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F1CB8">
      <w:pPr>
        <w:bidi w:val="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drawing>
          <wp:inline distT="0" distB="0" distL="114300" distR="114300">
            <wp:extent cx="5615940" cy="7929245"/>
            <wp:effectExtent l="0" t="0" r="7620" b="10795"/>
            <wp:docPr id="4" name="图片 4" descr="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
                    <pic:cNvPicPr>
                      <a:picLocks noChangeAspect="1"/>
                    </pic:cNvPicPr>
                  </pic:nvPicPr>
                  <pic:blipFill>
                    <a:blip r:embed="rId10"/>
                    <a:stretch>
                      <a:fillRect/>
                    </a:stretch>
                  </pic:blipFill>
                  <pic:spPr>
                    <a:xfrm>
                      <a:off x="0" y="0"/>
                      <a:ext cx="5615940" cy="7929245"/>
                    </a:xfrm>
                    <a:prstGeom prst="rect">
                      <a:avLst/>
                    </a:prstGeom>
                  </pic:spPr>
                </pic:pic>
              </a:graphicData>
            </a:graphic>
          </wp:inline>
        </w:drawing>
      </w:r>
      <w:r>
        <w:rPr>
          <w:rFonts w:hint="eastAsia" w:ascii="方正小标宋简体" w:hAnsi="方正小标宋简体" w:eastAsia="方正小标宋简体" w:cs="方正小标宋简体"/>
          <w:sz w:val="32"/>
          <w:szCs w:val="32"/>
          <w:lang w:val="en-US" w:eastAsia="zh-CN"/>
        </w:rPr>
        <w:t>目  录</w:t>
      </w:r>
    </w:p>
    <w:p w14:paraId="7177675D">
      <w:pPr>
        <w:keepNext w:val="0"/>
        <w:keepLines w:val="0"/>
        <w:pageBreakBefore w:val="0"/>
        <w:widowControl w:val="0"/>
        <w:numPr>
          <w:ilvl w:val="0"/>
          <w:numId w:val="1"/>
        </w:numPr>
        <w:kinsoku/>
        <w:wordWrap/>
        <w:overflowPunct/>
        <w:topLinePunct w:val="0"/>
        <w:autoSpaceDE w:val="0"/>
        <w:autoSpaceDN w:val="0"/>
        <w:bidi w:val="0"/>
        <w:adjustRightInd/>
        <w:snapToGrid/>
        <w:spacing w:line="570" w:lineRule="exact"/>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老旧小区改造工程资金....................................................5</w:t>
      </w:r>
    </w:p>
    <w:p w14:paraId="746D5CF8">
      <w:pPr>
        <w:keepNext w:val="0"/>
        <w:keepLines w:val="0"/>
        <w:pageBreakBefore w:val="0"/>
        <w:widowControl w:val="0"/>
        <w:numPr>
          <w:ilvl w:val="0"/>
          <w:numId w:val="0"/>
        </w:numPr>
        <w:kinsoku/>
        <w:wordWrap/>
        <w:overflowPunct/>
        <w:topLinePunct w:val="0"/>
        <w:autoSpaceDE w:val="0"/>
        <w:autoSpaceDN w:val="0"/>
        <w:bidi w:val="0"/>
        <w:adjustRightInd/>
        <w:snapToGrid/>
        <w:spacing w:line="570" w:lineRule="exact"/>
        <w:ind w:right="0" w:rightChars="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2、冀财建〔2023〕116号河北省财政厅《关于下达2023年城市燃气管道等老化更新改造和保障性安居工程专项（保障性安居工程方向）中央基建投资预算的通知》...................................13</w:t>
      </w:r>
    </w:p>
    <w:p w14:paraId="5891B28B">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3、冀财综[2022]49号河北省财政厅关于提前下达2023年部分中央财政城镇保障性安居工程补助资金预算的通知...................20</w:t>
      </w:r>
    </w:p>
    <w:p w14:paraId="6C748A3C">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4、冀财综〔2023〕13号河北省财政厅住建厅《关于下达2023年中央财政城镇保障性安居工程补助资金预算的通知》............26</w:t>
      </w:r>
    </w:p>
    <w:p w14:paraId="482DBCFF">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5、冀财建［2021］20号 河北省财政厅《关于下达2021年保障性安居工程（第一批）中央基建投资预算（拨款）的通知》..32</w:t>
      </w:r>
    </w:p>
    <w:p w14:paraId="7A2C72FD">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6、城市体检及城市更新方案项目资金..................................40</w:t>
      </w:r>
    </w:p>
    <w:p w14:paraId="72C34707">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7、自然灾害综合风险普查房屋建筑项目资金........................47</w:t>
      </w:r>
    </w:p>
    <w:p w14:paraId="0DD10F31">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8、冀财社【2022】190号河北省财政厅关于提前下达2023年中央财政农村危房改造补助资金预算的通知................................54</w:t>
      </w:r>
    </w:p>
    <w:p w14:paraId="77344907">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9、冀财社【2022】186号河北省财政厅关于提前下达2023年省级财政保障性安居工程[农村危房改造]补助资金预算的通知......62</w:t>
      </w:r>
    </w:p>
    <w:p w14:paraId="7641C7B6">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10、六类重点对象农村房屋抗震改造费用.............................70</w:t>
      </w:r>
    </w:p>
    <w:p w14:paraId="416F62BA">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lang w:val="en-US" w:eastAsia="zh-CN"/>
        </w:rPr>
        <w:tab/>
      </w:r>
      <w:r>
        <w:rPr>
          <w:rFonts w:hint="eastAsia" w:ascii="方正仿宋简体" w:hAnsi="方正仿宋简体" w:eastAsia="方正仿宋简体" w:cs="方正仿宋简体"/>
          <w:sz w:val="32"/>
          <w:szCs w:val="32"/>
          <w:lang w:val="en-US" w:eastAsia="zh-CN"/>
        </w:rPr>
        <w:t>、冀财社（2020）98号河北省财政厅《关于调整下达2020年省级财政农村危房改造补助资金的通知》.............................78</w:t>
      </w:r>
    </w:p>
    <w:p w14:paraId="58CFD863">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lang w:val="en-US" w:eastAsia="zh-CN"/>
        </w:rPr>
        <w:tab/>
      </w:r>
      <w:r>
        <w:rPr>
          <w:rFonts w:hint="eastAsia" w:ascii="方正仿宋简体" w:hAnsi="方正仿宋简体" w:eastAsia="方正仿宋简体" w:cs="方正仿宋简体"/>
          <w:sz w:val="32"/>
          <w:szCs w:val="32"/>
          <w:lang w:val="en-US" w:eastAsia="zh-CN"/>
        </w:rPr>
        <w:t>、农房抗震改造试点项目相关费用...................................86</w:t>
      </w:r>
    </w:p>
    <w:p w14:paraId="3A7C931A">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13</w:t>
      </w:r>
      <w:r>
        <w:rPr>
          <w:rFonts w:hint="eastAsia" w:ascii="方正仿宋简体" w:hAnsi="方正仿宋简体" w:eastAsia="方正仿宋简体" w:cs="方正仿宋简体"/>
          <w:sz w:val="32"/>
          <w:szCs w:val="32"/>
          <w:lang w:val="en-US" w:eastAsia="zh-CN"/>
        </w:rPr>
        <w:tab/>
      </w:r>
      <w:r>
        <w:rPr>
          <w:rFonts w:hint="eastAsia" w:ascii="方正仿宋简体" w:hAnsi="方正仿宋简体" w:eastAsia="方正仿宋简体" w:cs="方正仿宋简体"/>
          <w:sz w:val="32"/>
          <w:szCs w:val="32"/>
          <w:lang w:val="en-US" w:eastAsia="zh-CN"/>
        </w:rPr>
        <w:t>、冀财建[2020]266号 河北省财政厅关于提前下达2021年中央大气污染防治资金（用于农村地区清洁取暖2017年、2018年、2019年任务运行补贴）预算的通知......................................94</w:t>
      </w:r>
    </w:p>
    <w:p w14:paraId="4AA67574">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14、</w:t>
      </w:r>
      <w:r>
        <w:rPr>
          <w:rFonts w:hint="eastAsia" w:ascii="方正仿宋简体" w:hAnsi="方正仿宋简体" w:eastAsia="方正仿宋简体" w:cs="方正仿宋简体"/>
          <w:sz w:val="32"/>
          <w:szCs w:val="32"/>
          <w:lang w:val="en-US" w:eastAsia="zh-CN"/>
        </w:rPr>
        <w:tab/>
      </w:r>
      <w:r>
        <w:rPr>
          <w:rFonts w:hint="eastAsia" w:ascii="方正仿宋简体" w:hAnsi="方正仿宋简体" w:eastAsia="方正仿宋简体" w:cs="方正仿宋简体"/>
          <w:sz w:val="32"/>
          <w:szCs w:val="32"/>
          <w:lang w:val="en-US" w:eastAsia="zh-CN"/>
        </w:rPr>
        <w:t>冀财建[2020]309号 河北省财政厅关于提前下达2021年省级大气污染防治资金（用于农村地区清洁取暖2017年、2019年任务运行补贴）预算的通知..............................................101</w:t>
      </w:r>
    </w:p>
    <w:p w14:paraId="5F900997">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15</w:t>
      </w:r>
      <w:r>
        <w:rPr>
          <w:rFonts w:hint="eastAsia" w:ascii="方正仿宋简体" w:hAnsi="方正仿宋简体" w:eastAsia="方正仿宋简体" w:cs="方正仿宋简体"/>
          <w:sz w:val="32"/>
          <w:szCs w:val="32"/>
          <w:lang w:val="en-US" w:eastAsia="zh-CN"/>
        </w:rPr>
        <w:tab/>
      </w:r>
      <w:r>
        <w:rPr>
          <w:rFonts w:hint="eastAsia" w:ascii="方正仿宋简体" w:hAnsi="方正仿宋简体" w:eastAsia="方正仿宋简体" w:cs="方正仿宋简体"/>
          <w:sz w:val="32"/>
          <w:szCs w:val="32"/>
          <w:lang w:val="en-US" w:eastAsia="zh-CN"/>
        </w:rPr>
        <w:t>、冀财建[2021]141号河北省财政厅《关于下达2021年省级大气污染防治资金（用于2020年农村地区清洁取暖任务清算、2021年采暖季运行补贴）预算的通知》.............................108</w:t>
      </w:r>
    </w:p>
    <w:p w14:paraId="439D7480">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16、</w:t>
      </w:r>
      <w:r>
        <w:rPr>
          <w:rFonts w:hint="eastAsia" w:ascii="方正仿宋简体" w:hAnsi="方正仿宋简体" w:eastAsia="方正仿宋简体" w:cs="方正仿宋简体"/>
          <w:sz w:val="32"/>
          <w:szCs w:val="32"/>
          <w:lang w:val="en-US" w:eastAsia="zh-CN"/>
        </w:rPr>
        <w:tab/>
      </w:r>
      <w:r>
        <w:rPr>
          <w:rFonts w:hint="eastAsia" w:ascii="方正仿宋简体" w:hAnsi="方正仿宋简体" w:eastAsia="方正仿宋简体" w:cs="方正仿宋简体"/>
          <w:sz w:val="32"/>
          <w:szCs w:val="32"/>
          <w:lang w:val="en-US" w:eastAsia="zh-CN"/>
        </w:rPr>
        <w:t>冀财建[2021]102号河北省财政《关于下达2021年中央大气污染防治资金（用于农村地区清洁取暖2020年任务2020年运行补贴）预算的通知》........................................................115</w:t>
      </w:r>
    </w:p>
    <w:p w14:paraId="6A16792E">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17</w:t>
      </w:r>
      <w:r>
        <w:rPr>
          <w:rFonts w:hint="eastAsia" w:ascii="方正仿宋简体" w:hAnsi="方正仿宋简体" w:eastAsia="方正仿宋简体" w:cs="方正仿宋简体"/>
          <w:sz w:val="32"/>
          <w:szCs w:val="32"/>
          <w:lang w:val="en-US" w:eastAsia="zh-CN"/>
        </w:rPr>
        <w:tab/>
      </w:r>
      <w:r>
        <w:rPr>
          <w:rFonts w:hint="eastAsia" w:ascii="方正仿宋简体" w:hAnsi="方正仿宋简体" w:eastAsia="方正仿宋简体" w:cs="方正仿宋简体"/>
          <w:sz w:val="32"/>
          <w:szCs w:val="32"/>
          <w:lang w:val="en-US" w:eastAsia="zh-CN"/>
        </w:rPr>
        <w:t>、冀财资环（2021）103号河北省财政厅《关于提前下达2022年中央大气污染防治资金（用于农村地区清洁取暖任务运行补贴）预算的通知》...................................................................122</w:t>
      </w:r>
    </w:p>
    <w:p w14:paraId="1189E1DE">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18</w:t>
      </w:r>
      <w:r>
        <w:rPr>
          <w:rFonts w:hint="eastAsia" w:ascii="方正仿宋简体" w:hAnsi="方正仿宋简体" w:eastAsia="方正仿宋简体" w:cs="方正仿宋简体"/>
          <w:sz w:val="32"/>
          <w:szCs w:val="32"/>
          <w:lang w:val="en-US" w:eastAsia="zh-CN"/>
        </w:rPr>
        <w:tab/>
      </w:r>
      <w:r>
        <w:rPr>
          <w:rFonts w:hint="eastAsia" w:ascii="方正仿宋简体" w:hAnsi="方正仿宋简体" w:eastAsia="方正仿宋简体" w:cs="方正仿宋简体"/>
          <w:sz w:val="32"/>
          <w:szCs w:val="32"/>
          <w:lang w:val="en-US" w:eastAsia="zh-CN"/>
        </w:rPr>
        <w:t>、冀财建[2020]316号河北省财政厅关于下达2020年省级大气染污防治资金（用于2020年农村地区清洁取暖第二备选计划2020运行补贴）预算的通知......................................................129</w:t>
      </w:r>
    </w:p>
    <w:p w14:paraId="2A4141AE">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19</w:t>
      </w:r>
      <w:r>
        <w:rPr>
          <w:rFonts w:hint="eastAsia" w:ascii="方正仿宋简体" w:hAnsi="方正仿宋简体" w:eastAsia="方正仿宋简体" w:cs="方正仿宋简体"/>
          <w:sz w:val="32"/>
          <w:szCs w:val="32"/>
          <w:lang w:val="en-US" w:eastAsia="zh-CN"/>
        </w:rPr>
        <w:tab/>
      </w:r>
      <w:r>
        <w:rPr>
          <w:rFonts w:hint="eastAsia" w:ascii="方正仿宋简体" w:hAnsi="方正仿宋简体" w:eastAsia="方正仿宋简体" w:cs="方正仿宋简体"/>
          <w:sz w:val="32"/>
          <w:szCs w:val="32"/>
          <w:lang w:val="en-US" w:eastAsia="zh-CN"/>
        </w:rPr>
        <w:t>、冀财建（2021）200号河北省财政厅《关于提前下达2022年中央大气污染防治资金(用于农村地区清洁取暖任务运行补助)预算的通知》......................................................................136</w:t>
      </w:r>
    </w:p>
    <w:p w14:paraId="429C04DA">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lang w:val="en-US" w:eastAsia="zh-CN"/>
        </w:rPr>
        <w:tab/>
      </w:r>
      <w:r>
        <w:rPr>
          <w:rFonts w:hint="eastAsia" w:ascii="方正仿宋简体" w:hAnsi="方正仿宋简体" w:eastAsia="方正仿宋简体" w:cs="方正仿宋简体"/>
          <w:sz w:val="32"/>
          <w:szCs w:val="32"/>
          <w:lang w:val="en-US" w:eastAsia="zh-CN"/>
        </w:rPr>
        <w:t>、冀财建[2022]216号关于提前下达2023年中央大气污染防治资金[用于农村地区气代煤电代煤运行补助]预算的通知.......143</w:t>
      </w:r>
    </w:p>
    <w:p w14:paraId="35366526">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21、冀财建[2021]141号河北省财政厅《关于下达2021年省级大气污染防治资金（用于2020年农村地区清洁取暖任务清算、2021年采暖季运行补贴）预算的通知》....................................150</w:t>
      </w:r>
    </w:p>
    <w:p w14:paraId="3ECBEFD5">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lang w:val="en-US" w:eastAsia="zh-CN"/>
        </w:rPr>
        <w:tab/>
      </w:r>
      <w:r>
        <w:rPr>
          <w:rFonts w:hint="eastAsia" w:ascii="方正仿宋简体" w:hAnsi="方正仿宋简体" w:eastAsia="方正仿宋简体" w:cs="方正仿宋简体"/>
          <w:sz w:val="32"/>
          <w:szCs w:val="32"/>
          <w:lang w:val="en-US" w:eastAsia="zh-CN"/>
        </w:rPr>
        <w:t>、冀财建[2020]222号河北省财政厅关于下达2020年省级大气污染防治资金预算（用于2020年农村地区清洁取暖第二备选任务）的通知.............................................................................157</w:t>
      </w:r>
    </w:p>
    <w:p w14:paraId="70512DC1">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23、农村双代煤改造清洁取暖工程资金..............................164</w:t>
      </w:r>
    </w:p>
    <w:p w14:paraId="2A31968E">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24</w:t>
      </w:r>
      <w:r>
        <w:rPr>
          <w:rFonts w:hint="eastAsia" w:ascii="方正仿宋简体" w:hAnsi="方正仿宋简体" w:eastAsia="方正仿宋简体" w:cs="方正仿宋简体"/>
          <w:sz w:val="32"/>
          <w:szCs w:val="32"/>
          <w:lang w:val="en-US" w:eastAsia="zh-CN"/>
        </w:rPr>
        <w:tab/>
      </w:r>
      <w:r>
        <w:rPr>
          <w:rFonts w:hint="eastAsia" w:ascii="方正仿宋简体" w:hAnsi="方正仿宋简体" w:eastAsia="方正仿宋简体" w:cs="方正仿宋简体"/>
          <w:sz w:val="32"/>
          <w:szCs w:val="32"/>
          <w:lang w:val="en-US" w:eastAsia="zh-CN"/>
        </w:rPr>
        <w:t>、冀财建（2022）279号河北省财政厅《关于下达2022年度冬季清洁取暖预算的通知》..................................................171</w:t>
      </w:r>
    </w:p>
    <w:p w14:paraId="32FE2F73">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25、唐财资环（2023）1号唐山市财政局《关于下达2022年至2023年度冬季清洁取暖市级补助资金预算的通知》....................178</w:t>
      </w:r>
    </w:p>
    <w:p w14:paraId="637CF2CA">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26、城镇和乡村振兴节能改造工程项目资金........................185</w:t>
      </w:r>
    </w:p>
    <w:p w14:paraId="24DD9447">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27、南二环西路主路翻修工程资金.....................................193</w:t>
      </w:r>
    </w:p>
    <w:p w14:paraId="4D7570CC">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28</w:t>
      </w:r>
      <w:r>
        <w:rPr>
          <w:rFonts w:hint="eastAsia" w:ascii="方正仿宋简体" w:hAnsi="方正仿宋简体" w:eastAsia="方正仿宋简体" w:cs="方正仿宋简体"/>
          <w:sz w:val="32"/>
          <w:szCs w:val="32"/>
          <w:lang w:val="en-US" w:eastAsia="zh-CN"/>
        </w:rPr>
        <w:tab/>
      </w:r>
      <w:r>
        <w:rPr>
          <w:rFonts w:hint="eastAsia" w:ascii="方正仿宋简体" w:hAnsi="方正仿宋简体" w:eastAsia="方正仿宋简体" w:cs="方正仿宋简体"/>
          <w:sz w:val="32"/>
          <w:szCs w:val="32"/>
          <w:lang w:val="en-US" w:eastAsia="zh-CN"/>
        </w:rPr>
        <w:t>、公务车购置资金........................................................199</w:t>
      </w:r>
    </w:p>
    <w:p w14:paraId="227F9F40">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29</w:t>
      </w:r>
      <w:r>
        <w:rPr>
          <w:rFonts w:hint="eastAsia" w:ascii="方正仿宋简体" w:hAnsi="方正仿宋简体" w:eastAsia="方正仿宋简体" w:cs="方正仿宋简体"/>
          <w:sz w:val="32"/>
          <w:szCs w:val="32"/>
          <w:lang w:val="en-US" w:eastAsia="zh-CN"/>
        </w:rPr>
        <w:tab/>
      </w:r>
      <w:r>
        <w:rPr>
          <w:rFonts w:hint="eastAsia" w:ascii="方正仿宋简体" w:hAnsi="方正仿宋简体" w:eastAsia="方正仿宋简体" w:cs="方正仿宋简体"/>
          <w:sz w:val="32"/>
          <w:szCs w:val="32"/>
          <w:lang w:val="en-US" w:eastAsia="zh-CN"/>
        </w:rPr>
        <w:t>、文柏路和沙河安置小区等工程项目资金.......................206</w:t>
      </w:r>
    </w:p>
    <w:p w14:paraId="4EA6EC85">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30</w:t>
      </w:r>
      <w:r>
        <w:rPr>
          <w:rFonts w:hint="eastAsia" w:ascii="方正仿宋简体" w:hAnsi="方正仿宋简体" w:eastAsia="方正仿宋简体" w:cs="方正仿宋简体"/>
          <w:sz w:val="32"/>
          <w:szCs w:val="32"/>
          <w:lang w:val="en-US" w:eastAsia="zh-CN"/>
        </w:rPr>
        <w:tab/>
      </w:r>
      <w:r>
        <w:rPr>
          <w:rFonts w:hint="eastAsia" w:ascii="方正仿宋简体" w:hAnsi="方正仿宋简体" w:eastAsia="方正仿宋简体" w:cs="方正仿宋简体"/>
          <w:sz w:val="32"/>
          <w:szCs w:val="32"/>
          <w:lang w:val="en-US" w:eastAsia="zh-CN"/>
        </w:rPr>
        <w:t>、沙河拆迁安置小区和文柏路工程项目资金...................213</w:t>
      </w:r>
    </w:p>
    <w:p w14:paraId="02FA43CA">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31</w:t>
      </w:r>
      <w:r>
        <w:rPr>
          <w:rFonts w:hint="eastAsia" w:ascii="方正仿宋简体" w:hAnsi="方正仿宋简体" w:eastAsia="方正仿宋简体" w:cs="方正仿宋简体"/>
          <w:sz w:val="32"/>
          <w:szCs w:val="32"/>
          <w:lang w:val="en-US" w:eastAsia="zh-CN"/>
        </w:rPr>
        <w:tab/>
      </w:r>
      <w:r>
        <w:rPr>
          <w:rFonts w:hint="eastAsia" w:ascii="方正仿宋简体" w:hAnsi="方正仿宋简体" w:eastAsia="方正仿宋简体" w:cs="方正仿宋简体"/>
          <w:sz w:val="32"/>
          <w:szCs w:val="32"/>
          <w:lang w:val="en-US" w:eastAsia="zh-CN"/>
        </w:rPr>
        <w:t>、燃气专项规划资金.....................................................220</w:t>
      </w:r>
    </w:p>
    <w:p w14:paraId="51D51A53">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32</w:t>
      </w:r>
      <w:r>
        <w:rPr>
          <w:rFonts w:hint="eastAsia" w:ascii="方正仿宋简体" w:hAnsi="方正仿宋简体" w:eastAsia="方正仿宋简体" w:cs="方正仿宋简体"/>
          <w:sz w:val="32"/>
          <w:szCs w:val="32"/>
          <w:lang w:val="en-US" w:eastAsia="zh-CN"/>
        </w:rPr>
        <w:tab/>
      </w:r>
      <w:r>
        <w:rPr>
          <w:rFonts w:hint="eastAsia" w:ascii="方正仿宋简体" w:hAnsi="方正仿宋简体" w:eastAsia="方正仿宋简体" w:cs="方正仿宋简体"/>
          <w:sz w:val="32"/>
          <w:szCs w:val="32"/>
          <w:lang w:val="en-US" w:eastAsia="zh-CN"/>
        </w:rPr>
        <w:t>、一环路内燃气供热改造项目资金.................................226</w:t>
      </w:r>
    </w:p>
    <w:p w14:paraId="7DBA086D">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33、</w:t>
      </w:r>
      <w:r>
        <w:rPr>
          <w:rFonts w:hint="eastAsia" w:ascii="方正仿宋简体" w:hAnsi="方正仿宋简体" w:eastAsia="方正仿宋简体" w:cs="方正仿宋简体"/>
          <w:sz w:val="32"/>
          <w:szCs w:val="32"/>
          <w:lang w:val="en-US" w:eastAsia="zh-CN"/>
        </w:rPr>
        <w:tab/>
      </w:r>
      <w:r>
        <w:rPr>
          <w:rFonts w:hint="eastAsia" w:ascii="方正仿宋简体" w:hAnsi="方正仿宋简体" w:eastAsia="方正仿宋简体" w:cs="方正仿宋简体"/>
          <w:sz w:val="32"/>
          <w:szCs w:val="32"/>
          <w:lang w:val="en-US" w:eastAsia="zh-CN"/>
        </w:rPr>
        <w:t>城区八条道路翻修工程所需资金................................232</w:t>
      </w:r>
    </w:p>
    <w:p w14:paraId="5DED57A6">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34</w:t>
      </w:r>
      <w:r>
        <w:rPr>
          <w:rFonts w:hint="eastAsia" w:ascii="方正仿宋简体" w:hAnsi="方正仿宋简体" w:eastAsia="方正仿宋简体" w:cs="方正仿宋简体"/>
          <w:sz w:val="32"/>
          <w:szCs w:val="32"/>
          <w:lang w:val="en-US" w:eastAsia="zh-CN"/>
        </w:rPr>
        <w:tab/>
      </w:r>
      <w:r>
        <w:rPr>
          <w:rFonts w:hint="eastAsia" w:ascii="方正仿宋简体" w:hAnsi="方正仿宋简体" w:eastAsia="方正仿宋简体" w:cs="方正仿宋简体"/>
          <w:sz w:val="32"/>
          <w:szCs w:val="32"/>
          <w:lang w:val="en-US" w:eastAsia="zh-CN"/>
        </w:rPr>
        <w:t>、住建局三个棚改项目资金...........................................240</w:t>
      </w:r>
    </w:p>
    <w:p w14:paraId="3CECBF7C">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35</w:t>
      </w:r>
      <w:r>
        <w:rPr>
          <w:rFonts w:hint="eastAsia" w:ascii="方正仿宋简体" w:hAnsi="方正仿宋简体" w:eastAsia="方正仿宋简体" w:cs="方正仿宋简体"/>
          <w:sz w:val="32"/>
          <w:szCs w:val="32"/>
          <w:lang w:val="en-US" w:eastAsia="zh-CN"/>
        </w:rPr>
        <w:tab/>
      </w:r>
      <w:r>
        <w:rPr>
          <w:rFonts w:hint="eastAsia" w:ascii="方正仿宋简体" w:hAnsi="方正仿宋简体" w:eastAsia="方正仿宋简体" w:cs="方正仿宋简体"/>
          <w:sz w:val="32"/>
          <w:szCs w:val="32"/>
          <w:lang w:val="en-US" w:eastAsia="zh-CN"/>
        </w:rPr>
        <w:t>、住建局三个棚改项目所需资金（2016年2017年棚户区改造货币化安置项目）.............................................................248</w:t>
      </w:r>
    </w:p>
    <w:p w14:paraId="57AD351C">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36、住建局三个棚改项目所需资金（乔家洼流水沟剩余户棚改项目）.................................................................................254</w:t>
      </w:r>
    </w:p>
    <w:p w14:paraId="26932161">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37</w:t>
      </w:r>
      <w:r>
        <w:rPr>
          <w:rFonts w:hint="eastAsia" w:ascii="方正仿宋简体" w:hAnsi="方正仿宋简体" w:eastAsia="方正仿宋简体" w:cs="方正仿宋简体"/>
          <w:sz w:val="32"/>
          <w:szCs w:val="32"/>
          <w:lang w:val="en-US" w:eastAsia="zh-CN"/>
        </w:rPr>
        <w:tab/>
      </w:r>
      <w:r>
        <w:rPr>
          <w:rFonts w:hint="eastAsia" w:ascii="方正仿宋简体" w:hAnsi="方正仿宋简体" w:eastAsia="方正仿宋简体" w:cs="方正仿宋简体"/>
          <w:sz w:val="32"/>
          <w:szCs w:val="32"/>
          <w:lang w:val="en-US" w:eastAsia="zh-CN"/>
        </w:rPr>
        <w:t>、住建局三个棚改项目所需资金（邢庄子棚改项目）......260</w:t>
      </w:r>
    </w:p>
    <w:p w14:paraId="0CDBBBE0">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38</w:t>
      </w:r>
      <w:r>
        <w:rPr>
          <w:rFonts w:hint="eastAsia" w:ascii="方正仿宋简体" w:hAnsi="方正仿宋简体" w:eastAsia="方正仿宋简体" w:cs="方正仿宋简体"/>
          <w:sz w:val="32"/>
          <w:szCs w:val="32"/>
          <w:lang w:val="en-US" w:eastAsia="zh-CN"/>
        </w:rPr>
        <w:tab/>
      </w:r>
      <w:r>
        <w:rPr>
          <w:rFonts w:hint="eastAsia" w:ascii="方正仿宋简体" w:hAnsi="方正仿宋简体" w:eastAsia="方正仿宋简体" w:cs="方正仿宋简体"/>
          <w:sz w:val="32"/>
          <w:szCs w:val="32"/>
          <w:lang w:val="en-US" w:eastAsia="zh-CN"/>
        </w:rPr>
        <w:t>、老庄子棚改项目资金..................................................266</w:t>
      </w:r>
    </w:p>
    <w:p w14:paraId="74AF1E89">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39</w:t>
      </w:r>
      <w:r>
        <w:rPr>
          <w:rFonts w:hint="eastAsia" w:ascii="方正仿宋简体" w:hAnsi="方正仿宋简体" w:eastAsia="方正仿宋简体" w:cs="方正仿宋简体"/>
          <w:sz w:val="32"/>
          <w:szCs w:val="32"/>
          <w:lang w:val="en-US" w:eastAsia="zh-CN"/>
        </w:rPr>
        <w:tab/>
      </w:r>
      <w:r>
        <w:rPr>
          <w:rFonts w:hint="eastAsia" w:ascii="方正仿宋简体" w:hAnsi="方正仿宋简体" w:eastAsia="方正仿宋简体" w:cs="方正仿宋简体"/>
          <w:sz w:val="32"/>
          <w:szCs w:val="32"/>
          <w:lang w:val="en-US" w:eastAsia="zh-CN"/>
        </w:rPr>
        <w:t>、张家窑棚改项目资金..................................................273</w:t>
      </w:r>
    </w:p>
    <w:p w14:paraId="14FC6614">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40</w:t>
      </w:r>
      <w:r>
        <w:rPr>
          <w:rFonts w:hint="eastAsia" w:ascii="方正仿宋简体" w:hAnsi="方正仿宋简体" w:eastAsia="方正仿宋简体" w:cs="方正仿宋简体"/>
          <w:sz w:val="32"/>
          <w:szCs w:val="32"/>
          <w:lang w:val="en-US" w:eastAsia="zh-CN"/>
        </w:rPr>
        <w:tab/>
      </w:r>
      <w:r>
        <w:rPr>
          <w:rFonts w:hint="eastAsia" w:ascii="方正仿宋简体" w:hAnsi="方正仿宋简体" w:eastAsia="方正仿宋简体" w:cs="方正仿宋简体"/>
          <w:sz w:val="32"/>
          <w:szCs w:val="32"/>
          <w:lang w:val="en-US" w:eastAsia="zh-CN"/>
        </w:rPr>
        <w:t>、张家窑村棚改项目临时安置过渡费..............................280</w:t>
      </w:r>
    </w:p>
    <w:p w14:paraId="0340510C">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41</w:t>
      </w:r>
      <w:r>
        <w:rPr>
          <w:rFonts w:hint="eastAsia" w:ascii="方正仿宋简体" w:hAnsi="方正仿宋简体" w:eastAsia="方正仿宋简体" w:cs="方正仿宋简体"/>
          <w:sz w:val="32"/>
          <w:szCs w:val="32"/>
          <w:lang w:val="en-US" w:eastAsia="zh-CN"/>
        </w:rPr>
        <w:tab/>
      </w:r>
      <w:r>
        <w:rPr>
          <w:rFonts w:hint="eastAsia" w:ascii="方正仿宋简体" w:hAnsi="方正仿宋简体" w:eastAsia="方正仿宋简体" w:cs="方正仿宋简体"/>
          <w:sz w:val="32"/>
          <w:szCs w:val="32"/>
          <w:lang w:val="en-US" w:eastAsia="zh-CN"/>
        </w:rPr>
        <w:t>、冀财建【2022】50号河北省财政厅《关于下达2022年保障性安居工程（第一批）中央基建投资预算（拨款）的通知》...286</w:t>
      </w:r>
    </w:p>
    <w:p w14:paraId="22F641F3">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42</w:t>
      </w:r>
      <w:r>
        <w:rPr>
          <w:rFonts w:hint="eastAsia" w:ascii="方正仿宋简体" w:hAnsi="方正仿宋简体" w:eastAsia="方正仿宋简体" w:cs="方正仿宋简体"/>
          <w:sz w:val="32"/>
          <w:szCs w:val="32"/>
          <w:lang w:val="en-US" w:eastAsia="zh-CN"/>
        </w:rPr>
        <w:tab/>
      </w:r>
      <w:r>
        <w:rPr>
          <w:rFonts w:hint="eastAsia" w:ascii="方正仿宋简体" w:hAnsi="方正仿宋简体" w:eastAsia="方正仿宋简体" w:cs="方正仿宋简体"/>
          <w:sz w:val="32"/>
          <w:szCs w:val="32"/>
          <w:lang w:val="en-US" w:eastAsia="zh-CN"/>
        </w:rPr>
        <w:t>、城区八条道路翻修和棚改货币化安置项目资金.............293</w:t>
      </w:r>
    </w:p>
    <w:p w14:paraId="087E27B9">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br w:type="page"/>
      </w:r>
    </w:p>
    <w:p w14:paraId="10B1A3F5">
      <w:pPr>
        <w:pStyle w:val="2"/>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1、老旧小区改造工程资金</w:t>
      </w:r>
    </w:p>
    <w:p w14:paraId="51C1A20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5F30BF4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14:paraId="05105F9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eastAsia="zh-CN"/>
        </w:rPr>
        <w:t>唐山市住建系统老旧小区改造任务和</w:t>
      </w:r>
      <w:r>
        <w:rPr>
          <w:rFonts w:hint="eastAsia" w:ascii="方正仿宋简体" w:hAnsi="方正仿宋简体" w:eastAsia="方正仿宋简体" w:cs="方正仿宋简体"/>
          <w:sz w:val="32"/>
          <w:szCs w:val="32"/>
        </w:rPr>
        <w:t>市政府工作安排，为提升老旧小区基础设施水平，</w:t>
      </w:r>
      <w:r>
        <w:rPr>
          <w:rFonts w:hint="eastAsia" w:ascii="方正仿宋简体" w:hAnsi="方正仿宋简体" w:eastAsia="方正仿宋简体" w:cs="方正仿宋简体"/>
          <w:sz w:val="32"/>
          <w:szCs w:val="32"/>
          <w:lang w:val="en-US" w:eastAsia="zh-CN"/>
        </w:rPr>
        <w:t>2019年改造老旧小区3个，改造面积9.8592万平方米；</w:t>
      </w:r>
      <w:r>
        <w:rPr>
          <w:rFonts w:hint="eastAsia" w:ascii="方正仿宋简体" w:hAnsi="方正仿宋简体" w:eastAsia="方正仿宋简体" w:cs="方正仿宋简体"/>
          <w:sz w:val="32"/>
          <w:szCs w:val="32"/>
        </w:rPr>
        <w:t>2020年改造老旧小区25个，109栋楼，改造建筑面积24.9万平方米，涉及居民2778户</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color w:val="auto"/>
          <w:sz w:val="32"/>
          <w:szCs w:val="32"/>
        </w:rPr>
        <w:t>2021年改造老旧小区23个，改造建筑面积17.74万平方米</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2022年改造老旧小区18个，24栋楼，改造建筑面积6.46万平方米，涉及户数661户；</w:t>
      </w:r>
      <w:r>
        <w:rPr>
          <w:rFonts w:hint="eastAsia" w:ascii="仿宋" w:hAnsi="仿宋" w:eastAsia="仿宋" w:cs="仿宋"/>
          <w:sz w:val="32"/>
          <w:szCs w:val="32"/>
          <w:lang w:val="en-US" w:eastAsia="zh-CN"/>
        </w:rPr>
        <w:t>2023年</w:t>
      </w:r>
      <w:r>
        <w:rPr>
          <w:rFonts w:hint="eastAsia" w:cs="仿宋"/>
          <w:sz w:val="32"/>
          <w:szCs w:val="32"/>
          <w:lang w:val="en-US" w:eastAsia="zh-CN"/>
        </w:rPr>
        <w:t>，改造</w:t>
      </w:r>
      <w:r>
        <w:rPr>
          <w:rFonts w:hint="eastAsia" w:ascii="仿宋" w:hAnsi="仿宋" w:eastAsia="仿宋" w:cs="仿宋"/>
          <w:sz w:val="32"/>
          <w:szCs w:val="32"/>
          <w:lang w:val="en-US" w:eastAsia="zh-CN"/>
        </w:rPr>
        <w:t>老旧小区2个，2栋楼，54户，改造建筑面积0.63万平方米</w:t>
      </w:r>
      <w:r>
        <w:rPr>
          <w:rFonts w:hint="eastAsia" w:cs="仿宋"/>
          <w:sz w:val="32"/>
          <w:szCs w:val="32"/>
          <w:lang w:val="en-US" w:eastAsia="zh-CN"/>
        </w:rPr>
        <w:t>。</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年安排老旧小区改造工程全年预算资金</w:t>
      </w:r>
      <w:r>
        <w:rPr>
          <w:rFonts w:hint="eastAsia" w:ascii="方正仿宋简体" w:hAnsi="方正仿宋简体" w:eastAsia="方正仿宋简体" w:cs="方正仿宋简体"/>
          <w:sz w:val="32"/>
          <w:szCs w:val="32"/>
          <w:lang w:val="en-US" w:eastAsia="zh-CN"/>
        </w:rPr>
        <w:t>3111.01</w:t>
      </w:r>
      <w:r>
        <w:rPr>
          <w:rFonts w:hint="eastAsia" w:ascii="方正仿宋简体" w:hAnsi="方正仿宋简体" w:eastAsia="方正仿宋简体" w:cs="方正仿宋简体"/>
          <w:sz w:val="32"/>
          <w:szCs w:val="32"/>
        </w:rPr>
        <w:t>万元，到位</w:t>
      </w:r>
      <w:r>
        <w:rPr>
          <w:rFonts w:hint="eastAsia" w:ascii="方正仿宋简体" w:hAnsi="方正仿宋简体" w:eastAsia="方正仿宋简体" w:cs="方正仿宋简体"/>
          <w:sz w:val="32"/>
          <w:szCs w:val="32"/>
          <w:lang w:val="en-US" w:eastAsia="zh-CN"/>
        </w:rPr>
        <w:t>1118.79</w:t>
      </w:r>
      <w:r>
        <w:rPr>
          <w:rFonts w:hint="eastAsia" w:ascii="方正仿宋简体" w:hAnsi="方正仿宋简体" w:eastAsia="方正仿宋简体" w:cs="方正仿宋简体"/>
          <w:sz w:val="32"/>
          <w:szCs w:val="32"/>
        </w:rPr>
        <w:t>万元，全部实际使用。</w:t>
      </w:r>
    </w:p>
    <w:p w14:paraId="3BBE0B9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47B3911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通过项目实施，分年度完成老旧小区改造，提升小区承载力；改善改造的小区环境，提升市民幸福指数。2019年改造老旧小区3个，改造面积9.8592万平方米；2020年</w:t>
      </w:r>
      <w:r>
        <w:rPr>
          <w:rFonts w:hint="eastAsia" w:ascii="方正仿宋简体" w:hAnsi="方正仿宋简体" w:eastAsia="方正仿宋简体" w:cs="方正仿宋简体"/>
          <w:sz w:val="32"/>
          <w:szCs w:val="32"/>
        </w:rPr>
        <w:t>改造老旧小区25个，109栋楼，改造建筑面积24.9万平方米</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2021年改造老旧小区23个，改造建筑面积17.74万平方米</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2022年改造老旧小区18个，24栋楼，改造建筑面积6.46万平方米</w:t>
      </w:r>
      <w:r>
        <w:rPr>
          <w:rFonts w:hint="eastAsia" w:ascii="方正仿宋简体" w:hAnsi="方正仿宋简体" w:eastAsia="方正仿宋简体" w:cs="方正仿宋简体"/>
          <w:sz w:val="32"/>
          <w:szCs w:val="32"/>
        </w:rPr>
        <w:t>。</w:t>
      </w:r>
      <w:r>
        <w:rPr>
          <w:rFonts w:hint="eastAsia" w:ascii="仿宋" w:hAnsi="仿宋" w:eastAsia="仿宋" w:cs="仿宋"/>
          <w:sz w:val="32"/>
          <w:szCs w:val="32"/>
          <w:lang w:val="en-US" w:eastAsia="zh-CN"/>
        </w:rPr>
        <w:t>2023年</w:t>
      </w:r>
      <w:r>
        <w:rPr>
          <w:rFonts w:hint="eastAsia" w:cs="仿宋"/>
          <w:sz w:val="32"/>
          <w:szCs w:val="32"/>
          <w:lang w:val="en-US" w:eastAsia="zh-CN"/>
        </w:rPr>
        <w:t>，改造</w:t>
      </w:r>
      <w:r>
        <w:rPr>
          <w:rFonts w:hint="eastAsia" w:ascii="仿宋" w:hAnsi="仿宋" w:eastAsia="仿宋" w:cs="仿宋"/>
          <w:sz w:val="32"/>
          <w:szCs w:val="32"/>
          <w:lang w:val="en-US" w:eastAsia="zh-CN"/>
        </w:rPr>
        <w:t>老旧小区2个，2栋楼，54户，改造建筑面积0.63万平方米</w:t>
      </w:r>
      <w:r>
        <w:rPr>
          <w:rFonts w:hint="eastAsia" w:cs="仿宋"/>
          <w:sz w:val="32"/>
          <w:szCs w:val="32"/>
          <w:lang w:val="en-US" w:eastAsia="zh-CN"/>
        </w:rPr>
        <w:t>。</w:t>
      </w:r>
    </w:p>
    <w:p w14:paraId="17A349D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1562CE9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2C36F1A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项目支出绩效管理水平，提高财政资金使用效益和公共服务质量，对住建局管理或使用的所有专项资金和项目支出资金进行绩效自评，重点评价年初绩效目标的实现情况。</w:t>
      </w:r>
    </w:p>
    <w:p w14:paraId="6D66075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（二）绩效评价原则、评价指标体系、评价方法和评价标准</w:t>
      </w:r>
    </w:p>
    <w:p w14:paraId="29A9AA1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256FF54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0D2585B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6D3C12E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1666C97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pPr w:leftFromText="180" w:rightFromText="180" w:vertAnchor="text" w:horzAnchor="page" w:tblpX="1806" w:tblpY="458"/>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1FABE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08829009">
            <w:pPr>
              <w:bidi w:val="0"/>
              <w:jc w:val="center"/>
              <w:rPr>
                <w:rFonts w:hint="eastAsia" w:ascii="仿宋" w:hAnsi="仿宋" w:eastAsia="仿宋" w:cs="仿宋"/>
                <w:sz w:val="21"/>
                <w:szCs w:val="21"/>
                <w:lang w:val="en-US" w:eastAsia="zh-CN"/>
              </w:rPr>
            </w:pPr>
            <w:r>
              <w:rPr>
                <w:rFonts w:hint="eastAsia" w:cs="仿宋"/>
                <w:sz w:val="21"/>
                <w:szCs w:val="21"/>
                <w:lang w:val="en-US" w:eastAsia="zh-CN"/>
              </w:rPr>
              <w:t>年度绩效评价指标</w:t>
            </w:r>
          </w:p>
        </w:tc>
        <w:tc>
          <w:tcPr>
            <w:tcW w:w="1116" w:type="dxa"/>
            <w:vAlign w:val="center"/>
          </w:tcPr>
          <w:p w14:paraId="43920511">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47FE8C2D">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01328B8E">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2999F300">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14DBA798">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0B3BC370">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3D08EDD8">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14C61A12">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6364D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14:paraId="66A7FD1E">
            <w:pPr>
              <w:bidi w:val="0"/>
              <w:jc w:val="center"/>
              <w:rPr>
                <w:rFonts w:hint="eastAsia" w:ascii="仿宋" w:hAnsi="仿宋" w:eastAsia="仿宋" w:cs="仿宋"/>
                <w:sz w:val="21"/>
                <w:szCs w:val="21"/>
              </w:rPr>
            </w:pPr>
          </w:p>
        </w:tc>
        <w:tc>
          <w:tcPr>
            <w:tcW w:w="1116" w:type="dxa"/>
            <w:vMerge w:val="restart"/>
            <w:vAlign w:val="center"/>
          </w:tcPr>
          <w:p w14:paraId="174FCC80">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55017D48">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11203AB4">
            <w:pPr>
              <w:bidi w:val="0"/>
              <w:jc w:val="center"/>
              <w:rPr>
                <w:rFonts w:hint="eastAsia" w:ascii="仿宋" w:hAnsi="仿宋" w:eastAsia="仿宋" w:cs="仿宋"/>
                <w:sz w:val="21"/>
                <w:szCs w:val="21"/>
              </w:rPr>
            </w:pPr>
            <w:r>
              <w:rPr>
                <w:rFonts w:hint="eastAsia" w:ascii="仿宋" w:hAnsi="仿宋" w:eastAsia="仿宋" w:cs="仿宋"/>
                <w:sz w:val="21"/>
                <w:szCs w:val="21"/>
              </w:rPr>
              <w:t>改造小区个数</w:t>
            </w:r>
          </w:p>
        </w:tc>
        <w:tc>
          <w:tcPr>
            <w:tcW w:w="900" w:type="dxa"/>
            <w:vAlign w:val="center"/>
          </w:tcPr>
          <w:p w14:paraId="6D17F771">
            <w:pPr>
              <w:bidi w:val="0"/>
              <w:jc w:val="center"/>
              <w:rPr>
                <w:rFonts w:hint="default"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60</w:t>
            </w:r>
          </w:p>
        </w:tc>
        <w:tc>
          <w:tcPr>
            <w:tcW w:w="925" w:type="dxa"/>
            <w:vAlign w:val="center"/>
          </w:tcPr>
          <w:p w14:paraId="7AA28EBE">
            <w:pPr>
              <w:bidi w:val="0"/>
              <w:jc w:val="center"/>
              <w:rPr>
                <w:rFonts w:hint="eastAsia" w:ascii="仿宋" w:hAnsi="仿宋" w:eastAsia="仿宋" w:cs="仿宋"/>
                <w:sz w:val="21"/>
                <w:szCs w:val="21"/>
                <w:lang w:val="en-US" w:eastAsia="zh-CN"/>
              </w:rPr>
            </w:pPr>
          </w:p>
        </w:tc>
        <w:tc>
          <w:tcPr>
            <w:tcW w:w="685" w:type="dxa"/>
            <w:vAlign w:val="center"/>
          </w:tcPr>
          <w:p w14:paraId="2E169B1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22EDF639">
            <w:pPr>
              <w:bidi w:val="0"/>
              <w:jc w:val="center"/>
              <w:rPr>
                <w:rFonts w:hint="eastAsia" w:ascii="仿宋" w:hAnsi="仿宋" w:eastAsia="仿宋" w:cs="仿宋"/>
                <w:sz w:val="21"/>
                <w:szCs w:val="21"/>
                <w:lang w:val="en-US" w:eastAsia="zh-CN"/>
              </w:rPr>
            </w:pPr>
          </w:p>
        </w:tc>
        <w:tc>
          <w:tcPr>
            <w:tcW w:w="1244" w:type="dxa"/>
            <w:vAlign w:val="center"/>
          </w:tcPr>
          <w:p w14:paraId="772003A0">
            <w:pPr>
              <w:bidi w:val="0"/>
              <w:jc w:val="center"/>
              <w:rPr>
                <w:rFonts w:hint="eastAsia" w:ascii="仿宋" w:hAnsi="仿宋" w:eastAsia="仿宋" w:cs="仿宋"/>
                <w:sz w:val="21"/>
                <w:szCs w:val="21"/>
              </w:rPr>
            </w:pPr>
          </w:p>
        </w:tc>
      </w:tr>
      <w:tr w14:paraId="034B1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6C49743F">
            <w:pPr>
              <w:bidi w:val="0"/>
              <w:jc w:val="center"/>
              <w:rPr>
                <w:rFonts w:hint="eastAsia" w:ascii="仿宋" w:hAnsi="仿宋" w:eastAsia="仿宋" w:cs="仿宋"/>
                <w:sz w:val="21"/>
                <w:szCs w:val="21"/>
              </w:rPr>
            </w:pPr>
          </w:p>
        </w:tc>
        <w:tc>
          <w:tcPr>
            <w:tcW w:w="1116" w:type="dxa"/>
            <w:vMerge w:val="continue"/>
            <w:tcBorders>
              <w:top w:val="nil"/>
            </w:tcBorders>
            <w:vAlign w:val="center"/>
          </w:tcPr>
          <w:p w14:paraId="28E1FA5D">
            <w:pPr>
              <w:bidi w:val="0"/>
              <w:jc w:val="center"/>
              <w:rPr>
                <w:rFonts w:hint="eastAsia" w:ascii="仿宋" w:hAnsi="仿宋" w:eastAsia="仿宋" w:cs="仿宋"/>
                <w:sz w:val="21"/>
                <w:szCs w:val="21"/>
              </w:rPr>
            </w:pPr>
          </w:p>
        </w:tc>
        <w:tc>
          <w:tcPr>
            <w:tcW w:w="1076" w:type="dxa"/>
            <w:vAlign w:val="center"/>
          </w:tcPr>
          <w:p w14:paraId="6D6CA608">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4D4011CE">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竣工</w:t>
            </w:r>
            <w:r>
              <w:rPr>
                <w:rFonts w:hint="eastAsia" w:ascii="仿宋" w:hAnsi="仿宋" w:eastAsia="仿宋" w:cs="仿宋"/>
                <w:sz w:val="21"/>
                <w:szCs w:val="21"/>
              </w:rPr>
              <w:t>验收合格率</w:t>
            </w:r>
          </w:p>
        </w:tc>
        <w:tc>
          <w:tcPr>
            <w:tcW w:w="900" w:type="dxa"/>
            <w:vAlign w:val="center"/>
          </w:tcPr>
          <w:p w14:paraId="17696951">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1E6A5522">
            <w:pPr>
              <w:bidi w:val="0"/>
              <w:jc w:val="center"/>
              <w:rPr>
                <w:rFonts w:hint="eastAsia" w:ascii="仿宋" w:hAnsi="仿宋" w:eastAsia="仿宋" w:cs="仿宋"/>
                <w:sz w:val="21"/>
                <w:szCs w:val="21"/>
              </w:rPr>
            </w:pPr>
          </w:p>
        </w:tc>
        <w:tc>
          <w:tcPr>
            <w:tcW w:w="685" w:type="dxa"/>
            <w:vAlign w:val="center"/>
          </w:tcPr>
          <w:p w14:paraId="0489D34B">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B4B5D9A">
            <w:pPr>
              <w:bidi w:val="0"/>
              <w:jc w:val="center"/>
              <w:rPr>
                <w:rFonts w:hint="eastAsia" w:ascii="仿宋" w:hAnsi="仿宋" w:eastAsia="仿宋" w:cs="仿宋"/>
                <w:sz w:val="21"/>
                <w:szCs w:val="21"/>
                <w:lang w:val="en-US" w:eastAsia="zh-CN"/>
              </w:rPr>
            </w:pPr>
          </w:p>
        </w:tc>
        <w:tc>
          <w:tcPr>
            <w:tcW w:w="1244" w:type="dxa"/>
            <w:vAlign w:val="center"/>
          </w:tcPr>
          <w:p w14:paraId="3B9C161A">
            <w:pPr>
              <w:bidi w:val="0"/>
              <w:jc w:val="center"/>
              <w:rPr>
                <w:rFonts w:hint="eastAsia" w:ascii="仿宋" w:hAnsi="仿宋" w:eastAsia="仿宋" w:cs="仿宋"/>
                <w:sz w:val="21"/>
                <w:szCs w:val="21"/>
              </w:rPr>
            </w:pPr>
          </w:p>
        </w:tc>
      </w:tr>
      <w:tr w14:paraId="3ACF3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302E63DC">
            <w:pPr>
              <w:bidi w:val="0"/>
              <w:jc w:val="center"/>
              <w:rPr>
                <w:rFonts w:hint="eastAsia" w:ascii="仿宋" w:hAnsi="仿宋" w:eastAsia="仿宋" w:cs="仿宋"/>
                <w:sz w:val="21"/>
                <w:szCs w:val="21"/>
              </w:rPr>
            </w:pPr>
          </w:p>
        </w:tc>
        <w:tc>
          <w:tcPr>
            <w:tcW w:w="1116" w:type="dxa"/>
            <w:vMerge w:val="continue"/>
            <w:tcBorders>
              <w:top w:val="nil"/>
            </w:tcBorders>
            <w:vAlign w:val="center"/>
          </w:tcPr>
          <w:p w14:paraId="6A2367ED">
            <w:pPr>
              <w:bidi w:val="0"/>
              <w:jc w:val="center"/>
              <w:rPr>
                <w:rFonts w:hint="eastAsia" w:ascii="仿宋" w:hAnsi="仿宋" w:eastAsia="仿宋" w:cs="仿宋"/>
                <w:sz w:val="21"/>
                <w:szCs w:val="21"/>
              </w:rPr>
            </w:pPr>
          </w:p>
        </w:tc>
        <w:tc>
          <w:tcPr>
            <w:tcW w:w="1076" w:type="dxa"/>
            <w:vAlign w:val="center"/>
          </w:tcPr>
          <w:p w14:paraId="2AE904DE">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465E20D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vAlign w:val="center"/>
          </w:tcPr>
          <w:p w14:paraId="7507D24E">
            <w:pPr>
              <w:bidi w:val="0"/>
              <w:jc w:val="center"/>
              <w:rPr>
                <w:rFonts w:hint="default" w:ascii="仿宋" w:hAnsi="仿宋" w:eastAsia="仿宋" w:cs="仿宋"/>
                <w:sz w:val="21"/>
                <w:szCs w:val="21"/>
                <w:lang w:val="en-US" w:eastAsia="zh-CN"/>
              </w:rPr>
            </w:pPr>
            <w:r>
              <w:rPr>
                <w:rFonts w:hint="eastAsia" w:cs="仿宋"/>
                <w:sz w:val="21"/>
                <w:szCs w:val="21"/>
                <w:lang w:val="en-US" w:eastAsia="zh-CN"/>
              </w:rPr>
              <w:t>按期完成</w:t>
            </w:r>
          </w:p>
        </w:tc>
        <w:tc>
          <w:tcPr>
            <w:tcW w:w="925" w:type="dxa"/>
            <w:vAlign w:val="center"/>
          </w:tcPr>
          <w:p w14:paraId="116A8793">
            <w:pPr>
              <w:bidi w:val="0"/>
              <w:jc w:val="center"/>
              <w:rPr>
                <w:rFonts w:hint="eastAsia" w:ascii="仿宋" w:hAnsi="仿宋" w:eastAsia="仿宋" w:cs="仿宋"/>
                <w:sz w:val="21"/>
                <w:szCs w:val="21"/>
                <w:lang w:val="en-US" w:eastAsia="zh-CN"/>
              </w:rPr>
            </w:pPr>
          </w:p>
        </w:tc>
        <w:tc>
          <w:tcPr>
            <w:tcW w:w="685" w:type="dxa"/>
            <w:vAlign w:val="center"/>
          </w:tcPr>
          <w:p w14:paraId="4E41C0FD">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77A2E9EA">
            <w:pPr>
              <w:bidi w:val="0"/>
              <w:jc w:val="center"/>
              <w:rPr>
                <w:rFonts w:hint="eastAsia" w:ascii="仿宋" w:hAnsi="仿宋" w:eastAsia="仿宋" w:cs="仿宋"/>
                <w:sz w:val="21"/>
                <w:szCs w:val="21"/>
                <w:lang w:val="en-US" w:eastAsia="zh-CN"/>
              </w:rPr>
            </w:pPr>
          </w:p>
        </w:tc>
        <w:tc>
          <w:tcPr>
            <w:tcW w:w="1244" w:type="dxa"/>
            <w:vAlign w:val="center"/>
          </w:tcPr>
          <w:p w14:paraId="552567BC">
            <w:pPr>
              <w:bidi w:val="0"/>
              <w:jc w:val="center"/>
              <w:rPr>
                <w:rFonts w:hint="eastAsia" w:ascii="仿宋" w:hAnsi="仿宋" w:eastAsia="仿宋" w:cs="仿宋"/>
                <w:sz w:val="21"/>
                <w:szCs w:val="21"/>
              </w:rPr>
            </w:pPr>
          </w:p>
        </w:tc>
      </w:tr>
      <w:tr w14:paraId="5721C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textDirection w:val="tbRl"/>
            <w:vAlign w:val="center"/>
          </w:tcPr>
          <w:p w14:paraId="37564EF3">
            <w:pPr>
              <w:bidi w:val="0"/>
              <w:jc w:val="center"/>
              <w:rPr>
                <w:rFonts w:hint="eastAsia" w:ascii="仿宋" w:hAnsi="仿宋" w:eastAsia="仿宋" w:cs="仿宋"/>
                <w:sz w:val="21"/>
                <w:szCs w:val="21"/>
              </w:rPr>
            </w:pPr>
          </w:p>
        </w:tc>
        <w:tc>
          <w:tcPr>
            <w:tcW w:w="1116" w:type="dxa"/>
            <w:vMerge w:val="continue"/>
            <w:tcBorders>
              <w:top w:val="nil"/>
            </w:tcBorders>
            <w:vAlign w:val="center"/>
          </w:tcPr>
          <w:p w14:paraId="654AD8C2">
            <w:pPr>
              <w:bidi w:val="0"/>
              <w:jc w:val="center"/>
              <w:rPr>
                <w:rFonts w:hint="eastAsia" w:ascii="仿宋" w:hAnsi="仿宋" w:eastAsia="仿宋" w:cs="仿宋"/>
                <w:sz w:val="21"/>
                <w:szCs w:val="21"/>
              </w:rPr>
            </w:pPr>
          </w:p>
        </w:tc>
        <w:tc>
          <w:tcPr>
            <w:tcW w:w="1076" w:type="dxa"/>
            <w:vAlign w:val="center"/>
          </w:tcPr>
          <w:p w14:paraId="40320F4B">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0DEE5BD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w:t>
            </w:r>
            <w:r>
              <w:rPr>
                <w:rFonts w:hint="eastAsia" w:cs="仿宋"/>
                <w:sz w:val="21"/>
                <w:szCs w:val="21"/>
                <w:lang w:val="en-US" w:eastAsia="zh-CN"/>
              </w:rPr>
              <w:t>的比</w:t>
            </w:r>
            <w:r>
              <w:rPr>
                <w:rFonts w:hint="eastAsia" w:ascii="仿宋" w:hAnsi="仿宋" w:eastAsia="仿宋" w:cs="仿宋"/>
                <w:sz w:val="21"/>
                <w:szCs w:val="21"/>
                <w:lang w:val="en-US" w:eastAsia="zh-CN"/>
              </w:rPr>
              <w:t>率</w:t>
            </w:r>
          </w:p>
        </w:tc>
        <w:tc>
          <w:tcPr>
            <w:tcW w:w="900" w:type="dxa"/>
            <w:vAlign w:val="center"/>
          </w:tcPr>
          <w:p w14:paraId="372DAE3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925" w:type="dxa"/>
            <w:vAlign w:val="center"/>
          </w:tcPr>
          <w:p w14:paraId="0338D59D">
            <w:pPr>
              <w:bidi w:val="0"/>
              <w:jc w:val="center"/>
              <w:rPr>
                <w:rFonts w:hint="eastAsia" w:ascii="仿宋" w:hAnsi="仿宋" w:eastAsia="仿宋" w:cs="仿宋"/>
                <w:sz w:val="21"/>
                <w:szCs w:val="21"/>
              </w:rPr>
            </w:pPr>
          </w:p>
        </w:tc>
        <w:tc>
          <w:tcPr>
            <w:tcW w:w="685" w:type="dxa"/>
            <w:vAlign w:val="center"/>
          </w:tcPr>
          <w:p w14:paraId="68B046C4">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235F61E7">
            <w:pPr>
              <w:bidi w:val="0"/>
              <w:jc w:val="center"/>
              <w:rPr>
                <w:rFonts w:hint="eastAsia" w:ascii="仿宋" w:hAnsi="仿宋" w:eastAsia="仿宋" w:cs="仿宋"/>
                <w:sz w:val="21"/>
                <w:szCs w:val="21"/>
              </w:rPr>
            </w:pPr>
          </w:p>
        </w:tc>
        <w:tc>
          <w:tcPr>
            <w:tcW w:w="1244" w:type="dxa"/>
            <w:vAlign w:val="center"/>
          </w:tcPr>
          <w:p w14:paraId="54A04038">
            <w:pPr>
              <w:bidi w:val="0"/>
              <w:jc w:val="center"/>
              <w:rPr>
                <w:rFonts w:hint="eastAsia" w:ascii="仿宋" w:hAnsi="仿宋" w:eastAsia="仿宋" w:cs="仿宋"/>
                <w:sz w:val="21"/>
                <w:szCs w:val="21"/>
              </w:rPr>
            </w:pPr>
          </w:p>
        </w:tc>
      </w:tr>
      <w:tr w14:paraId="745D3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481F3FE3">
            <w:pPr>
              <w:bidi w:val="0"/>
              <w:jc w:val="center"/>
              <w:rPr>
                <w:rFonts w:hint="eastAsia" w:ascii="仿宋" w:hAnsi="仿宋" w:eastAsia="仿宋" w:cs="仿宋"/>
                <w:sz w:val="21"/>
                <w:szCs w:val="21"/>
              </w:rPr>
            </w:pPr>
          </w:p>
        </w:tc>
        <w:tc>
          <w:tcPr>
            <w:tcW w:w="1116" w:type="dxa"/>
            <w:vMerge w:val="restart"/>
            <w:vAlign w:val="center"/>
          </w:tcPr>
          <w:p w14:paraId="2CEF489B">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65AF1532">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7DEE8BC9">
            <w:pPr>
              <w:bidi w:val="0"/>
              <w:jc w:val="center"/>
              <w:rPr>
                <w:rFonts w:hint="eastAsia" w:ascii="仿宋" w:hAnsi="仿宋" w:eastAsia="仿宋" w:cs="仿宋"/>
                <w:sz w:val="21"/>
                <w:szCs w:val="21"/>
                <w:lang w:eastAsia="zh-CN"/>
              </w:rPr>
            </w:pPr>
            <w:r>
              <w:rPr>
                <w:rFonts w:hint="eastAsia" w:cs="仿宋"/>
                <w:sz w:val="21"/>
                <w:szCs w:val="21"/>
                <w:lang w:eastAsia="zh-CN"/>
              </w:rPr>
              <w:t>拉动周边区域经济增长</w:t>
            </w:r>
          </w:p>
        </w:tc>
        <w:tc>
          <w:tcPr>
            <w:tcW w:w="900" w:type="dxa"/>
            <w:vAlign w:val="center"/>
          </w:tcPr>
          <w:p w14:paraId="1DDA46E9">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12EF5039">
            <w:pPr>
              <w:bidi w:val="0"/>
              <w:jc w:val="center"/>
              <w:rPr>
                <w:rFonts w:hint="eastAsia" w:ascii="仿宋" w:hAnsi="仿宋" w:eastAsia="仿宋" w:cs="仿宋"/>
                <w:sz w:val="21"/>
                <w:szCs w:val="21"/>
              </w:rPr>
            </w:pPr>
          </w:p>
        </w:tc>
        <w:tc>
          <w:tcPr>
            <w:tcW w:w="685" w:type="dxa"/>
            <w:vAlign w:val="center"/>
          </w:tcPr>
          <w:p w14:paraId="74DC0BD4">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00D12DB8">
            <w:pPr>
              <w:bidi w:val="0"/>
              <w:jc w:val="center"/>
              <w:rPr>
                <w:rFonts w:hint="eastAsia" w:ascii="仿宋" w:hAnsi="仿宋" w:eastAsia="仿宋" w:cs="仿宋"/>
                <w:sz w:val="21"/>
                <w:szCs w:val="21"/>
                <w:lang w:val="en-US" w:eastAsia="zh-CN"/>
              </w:rPr>
            </w:pPr>
          </w:p>
        </w:tc>
        <w:tc>
          <w:tcPr>
            <w:tcW w:w="1244" w:type="dxa"/>
            <w:vAlign w:val="center"/>
          </w:tcPr>
          <w:p w14:paraId="6B2EB5DB">
            <w:pPr>
              <w:bidi w:val="0"/>
              <w:jc w:val="center"/>
              <w:rPr>
                <w:rFonts w:hint="eastAsia" w:ascii="仿宋" w:hAnsi="仿宋" w:eastAsia="仿宋" w:cs="仿宋"/>
                <w:sz w:val="21"/>
                <w:szCs w:val="21"/>
              </w:rPr>
            </w:pPr>
          </w:p>
        </w:tc>
      </w:tr>
      <w:tr w14:paraId="27069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22A5D534">
            <w:pPr>
              <w:bidi w:val="0"/>
              <w:jc w:val="center"/>
              <w:rPr>
                <w:rFonts w:hint="eastAsia" w:ascii="仿宋" w:hAnsi="仿宋" w:eastAsia="仿宋" w:cs="仿宋"/>
                <w:sz w:val="21"/>
                <w:szCs w:val="21"/>
              </w:rPr>
            </w:pPr>
          </w:p>
        </w:tc>
        <w:tc>
          <w:tcPr>
            <w:tcW w:w="1116" w:type="dxa"/>
            <w:vMerge w:val="continue"/>
            <w:tcBorders>
              <w:top w:val="nil"/>
            </w:tcBorders>
            <w:vAlign w:val="center"/>
          </w:tcPr>
          <w:p w14:paraId="5ABFFD51">
            <w:pPr>
              <w:bidi w:val="0"/>
              <w:jc w:val="center"/>
              <w:rPr>
                <w:rFonts w:hint="eastAsia" w:ascii="仿宋" w:hAnsi="仿宋" w:eastAsia="仿宋" w:cs="仿宋"/>
                <w:sz w:val="21"/>
                <w:szCs w:val="21"/>
              </w:rPr>
            </w:pPr>
          </w:p>
        </w:tc>
        <w:tc>
          <w:tcPr>
            <w:tcW w:w="1076" w:type="dxa"/>
            <w:vAlign w:val="center"/>
          </w:tcPr>
          <w:p w14:paraId="5F9C8D30">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57FBB7B7">
            <w:pPr>
              <w:bidi w:val="0"/>
              <w:jc w:val="center"/>
              <w:rPr>
                <w:rFonts w:hint="default" w:ascii="仿宋" w:hAnsi="仿宋" w:eastAsia="仿宋" w:cs="仿宋"/>
                <w:sz w:val="21"/>
                <w:szCs w:val="21"/>
                <w:lang w:val="en-US" w:eastAsia="zh-CN"/>
              </w:rPr>
            </w:pPr>
            <w:r>
              <w:rPr>
                <w:rFonts w:hint="eastAsia" w:cs="仿宋"/>
                <w:sz w:val="21"/>
                <w:szCs w:val="21"/>
                <w:lang w:val="en-US" w:eastAsia="zh-CN"/>
              </w:rPr>
              <w:t>改造小区居民幸福感增强</w:t>
            </w:r>
          </w:p>
        </w:tc>
        <w:tc>
          <w:tcPr>
            <w:tcW w:w="900" w:type="dxa"/>
            <w:vAlign w:val="center"/>
          </w:tcPr>
          <w:p w14:paraId="17587427">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0518C9EE">
            <w:pPr>
              <w:bidi w:val="0"/>
              <w:jc w:val="center"/>
              <w:rPr>
                <w:rFonts w:hint="eastAsia" w:ascii="仿宋" w:hAnsi="仿宋" w:eastAsia="仿宋" w:cs="仿宋"/>
                <w:sz w:val="21"/>
                <w:szCs w:val="21"/>
              </w:rPr>
            </w:pPr>
          </w:p>
        </w:tc>
        <w:tc>
          <w:tcPr>
            <w:tcW w:w="685" w:type="dxa"/>
            <w:vAlign w:val="center"/>
          </w:tcPr>
          <w:p w14:paraId="1C51C9B4">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741C7AD">
            <w:pPr>
              <w:bidi w:val="0"/>
              <w:jc w:val="center"/>
              <w:rPr>
                <w:rFonts w:hint="eastAsia" w:ascii="仿宋" w:hAnsi="仿宋" w:eastAsia="仿宋" w:cs="仿宋"/>
                <w:sz w:val="21"/>
                <w:szCs w:val="21"/>
                <w:lang w:val="en-US" w:eastAsia="zh-CN"/>
              </w:rPr>
            </w:pPr>
          </w:p>
        </w:tc>
        <w:tc>
          <w:tcPr>
            <w:tcW w:w="1244" w:type="dxa"/>
            <w:vAlign w:val="center"/>
          </w:tcPr>
          <w:p w14:paraId="7AEBBEC1">
            <w:pPr>
              <w:bidi w:val="0"/>
              <w:jc w:val="center"/>
              <w:rPr>
                <w:rFonts w:hint="eastAsia" w:ascii="仿宋" w:hAnsi="仿宋" w:eastAsia="仿宋" w:cs="仿宋"/>
                <w:sz w:val="21"/>
                <w:szCs w:val="21"/>
              </w:rPr>
            </w:pPr>
          </w:p>
        </w:tc>
      </w:tr>
      <w:tr w14:paraId="03B57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70EABCA2">
            <w:pPr>
              <w:bidi w:val="0"/>
              <w:jc w:val="center"/>
              <w:rPr>
                <w:rFonts w:hint="eastAsia" w:ascii="仿宋" w:hAnsi="仿宋" w:eastAsia="仿宋" w:cs="仿宋"/>
                <w:sz w:val="21"/>
                <w:szCs w:val="21"/>
              </w:rPr>
            </w:pPr>
          </w:p>
        </w:tc>
        <w:tc>
          <w:tcPr>
            <w:tcW w:w="1116" w:type="dxa"/>
            <w:vMerge w:val="continue"/>
            <w:tcBorders>
              <w:top w:val="nil"/>
            </w:tcBorders>
            <w:vAlign w:val="center"/>
          </w:tcPr>
          <w:p w14:paraId="72835B88">
            <w:pPr>
              <w:bidi w:val="0"/>
              <w:jc w:val="center"/>
              <w:rPr>
                <w:rFonts w:hint="eastAsia" w:ascii="仿宋" w:hAnsi="仿宋" w:eastAsia="仿宋" w:cs="仿宋"/>
                <w:sz w:val="21"/>
                <w:szCs w:val="21"/>
              </w:rPr>
            </w:pPr>
          </w:p>
        </w:tc>
        <w:tc>
          <w:tcPr>
            <w:tcW w:w="1076" w:type="dxa"/>
            <w:vAlign w:val="center"/>
          </w:tcPr>
          <w:p w14:paraId="5C43FDD7">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05D109CA">
            <w:pPr>
              <w:bidi w:val="0"/>
              <w:jc w:val="center"/>
              <w:rPr>
                <w:rFonts w:hint="default" w:cs="仿宋"/>
                <w:sz w:val="21"/>
                <w:szCs w:val="21"/>
                <w:lang w:val="en-US" w:eastAsia="zh-CN"/>
              </w:rPr>
            </w:pPr>
            <w:r>
              <w:rPr>
                <w:rFonts w:hint="eastAsia" w:cs="仿宋"/>
                <w:sz w:val="21"/>
                <w:szCs w:val="21"/>
                <w:lang w:val="en-US" w:eastAsia="zh-CN"/>
              </w:rPr>
              <w:t>实施过程不影响周围生态环境</w:t>
            </w:r>
          </w:p>
        </w:tc>
        <w:tc>
          <w:tcPr>
            <w:tcW w:w="900" w:type="dxa"/>
            <w:vAlign w:val="center"/>
          </w:tcPr>
          <w:p w14:paraId="75F8F42E">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241EFF9B">
            <w:pPr>
              <w:bidi w:val="0"/>
              <w:jc w:val="center"/>
              <w:rPr>
                <w:rFonts w:hint="eastAsia" w:ascii="仿宋" w:hAnsi="仿宋" w:eastAsia="仿宋" w:cs="仿宋"/>
                <w:sz w:val="21"/>
                <w:szCs w:val="21"/>
              </w:rPr>
            </w:pPr>
          </w:p>
        </w:tc>
        <w:tc>
          <w:tcPr>
            <w:tcW w:w="685" w:type="dxa"/>
            <w:vAlign w:val="center"/>
          </w:tcPr>
          <w:p w14:paraId="69801BAD">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04259C66">
            <w:pPr>
              <w:bidi w:val="0"/>
              <w:jc w:val="center"/>
              <w:rPr>
                <w:rFonts w:hint="eastAsia" w:ascii="仿宋" w:hAnsi="仿宋" w:eastAsia="仿宋" w:cs="仿宋"/>
                <w:sz w:val="21"/>
                <w:szCs w:val="21"/>
                <w:lang w:val="en-US" w:eastAsia="zh-CN"/>
              </w:rPr>
            </w:pPr>
          </w:p>
        </w:tc>
        <w:tc>
          <w:tcPr>
            <w:tcW w:w="1244" w:type="dxa"/>
            <w:vAlign w:val="center"/>
          </w:tcPr>
          <w:p w14:paraId="43CB5A8B">
            <w:pPr>
              <w:bidi w:val="0"/>
              <w:jc w:val="center"/>
              <w:rPr>
                <w:rFonts w:hint="eastAsia" w:ascii="仿宋" w:hAnsi="仿宋" w:eastAsia="仿宋" w:cs="仿宋"/>
                <w:sz w:val="21"/>
                <w:szCs w:val="21"/>
              </w:rPr>
            </w:pPr>
          </w:p>
        </w:tc>
      </w:tr>
      <w:tr w14:paraId="49A3E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0902D6DE">
            <w:pPr>
              <w:bidi w:val="0"/>
              <w:jc w:val="center"/>
              <w:rPr>
                <w:rFonts w:hint="eastAsia" w:ascii="仿宋" w:hAnsi="仿宋" w:eastAsia="仿宋" w:cs="仿宋"/>
                <w:sz w:val="21"/>
                <w:szCs w:val="21"/>
              </w:rPr>
            </w:pPr>
          </w:p>
        </w:tc>
        <w:tc>
          <w:tcPr>
            <w:tcW w:w="1116" w:type="dxa"/>
            <w:vMerge w:val="continue"/>
            <w:tcBorders>
              <w:top w:val="nil"/>
            </w:tcBorders>
            <w:vAlign w:val="center"/>
          </w:tcPr>
          <w:p w14:paraId="673C4921">
            <w:pPr>
              <w:bidi w:val="0"/>
              <w:jc w:val="center"/>
              <w:rPr>
                <w:rFonts w:hint="eastAsia" w:ascii="仿宋" w:hAnsi="仿宋" w:eastAsia="仿宋" w:cs="仿宋"/>
                <w:sz w:val="21"/>
                <w:szCs w:val="21"/>
              </w:rPr>
            </w:pPr>
          </w:p>
        </w:tc>
        <w:tc>
          <w:tcPr>
            <w:tcW w:w="1076" w:type="dxa"/>
            <w:vAlign w:val="center"/>
          </w:tcPr>
          <w:p w14:paraId="5A4167C2">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340AA36A">
            <w:pPr>
              <w:bidi w:val="0"/>
              <w:jc w:val="center"/>
              <w:rPr>
                <w:rFonts w:hint="default" w:ascii="仿宋" w:hAnsi="仿宋" w:eastAsia="仿宋" w:cs="仿宋"/>
                <w:sz w:val="21"/>
                <w:szCs w:val="21"/>
                <w:lang w:val="en-US" w:eastAsia="zh-CN"/>
              </w:rPr>
            </w:pPr>
            <w:r>
              <w:rPr>
                <w:rFonts w:hint="eastAsia" w:cs="仿宋"/>
                <w:sz w:val="21"/>
                <w:szCs w:val="21"/>
                <w:lang w:val="en-US" w:eastAsia="zh-CN"/>
              </w:rPr>
              <w:t>改善市民居住条件</w:t>
            </w:r>
          </w:p>
        </w:tc>
        <w:tc>
          <w:tcPr>
            <w:tcW w:w="900" w:type="dxa"/>
            <w:vAlign w:val="center"/>
          </w:tcPr>
          <w:p w14:paraId="15C98EB9">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4FB4F87A">
            <w:pPr>
              <w:bidi w:val="0"/>
              <w:jc w:val="center"/>
              <w:rPr>
                <w:rFonts w:hint="eastAsia" w:ascii="仿宋" w:hAnsi="仿宋" w:eastAsia="仿宋" w:cs="仿宋"/>
                <w:sz w:val="21"/>
                <w:szCs w:val="21"/>
              </w:rPr>
            </w:pPr>
          </w:p>
        </w:tc>
        <w:tc>
          <w:tcPr>
            <w:tcW w:w="685" w:type="dxa"/>
            <w:vAlign w:val="center"/>
          </w:tcPr>
          <w:p w14:paraId="739E0F7C">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0BEF0AE">
            <w:pPr>
              <w:bidi w:val="0"/>
              <w:jc w:val="center"/>
              <w:rPr>
                <w:rFonts w:hint="eastAsia" w:ascii="仿宋" w:hAnsi="仿宋" w:eastAsia="仿宋" w:cs="仿宋"/>
                <w:sz w:val="21"/>
                <w:szCs w:val="21"/>
                <w:lang w:val="en-US" w:eastAsia="zh-CN"/>
              </w:rPr>
            </w:pPr>
          </w:p>
        </w:tc>
        <w:tc>
          <w:tcPr>
            <w:tcW w:w="1244" w:type="dxa"/>
            <w:vAlign w:val="center"/>
          </w:tcPr>
          <w:p w14:paraId="1DF44DF5">
            <w:pPr>
              <w:bidi w:val="0"/>
              <w:jc w:val="center"/>
              <w:rPr>
                <w:rFonts w:hint="eastAsia" w:ascii="仿宋" w:hAnsi="仿宋" w:eastAsia="仿宋" w:cs="仿宋"/>
                <w:sz w:val="21"/>
                <w:szCs w:val="21"/>
              </w:rPr>
            </w:pPr>
          </w:p>
        </w:tc>
      </w:tr>
      <w:tr w14:paraId="66BBC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472" w:type="dxa"/>
            <w:vMerge w:val="continue"/>
            <w:tcBorders>
              <w:top w:val="nil"/>
            </w:tcBorders>
            <w:textDirection w:val="tbRl"/>
            <w:vAlign w:val="center"/>
          </w:tcPr>
          <w:p w14:paraId="5052C8EC">
            <w:pPr>
              <w:bidi w:val="0"/>
              <w:jc w:val="center"/>
              <w:rPr>
                <w:rFonts w:hint="eastAsia" w:ascii="仿宋" w:hAnsi="仿宋" w:eastAsia="仿宋" w:cs="仿宋"/>
                <w:sz w:val="21"/>
                <w:szCs w:val="21"/>
              </w:rPr>
            </w:pPr>
          </w:p>
        </w:tc>
        <w:tc>
          <w:tcPr>
            <w:tcW w:w="1116" w:type="dxa"/>
            <w:vAlign w:val="center"/>
          </w:tcPr>
          <w:p w14:paraId="4CD0A3DA">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74871F57">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4B6294D7">
            <w:pPr>
              <w:bidi w:val="0"/>
              <w:jc w:val="center"/>
              <w:rPr>
                <w:rFonts w:hint="eastAsia" w:ascii="仿宋" w:hAnsi="仿宋" w:eastAsia="仿宋" w:cs="仿宋"/>
                <w:sz w:val="21"/>
                <w:szCs w:val="21"/>
              </w:rPr>
            </w:pPr>
            <w:r>
              <w:rPr>
                <w:rFonts w:hint="eastAsia"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14:paraId="41BE55E1">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8</w:t>
            </w:r>
            <w:r>
              <w:rPr>
                <w:rFonts w:hint="eastAsia" w:ascii="仿宋" w:hAnsi="仿宋" w:eastAsia="仿宋" w:cs="仿宋"/>
                <w:sz w:val="21"/>
                <w:szCs w:val="21"/>
              </w:rPr>
              <w:t>0%</w:t>
            </w:r>
          </w:p>
        </w:tc>
        <w:tc>
          <w:tcPr>
            <w:tcW w:w="925" w:type="dxa"/>
            <w:vAlign w:val="center"/>
          </w:tcPr>
          <w:p w14:paraId="3743C5FB">
            <w:pPr>
              <w:bidi w:val="0"/>
              <w:jc w:val="center"/>
              <w:rPr>
                <w:rFonts w:hint="eastAsia" w:ascii="仿宋" w:hAnsi="仿宋" w:eastAsia="仿宋" w:cs="仿宋"/>
                <w:sz w:val="21"/>
                <w:szCs w:val="21"/>
              </w:rPr>
            </w:pPr>
          </w:p>
        </w:tc>
        <w:tc>
          <w:tcPr>
            <w:tcW w:w="685" w:type="dxa"/>
            <w:vAlign w:val="center"/>
          </w:tcPr>
          <w:p w14:paraId="1AB7FB54">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AADC6B6">
            <w:pPr>
              <w:bidi w:val="0"/>
              <w:jc w:val="center"/>
              <w:rPr>
                <w:rFonts w:hint="eastAsia" w:ascii="仿宋" w:hAnsi="仿宋" w:eastAsia="仿宋" w:cs="仿宋"/>
                <w:sz w:val="21"/>
                <w:szCs w:val="21"/>
                <w:lang w:val="en-US" w:eastAsia="zh-CN"/>
              </w:rPr>
            </w:pPr>
          </w:p>
        </w:tc>
        <w:tc>
          <w:tcPr>
            <w:tcW w:w="1244" w:type="dxa"/>
            <w:vAlign w:val="center"/>
          </w:tcPr>
          <w:p w14:paraId="1401EF92">
            <w:pPr>
              <w:bidi w:val="0"/>
              <w:jc w:val="center"/>
              <w:rPr>
                <w:rFonts w:hint="eastAsia" w:ascii="仿宋" w:hAnsi="仿宋" w:eastAsia="仿宋" w:cs="仿宋"/>
                <w:sz w:val="21"/>
                <w:szCs w:val="21"/>
              </w:rPr>
            </w:pPr>
          </w:p>
        </w:tc>
      </w:tr>
      <w:tr w14:paraId="76D09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6343C9D9">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308ADE60">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C56EB83">
            <w:pPr>
              <w:bidi w:val="0"/>
              <w:jc w:val="center"/>
              <w:rPr>
                <w:rFonts w:hint="eastAsia" w:ascii="仿宋" w:hAnsi="仿宋" w:eastAsia="仿宋" w:cs="仿宋"/>
                <w:sz w:val="21"/>
                <w:szCs w:val="21"/>
                <w:lang w:eastAsia="zh-CN"/>
              </w:rPr>
            </w:pPr>
          </w:p>
        </w:tc>
        <w:tc>
          <w:tcPr>
            <w:tcW w:w="1244" w:type="dxa"/>
            <w:vAlign w:val="center"/>
          </w:tcPr>
          <w:p w14:paraId="2867C125">
            <w:pPr>
              <w:bidi w:val="0"/>
              <w:jc w:val="center"/>
              <w:rPr>
                <w:rFonts w:hint="eastAsia" w:ascii="仿宋" w:hAnsi="仿宋" w:eastAsia="仿宋" w:cs="仿宋"/>
                <w:sz w:val="21"/>
                <w:szCs w:val="21"/>
              </w:rPr>
            </w:pPr>
          </w:p>
        </w:tc>
      </w:tr>
      <w:tr w14:paraId="2CFD2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344B5090">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6324552E">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60874463">
            <w:pPr>
              <w:bidi w:val="0"/>
              <w:jc w:val="center"/>
              <w:rPr>
                <w:rFonts w:hint="eastAsia" w:ascii="仿宋" w:hAnsi="仿宋" w:eastAsia="仿宋" w:cs="仿宋"/>
                <w:sz w:val="21"/>
                <w:szCs w:val="21"/>
                <w:lang w:eastAsia="zh-CN"/>
              </w:rPr>
            </w:pPr>
          </w:p>
        </w:tc>
        <w:tc>
          <w:tcPr>
            <w:tcW w:w="1244" w:type="dxa"/>
            <w:vAlign w:val="center"/>
          </w:tcPr>
          <w:p w14:paraId="06D02E5E">
            <w:pPr>
              <w:bidi w:val="0"/>
              <w:jc w:val="center"/>
              <w:rPr>
                <w:rFonts w:hint="eastAsia" w:ascii="仿宋" w:hAnsi="仿宋" w:eastAsia="仿宋" w:cs="仿宋"/>
                <w:sz w:val="21"/>
                <w:szCs w:val="21"/>
              </w:rPr>
            </w:pPr>
          </w:p>
        </w:tc>
      </w:tr>
    </w:tbl>
    <w:p w14:paraId="6944982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4、评价方法及评价标准。</w:t>
      </w:r>
    </w:p>
    <w:p w14:paraId="00A75AF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6582ADA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5D1827E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w:t>
      </w:r>
    </w:p>
    <w:p w14:paraId="45E95C0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14:paraId="164F358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14:paraId="4893508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14:paraId="34BEF59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39E6C11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14:paraId="45D976E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14:paraId="7731122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14:paraId="7F14CBE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5765F21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59658EC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7644005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18DACA0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3、根据调研结果和收集资料进行综合分析，综合评定绩效得分</w:t>
      </w:r>
    </w:p>
    <w:p w14:paraId="1B8301C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4、根据调研结果、收集资料及综合评定的绩效得分，撰写评价报告。</w:t>
      </w:r>
    </w:p>
    <w:p w14:paraId="1EB79EA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3CA113E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老旧小区改造任务分年度实施，全部完成改造，项目成立专门领导小组，制定了完善的实施方案，建立健全了项目管理、财务管理制度，资金支付审批手续严格。2023年预算安排3111.01万元，实际拨付财政资金1118.79万元，全部按照财政安排拨付使用资金，无资金浪费情况；无虚列项目支出情况；无截留挤占挪用情况；无超标准开支情况。综合评议得分92.5分。</w:t>
      </w:r>
    </w:p>
    <w:p w14:paraId="43FF58F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268590D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32DE3F9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0594D1A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着力完善老旧小区基础设施建设水平；全面加强城乡建设管理；不断提升城市建设水平。</w:t>
      </w:r>
    </w:p>
    <w:p w14:paraId="3E5A92B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3392F5D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省住房城乡建设厅、省发展改革委、省财政厅转发国家三部委办公厅关于申报2020年城镇老旧小区改造计划任务的通知》冀建房市函〔2019〕76号文件精神、2019-2023年省市老旧小区改造计划任务，事前制定实施方案，由项目领导小组负责实施。</w:t>
      </w:r>
    </w:p>
    <w:p w14:paraId="01AF6E3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622CB86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2BD38D4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该项目应到位资金1118.79万元，实际到位资金1118.79万元，资金到位率36%。</w:t>
      </w:r>
    </w:p>
    <w:p w14:paraId="018D75B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6B00B64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住建局项目管理制度健全，严格执行各项财务制度、会计核算规范，并严格按照资金用途规范使用资金。</w:t>
      </w:r>
    </w:p>
    <w:p w14:paraId="5015EF0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7232163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该项目事前制定实施方案，由项目小组负责项目实施。各职能部门分工明确、职责清晰，有健全的项目管理制度。</w:t>
      </w:r>
    </w:p>
    <w:p w14:paraId="4E6F93DE">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项目严格履行政府采购计划和招标手续；</w:t>
      </w:r>
    </w:p>
    <w:p w14:paraId="30E39E7C">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中标后，与中标方签订建筑施工合同；</w:t>
      </w:r>
    </w:p>
    <w:p w14:paraId="5428EA65">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工程完工后，由业务管理小组核查组织验收；</w:t>
      </w:r>
    </w:p>
    <w:p w14:paraId="16215337">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由审计部门出具工程竣工审计报告。</w:t>
      </w:r>
    </w:p>
    <w:p w14:paraId="3AAE4BA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6178F15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1、数量指标：改造老旧小区个数，年初目标改造老旧小区</w:t>
      </w:r>
      <w:r>
        <w:rPr>
          <w:rFonts w:hint="eastAsia" w:ascii="仿宋" w:hAnsi="仿宋" w:eastAsia="仿宋" w:cs="仿宋"/>
          <w:sz w:val="32"/>
          <w:szCs w:val="32"/>
        </w:rPr>
        <w:t>≥</w:t>
      </w:r>
      <w:r>
        <w:rPr>
          <w:rFonts w:hint="eastAsia" w:cs="仿宋"/>
          <w:sz w:val="32"/>
          <w:szCs w:val="32"/>
          <w:lang w:val="en-US" w:eastAsia="zh-CN"/>
        </w:rPr>
        <w:t>60</w:t>
      </w:r>
      <w:r>
        <w:rPr>
          <w:rFonts w:hint="eastAsia" w:ascii="方正仿宋简体" w:hAnsi="方正仿宋简体" w:eastAsia="方正仿宋简体" w:cs="方正仿宋简体"/>
          <w:sz w:val="32"/>
          <w:szCs w:val="32"/>
          <w:lang w:val="en-US" w:eastAsia="zh-CN"/>
        </w:rPr>
        <w:t>个，全部完成，指标10分，得10分。</w:t>
      </w:r>
    </w:p>
    <w:p w14:paraId="53C931C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2、质量指标：竣工验收合格率，年初设定目标≥90%，完成100%，指标10分，得10分。</w:t>
      </w:r>
    </w:p>
    <w:p w14:paraId="747EB1A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3、时效指标：按期完成，老旧小区改造全部按期完成，指标10分，得10分。</w:t>
      </w:r>
    </w:p>
    <w:p w14:paraId="1978B08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4、成本指标：投资占预算的比率，年初设定目标≤100%，完成100%。指标20分，得20分。</w:t>
      </w:r>
    </w:p>
    <w:p w14:paraId="73239313">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6D8B8FB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14:paraId="54B630B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通过小区改造，拉动周边区域经济增长，达成年度指标并具有一定效果，完成值80%，指标5分，得4分。</w:t>
      </w:r>
    </w:p>
    <w:p w14:paraId="4F6D4AD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14:paraId="1357689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改造后小区居民幸福感增强，达成年度指标并具有一定效果，完成值90%，指标10分，得10分。</w:t>
      </w:r>
    </w:p>
    <w:p w14:paraId="1978637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14:paraId="0928306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老旧小区改造实施过程不影响周围生态环境，达成年度指标并具有一定效果，完成值90%。指标5分，得5分。</w:t>
      </w:r>
    </w:p>
    <w:p w14:paraId="0A6A433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14:paraId="0164B2B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老旧小区改造后，使市民居住条件长期改善，达成年度指标并具有一定效果，完成值90%。指标10分，得10分。</w:t>
      </w:r>
    </w:p>
    <w:p w14:paraId="7B1E4B0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2D96072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通过对改造的老旧小区进行现场调查并随机抽取居民调查询问的形式对服务对象满意度进行调查。根据调查结果，服务居民满意度85%，设定目标≥80%，指标10分，得10分。</w:t>
      </w:r>
    </w:p>
    <w:p w14:paraId="6CE3C70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4C11656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预算执行率35%，指标10分，得3.5分。</w:t>
      </w:r>
    </w:p>
    <w:p w14:paraId="3FDF764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ascii="黑体" w:hAnsi="黑体" w:eastAsia="黑体"/>
          <w:sz w:val="32"/>
          <w:szCs w:val="32"/>
        </w:rPr>
      </w:pPr>
      <w:r>
        <w:rPr>
          <w:rFonts w:hint="eastAsia" w:ascii="方正黑体简体" w:hAnsi="方正黑体简体" w:eastAsia="方正黑体简体" w:cs="方正黑体简体"/>
          <w:sz w:val="32"/>
          <w:szCs w:val="32"/>
        </w:rPr>
        <w:t>五、</w:t>
      </w:r>
      <w:r>
        <w:rPr>
          <w:rFonts w:hint="eastAsia" w:ascii="黑体" w:hAnsi="黑体" w:eastAsia="黑体"/>
          <w:sz w:val="32"/>
          <w:szCs w:val="32"/>
        </w:rPr>
        <w:t>主要经验及做法、存在的问题及原因分析</w:t>
      </w:r>
    </w:p>
    <w:p w14:paraId="6DE05A4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5AC8D64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黑体" w:hAnsi="黑体" w:eastAsia="黑体" w:cs="黑体"/>
          <w:sz w:val="32"/>
          <w:szCs w:val="32"/>
        </w:rPr>
      </w:pPr>
      <w:r>
        <w:rPr>
          <w:rFonts w:hint="eastAsia" w:ascii="方正黑体简体" w:hAnsi="方正黑体简体" w:eastAsia="方正黑体简体" w:cs="方正黑体简体"/>
          <w:sz w:val="32"/>
          <w:szCs w:val="32"/>
        </w:rPr>
        <w:t>六、有关建议</w:t>
      </w:r>
    </w:p>
    <w:p w14:paraId="645795A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64E4148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47F8879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5526989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sectPr>
          <w:headerReference r:id="rId5" w:type="default"/>
          <w:footerReference r:id="rId6" w:type="default"/>
          <w:pgSz w:w="11910" w:h="16840"/>
          <w:pgMar w:top="2098" w:right="1474" w:bottom="1984" w:left="1587" w:header="0" w:footer="820" w:gutter="0"/>
          <w:pgBorders>
            <w:top w:val="none" w:sz="0" w:space="0"/>
            <w:left w:val="none" w:sz="0" w:space="0"/>
            <w:bottom w:val="none" w:sz="0" w:space="0"/>
            <w:right w:val="none" w:sz="0" w:space="0"/>
          </w:pgBorders>
          <w:pgNumType w:fmt="decimal" w:start="1"/>
          <w:cols w:space="720" w:num="1"/>
        </w:sectPr>
      </w:pPr>
    </w:p>
    <w:p w14:paraId="5682ED87">
      <w:pPr>
        <w:keepNext w:val="0"/>
        <w:keepLines w:val="0"/>
        <w:pageBreakBefore w:val="0"/>
        <w:widowControl w:val="0"/>
        <w:kinsoku/>
        <w:wordWrap/>
        <w:overflowPunct/>
        <w:topLinePunct w:val="0"/>
        <w:autoSpaceDE w:val="0"/>
        <w:autoSpaceDN w:val="0"/>
        <w:bidi w:val="0"/>
        <w:adjustRightInd/>
        <w:snapToGrid/>
        <w:spacing w:line="560" w:lineRule="exact"/>
        <w:ind w:firstLine="570" w:firstLineChars="0"/>
        <w:textAlignment w:val="auto"/>
        <w:rPr>
          <w:rFonts w:hint="eastAsia" w:ascii="仿宋" w:hAnsi="仿宋" w:eastAsia="仿宋" w:cs="仿宋"/>
          <w:sz w:val="32"/>
          <w:szCs w:val="32"/>
        </w:rPr>
      </w:pPr>
    </w:p>
    <w:p w14:paraId="122E8CA2">
      <w:pPr>
        <w:keepNext w:val="0"/>
        <w:keepLines w:val="0"/>
        <w:pageBreakBefore w:val="0"/>
        <w:widowControl w:val="0"/>
        <w:kinsoku/>
        <w:wordWrap/>
        <w:overflowPunct/>
        <w:topLinePunct w:val="0"/>
        <w:autoSpaceDE w:val="0"/>
        <w:autoSpaceDN w:val="0"/>
        <w:bidi w:val="0"/>
        <w:adjustRightInd/>
        <w:snapToGrid/>
        <w:spacing w:line="560" w:lineRule="exact"/>
        <w:ind w:firstLine="570" w:firstLineChars="0"/>
        <w:textAlignment w:val="auto"/>
        <w:rPr>
          <w:rFonts w:hint="eastAsia" w:ascii="仿宋" w:hAnsi="仿宋" w:eastAsia="仿宋" w:cs="仿宋"/>
          <w:sz w:val="32"/>
          <w:szCs w:val="32"/>
        </w:rPr>
        <w:sectPr>
          <w:type w:val="continuous"/>
          <w:pgSz w:w="11910" w:h="16840"/>
          <w:pgMar w:top="1580" w:right="960" w:bottom="280" w:left="1360" w:header="720" w:footer="720" w:gutter="0"/>
          <w:pgBorders>
            <w:top w:val="none" w:sz="0" w:space="0"/>
            <w:left w:val="none" w:sz="0" w:space="0"/>
            <w:bottom w:val="none" w:sz="0" w:space="0"/>
            <w:right w:val="none" w:sz="0" w:space="0"/>
          </w:pgBorders>
          <w:pgNumType w:fmt="decimal"/>
          <w:cols w:equalWidth="0" w:num="2">
            <w:col w:w="6558" w:space="40"/>
            <w:col w:w="2992"/>
          </w:cols>
        </w:sectPr>
      </w:pPr>
    </w:p>
    <w:p w14:paraId="007EF0E2">
      <w:pPr>
        <w:bidi w:val="0"/>
        <w:ind w:firstLine="2249" w:firstLineChars="700"/>
        <w:jc w:val="both"/>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202</w:t>
      </w:r>
      <w:r>
        <w:rPr>
          <w:rFonts w:hint="eastAsia" w:ascii="方正仿宋简体" w:hAnsi="方正仿宋简体" w:eastAsia="方正仿宋简体" w:cs="方正仿宋简体"/>
          <w:b/>
          <w:bCs/>
          <w:sz w:val="32"/>
          <w:szCs w:val="32"/>
          <w:lang w:val="en-US" w:eastAsia="zh-CN"/>
        </w:rPr>
        <w:t>3</w:t>
      </w:r>
      <w:r>
        <w:rPr>
          <w:rFonts w:hint="eastAsia" w:ascii="方正仿宋简体" w:hAnsi="方正仿宋简体" w:eastAsia="方正仿宋简体" w:cs="方正仿宋简体"/>
          <w:b/>
          <w:bCs/>
          <w:sz w:val="32"/>
          <w:szCs w:val="32"/>
        </w:rPr>
        <w:t>年度项目支出绩效自评表</w:t>
      </w:r>
    </w:p>
    <w:p w14:paraId="16EA249A">
      <w:pPr>
        <w:bidi w:val="0"/>
        <w:jc w:val="center"/>
        <w:rPr>
          <w:rFonts w:hint="eastAsia" w:ascii="仿宋" w:hAnsi="仿宋" w:eastAsia="仿宋" w:cs="仿宋"/>
          <w:sz w:val="24"/>
          <w:szCs w:val="24"/>
        </w:rPr>
      </w:pPr>
    </w:p>
    <w:p w14:paraId="37D1CF9D">
      <w:pPr>
        <w:bidi w:val="0"/>
        <w:rPr>
          <w:rFonts w:hint="eastAsia" w:ascii="仿宋" w:hAnsi="仿宋" w:eastAsia="仿宋" w:cs="仿宋"/>
          <w:sz w:val="28"/>
          <w:szCs w:val="28"/>
        </w:rPr>
      </w:pPr>
    </w:p>
    <w:p w14:paraId="5790F09A">
      <w:pPr>
        <w:bidi w:val="0"/>
        <w:rPr>
          <w:rFonts w:hint="eastAsia" w:ascii="仿宋" w:hAnsi="仿宋" w:eastAsia="仿宋" w:cs="仿宋"/>
          <w:sz w:val="24"/>
          <w:szCs w:val="24"/>
        </w:rPr>
      </w:pPr>
      <w:r>
        <w:rPr>
          <w:rFonts w:hint="eastAsia" w:ascii="仿宋" w:hAnsi="仿宋" w:eastAsia="仿宋" w:cs="仿宋"/>
          <w:sz w:val="24"/>
          <w:szCs w:val="24"/>
        </w:rPr>
        <w:t>金额：万元</w:t>
      </w:r>
    </w:p>
    <w:p w14:paraId="07F67040">
      <w:pPr>
        <w:bidi w:val="0"/>
        <w:rPr>
          <w:rFonts w:hint="eastAsia" w:ascii="仿宋" w:hAnsi="仿宋" w:eastAsia="仿宋" w:cs="仿宋"/>
          <w:sz w:val="28"/>
          <w:szCs w:val="28"/>
        </w:rPr>
        <w:sectPr>
          <w:pgSz w:w="11910" w:h="16840"/>
          <w:pgMar w:top="1580" w:right="960" w:bottom="280" w:left="1360" w:header="720" w:footer="720" w:gutter="0"/>
          <w:pgBorders>
            <w:top w:val="none" w:sz="0" w:space="0"/>
            <w:left w:val="none" w:sz="0" w:space="0"/>
            <w:bottom w:val="none" w:sz="0" w:space="0"/>
            <w:right w:val="none" w:sz="0" w:space="0"/>
          </w:pgBorders>
          <w:pgNumType w:fmt="decimal"/>
          <w:cols w:equalWidth="0" w:num="2">
            <w:col w:w="6558" w:space="40"/>
            <w:col w:w="2992"/>
          </w:cols>
        </w:sectPr>
      </w:pP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14:paraId="7347E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tcPr>
          <w:p w14:paraId="42E4A5AC">
            <w:pPr>
              <w:bidi w:val="0"/>
              <w:rPr>
                <w:rFonts w:hint="eastAsia" w:ascii="仿宋" w:hAnsi="仿宋" w:eastAsia="仿宋" w:cs="仿宋"/>
                <w:sz w:val="21"/>
                <w:szCs w:val="21"/>
              </w:rPr>
            </w:pPr>
            <w:r>
              <w:rPr>
                <w:rFonts w:hint="eastAsia" w:ascii="仿宋" w:hAnsi="仿宋" w:eastAsia="仿宋" w:cs="仿宋"/>
                <w:sz w:val="21"/>
                <w:szCs w:val="21"/>
              </w:rPr>
              <w:t>项目名称</w:t>
            </w:r>
          </w:p>
        </w:tc>
        <w:tc>
          <w:tcPr>
            <w:tcW w:w="8154" w:type="dxa"/>
            <w:gridSpan w:val="8"/>
            <w:vAlign w:val="center"/>
          </w:tcPr>
          <w:p w14:paraId="1224AF8A">
            <w:pPr>
              <w:bidi w:val="0"/>
              <w:jc w:val="both"/>
              <w:rPr>
                <w:rFonts w:hint="eastAsia" w:ascii="仿宋" w:hAnsi="仿宋" w:eastAsia="仿宋" w:cs="仿宋"/>
                <w:sz w:val="21"/>
                <w:szCs w:val="21"/>
              </w:rPr>
            </w:pPr>
            <w:r>
              <w:rPr>
                <w:rFonts w:hint="eastAsia" w:ascii="仿宋" w:hAnsi="仿宋" w:eastAsia="仿宋" w:cs="仿宋"/>
                <w:sz w:val="21"/>
                <w:szCs w:val="21"/>
              </w:rPr>
              <w:t>老旧小区改造工程资金</w:t>
            </w:r>
          </w:p>
        </w:tc>
      </w:tr>
      <w:tr w14:paraId="5E8AB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Pr>
          <w:p w14:paraId="23166FD4">
            <w:pPr>
              <w:bidi w:val="0"/>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vAlign w:val="center"/>
          </w:tcPr>
          <w:p w14:paraId="6B1A1C4A">
            <w:pPr>
              <w:bidi w:val="0"/>
              <w:jc w:val="both"/>
              <w:rPr>
                <w:rFonts w:hint="eastAsia" w:ascii="仿宋" w:hAnsi="仿宋" w:eastAsia="仿宋" w:cs="仿宋"/>
                <w:sz w:val="21"/>
                <w:szCs w:val="21"/>
                <w:lang w:eastAsia="zh-CN"/>
              </w:rPr>
            </w:pPr>
            <w:r>
              <w:rPr>
                <w:rFonts w:hint="eastAsia" w:ascii="仿宋" w:hAnsi="仿宋" w:eastAsia="仿宋" w:cs="仿宋"/>
                <w:sz w:val="21"/>
                <w:szCs w:val="21"/>
              </w:rPr>
              <w:t>遵化市住房和城乡建设局</w:t>
            </w:r>
          </w:p>
        </w:tc>
        <w:tc>
          <w:tcPr>
            <w:tcW w:w="925" w:type="dxa"/>
            <w:vAlign w:val="center"/>
          </w:tcPr>
          <w:p w14:paraId="28F941D8">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vAlign w:val="center"/>
          </w:tcPr>
          <w:p w14:paraId="73CFA2CF">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319B1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vAlign w:val="center"/>
          </w:tcPr>
          <w:p w14:paraId="3DE03BAE">
            <w:pPr>
              <w:bidi w:val="0"/>
              <w:jc w:val="center"/>
              <w:rPr>
                <w:rFonts w:hint="eastAsia" w:ascii="仿宋" w:hAnsi="仿宋" w:eastAsia="仿宋" w:cs="仿宋"/>
                <w:sz w:val="21"/>
                <w:szCs w:val="21"/>
              </w:rPr>
            </w:pPr>
          </w:p>
          <w:p w14:paraId="1FB984AD">
            <w:pPr>
              <w:bidi w:val="0"/>
              <w:jc w:val="both"/>
              <w:rPr>
                <w:rFonts w:hint="eastAsia" w:ascii="仿宋" w:hAnsi="仿宋" w:eastAsia="仿宋" w:cs="仿宋"/>
                <w:sz w:val="21"/>
                <w:szCs w:val="21"/>
              </w:rPr>
            </w:pPr>
            <w:r>
              <w:rPr>
                <w:rFonts w:hint="eastAsia" w:ascii="仿宋" w:hAnsi="仿宋" w:eastAsia="仿宋" w:cs="仿宋"/>
                <w:sz w:val="21"/>
                <w:szCs w:val="21"/>
              </w:rPr>
              <w:t>项目资金（万元）</w:t>
            </w:r>
          </w:p>
        </w:tc>
        <w:tc>
          <w:tcPr>
            <w:tcW w:w="1984" w:type="dxa"/>
            <w:gridSpan w:val="2"/>
          </w:tcPr>
          <w:p w14:paraId="3164230F">
            <w:pPr>
              <w:bidi w:val="0"/>
              <w:rPr>
                <w:rFonts w:hint="eastAsia" w:ascii="仿宋" w:hAnsi="仿宋" w:eastAsia="仿宋" w:cs="仿宋"/>
                <w:sz w:val="21"/>
                <w:szCs w:val="21"/>
              </w:rPr>
            </w:pPr>
          </w:p>
        </w:tc>
        <w:tc>
          <w:tcPr>
            <w:tcW w:w="1598" w:type="dxa"/>
            <w:vAlign w:val="center"/>
          </w:tcPr>
          <w:p w14:paraId="0F75B932">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vAlign w:val="center"/>
          </w:tcPr>
          <w:p w14:paraId="6C8D5444">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vAlign w:val="center"/>
          </w:tcPr>
          <w:p w14:paraId="5F024889">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vAlign w:val="center"/>
          </w:tcPr>
          <w:p w14:paraId="3AFBE912">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1AA1CBFE">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vAlign w:val="center"/>
          </w:tcPr>
          <w:p w14:paraId="623595A2">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3DD91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vAlign w:val="center"/>
          </w:tcPr>
          <w:p w14:paraId="2EA09241">
            <w:pPr>
              <w:bidi w:val="0"/>
              <w:jc w:val="center"/>
              <w:rPr>
                <w:rFonts w:hint="eastAsia" w:ascii="仿宋" w:hAnsi="仿宋" w:eastAsia="仿宋" w:cs="仿宋"/>
                <w:sz w:val="21"/>
                <w:szCs w:val="21"/>
              </w:rPr>
            </w:pPr>
          </w:p>
        </w:tc>
        <w:tc>
          <w:tcPr>
            <w:tcW w:w="1984" w:type="dxa"/>
            <w:gridSpan w:val="2"/>
          </w:tcPr>
          <w:p w14:paraId="46CE7D98">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14:paraId="17078446">
            <w:pPr>
              <w:bidi w:val="0"/>
              <w:jc w:val="center"/>
              <w:rPr>
                <w:rFonts w:hint="default" w:ascii="仿宋" w:hAnsi="仿宋" w:eastAsia="仿宋" w:cs="仿宋"/>
                <w:sz w:val="21"/>
                <w:szCs w:val="21"/>
                <w:lang w:val="en-US" w:eastAsia="zh-CN"/>
              </w:rPr>
            </w:pPr>
            <w:r>
              <w:rPr>
                <w:rFonts w:hint="eastAsia" w:cs="仿宋"/>
                <w:sz w:val="21"/>
                <w:szCs w:val="21"/>
                <w:lang w:val="en-US" w:eastAsia="zh-CN"/>
              </w:rPr>
              <w:t>3111.01</w:t>
            </w:r>
          </w:p>
        </w:tc>
        <w:tc>
          <w:tcPr>
            <w:tcW w:w="900" w:type="dxa"/>
            <w:vAlign w:val="center"/>
          </w:tcPr>
          <w:p w14:paraId="0A644049">
            <w:pPr>
              <w:bidi w:val="0"/>
              <w:jc w:val="center"/>
              <w:rPr>
                <w:rFonts w:hint="default" w:ascii="仿宋" w:hAnsi="仿宋" w:eastAsia="仿宋" w:cs="仿宋"/>
                <w:sz w:val="21"/>
                <w:szCs w:val="21"/>
                <w:lang w:val="en-US" w:eastAsia="zh-CN"/>
              </w:rPr>
            </w:pPr>
            <w:r>
              <w:rPr>
                <w:rFonts w:hint="eastAsia" w:cs="仿宋"/>
                <w:sz w:val="21"/>
                <w:szCs w:val="21"/>
                <w:lang w:val="en-US" w:eastAsia="zh-CN"/>
              </w:rPr>
              <w:t>3111.01</w:t>
            </w:r>
          </w:p>
        </w:tc>
        <w:tc>
          <w:tcPr>
            <w:tcW w:w="925" w:type="dxa"/>
            <w:vAlign w:val="center"/>
          </w:tcPr>
          <w:p w14:paraId="55570C40">
            <w:pPr>
              <w:bidi w:val="0"/>
              <w:jc w:val="center"/>
              <w:rPr>
                <w:rFonts w:hint="default" w:ascii="仿宋" w:hAnsi="仿宋" w:eastAsia="仿宋" w:cs="仿宋"/>
                <w:sz w:val="21"/>
                <w:szCs w:val="21"/>
                <w:lang w:val="en-US" w:eastAsia="zh-CN"/>
              </w:rPr>
            </w:pPr>
            <w:r>
              <w:rPr>
                <w:rFonts w:hint="eastAsia" w:cs="仿宋"/>
                <w:sz w:val="21"/>
                <w:szCs w:val="21"/>
                <w:lang w:val="en-US" w:eastAsia="zh-CN"/>
              </w:rPr>
              <w:t>1118.79</w:t>
            </w:r>
          </w:p>
        </w:tc>
        <w:tc>
          <w:tcPr>
            <w:tcW w:w="685" w:type="dxa"/>
            <w:vAlign w:val="center"/>
          </w:tcPr>
          <w:p w14:paraId="577D9900">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54B6C18">
            <w:pPr>
              <w:bidi w:val="0"/>
              <w:jc w:val="center"/>
              <w:rPr>
                <w:rFonts w:hint="eastAsia" w:ascii="仿宋" w:hAnsi="仿宋" w:eastAsia="仿宋" w:cs="仿宋"/>
                <w:sz w:val="21"/>
                <w:szCs w:val="21"/>
              </w:rPr>
            </w:pPr>
            <w:r>
              <w:rPr>
                <w:rFonts w:hint="eastAsia" w:cs="仿宋"/>
                <w:sz w:val="21"/>
                <w:szCs w:val="21"/>
                <w:lang w:val="en-US" w:eastAsia="zh-CN"/>
              </w:rPr>
              <w:t>35</w:t>
            </w:r>
            <w:r>
              <w:rPr>
                <w:rFonts w:hint="eastAsia" w:ascii="仿宋" w:hAnsi="仿宋" w:eastAsia="仿宋" w:cs="仿宋"/>
                <w:sz w:val="21"/>
                <w:szCs w:val="21"/>
              </w:rPr>
              <w:t>%</w:t>
            </w:r>
          </w:p>
        </w:tc>
        <w:tc>
          <w:tcPr>
            <w:tcW w:w="1244" w:type="dxa"/>
            <w:vAlign w:val="center"/>
          </w:tcPr>
          <w:p w14:paraId="392F3A3C">
            <w:pPr>
              <w:bidi w:val="0"/>
              <w:jc w:val="center"/>
              <w:rPr>
                <w:rFonts w:hint="default" w:ascii="仿宋" w:hAnsi="仿宋" w:eastAsia="仿宋" w:cs="仿宋"/>
                <w:sz w:val="21"/>
                <w:szCs w:val="21"/>
                <w:lang w:val="en-US" w:eastAsia="zh-CN"/>
              </w:rPr>
            </w:pPr>
            <w:r>
              <w:rPr>
                <w:rFonts w:hint="eastAsia" w:cs="仿宋"/>
                <w:sz w:val="21"/>
                <w:szCs w:val="21"/>
                <w:lang w:val="en-US" w:eastAsia="zh-CN"/>
              </w:rPr>
              <w:t>3.5</w:t>
            </w:r>
          </w:p>
        </w:tc>
      </w:tr>
      <w:tr w14:paraId="79BA4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680" w:type="dxa"/>
            <w:vMerge w:val="continue"/>
            <w:tcBorders>
              <w:top w:val="nil"/>
            </w:tcBorders>
            <w:vAlign w:val="center"/>
          </w:tcPr>
          <w:p w14:paraId="0AFC9248">
            <w:pPr>
              <w:bidi w:val="0"/>
              <w:jc w:val="center"/>
              <w:rPr>
                <w:rFonts w:hint="eastAsia" w:ascii="仿宋" w:hAnsi="仿宋" w:eastAsia="仿宋" w:cs="仿宋"/>
                <w:sz w:val="21"/>
                <w:szCs w:val="21"/>
              </w:rPr>
            </w:pPr>
          </w:p>
        </w:tc>
        <w:tc>
          <w:tcPr>
            <w:tcW w:w="1984" w:type="dxa"/>
            <w:gridSpan w:val="2"/>
          </w:tcPr>
          <w:p w14:paraId="26960AD0">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14:paraId="7E865D24">
            <w:pPr>
              <w:bidi w:val="0"/>
              <w:jc w:val="center"/>
              <w:rPr>
                <w:rFonts w:hint="default" w:ascii="仿宋" w:hAnsi="仿宋" w:eastAsia="仿宋" w:cs="仿宋"/>
                <w:sz w:val="21"/>
                <w:szCs w:val="21"/>
                <w:lang w:val="en-US" w:eastAsia="zh-CN"/>
              </w:rPr>
            </w:pPr>
            <w:r>
              <w:rPr>
                <w:rFonts w:hint="eastAsia" w:cs="仿宋"/>
                <w:sz w:val="21"/>
                <w:szCs w:val="21"/>
                <w:lang w:val="en-US" w:eastAsia="zh-CN"/>
              </w:rPr>
              <w:t>3111.01</w:t>
            </w:r>
          </w:p>
        </w:tc>
        <w:tc>
          <w:tcPr>
            <w:tcW w:w="900" w:type="dxa"/>
            <w:vAlign w:val="center"/>
          </w:tcPr>
          <w:p w14:paraId="43CECC49">
            <w:pPr>
              <w:bidi w:val="0"/>
              <w:jc w:val="center"/>
              <w:rPr>
                <w:rFonts w:hint="default" w:ascii="仿宋" w:hAnsi="仿宋" w:eastAsia="仿宋" w:cs="仿宋"/>
                <w:sz w:val="21"/>
                <w:szCs w:val="21"/>
                <w:lang w:val="en-US" w:eastAsia="zh-CN"/>
              </w:rPr>
            </w:pPr>
            <w:r>
              <w:rPr>
                <w:rFonts w:hint="eastAsia" w:cs="仿宋"/>
                <w:sz w:val="21"/>
                <w:szCs w:val="21"/>
                <w:lang w:val="en-US" w:eastAsia="zh-CN"/>
              </w:rPr>
              <w:t>3111.01</w:t>
            </w:r>
          </w:p>
        </w:tc>
        <w:tc>
          <w:tcPr>
            <w:tcW w:w="925" w:type="dxa"/>
            <w:vAlign w:val="center"/>
          </w:tcPr>
          <w:p w14:paraId="05B52D7A">
            <w:pPr>
              <w:bidi w:val="0"/>
              <w:jc w:val="center"/>
              <w:rPr>
                <w:rFonts w:hint="eastAsia" w:ascii="仿宋" w:hAnsi="仿宋" w:eastAsia="仿宋" w:cs="仿宋"/>
                <w:sz w:val="21"/>
                <w:szCs w:val="21"/>
                <w:lang w:val="en-US" w:eastAsia="zh-CN"/>
              </w:rPr>
            </w:pPr>
            <w:r>
              <w:rPr>
                <w:rFonts w:hint="eastAsia" w:cs="仿宋"/>
                <w:sz w:val="21"/>
                <w:szCs w:val="21"/>
                <w:lang w:val="en-US" w:eastAsia="zh-CN"/>
              </w:rPr>
              <w:t>1118.79</w:t>
            </w:r>
          </w:p>
        </w:tc>
        <w:tc>
          <w:tcPr>
            <w:tcW w:w="685" w:type="dxa"/>
            <w:vAlign w:val="center"/>
          </w:tcPr>
          <w:p w14:paraId="796061D8">
            <w:pPr>
              <w:bidi w:val="0"/>
              <w:jc w:val="center"/>
              <w:rPr>
                <w:rFonts w:hint="eastAsia" w:ascii="仿宋" w:hAnsi="仿宋" w:eastAsia="仿宋" w:cs="仿宋"/>
                <w:sz w:val="21"/>
                <w:szCs w:val="21"/>
              </w:rPr>
            </w:pPr>
          </w:p>
          <w:p w14:paraId="316A9D86">
            <w:pPr>
              <w:bidi w:val="0"/>
              <w:jc w:val="center"/>
              <w:rPr>
                <w:rFonts w:hint="eastAsia" w:ascii="仿宋" w:hAnsi="仿宋" w:eastAsia="仿宋" w:cs="仿宋"/>
                <w:sz w:val="21"/>
                <w:szCs w:val="21"/>
              </w:rPr>
            </w:pPr>
          </w:p>
        </w:tc>
        <w:tc>
          <w:tcPr>
            <w:tcW w:w="818" w:type="dxa"/>
            <w:vAlign w:val="center"/>
          </w:tcPr>
          <w:p w14:paraId="5E321AD3">
            <w:pPr>
              <w:bidi w:val="0"/>
              <w:jc w:val="center"/>
              <w:rPr>
                <w:rFonts w:hint="eastAsia" w:ascii="仿宋" w:hAnsi="仿宋" w:eastAsia="仿宋" w:cs="仿宋"/>
                <w:sz w:val="21"/>
                <w:szCs w:val="21"/>
              </w:rPr>
            </w:pPr>
          </w:p>
        </w:tc>
        <w:tc>
          <w:tcPr>
            <w:tcW w:w="1244" w:type="dxa"/>
            <w:vAlign w:val="center"/>
          </w:tcPr>
          <w:p w14:paraId="0D0A4F18">
            <w:pPr>
              <w:bidi w:val="0"/>
              <w:jc w:val="center"/>
              <w:rPr>
                <w:rFonts w:hint="eastAsia" w:ascii="仿宋" w:hAnsi="仿宋" w:eastAsia="仿宋" w:cs="仿宋"/>
                <w:sz w:val="21"/>
                <w:szCs w:val="21"/>
              </w:rPr>
            </w:pPr>
          </w:p>
          <w:p w14:paraId="6B85A8C1">
            <w:pPr>
              <w:bidi w:val="0"/>
              <w:jc w:val="center"/>
              <w:rPr>
                <w:rFonts w:hint="eastAsia" w:ascii="仿宋" w:hAnsi="仿宋" w:eastAsia="仿宋" w:cs="仿宋"/>
                <w:sz w:val="21"/>
                <w:szCs w:val="21"/>
              </w:rPr>
            </w:pPr>
          </w:p>
        </w:tc>
      </w:tr>
      <w:tr w14:paraId="3CB4A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vAlign w:val="center"/>
          </w:tcPr>
          <w:p w14:paraId="3EE3D556">
            <w:pPr>
              <w:bidi w:val="0"/>
              <w:jc w:val="center"/>
              <w:rPr>
                <w:rFonts w:hint="eastAsia" w:ascii="仿宋" w:hAnsi="仿宋" w:eastAsia="仿宋" w:cs="仿宋"/>
                <w:sz w:val="21"/>
                <w:szCs w:val="21"/>
              </w:rPr>
            </w:pPr>
          </w:p>
        </w:tc>
        <w:tc>
          <w:tcPr>
            <w:tcW w:w="1984" w:type="dxa"/>
            <w:gridSpan w:val="2"/>
          </w:tcPr>
          <w:p w14:paraId="4B7C38E5">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14:paraId="22206FE3">
            <w:pPr>
              <w:bidi w:val="0"/>
              <w:jc w:val="center"/>
              <w:rPr>
                <w:rFonts w:hint="eastAsia" w:ascii="仿宋" w:hAnsi="仿宋" w:eastAsia="仿宋" w:cs="仿宋"/>
                <w:sz w:val="21"/>
                <w:szCs w:val="21"/>
              </w:rPr>
            </w:pPr>
          </w:p>
        </w:tc>
        <w:tc>
          <w:tcPr>
            <w:tcW w:w="900" w:type="dxa"/>
            <w:vAlign w:val="center"/>
          </w:tcPr>
          <w:p w14:paraId="34B5E4AC">
            <w:pPr>
              <w:bidi w:val="0"/>
              <w:jc w:val="center"/>
              <w:rPr>
                <w:rFonts w:hint="eastAsia" w:ascii="仿宋" w:hAnsi="仿宋" w:eastAsia="仿宋" w:cs="仿宋"/>
                <w:sz w:val="21"/>
                <w:szCs w:val="21"/>
              </w:rPr>
            </w:pPr>
          </w:p>
        </w:tc>
        <w:tc>
          <w:tcPr>
            <w:tcW w:w="925" w:type="dxa"/>
            <w:vAlign w:val="center"/>
          </w:tcPr>
          <w:p w14:paraId="39A46398">
            <w:pPr>
              <w:bidi w:val="0"/>
              <w:jc w:val="center"/>
              <w:rPr>
                <w:rFonts w:hint="eastAsia" w:ascii="仿宋" w:hAnsi="仿宋" w:eastAsia="仿宋" w:cs="仿宋"/>
                <w:sz w:val="21"/>
                <w:szCs w:val="21"/>
              </w:rPr>
            </w:pPr>
          </w:p>
        </w:tc>
        <w:tc>
          <w:tcPr>
            <w:tcW w:w="685" w:type="dxa"/>
            <w:vAlign w:val="center"/>
          </w:tcPr>
          <w:p w14:paraId="1E312879">
            <w:pPr>
              <w:bidi w:val="0"/>
              <w:jc w:val="center"/>
              <w:rPr>
                <w:rFonts w:hint="eastAsia" w:ascii="仿宋" w:hAnsi="仿宋" w:eastAsia="仿宋" w:cs="仿宋"/>
                <w:sz w:val="21"/>
                <w:szCs w:val="21"/>
              </w:rPr>
            </w:pPr>
          </w:p>
          <w:p w14:paraId="7FBF7D33">
            <w:pPr>
              <w:bidi w:val="0"/>
              <w:jc w:val="center"/>
              <w:rPr>
                <w:rFonts w:hint="eastAsia" w:ascii="仿宋" w:hAnsi="仿宋" w:eastAsia="仿宋" w:cs="仿宋"/>
                <w:sz w:val="21"/>
                <w:szCs w:val="21"/>
              </w:rPr>
            </w:pPr>
          </w:p>
        </w:tc>
        <w:tc>
          <w:tcPr>
            <w:tcW w:w="818" w:type="dxa"/>
            <w:vAlign w:val="center"/>
          </w:tcPr>
          <w:p w14:paraId="5B54A1E0">
            <w:pPr>
              <w:bidi w:val="0"/>
              <w:jc w:val="center"/>
              <w:rPr>
                <w:rFonts w:hint="eastAsia" w:ascii="仿宋" w:hAnsi="仿宋" w:eastAsia="仿宋" w:cs="仿宋"/>
                <w:sz w:val="21"/>
                <w:szCs w:val="21"/>
              </w:rPr>
            </w:pPr>
          </w:p>
        </w:tc>
        <w:tc>
          <w:tcPr>
            <w:tcW w:w="1244" w:type="dxa"/>
            <w:vAlign w:val="center"/>
          </w:tcPr>
          <w:p w14:paraId="7F51D1FE">
            <w:pPr>
              <w:bidi w:val="0"/>
              <w:jc w:val="center"/>
              <w:rPr>
                <w:rFonts w:hint="eastAsia" w:ascii="仿宋" w:hAnsi="仿宋" w:eastAsia="仿宋" w:cs="仿宋"/>
                <w:sz w:val="21"/>
                <w:szCs w:val="21"/>
              </w:rPr>
            </w:pPr>
          </w:p>
          <w:p w14:paraId="5DA1C649">
            <w:pPr>
              <w:bidi w:val="0"/>
              <w:jc w:val="center"/>
              <w:rPr>
                <w:rFonts w:hint="eastAsia" w:ascii="仿宋" w:hAnsi="仿宋" w:eastAsia="仿宋" w:cs="仿宋"/>
                <w:sz w:val="21"/>
                <w:szCs w:val="21"/>
              </w:rPr>
            </w:pPr>
          </w:p>
        </w:tc>
      </w:tr>
      <w:tr w14:paraId="7C76E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vAlign w:val="center"/>
          </w:tcPr>
          <w:p w14:paraId="046CEB1D">
            <w:pPr>
              <w:bidi w:val="0"/>
              <w:jc w:val="center"/>
              <w:rPr>
                <w:rFonts w:hint="eastAsia" w:ascii="仿宋" w:hAnsi="仿宋" w:eastAsia="仿宋" w:cs="仿宋"/>
                <w:sz w:val="21"/>
                <w:szCs w:val="21"/>
              </w:rPr>
            </w:pPr>
          </w:p>
        </w:tc>
        <w:tc>
          <w:tcPr>
            <w:tcW w:w="1984" w:type="dxa"/>
            <w:gridSpan w:val="2"/>
          </w:tcPr>
          <w:p w14:paraId="255A503F">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tcPr>
          <w:p w14:paraId="19C8CBD7">
            <w:pPr>
              <w:bidi w:val="0"/>
              <w:rPr>
                <w:rFonts w:hint="eastAsia" w:ascii="仿宋" w:hAnsi="仿宋" w:eastAsia="仿宋" w:cs="仿宋"/>
                <w:sz w:val="21"/>
                <w:szCs w:val="21"/>
              </w:rPr>
            </w:pPr>
          </w:p>
        </w:tc>
        <w:tc>
          <w:tcPr>
            <w:tcW w:w="900" w:type="dxa"/>
          </w:tcPr>
          <w:p w14:paraId="436FF527">
            <w:pPr>
              <w:bidi w:val="0"/>
              <w:rPr>
                <w:rFonts w:hint="eastAsia" w:ascii="仿宋" w:hAnsi="仿宋" w:eastAsia="仿宋" w:cs="仿宋"/>
                <w:sz w:val="21"/>
                <w:szCs w:val="21"/>
              </w:rPr>
            </w:pPr>
          </w:p>
        </w:tc>
        <w:tc>
          <w:tcPr>
            <w:tcW w:w="925" w:type="dxa"/>
          </w:tcPr>
          <w:p w14:paraId="202C9F90">
            <w:pPr>
              <w:bidi w:val="0"/>
              <w:rPr>
                <w:rFonts w:hint="eastAsia" w:ascii="仿宋" w:hAnsi="仿宋" w:eastAsia="仿宋" w:cs="仿宋"/>
                <w:sz w:val="21"/>
                <w:szCs w:val="21"/>
              </w:rPr>
            </w:pPr>
          </w:p>
        </w:tc>
        <w:tc>
          <w:tcPr>
            <w:tcW w:w="685" w:type="dxa"/>
          </w:tcPr>
          <w:p w14:paraId="53A46D5B">
            <w:pPr>
              <w:bidi w:val="0"/>
              <w:rPr>
                <w:rFonts w:hint="eastAsia" w:ascii="仿宋" w:hAnsi="仿宋" w:eastAsia="仿宋" w:cs="仿宋"/>
                <w:sz w:val="21"/>
                <w:szCs w:val="21"/>
              </w:rPr>
            </w:pPr>
          </w:p>
        </w:tc>
        <w:tc>
          <w:tcPr>
            <w:tcW w:w="818" w:type="dxa"/>
          </w:tcPr>
          <w:p w14:paraId="7B2BAFD2">
            <w:pPr>
              <w:bidi w:val="0"/>
              <w:rPr>
                <w:rFonts w:hint="eastAsia" w:ascii="仿宋" w:hAnsi="仿宋" w:eastAsia="仿宋" w:cs="仿宋"/>
                <w:sz w:val="21"/>
                <w:szCs w:val="21"/>
              </w:rPr>
            </w:pPr>
          </w:p>
        </w:tc>
        <w:tc>
          <w:tcPr>
            <w:tcW w:w="1244" w:type="dxa"/>
          </w:tcPr>
          <w:p w14:paraId="1CFDE6B9">
            <w:pPr>
              <w:bidi w:val="0"/>
              <w:rPr>
                <w:rFonts w:hint="eastAsia" w:ascii="仿宋" w:hAnsi="仿宋" w:eastAsia="仿宋" w:cs="仿宋"/>
                <w:sz w:val="21"/>
                <w:szCs w:val="21"/>
              </w:rPr>
            </w:pPr>
            <w:r>
              <w:rPr>
                <w:rFonts w:hint="eastAsia" w:ascii="仿宋" w:hAnsi="仿宋" w:eastAsia="仿宋" w:cs="仿宋"/>
                <w:sz w:val="21"/>
                <w:szCs w:val="21"/>
              </w:rPr>
              <w:t>—</w:t>
            </w:r>
          </w:p>
        </w:tc>
      </w:tr>
      <w:tr w14:paraId="08939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80" w:type="dxa"/>
            <w:vMerge w:val="restart"/>
            <w:vAlign w:val="center"/>
          </w:tcPr>
          <w:p w14:paraId="23FACDA9">
            <w:pPr>
              <w:bidi w:val="0"/>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vAlign w:val="center"/>
          </w:tcPr>
          <w:p w14:paraId="28720175">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vAlign w:val="center"/>
          </w:tcPr>
          <w:p w14:paraId="3FE7880D">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09BFA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680" w:type="dxa"/>
            <w:vMerge w:val="continue"/>
            <w:tcBorders>
              <w:top w:val="nil"/>
            </w:tcBorders>
            <w:textDirection w:val="tbRl"/>
            <w:vAlign w:val="center"/>
          </w:tcPr>
          <w:p w14:paraId="5FD42B4A">
            <w:pPr>
              <w:bidi w:val="0"/>
              <w:jc w:val="center"/>
              <w:rPr>
                <w:rFonts w:hint="eastAsia" w:ascii="仿宋" w:hAnsi="仿宋" w:eastAsia="仿宋" w:cs="仿宋"/>
                <w:sz w:val="21"/>
                <w:szCs w:val="21"/>
              </w:rPr>
            </w:pPr>
          </w:p>
        </w:tc>
        <w:tc>
          <w:tcPr>
            <w:tcW w:w="4482" w:type="dxa"/>
            <w:gridSpan w:val="4"/>
          </w:tcPr>
          <w:p w14:paraId="6DEC93D0">
            <w:pPr>
              <w:bidi w:val="0"/>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通过项目实施，分年度完成老旧小区改造，提升小区承载力；改善改造的小区环境，提升市民幸福指数。</w:t>
            </w:r>
          </w:p>
        </w:tc>
        <w:tc>
          <w:tcPr>
            <w:tcW w:w="3672" w:type="dxa"/>
            <w:gridSpan w:val="4"/>
          </w:tcPr>
          <w:p w14:paraId="11E65E89">
            <w:pPr>
              <w:bidi w:val="0"/>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分年度完成老旧小区改造，提升了小区承载力；改善了改造的小区环境，提升了市民幸福指数。</w:t>
            </w:r>
          </w:p>
        </w:tc>
      </w:tr>
      <w:tr w14:paraId="0BDBC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14:paraId="52D3BA66">
            <w:pPr>
              <w:bidi w:val="0"/>
              <w:jc w:val="center"/>
              <w:rPr>
                <w:rFonts w:hint="eastAsia" w:ascii="仿宋" w:hAnsi="仿宋" w:eastAsia="仿宋" w:cs="仿宋"/>
                <w:sz w:val="21"/>
                <w:szCs w:val="21"/>
                <w:lang w:val="en-US" w:eastAsia="zh-CN"/>
              </w:rPr>
            </w:pPr>
          </w:p>
          <w:p w14:paraId="1B5A216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绩效指标</w:t>
            </w:r>
          </w:p>
        </w:tc>
        <w:tc>
          <w:tcPr>
            <w:tcW w:w="908" w:type="dxa"/>
            <w:vAlign w:val="center"/>
          </w:tcPr>
          <w:p w14:paraId="48FAB27A">
            <w:pPr>
              <w:bidi w:val="0"/>
              <w:jc w:val="center"/>
              <w:rPr>
                <w:rFonts w:hint="eastAsia" w:ascii="仿宋" w:hAnsi="仿宋" w:eastAsia="仿宋" w:cs="仿宋"/>
                <w:sz w:val="21"/>
                <w:szCs w:val="21"/>
              </w:rPr>
            </w:pPr>
          </w:p>
          <w:p w14:paraId="2A44C02D">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550F843D">
            <w:pPr>
              <w:bidi w:val="0"/>
              <w:jc w:val="center"/>
              <w:rPr>
                <w:rFonts w:hint="eastAsia" w:ascii="仿宋" w:hAnsi="仿宋" w:eastAsia="仿宋" w:cs="仿宋"/>
                <w:sz w:val="21"/>
                <w:szCs w:val="21"/>
              </w:rPr>
            </w:pPr>
          </w:p>
          <w:p w14:paraId="60E639B3">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5ABCFD05">
            <w:pPr>
              <w:bidi w:val="0"/>
              <w:jc w:val="center"/>
              <w:rPr>
                <w:rFonts w:hint="eastAsia" w:ascii="仿宋" w:hAnsi="仿宋" w:eastAsia="仿宋" w:cs="仿宋"/>
                <w:sz w:val="21"/>
                <w:szCs w:val="21"/>
              </w:rPr>
            </w:pPr>
          </w:p>
          <w:p w14:paraId="33C5082A">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02685CAC">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2DA482A2">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5663E273">
            <w:pPr>
              <w:bidi w:val="0"/>
              <w:jc w:val="center"/>
              <w:rPr>
                <w:rFonts w:hint="eastAsia" w:ascii="仿宋" w:hAnsi="仿宋" w:eastAsia="仿宋" w:cs="仿宋"/>
                <w:sz w:val="21"/>
                <w:szCs w:val="21"/>
              </w:rPr>
            </w:pPr>
          </w:p>
          <w:p w14:paraId="211BBF78">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73D17F81">
            <w:pPr>
              <w:bidi w:val="0"/>
              <w:jc w:val="center"/>
              <w:rPr>
                <w:rFonts w:hint="eastAsia" w:ascii="仿宋" w:hAnsi="仿宋" w:eastAsia="仿宋" w:cs="仿宋"/>
                <w:sz w:val="21"/>
                <w:szCs w:val="21"/>
              </w:rPr>
            </w:pPr>
          </w:p>
          <w:p w14:paraId="43867AFC">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02623C4B">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42890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14:paraId="26726E93">
            <w:pPr>
              <w:bidi w:val="0"/>
              <w:rPr>
                <w:rFonts w:hint="eastAsia" w:ascii="仿宋" w:hAnsi="仿宋" w:eastAsia="仿宋" w:cs="仿宋"/>
                <w:sz w:val="21"/>
                <w:szCs w:val="21"/>
              </w:rPr>
            </w:pPr>
          </w:p>
        </w:tc>
        <w:tc>
          <w:tcPr>
            <w:tcW w:w="908" w:type="dxa"/>
            <w:vMerge w:val="restart"/>
            <w:vAlign w:val="center"/>
          </w:tcPr>
          <w:p w14:paraId="3C8E8A24">
            <w:pPr>
              <w:bidi w:val="0"/>
              <w:jc w:val="both"/>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70D4B16D">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16992684">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改造小区个数</w:t>
            </w:r>
          </w:p>
        </w:tc>
        <w:tc>
          <w:tcPr>
            <w:tcW w:w="900" w:type="dxa"/>
            <w:vAlign w:val="center"/>
          </w:tcPr>
          <w:p w14:paraId="5970E739">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60</w:t>
            </w:r>
          </w:p>
        </w:tc>
        <w:tc>
          <w:tcPr>
            <w:tcW w:w="925" w:type="dxa"/>
            <w:vAlign w:val="center"/>
          </w:tcPr>
          <w:p w14:paraId="0518EA3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60</w:t>
            </w:r>
          </w:p>
        </w:tc>
        <w:tc>
          <w:tcPr>
            <w:tcW w:w="685" w:type="dxa"/>
            <w:vAlign w:val="center"/>
          </w:tcPr>
          <w:p w14:paraId="413210B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76430AC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74F6A1F4">
            <w:pPr>
              <w:bidi w:val="0"/>
              <w:jc w:val="center"/>
              <w:rPr>
                <w:rFonts w:hint="eastAsia" w:ascii="仿宋" w:hAnsi="仿宋" w:eastAsia="仿宋" w:cs="仿宋"/>
                <w:sz w:val="21"/>
                <w:szCs w:val="21"/>
              </w:rPr>
            </w:pPr>
          </w:p>
        </w:tc>
      </w:tr>
      <w:tr w14:paraId="5FF06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14:paraId="5FF2C84E">
            <w:pPr>
              <w:bidi w:val="0"/>
              <w:rPr>
                <w:rFonts w:hint="eastAsia" w:ascii="仿宋" w:hAnsi="仿宋" w:eastAsia="仿宋" w:cs="仿宋"/>
                <w:sz w:val="21"/>
                <w:szCs w:val="21"/>
              </w:rPr>
            </w:pPr>
          </w:p>
        </w:tc>
        <w:tc>
          <w:tcPr>
            <w:tcW w:w="908" w:type="dxa"/>
            <w:vMerge w:val="continue"/>
            <w:tcBorders>
              <w:top w:val="nil"/>
            </w:tcBorders>
            <w:vAlign w:val="center"/>
          </w:tcPr>
          <w:p w14:paraId="729DDDF6">
            <w:pPr>
              <w:bidi w:val="0"/>
              <w:jc w:val="center"/>
              <w:rPr>
                <w:rFonts w:hint="eastAsia" w:ascii="仿宋" w:hAnsi="仿宋" w:eastAsia="仿宋" w:cs="仿宋"/>
                <w:sz w:val="21"/>
                <w:szCs w:val="21"/>
              </w:rPr>
            </w:pPr>
          </w:p>
        </w:tc>
        <w:tc>
          <w:tcPr>
            <w:tcW w:w="1076" w:type="dxa"/>
            <w:vAlign w:val="center"/>
          </w:tcPr>
          <w:p w14:paraId="49CAEFD0">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43059DFF">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竣工</w:t>
            </w:r>
            <w:r>
              <w:rPr>
                <w:rFonts w:hint="eastAsia" w:ascii="仿宋" w:hAnsi="仿宋" w:eastAsia="仿宋" w:cs="仿宋"/>
                <w:sz w:val="21"/>
                <w:szCs w:val="21"/>
              </w:rPr>
              <w:t>验收合格率</w:t>
            </w:r>
          </w:p>
        </w:tc>
        <w:tc>
          <w:tcPr>
            <w:tcW w:w="900" w:type="dxa"/>
            <w:vAlign w:val="center"/>
          </w:tcPr>
          <w:p w14:paraId="3536A896">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7EFC7598">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4C57A249">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7CDCB5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63507E67">
            <w:pPr>
              <w:bidi w:val="0"/>
              <w:jc w:val="center"/>
              <w:rPr>
                <w:rFonts w:hint="eastAsia" w:ascii="仿宋" w:hAnsi="仿宋" w:eastAsia="仿宋" w:cs="仿宋"/>
                <w:sz w:val="21"/>
                <w:szCs w:val="21"/>
              </w:rPr>
            </w:pPr>
          </w:p>
        </w:tc>
      </w:tr>
      <w:tr w14:paraId="2EECA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textDirection w:val="tbRl"/>
          </w:tcPr>
          <w:p w14:paraId="5549655C">
            <w:pPr>
              <w:bidi w:val="0"/>
              <w:rPr>
                <w:rFonts w:hint="eastAsia" w:ascii="仿宋" w:hAnsi="仿宋" w:eastAsia="仿宋" w:cs="仿宋"/>
                <w:sz w:val="21"/>
                <w:szCs w:val="21"/>
              </w:rPr>
            </w:pPr>
          </w:p>
        </w:tc>
        <w:tc>
          <w:tcPr>
            <w:tcW w:w="908" w:type="dxa"/>
            <w:vMerge w:val="continue"/>
            <w:tcBorders>
              <w:top w:val="nil"/>
            </w:tcBorders>
            <w:vAlign w:val="center"/>
          </w:tcPr>
          <w:p w14:paraId="619F64BD">
            <w:pPr>
              <w:bidi w:val="0"/>
              <w:jc w:val="center"/>
              <w:rPr>
                <w:rFonts w:hint="eastAsia" w:ascii="仿宋" w:hAnsi="仿宋" w:eastAsia="仿宋" w:cs="仿宋"/>
                <w:sz w:val="21"/>
                <w:szCs w:val="21"/>
              </w:rPr>
            </w:pPr>
          </w:p>
        </w:tc>
        <w:tc>
          <w:tcPr>
            <w:tcW w:w="1076" w:type="dxa"/>
            <w:vAlign w:val="center"/>
          </w:tcPr>
          <w:p w14:paraId="5D418149">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58584526">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vAlign w:val="center"/>
          </w:tcPr>
          <w:p w14:paraId="3D70F4F2">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按期完成</w:t>
            </w:r>
          </w:p>
        </w:tc>
        <w:tc>
          <w:tcPr>
            <w:tcW w:w="925" w:type="dxa"/>
            <w:vAlign w:val="center"/>
          </w:tcPr>
          <w:p w14:paraId="207238F2">
            <w:pPr>
              <w:bidi w:val="0"/>
              <w:jc w:val="center"/>
              <w:rPr>
                <w:rFonts w:hint="eastAsia" w:ascii="仿宋" w:hAnsi="仿宋" w:eastAsia="仿宋" w:cs="仿宋"/>
                <w:sz w:val="21"/>
                <w:szCs w:val="21"/>
                <w:lang w:val="en-US" w:eastAsia="zh-CN"/>
              </w:rPr>
            </w:pPr>
            <w:r>
              <w:rPr>
                <w:rFonts w:hint="eastAsia" w:cs="仿宋"/>
                <w:sz w:val="21"/>
                <w:szCs w:val="21"/>
                <w:lang w:val="en-US" w:eastAsia="zh-CN"/>
              </w:rPr>
              <w:t>按期完成</w:t>
            </w:r>
          </w:p>
        </w:tc>
        <w:tc>
          <w:tcPr>
            <w:tcW w:w="685" w:type="dxa"/>
            <w:vAlign w:val="center"/>
          </w:tcPr>
          <w:p w14:paraId="08D7FA9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108594B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67C35321">
            <w:pPr>
              <w:bidi w:val="0"/>
              <w:jc w:val="center"/>
              <w:rPr>
                <w:rFonts w:hint="eastAsia" w:ascii="仿宋" w:hAnsi="仿宋" w:eastAsia="仿宋" w:cs="仿宋"/>
                <w:sz w:val="21"/>
                <w:szCs w:val="21"/>
              </w:rPr>
            </w:pPr>
          </w:p>
        </w:tc>
      </w:tr>
      <w:tr w14:paraId="26F24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textDirection w:val="tbRl"/>
          </w:tcPr>
          <w:p w14:paraId="12EF3AE3">
            <w:pPr>
              <w:bidi w:val="0"/>
              <w:rPr>
                <w:rFonts w:hint="eastAsia" w:ascii="仿宋" w:hAnsi="仿宋" w:eastAsia="仿宋" w:cs="仿宋"/>
                <w:sz w:val="21"/>
                <w:szCs w:val="21"/>
              </w:rPr>
            </w:pPr>
          </w:p>
        </w:tc>
        <w:tc>
          <w:tcPr>
            <w:tcW w:w="908" w:type="dxa"/>
            <w:vMerge w:val="continue"/>
            <w:tcBorders>
              <w:top w:val="nil"/>
            </w:tcBorders>
            <w:vAlign w:val="center"/>
          </w:tcPr>
          <w:p w14:paraId="4F1D0804">
            <w:pPr>
              <w:bidi w:val="0"/>
              <w:jc w:val="center"/>
              <w:rPr>
                <w:rFonts w:hint="eastAsia" w:ascii="仿宋" w:hAnsi="仿宋" w:eastAsia="仿宋" w:cs="仿宋"/>
                <w:sz w:val="21"/>
                <w:szCs w:val="21"/>
              </w:rPr>
            </w:pPr>
          </w:p>
        </w:tc>
        <w:tc>
          <w:tcPr>
            <w:tcW w:w="1076" w:type="dxa"/>
            <w:vAlign w:val="center"/>
          </w:tcPr>
          <w:p w14:paraId="201D75F9">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17D69FD4">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w:t>
            </w:r>
            <w:r>
              <w:rPr>
                <w:rFonts w:hint="eastAsia" w:cs="仿宋"/>
                <w:sz w:val="21"/>
                <w:szCs w:val="21"/>
                <w:lang w:val="en-US" w:eastAsia="zh-CN"/>
              </w:rPr>
              <w:t>的比</w:t>
            </w:r>
            <w:r>
              <w:rPr>
                <w:rFonts w:hint="eastAsia" w:ascii="仿宋" w:hAnsi="仿宋" w:eastAsia="仿宋" w:cs="仿宋"/>
                <w:sz w:val="21"/>
                <w:szCs w:val="21"/>
                <w:lang w:val="en-US" w:eastAsia="zh-CN"/>
              </w:rPr>
              <w:t>率</w:t>
            </w:r>
          </w:p>
        </w:tc>
        <w:tc>
          <w:tcPr>
            <w:tcW w:w="900" w:type="dxa"/>
            <w:vAlign w:val="center"/>
          </w:tcPr>
          <w:p w14:paraId="312C93FB">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925" w:type="dxa"/>
            <w:vAlign w:val="center"/>
          </w:tcPr>
          <w:p w14:paraId="6272A6E2">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31D865FF">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5860F419">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vAlign w:val="center"/>
          </w:tcPr>
          <w:p w14:paraId="51F3BC7C">
            <w:pPr>
              <w:bidi w:val="0"/>
              <w:jc w:val="center"/>
              <w:rPr>
                <w:rFonts w:hint="eastAsia" w:ascii="仿宋" w:hAnsi="仿宋" w:eastAsia="仿宋" w:cs="仿宋"/>
                <w:sz w:val="21"/>
                <w:szCs w:val="21"/>
              </w:rPr>
            </w:pPr>
          </w:p>
        </w:tc>
      </w:tr>
      <w:tr w14:paraId="5C55D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textDirection w:val="tbRl"/>
          </w:tcPr>
          <w:p w14:paraId="3541EB9A">
            <w:pPr>
              <w:bidi w:val="0"/>
              <w:rPr>
                <w:rFonts w:hint="eastAsia" w:ascii="仿宋" w:hAnsi="仿宋" w:eastAsia="仿宋" w:cs="仿宋"/>
                <w:sz w:val="21"/>
                <w:szCs w:val="21"/>
              </w:rPr>
            </w:pPr>
          </w:p>
        </w:tc>
        <w:tc>
          <w:tcPr>
            <w:tcW w:w="908" w:type="dxa"/>
            <w:vMerge w:val="restart"/>
            <w:vAlign w:val="center"/>
          </w:tcPr>
          <w:p w14:paraId="742AC605">
            <w:pPr>
              <w:bidi w:val="0"/>
              <w:jc w:val="both"/>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36235A1E">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4B9EA780">
            <w:pPr>
              <w:bidi w:val="0"/>
              <w:ind w:left="0" w:leftChars="0" w:right="0" w:rightChars="0"/>
              <w:jc w:val="both"/>
              <w:rPr>
                <w:rFonts w:hint="eastAsia" w:ascii="仿宋" w:hAnsi="仿宋" w:eastAsia="仿宋" w:cs="仿宋"/>
                <w:sz w:val="21"/>
                <w:szCs w:val="21"/>
                <w:lang w:eastAsia="zh-CN"/>
              </w:rPr>
            </w:pPr>
            <w:r>
              <w:rPr>
                <w:rFonts w:hint="eastAsia" w:cs="仿宋"/>
                <w:sz w:val="21"/>
                <w:szCs w:val="21"/>
                <w:lang w:eastAsia="zh-CN"/>
              </w:rPr>
              <w:t>拉动周边区域经济增长</w:t>
            </w:r>
          </w:p>
        </w:tc>
        <w:tc>
          <w:tcPr>
            <w:tcW w:w="900" w:type="dxa"/>
            <w:vAlign w:val="center"/>
          </w:tcPr>
          <w:p w14:paraId="69ACA971">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41D80FD2">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5E774B17">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42CC4C3A">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vAlign w:val="center"/>
          </w:tcPr>
          <w:p w14:paraId="1833F7D9">
            <w:pPr>
              <w:bidi w:val="0"/>
              <w:jc w:val="center"/>
              <w:rPr>
                <w:rFonts w:hint="eastAsia" w:ascii="仿宋" w:hAnsi="仿宋" w:eastAsia="仿宋" w:cs="仿宋"/>
                <w:sz w:val="21"/>
                <w:szCs w:val="21"/>
              </w:rPr>
            </w:pPr>
          </w:p>
        </w:tc>
      </w:tr>
      <w:tr w14:paraId="77DE2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textDirection w:val="tbRl"/>
          </w:tcPr>
          <w:p w14:paraId="79124444">
            <w:pPr>
              <w:bidi w:val="0"/>
              <w:rPr>
                <w:rFonts w:hint="eastAsia" w:ascii="仿宋" w:hAnsi="仿宋" w:eastAsia="仿宋" w:cs="仿宋"/>
                <w:sz w:val="21"/>
                <w:szCs w:val="21"/>
              </w:rPr>
            </w:pPr>
          </w:p>
        </w:tc>
        <w:tc>
          <w:tcPr>
            <w:tcW w:w="908" w:type="dxa"/>
            <w:vMerge w:val="continue"/>
            <w:tcBorders>
              <w:top w:val="nil"/>
            </w:tcBorders>
            <w:vAlign w:val="center"/>
          </w:tcPr>
          <w:p w14:paraId="6CFA5C4C">
            <w:pPr>
              <w:bidi w:val="0"/>
              <w:jc w:val="center"/>
              <w:rPr>
                <w:rFonts w:hint="eastAsia" w:ascii="仿宋" w:hAnsi="仿宋" w:eastAsia="仿宋" w:cs="仿宋"/>
                <w:sz w:val="21"/>
                <w:szCs w:val="21"/>
              </w:rPr>
            </w:pPr>
          </w:p>
        </w:tc>
        <w:tc>
          <w:tcPr>
            <w:tcW w:w="1076" w:type="dxa"/>
            <w:vAlign w:val="center"/>
          </w:tcPr>
          <w:p w14:paraId="676C1270">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3533AFDB">
            <w:pPr>
              <w:bidi w:val="0"/>
              <w:ind w:left="0" w:leftChars="0" w:right="0" w:rightChars="0"/>
              <w:jc w:val="both"/>
              <w:rPr>
                <w:rFonts w:hint="eastAsia" w:ascii="仿宋" w:hAnsi="仿宋" w:eastAsia="仿宋" w:cs="仿宋"/>
                <w:sz w:val="21"/>
                <w:szCs w:val="21"/>
                <w:lang w:val="en-US" w:eastAsia="zh-CN"/>
              </w:rPr>
            </w:pPr>
            <w:r>
              <w:rPr>
                <w:rFonts w:hint="eastAsia" w:cs="仿宋"/>
                <w:sz w:val="21"/>
                <w:szCs w:val="21"/>
                <w:lang w:val="en-US" w:eastAsia="zh-CN"/>
              </w:rPr>
              <w:t>改造小区居民幸福感增强</w:t>
            </w:r>
          </w:p>
        </w:tc>
        <w:tc>
          <w:tcPr>
            <w:tcW w:w="900" w:type="dxa"/>
            <w:vAlign w:val="center"/>
          </w:tcPr>
          <w:p w14:paraId="15C8D736">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10893FDF">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14:paraId="2860B165">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C4F4E1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126A5E50">
            <w:pPr>
              <w:bidi w:val="0"/>
              <w:jc w:val="center"/>
              <w:rPr>
                <w:rFonts w:hint="eastAsia" w:ascii="仿宋" w:hAnsi="仿宋" w:eastAsia="仿宋" w:cs="仿宋"/>
                <w:sz w:val="21"/>
                <w:szCs w:val="21"/>
              </w:rPr>
            </w:pPr>
          </w:p>
        </w:tc>
      </w:tr>
      <w:tr w14:paraId="0483F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textDirection w:val="tbRl"/>
          </w:tcPr>
          <w:p w14:paraId="5A8783FD">
            <w:pPr>
              <w:bidi w:val="0"/>
              <w:rPr>
                <w:rFonts w:hint="eastAsia" w:ascii="仿宋" w:hAnsi="仿宋" w:eastAsia="仿宋" w:cs="仿宋"/>
                <w:sz w:val="21"/>
                <w:szCs w:val="21"/>
              </w:rPr>
            </w:pPr>
          </w:p>
        </w:tc>
        <w:tc>
          <w:tcPr>
            <w:tcW w:w="908" w:type="dxa"/>
            <w:vMerge w:val="continue"/>
            <w:tcBorders>
              <w:top w:val="nil"/>
            </w:tcBorders>
            <w:vAlign w:val="center"/>
          </w:tcPr>
          <w:p w14:paraId="1D3770F8">
            <w:pPr>
              <w:bidi w:val="0"/>
              <w:jc w:val="center"/>
              <w:rPr>
                <w:rFonts w:hint="eastAsia" w:ascii="仿宋" w:hAnsi="仿宋" w:eastAsia="仿宋" w:cs="仿宋"/>
                <w:sz w:val="21"/>
                <w:szCs w:val="21"/>
              </w:rPr>
            </w:pPr>
          </w:p>
        </w:tc>
        <w:tc>
          <w:tcPr>
            <w:tcW w:w="1076" w:type="dxa"/>
            <w:vAlign w:val="center"/>
          </w:tcPr>
          <w:p w14:paraId="0AA8C9CF">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11E2DC81">
            <w:pPr>
              <w:bidi w:val="0"/>
              <w:ind w:left="0" w:leftChars="0" w:right="0" w:rightChars="0"/>
              <w:jc w:val="both"/>
              <w:rPr>
                <w:rFonts w:hint="eastAsia" w:ascii="仿宋" w:hAnsi="仿宋" w:eastAsia="仿宋" w:cs="仿宋"/>
                <w:sz w:val="21"/>
                <w:szCs w:val="21"/>
              </w:rPr>
            </w:pPr>
            <w:r>
              <w:rPr>
                <w:rFonts w:hint="eastAsia" w:cs="仿宋"/>
                <w:sz w:val="21"/>
                <w:szCs w:val="21"/>
                <w:lang w:val="en-US" w:eastAsia="zh-CN"/>
              </w:rPr>
              <w:t>实施过程不影响周围生态环境</w:t>
            </w:r>
          </w:p>
        </w:tc>
        <w:tc>
          <w:tcPr>
            <w:tcW w:w="900" w:type="dxa"/>
            <w:vAlign w:val="center"/>
          </w:tcPr>
          <w:p w14:paraId="652535AC">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13050E21">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685" w:type="dxa"/>
            <w:vAlign w:val="center"/>
          </w:tcPr>
          <w:p w14:paraId="740AE062">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0BC0279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vAlign w:val="center"/>
          </w:tcPr>
          <w:p w14:paraId="4D357C7A">
            <w:pPr>
              <w:bidi w:val="0"/>
              <w:jc w:val="center"/>
              <w:rPr>
                <w:rFonts w:hint="eastAsia" w:ascii="仿宋" w:hAnsi="仿宋" w:eastAsia="仿宋" w:cs="仿宋"/>
                <w:sz w:val="21"/>
                <w:szCs w:val="21"/>
              </w:rPr>
            </w:pPr>
          </w:p>
        </w:tc>
      </w:tr>
      <w:tr w14:paraId="12F61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textDirection w:val="tbRl"/>
          </w:tcPr>
          <w:p w14:paraId="1C53D664">
            <w:pPr>
              <w:bidi w:val="0"/>
              <w:rPr>
                <w:rFonts w:hint="eastAsia" w:ascii="仿宋" w:hAnsi="仿宋" w:eastAsia="仿宋" w:cs="仿宋"/>
                <w:sz w:val="21"/>
                <w:szCs w:val="21"/>
              </w:rPr>
            </w:pPr>
          </w:p>
        </w:tc>
        <w:tc>
          <w:tcPr>
            <w:tcW w:w="908" w:type="dxa"/>
            <w:vMerge w:val="continue"/>
            <w:tcBorders>
              <w:top w:val="nil"/>
            </w:tcBorders>
            <w:vAlign w:val="center"/>
          </w:tcPr>
          <w:p w14:paraId="51495CAC">
            <w:pPr>
              <w:bidi w:val="0"/>
              <w:jc w:val="center"/>
              <w:rPr>
                <w:rFonts w:hint="eastAsia" w:ascii="仿宋" w:hAnsi="仿宋" w:eastAsia="仿宋" w:cs="仿宋"/>
                <w:sz w:val="21"/>
                <w:szCs w:val="21"/>
              </w:rPr>
            </w:pPr>
          </w:p>
        </w:tc>
        <w:tc>
          <w:tcPr>
            <w:tcW w:w="1076" w:type="dxa"/>
            <w:vAlign w:val="center"/>
          </w:tcPr>
          <w:p w14:paraId="065716A4">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1661DD68">
            <w:pPr>
              <w:bidi w:val="0"/>
              <w:ind w:left="0" w:leftChars="0" w:right="0" w:rightChars="0"/>
              <w:jc w:val="both"/>
              <w:rPr>
                <w:rFonts w:hint="eastAsia" w:ascii="仿宋" w:hAnsi="仿宋" w:eastAsia="仿宋" w:cs="仿宋"/>
                <w:sz w:val="21"/>
                <w:szCs w:val="21"/>
              </w:rPr>
            </w:pPr>
            <w:r>
              <w:rPr>
                <w:rFonts w:hint="eastAsia" w:cs="仿宋"/>
                <w:sz w:val="21"/>
                <w:szCs w:val="21"/>
                <w:lang w:val="en-US" w:eastAsia="zh-CN"/>
              </w:rPr>
              <w:t>改善市民居住条件</w:t>
            </w:r>
          </w:p>
        </w:tc>
        <w:tc>
          <w:tcPr>
            <w:tcW w:w="900" w:type="dxa"/>
            <w:vAlign w:val="center"/>
          </w:tcPr>
          <w:p w14:paraId="5C761195">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7FFBF859">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14:paraId="212F59DC">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83B64B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51DF2A63">
            <w:pPr>
              <w:bidi w:val="0"/>
              <w:jc w:val="center"/>
              <w:rPr>
                <w:rFonts w:hint="eastAsia" w:ascii="仿宋" w:hAnsi="仿宋" w:eastAsia="仿宋" w:cs="仿宋"/>
                <w:sz w:val="21"/>
                <w:szCs w:val="21"/>
              </w:rPr>
            </w:pPr>
          </w:p>
        </w:tc>
      </w:tr>
      <w:tr w14:paraId="2A419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80" w:type="dxa"/>
            <w:vMerge w:val="continue"/>
            <w:tcBorders>
              <w:top w:val="nil"/>
            </w:tcBorders>
            <w:textDirection w:val="tbRl"/>
          </w:tcPr>
          <w:p w14:paraId="459EAE1D">
            <w:pPr>
              <w:bidi w:val="0"/>
              <w:rPr>
                <w:rFonts w:hint="eastAsia" w:ascii="仿宋" w:hAnsi="仿宋" w:eastAsia="仿宋" w:cs="仿宋"/>
                <w:sz w:val="21"/>
                <w:szCs w:val="21"/>
              </w:rPr>
            </w:pPr>
          </w:p>
        </w:tc>
        <w:tc>
          <w:tcPr>
            <w:tcW w:w="908" w:type="dxa"/>
            <w:vAlign w:val="center"/>
          </w:tcPr>
          <w:p w14:paraId="7B899C7D">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53B1AF88">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174AF859">
            <w:pPr>
              <w:bidi w:val="0"/>
              <w:ind w:left="0" w:leftChars="0" w:right="0" w:rightChars="0"/>
              <w:jc w:val="both"/>
              <w:rPr>
                <w:rFonts w:hint="eastAsia" w:ascii="仿宋" w:hAnsi="仿宋" w:eastAsia="仿宋" w:cs="仿宋"/>
                <w:sz w:val="21"/>
                <w:szCs w:val="21"/>
              </w:rPr>
            </w:pPr>
            <w:r>
              <w:rPr>
                <w:rFonts w:hint="eastAsia"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14:paraId="78018768">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8</w:t>
            </w:r>
            <w:r>
              <w:rPr>
                <w:rFonts w:hint="eastAsia" w:ascii="仿宋" w:hAnsi="仿宋" w:eastAsia="仿宋" w:cs="仿宋"/>
                <w:sz w:val="21"/>
                <w:szCs w:val="21"/>
              </w:rPr>
              <w:t>0%</w:t>
            </w:r>
          </w:p>
        </w:tc>
        <w:tc>
          <w:tcPr>
            <w:tcW w:w="925" w:type="dxa"/>
            <w:vAlign w:val="center"/>
          </w:tcPr>
          <w:p w14:paraId="13BA17BF">
            <w:pPr>
              <w:bidi w:val="0"/>
              <w:jc w:val="center"/>
              <w:rPr>
                <w:rFonts w:hint="eastAsia" w:ascii="仿宋" w:hAnsi="仿宋" w:eastAsia="仿宋" w:cs="仿宋"/>
                <w:sz w:val="21"/>
                <w:szCs w:val="21"/>
              </w:rPr>
            </w:pPr>
            <w:r>
              <w:rPr>
                <w:rFonts w:hint="eastAsia" w:cs="仿宋"/>
                <w:sz w:val="21"/>
                <w:szCs w:val="21"/>
                <w:lang w:val="en-US" w:eastAsia="zh-CN"/>
              </w:rPr>
              <w:t>85</w:t>
            </w:r>
            <w:r>
              <w:rPr>
                <w:rFonts w:hint="eastAsia" w:ascii="仿宋" w:hAnsi="仿宋" w:eastAsia="仿宋" w:cs="仿宋"/>
                <w:sz w:val="21"/>
                <w:szCs w:val="21"/>
              </w:rPr>
              <w:t>%</w:t>
            </w:r>
          </w:p>
        </w:tc>
        <w:tc>
          <w:tcPr>
            <w:tcW w:w="685" w:type="dxa"/>
            <w:vAlign w:val="center"/>
          </w:tcPr>
          <w:p w14:paraId="54A7F910">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573E15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4072CB3D">
            <w:pPr>
              <w:bidi w:val="0"/>
              <w:jc w:val="center"/>
              <w:rPr>
                <w:rFonts w:hint="eastAsia" w:ascii="仿宋" w:hAnsi="仿宋" w:eastAsia="仿宋" w:cs="仿宋"/>
                <w:sz w:val="21"/>
                <w:szCs w:val="21"/>
              </w:rPr>
            </w:pPr>
          </w:p>
        </w:tc>
      </w:tr>
      <w:tr w14:paraId="3BDBB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737AC753">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7817B7F6">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484BFC9">
            <w:pPr>
              <w:bidi w:val="0"/>
              <w:jc w:val="center"/>
              <w:rPr>
                <w:rFonts w:hint="default" w:ascii="仿宋" w:hAnsi="仿宋" w:eastAsia="仿宋" w:cs="仿宋"/>
                <w:sz w:val="21"/>
                <w:szCs w:val="21"/>
                <w:lang w:val="en-US" w:eastAsia="zh-CN"/>
              </w:rPr>
            </w:pPr>
            <w:r>
              <w:rPr>
                <w:rFonts w:hint="eastAsia" w:cs="仿宋"/>
                <w:sz w:val="21"/>
                <w:szCs w:val="21"/>
                <w:lang w:val="en-US" w:eastAsia="zh-CN"/>
              </w:rPr>
              <w:t>3.5</w:t>
            </w:r>
          </w:p>
        </w:tc>
        <w:tc>
          <w:tcPr>
            <w:tcW w:w="1244" w:type="dxa"/>
            <w:vAlign w:val="center"/>
          </w:tcPr>
          <w:p w14:paraId="10B90838">
            <w:pPr>
              <w:bidi w:val="0"/>
              <w:jc w:val="center"/>
              <w:rPr>
                <w:rFonts w:hint="eastAsia" w:ascii="仿宋" w:hAnsi="仿宋" w:eastAsia="仿宋" w:cs="仿宋"/>
                <w:sz w:val="21"/>
                <w:szCs w:val="21"/>
              </w:rPr>
            </w:pPr>
          </w:p>
        </w:tc>
      </w:tr>
      <w:tr w14:paraId="2E309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76C108AC">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08F45C2B">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5644ED48">
            <w:pPr>
              <w:bidi w:val="0"/>
              <w:jc w:val="center"/>
              <w:rPr>
                <w:rFonts w:hint="default" w:ascii="仿宋" w:hAnsi="仿宋" w:eastAsia="仿宋" w:cs="仿宋"/>
                <w:sz w:val="21"/>
                <w:szCs w:val="21"/>
                <w:lang w:val="en-US" w:eastAsia="zh-CN"/>
              </w:rPr>
            </w:pPr>
            <w:r>
              <w:rPr>
                <w:rFonts w:hint="eastAsia" w:ascii="仿宋" w:hAnsi="仿宋" w:eastAsia="仿宋" w:cs="仿宋"/>
                <w:sz w:val="21"/>
                <w:szCs w:val="21"/>
              </w:rPr>
              <w:t>9</w:t>
            </w:r>
            <w:r>
              <w:rPr>
                <w:rFonts w:hint="eastAsia" w:cs="仿宋"/>
                <w:sz w:val="21"/>
                <w:szCs w:val="21"/>
                <w:lang w:val="en-US" w:eastAsia="zh-CN"/>
              </w:rPr>
              <w:t>2.5</w:t>
            </w:r>
          </w:p>
        </w:tc>
        <w:tc>
          <w:tcPr>
            <w:tcW w:w="1244" w:type="dxa"/>
            <w:vAlign w:val="center"/>
          </w:tcPr>
          <w:p w14:paraId="15928061">
            <w:pPr>
              <w:bidi w:val="0"/>
              <w:jc w:val="center"/>
              <w:rPr>
                <w:rFonts w:hint="eastAsia" w:ascii="仿宋" w:hAnsi="仿宋" w:eastAsia="仿宋" w:cs="仿宋"/>
                <w:sz w:val="21"/>
                <w:szCs w:val="21"/>
              </w:rPr>
            </w:pPr>
          </w:p>
        </w:tc>
      </w:tr>
    </w:tbl>
    <w:p w14:paraId="087BC746">
      <w:pPr>
        <w:bidi w:val="0"/>
        <w:rPr>
          <w:rFonts w:hint="eastAsia" w:ascii="仿宋" w:hAnsi="仿宋" w:eastAsia="仿宋" w:cs="仿宋"/>
          <w:sz w:val="28"/>
          <w:szCs w:val="28"/>
        </w:rPr>
        <w:sectPr>
          <w:type w:val="continuous"/>
          <w:pgSz w:w="11910" w:h="16840"/>
          <w:pgMar w:top="1580" w:right="960" w:bottom="280" w:left="1360" w:header="720" w:footer="720" w:gutter="0"/>
          <w:pgBorders>
            <w:top w:val="none" w:sz="0" w:space="0"/>
            <w:left w:val="none" w:sz="0" w:space="0"/>
            <w:bottom w:val="none" w:sz="0" w:space="0"/>
            <w:right w:val="none" w:sz="0" w:space="0"/>
          </w:pgBorders>
          <w:pgNumType w:fmt="decimal"/>
          <w:cols w:space="720" w:num="1"/>
        </w:sectPr>
      </w:pPr>
    </w:p>
    <w:p w14:paraId="0E6C32C0">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方正仿宋简体" w:hAnsi="方正仿宋简体" w:eastAsia="方正仿宋简体" w:cs="方正仿宋简体"/>
          <w:sz w:val="32"/>
          <w:szCs w:val="32"/>
          <w:lang w:val="en-US" w:eastAsia="zh-CN"/>
        </w:rPr>
      </w:pPr>
      <w:bookmarkStart w:id="0" w:name="_TOC_250027"/>
      <w:bookmarkEnd w:id="0"/>
      <w:bookmarkStart w:id="1" w:name="_Toc25597"/>
      <w:r>
        <w:rPr>
          <w:rFonts w:hint="eastAsia" w:ascii="方正小标宋简体" w:hAnsi="方正小标宋简体" w:eastAsia="方正小标宋简体" w:cs="方正小标宋简体"/>
          <w:b w:val="0"/>
          <w:bCs w:val="0"/>
          <w:sz w:val="32"/>
          <w:szCs w:val="32"/>
        </w:rPr>
        <w:t>2、</w:t>
      </w:r>
      <w:bookmarkEnd w:id="1"/>
      <w:r>
        <w:rPr>
          <w:rFonts w:hint="eastAsia" w:ascii="方正小标宋简体" w:hAnsi="方正小标宋简体" w:eastAsia="方正小标宋简体" w:cs="方正小标宋简体"/>
          <w:b w:val="0"/>
          <w:bCs w:val="0"/>
          <w:sz w:val="32"/>
          <w:szCs w:val="32"/>
          <w:lang w:val="en-US" w:eastAsia="zh-CN"/>
        </w:rPr>
        <w:t>冀财建〔2023〕116号河北省财政厅《关于下达2023年城市燃气管道等老化更新改造和保障性安居工程专项（保障性安居工程方向）中央基建投资预算的通知》</w:t>
      </w:r>
    </w:p>
    <w:p w14:paraId="610A0F8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7114558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w:t>
      </w:r>
    </w:p>
    <w:p w14:paraId="45AA1AF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河北省老旧小区改造领导小组办公室关于重新组织申报2022年城镇老旧小区改造计划的通知》（冀旧改办（2021）19号）要求，为提升老旧小区基础设施水平，按照市政府工作安排，2022年住建局组织实施了老旧小区改造工程，共改造老旧小区18个，24栋楼，改造建筑面积6.46万平方米，涉及居民661户。2023年安排</w:t>
      </w:r>
      <w:r>
        <w:rPr>
          <w:rFonts w:hint="eastAsia" w:ascii="方正仿宋简体" w:hAnsi="方正仿宋简体" w:eastAsia="方正仿宋简体" w:cs="方正仿宋简体"/>
          <w:b w:val="0"/>
          <w:bCs w:val="0"/>
          <w:sz w:val="32"/>
          <w:szCs w:val="32"/>
          <w:lang w:val="en-US" w:eastAsia="zh-CN"/>
        </w:rPr>
        <w:t>冀财建〔2023〕116号河北省财政厅《关于下达2023年城市燃气管道等老化更新改造和保障性安居工程专项（保障性安居工程方向）中央基建投资预算的通知》</w:t>
      </w:r>
      <w:r>
        <w:rPr>
          <w:rFonts w:hint="eastAsia" w:ascii="方正仿宋简体" w:hAnsi="方正仿宋简体" w:eastAsia="方正仿宋简体" w:cs="方正仿宋简体"/>
          <w:sz w:val="32"/>
          <w:szCs w:val="32"/>
          <w:lang w:val="en-US" w:eastAsia="zh-CN"/>
        </w:rPr>
        <w:t>基础设施预算资金780万元，到位780万元，全部实际使用。</w:t>
      </w:r>
    </w:p>
    <w:p w14:paraId="4F85DB4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703B516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改造老旧小区18个，包含24栋楼，改造建筑面积6.46万平方米；改造小区环境，提升小区形象；完善基础设施，提升小区承载力。</w:t>
      </w:r>
    </w:p>
    <w:p w14:paraId="7E25FA9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1488592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4ADEA0A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住建局项目支出绩效管理水平，提高财政资金使用效益和公共服务质量，对我局管理或使用的所有专项资金和项目支出资金进行绩效自评，重点评价年初绩效目标的实现情况。</w:t>
      </w:r>
    </w:p>
    <w:p w14:paraId="6E3A9FB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（二）绩效评价原则、评价指标体系、评价方法和标准</w:t>
      </w:r>
    </w:p>
    <w:p w14:paraId="392BAC8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0367D80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40373BC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41E40A5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4E69917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p w14:paraId="74CD96C4">
      <w:pPr>
        <w:bidi w:val="0"/>
        <w:rPr>
          <w:rFonts w:hint="eastAsia" w:ascii="仿宋" w:hAnsi="仿宋" w:eastAsia="仿宋" w:cs="仿宋"/>
          <w:sz w:val="28"/>
          <w:szCs w:val="28"/>
        </w:rPr>
      </w:pP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3AB88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72" w:type="dxa"/>
            <w:vMerge w:val="restart"/>
            <w:vAlign w:val="center"/>
          </w:tcPr>
          <w:p w14:paraId="41059CF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w:t>
            </w:r>
          </w:p>
          <w:p w14:paraId="7F75E0E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绩效评价指标</w:t>
            </w:r>
          </w:p>
        </w:tc>
        <w:tc>
          <w:tcPr>
            <w:tcW w:w="1116" w:type="dxa"/>
            <w:vAlign w:val="center"/>
          </w:tcPr>
          <w:p w14:paraId="5B629DBD">
            <w:pPr>
              <w:bidi w:val="0"/>
              <w:jc w:val="center"/>
              <w:rPr>
                <w:rFonts w:hint="eastAsia" w:ascii="仿宋" w:hAnsi="仿宋" w:eastAsia="仿宋" w:cs="仿宋"/>
                <w:sz w:val="21"/>
                <w:szCs w:val="21"/>
              </w:rPr>
            </w:pPr>
          </w:p>
          <w:p w14:paraId="5403E571">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02DB1E7C">
            <w:pPr>
              <w:bidi w:val="0"/>
              <w:jc w:val="center"/>
              <w:rPr>
                <w:rFonts w:hint="eastAsia" w:ascii="仿宋" w:hAnsi="仿宋" w:eastAsia="仿宋" w:cs="仿宋"/>
                <w:sz w:val="21"/>
                <w:szCs w:val="21"/>
              </w:rPr>
            </w:pPr>
          </w:p>
          <w:p w14:paraId="74608521">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40567EE1">
            <w:pPr>
              <w:bidi w:val="0"/>
              <w:jc w:val="center"/>
              <w:rPr>
                <w:rFonts w:hint="eastAsia" w:ascii="仿宋" w:hAnsi="仿宋" w:eastAsia="仿宋" w:cs="仿宋"/>
                <w:sz w:val="21"/>
                <w:szCs w:val="21"/>
              </w:rPr>
            </w:pPr>
          </w:p>
          <w:p w14:paraId="49F2620B">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3AB5F735">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10F3111B">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1FA2665A">
            <w:pPr>
              <w:bidi w:val="0"/>
              <w:jc w:val="center"/>
              <w:rPr>
                <w:rFonts w:hint="eastAsia" w:ascii="仿宋" w:hAnsi="仿宋" w:eastAsia="仿宋" w:cs="仿宋"/>
                <w:sz w:val="21"/>
                <w:szCs w:val="21"/>
              </w:rPr>
            </w:pPr>
          </w:p>
          <w:p w14:paraId="07C94017">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33A7FE6E">
            <w:pPr>
              <w:bidi w:val="0"/>
              <w:jc w:val="center"/>
              <w:rPr>
                <w:rFonts w:hint="eastAsia" w:ascii="仿宋" w:hAnsi="仿宋" w:eastAsia="仿宋" w:cs="仿宋"/>
                <w:sz w:val="21"/>
                <w:szCs w:val="21"/>
              </w:rPr>
            </w:pPr>
          </w:p>
          <w:p w14:paraId="04075310">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1CD30CE7">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1035B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14:paraId="75A0BDC3">
            <w:pPr>
              <w:bidi w:val="0"/>
              <w:jc w:val="center"/>
              <w:rPr>
                <w:rFonts w:hint="eastAsia" w:ascii="仿宋" w:hAnsi="仿宋" w:eastAsia="仿宋" w:cs="仿宋"/>
                <w:sz w:val="21"/>
                <w:szCs w:val="21"/>
              </w:rPr>
            </w:pPr>
          </w:p>
        </w:tc>
        <w:tc>
          <w:tcPr>
            <w:tcW w:w="1116" w:type="dxa"/>
            <w:vMerge w:val="restart"/>
            <w:vAlign w:val="center"/>
          </w:tcPr>
          <w:p w14:paraId="26B3F043">
            <w:pPr>
              <w:bidi w:val="0"/>
              <w:jc w:val="center"/>
              <w:rPr>
                <w:rFonts w:hint="eastAsia" w:ascii="仿宋" w:hAnsi="仿宋" w:eastAsia="仿宋" w:cs="仿宋"/>
                <w:sz w:val="21"/>
                <w:szCs w:val="21"/>
              </w:rPr>
            </w:pPr>
          </w:p>
          <w:p w14:paraId="2FAC0C7E">
            <w:pPr>
              <w:bidi w:val="0"/>
              <w:jc w:val="center"/>
              <w:rPr>
                <w:rFonts w:hint="eastAsia" w:ascii="仿宋" w:hAnsi="仿宋" w:eastAsia="仿宋" w:cs="仿宋"/>
                <w:sz w:val="21"/>
                <w:szCs w:val="21"/>
              </w:rPr>
            </w:pPr>
          </w:p>
          <w:p w14:paraId="09EDAEF0">
            <w:pPr>
              <w:bidi w:val="0"/>
              <w:jc w:val="center"/>
              <w:rPr>
                <w:rFonts w:hint="eastAsia" w:ascii="仿宋" w:hAnsi="仿宋" w:eastAsia="仿宋" w:cs="仿宋"/>
                <w:sz w:val="21"/>
                <w:szCs w:val="21"/>
              </w:rPr>
            </w:pPr>
          </w:p>
          <w:p w14:paraId="772B1174">
            <w:pPr>
              <w:bidi w:val="0"/>
              <w:jc w:val="center"/>
              <w:rPr>
                <w:rFonts w:hint="eastAsia" w:ascii="仿宋" w:hAnsi="仿宋" w:eastAsia="仿宋" w:cs="仿宋"/>
                <w:sz w:val="21"/>
                <w:szCs w:val="21"/>
              </w:rPr>
            </w:pPr>
          </w:p>
          <w:p w14:paraId="6C671621">
            <w:pPr>
              <w:bidi w:val="0"/>
              <w:jc w:val="center"/>
              <w:rPr>
                <w:rFonts w:hint="eastAsia" w:ascii="仿宋" w:hAnsi="仿宋" w:eastAsia="仿宋" w:cs="仿宋"/>
                <w:sz w:val="21"/>
                <w:szCs w:val="21"/>
              </w:rPr>
            </w:pPr>
          </w:p>
          <w:p w14:paraId="0015AA2C">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774631A4">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529BEE92">
            <w:pPr>
              <w:bidi w:val="0"/>
              <w:jc w:val="center"/>
              <w:rPr>
                <w:rFonts w:hint="eastAsia" w:ascii="仿宋" w:hAnsi="仿宋" w:eastAsia="仿宋" w:cs="仿宋"/>
                <w:sz w:val="21"/>
                <w:szCs w:val="21"/>
              </w:rPr>
            </w:pPr>
            <w:r>
              <w:rPr>
                <w:rFonts w:hint="eastAsia" w:ascii="仿宋" w:hAnsi="仿宋" w:eastAsia="仿宋" w:cs="仿宋"/>
                <w:sz w:val="21"/>
                <w:szCs w:val="21"/>
              </w:rPr>
              <w:t>改造小区个数</w:t>
            </w:r>
          </w:p>
        </w:tc>
        <w:tc>
          <w:tcPr>
            <w:tcW w:w="900" w:type="dxa"/>
            <w:vAlign w:val="center"/>
          </w:tcPr>
          <w:p w14:paraId="5A7FD95D">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925" w:type="dxa"/>
            <w:vAlign w:val="center"/>
          </w:tcPr>
          <w:p w14:paraId="09DF36C0">
            <w:pPr>
              <w:bidi w:val="0"/>
              <w:jc w:val="center"/>
              <w:rPr>
                <w:rFonts w:hint="eastAsia" w:ascii="仿宋" w:hAnsi="仿宋" w:eastAsia="仿宋" w:cs="仿宋"/>
                <w:sz w:val="21"/>
                <w:szCs w:val="21"/>
                <w:lang w:val="en-US" w:eastAsia="zh-CN"/>
              </w:rPr>
            </w:pPr>
          </w:p>
        </w:tc>
        <w:tc>
          <w:tcPr>
            <w:tcW w:w="685" w:type="dxa"/>
            <w:vAlign w:val="center"/>
          </w:tcPr>
          <w:p w14:paraId="40EC5B7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6A0C0D3F">
            <w:pPr>
              <w:bidi w:val="0"/>
              <w:jc w:val="center"/>
              <w:rPr>
                <w:rFonts w:hint="eastAsia" w:ascii="仿宋" w:hAnsi="仿宋" w:eastAsia="仿宋" w:cs="仿宋"/>
                <w:sz w:val="21"/>
                <w:szCs w:val="21"/>
                <w:lang w:val="en-US" w:eastAsia="zh-CN"/>
              </w:rPr>
            </w:pPr>
          </w:p>
        </w:tc>
        <w:tc>
          <w:tcPr>
            <w:tcW w:w="1244" w:type="dxa"/>
            <w:vAlign w:val="center"/>
          </w:tcPr>
          <w:p w14:paraId="3423729F">
            <w:pPr>
              <w:bidi w:val="0"/>
              <w:jc w:val="center"/>
              <w:rPr>
                <w:rFonts w:hint="eastAsia" w:ascii="仿宋" w:hAnsi="仿宋" w:eastAsia="仿宋" w:cs="仿宋"/>
                <w:sz w:val="21"/>
                <w:szCs w:val="21"/>
              </w:rPr>
            </w:pPr>
          </w:p>
        </w:tc>
      </w:tr>
      <w:tr w14:paraId="0DE47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145946BE">
            <w:pPr>
              <w:bidi w:val="0"/>
              <w:jc w:val="center"/>
              <w:rPr>
                <w:rFonts w:hint="eastAsia" w:ascii="仿宋" w:hAnsi="仿宋" w:eastAsia="仿宋" w:cs="仿宋"/>
                <w:sz w:val="21"/>
                <w:szCs w:val="21"/>
              </w:rPr>
            </w:pPr>
          </w:p>
        </w:tc>
        <w:tc>
          <w:tcPr>
            <w:tcW w:w="1116" w:type="dxa"/>
            <w:vMerge w:val="continue"/>
            <w:tcBorders>
              <w:top w:val="nil"/>
            </w:tcBorders>
            <w:vAlign w:val="center"/>
          </w:tcPr>
          <w:p w14:paraId="0DF294CE">
            <w:pPr>
              <w:bidi w:val="0"/>
              <w:jc w:val="center"/>
              <w:rPr>
                <w:rFonts w:hint="eastAsia" w:ascii="仿宋" w:hAnsi="仿宋" w:eastAsia="仿宋" w:cs="仿宋"/>
                <w:sz w:val="21"/>
                <w:szCs w:val="21"/>
              </w:rPr>
            </w:pPr>
          </w:p>
        </w:tc>
        <w:tc>
          <w:tcPr>
            <w:tcW w:w="1076" w:type="dxa"/>
            <w:vAlign w:val="center"/>
          </w:tcPr>
          <w:p w14:paraId="4ABB6E88">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2FB5CD7A">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竣工</w:t>
            </w:r>
            <w:r>
              <w:rPr>
                <w:rFonts w:hint="eastAsia" w:ascii="仿宋" w:hAnsi="仿宋" w:eastAsia="仿宋" w:cs="仿宋"/>
                <w:sz w:val="21"/>
                <w:szCs w:val="21"/>
              </w:rPr>
              <w:t>验收合格率</w:t>
            </w:r>
          </w:p>
        </w:tc>
        <w:tc>
          <w:tcPr>
            <w:tcW w:w="900" w:type="dxa"/>
            <w:vAlign w:val="center"/>
          </w:tcPr>
          <w:p w14:paraId="63850B59">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6D2A81B1">
            <w:pPr>
              <w:bidi w:val="0"/>
              <w:jc w:val="center"/>
              <w:rPr>
                <w:rFonts w:hint="eastAsia" w:ascii="仿宋" w:hAnsi="仿宋" w:eastAsia="仿宋" w:cs="仿宋"/>
                <w:sz w:val="21"/>
                <w:szCs w:val="21"/>
              </w:rPr>
            </w:pPr>
          </w:p>
        </w:tc>
        <w:tc>
          <w:tcPr>
            <w:tcW w:w="685" w:type="dxa"/>
            <w:vAlign w:val="center"/>
          </w:tcPr>
          <w:p w14:paraId="16060FB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6BFBB04">
            <w:pPr>
              <w:bidi w:val="0"/>
              <w:jc w:val="center"/>
              <w:rPr>
                <w:rFonts w:hint="eastAsia" w:ascii="仿宋" w:hAnsi="仿宋" w:eastAsia="仿宋" w:cs="仿宋"/>
                <w:sz w:val="21"/>
                <w:szCs w:val="21"/>
                <w:lang w:val="en-US" w:eastAsia="zh-CN"/>
              </w:rPr>
            </w:pPr>
          </w:p>
        </w:tc>
        <w:tc>
          <w:tcPr>
            <w:tcW w:w="1244" w:type="dxa"/>
            <w:vAlign w:val="center"/>
          </w:tcPr>
          <w:p w14:paraId="5A278025">
            <w:pPr>
              <w:bidi w:val="0"/>
              <w:jc w:val="center"/>
              <w:rPr>
                <w:rFonts w:hint="eastAsia" w:ascii="仿宋" w:hAnsi="仿宋" w:eastAsia="仿宋" w:cs="仿宋"/>
                <w:sz w:val="21"/>
                <w:szCs w:val="21"/>
              </w:rPr>
            </w:pPr>
          </w:p>
        </w:tc>
      </w:tr>
      <w:tr w14:paraId="208DE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5F57373F">
            <w:pPr>
              <w:bidi w:val="0"/>
              <w:jc w:val="center"/>
              <w:rPr>
                <w:rFonts w:hint="eastAsia" w:ascii="仿宋" w:hAnsi="仿宋" w:eastAsia="仿宋" w:cs="仿宋"/>
                <w:sz w:val="21"/>
                <w:szCs w:val="21"/>
              </w:rPr>
            </w:pPr>
          </w:p>
        </w:tc>
        <w:tc>
          <w:tcPr>
            <w:tcW w:w="1116" w:type="dxa"/>
            <w:vMerge w:val="continue"/>
            <w:tcBorders>
              <w:top w:val="nil"/>
            </w:tcBorders>
            <w:vAlign w:val="center"/>
          </w:tcPr>
          <w:p w14:paraId="05E5938B">
            <w:pPr>
              <w:bidi w:val="0"/>
              <w:jc w:val="center"/>
              <w:rPr>
                <w:rFonts w:hint="eastAsia" w:ascii="仿宋" w:hAnsi="仿宋" w:eastAsia="仿宋" w:cs="仿宋"/>
                <w:sz w:val="21"/>
                <w:szCs w:val="21"/>
              </w:rPr>
            </w:pPr>
          </w:p>
        </w:tc>
        <w:tc>
          <w:tcPr>
            <w:tcW w:w="1076" w:type="dxa"/>
            <w:vAlign w:val="center"/>
          </w:tcPr>
          <w:p w14:paraId="370ED5D3">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543FE7C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vAlign w:val="center"/>
          </w:tcPr>
          <w:p w14:paraId="57118EF1">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25" w:type="dxa"/>
            <w:vAlign w:val="center"/>
          </w:tcPr>
          <w:p w14:paraId="672C1800">
            <w:pPr>
              <w:bidi w:val="0"/>
              <w:jc w:val="center"/>
              <w:rPr>
                <w:rFonts w:hint="eastAsia" w:ascii="仿宋" w:hAnsi="仿宋" w:eastAsia="仿宋" w:cs="仿宋"/>
                <w:sz w:val="21"/>
                <w:szCs w:val="21"/>
                <w:lang w:val="en-US" w:eastAsia="zh-CN"/>
              </w:rPr>
            </w:pPr>
          </w:p>
        </w:tc>
        <w:tc>
          <w:tcPr>
            <w:tcW w:w="685" w:type="dxa"/>
            <w:vAlign w:val="center"/>
          </w:tcPr>
          <w:p w14:paraId="7045C0E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6971BFBB">
            <w:pPr>
              <w:bidi w:val="0"/>
              <w:jc w:val="center"/>
              <w:rPr>
                <w:rFonts w:hint="eastAsia" w:ascii="仿宋" w:hAnsi="仿宋" w:eastAsia="仿宋" w:cs="仿宋"/>
                <w:sz w:val="21"/>
                <w:szCs w:val="21"/>
                <w:lang w:val="en-US" w:eastAsia="zh-CN"/>
              </w:rPr>
            </w:pPr>
          </w:p>
        </w:tc>
        <w:tc>
          <w:tcPr>
            <w:tcW w:w="1244" w:type="dxa"/>
            <w:vAlign w:val="center"/>
          </w:tcPr>
          <w:p w14:paraId="79376B65">
            <w:pPr>
              <w:bidi w:val="0"/>
              <w:jc w:val="center"/>
              <w:rPr>
                <w:rFonts w:hint="eastAsia" w:ascii="仿宋" w:hAnsi="仿宋" w:eastAsia="仿宋" w:cs="仿宋"/>
                <w:sz w:val="21"/>
                <w:szCs w:val="21"/>
              </w:rPr>
            </w:pPr>
          </w:p>
        </w:tc>
      </w:tr>
      <w:tr w14:paraId="3F978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textDirection w:val="tbRl"/>
            <w:vAlign w:val="center"/>
          </w:tcPr>
          <w:p w14:paraId="1A9E608C">
            <w:pPr>
              <w:bidi w:val="0"/>
              <w:jc w:val="center"/>
              <w:rPr>
                <w:rFonts w:hint="eastAsia" w:ascii="仿宋" w:hAnsi="仿宋" w:eastAsia="仿宋" w:cs="仿宋"/>
                <w:sz w:val="21"/>
                <w:szCs w:val="21"/>
              </w:rPr>
            </w:pPr>
          </w:p>
        </w:tc>
        <w:tc>
          <w:tcPr>
            <w:tcW w:w="1116" w:type="dxa"/>
            <w:vMerge w:val="continue"/>
            <w:tcBorders>
              <w:top w:val="nil"/>
            </w:tcBorders>
            <w:vAlign w:val="center"/>
          </w:tcPr>
          <w:p w14:paraId="37A087B1">
            <w:pPr>
              <w:bidi w:val="0"/>
              <w:jc w:val="center"/>
              <w:rPr>
                <w:rFonts w:hint="eastAsia" w:ascii="仿宋" w:hAnsi="仿宋" w:eastAsia="仿宋" w:cs="仿宋"/>
                <w:sz w:val="21"/>
                <w:szCs w:val="21"/>
              </w:rPr>
            </w:pPr>
          </w:p>
        </w:tc>
        <w:tc>
          <w:tcPr>
            <w:tcW w:w="1076" w:type="dxa"/>
            <w:vAlign w:val="center"/>
          </w:tcPr>
          <w:p w14:paraId="48D805E5">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4B976FE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投资占预算的比率</w:t>
            </w:r>
          </w:p>
        </w:tc>
        <w:tc>
          <w:tcPr>
            <w:tcW w:w="900" w:type="dxa"/>
            <w:vAlign w:val="center"/>
          </w:tcPr>
          <w:p w14:paraId="2B51563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925" w:type="dxa"/>
            <w:vAlign w:val="center"/>
          </w:tcPr>
          <w:p w14:paraId="26D10BDE">
            <w:pPr>
              <w:bidi w:val="0"/>
              <w:jc w:val="center"/>
              <w:rPr>
                <w:rFonts w:hint="eastAsia" w:ascii="仿宋" w:hAnsi="仿宋" w:eastAsia="仿宋" w:cs="仿宋"/>
                <w:sz w:val="21"/>
                <w:szCs w:val="21"/>
              </w:rPr>
            </w:pPr>
          </w:p>
        </w:tc>
        <w:tc>
          <w:tcPr>
            <w:tcW w:w="685" w:type="dxa"/>
            <w:vAlign w:val="center"/>
          </w:tcPr>
          <w:p w14:paraId="33C2A99E">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61D91159">
            <w:pPr>
              <w:bidi w:val="0"/>
              <w:jc w:val="center"/>
              <w:rPr>
                <w:rFonts w:hint="eastAsia" w:ascii="仿宋" w:hAnsi="仿宋" w:eastAsia="仿宋" w:cs="仿宋"/>
                <w:sz w:val="21"/>
                <w:szCs w:val="21"/>
              </w:rPr>
            </w:pPr>
          </w:p>
        </w:tc>
        <w:tc>
          <w:tcPr>
            <w:tcW w:w="1244" w:type="dxa"/>
            <w:vAlign w:val="center"/>
          </w:tcPr>
          <w:p w14:paraId="7026B9C0">
            <w:pPr>
              <w:bidi w:val="0"/>
              <w:jc w:val="center"/>
              <w:rPr>
                <w:rFonts w:hint="eastAsia" w:ascii="仿宋" w:hAnsi="仿宋" w:eastAsia="仿宋" w:cs="仿宋"/>
                <w:sz w:val="21"/>
                <w:szCs w:val="21"/>
              </w:rPr>
            </w:pPr>
          </w:p>
        </w:tc>
      </w:tr>
      <w:tr w14:paraId="68089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12C08EEA">
            <w:pPr>
              <w:bidi w:val="0"/>
              <w:jc w:val="center"/>
              <w:rPr>
                <w:rFonts w:hint="eastAsia" w:ascii="仿宋" w:hAnsi="仿宋" w:eastAsia="仿宋" w:cs="仿宋"/>
                <w:sz w:val="21"/>
                <w:szCs w:val="21"/>
              </w:rPr>
            </w:pPr>
          </w:p>
        </w:tc>
        <w:tc>
          <w:tcPr>
            <w:tcW w:w="1116" w:type="dxa"/>
            <w:vMerge w:val="restart"/>
            <w:vAlign w:val="center"/>
          </w:tcPr>
          <w:p w14:paraId="2A64AD9C">
            <w:pPr>
              <w:bidi w:val="0"/>
              <w:jc w:val="center"/>
              <w:rPr>
                <w:rFonts w:hint="eastAsia" w:ascii="仿宋" w:hAnsi="仿宋" w:eastAsia="仿宋" w:cs="仿宋"/>
                <w:sz w:val="21"/>
                <w:szCs w:val="21"/>
              </w:rPr>
            </w:pPr>
          </w:p>
          <w:p w14:paraId="40F4FCB1">
            <w:pPr>
              <w:bidi w:val="0"/>
              <w:jc w:val="center"/>
              <w:rPr>
                <w:rFonts w:hint="eastAsia" w:ascii="仿宋" w:hAnsi="仿宋" w:eastAsia="仿宋" w:cs="仿宋"/>
                <w:sz w:val="21"/>
                <w:szCs w:val="21"/>
              </w:rPr>
            </w:pPr>
          </w:p>
          <w:p w14:paraId="0B9BCC73">
            <w:pPr>
              <w:bidi w:val="0"/>
              <w:jc w:val="center"/>
              <w:rPr>
                <w:rFonts w:hint="eastAsia" w:ascii="仿宋" w:hAnsi="仿宋" w:eastAsia="仿宋" w:cs="仿宋"/>
                <w:sz w:val="21"/>
                <w:szCs w:val="21"/>
              </w:rPr>
            </w:pPr>
          </w:p>
          <w:p w14:paraId="09885EFE">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722C2228">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1D3CDD54">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拉动周边区域经济增长</w:t>
            </w:r>
          </w:p>
        </w:tc>
        <w:tc>
          <w:tcPr>
            <w:tcW w:w="900" w:type="dxa"/>
            <w:vAlign w:val="center"/>
          </w:tcPr>
          <w:p w14:paraId="2C719F62">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79DEACB6">
            <w:pPr>
              <w:bidi w:val="0"/>
              <w:jc w:val="center"/>
              <w:rPr>
                <w:rFonts w:hint="eastAsia" w:ascii="仿宋" w:hAnsi="仿宋" w:eastAsia="仿宋" w:cs="仿宋"/>
                <w:sz w:val="21"/>
                <w:szCs w:val="21"/>
              </w:rPr>
            </w:pPr>
          </w:p>
        </w:tc>
        <w:tc>
          <w:tcPr>
            <w:tcW w:w="685" w:type="dxa"/>
            <w:vAlign w:val="center"/>
          </w:tcPr>
          <w:p w14:paraId="2BF6937F">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77E8C6D9">
            <w:pPr>
              <w:bidi w:val="0"/>
              <w:jc w:val="center"/>
              <w:rPr>
                <w:rFonts w:hint="eastAsia" w:ascii="仿宋" w:hAnsi="仿宋" w:eastAsia="仿宋" w:cs="仿宋"/>
                <w:sz w:val="21"/>
                <w:szCs w:val="21"/>
                <w:lang w:val="en-US" w:eastAsia="zh-CN"/>
              </w:rPr>
            </w:pPr>
          </w:p>
        </w:tc>
        <w:tc>
          <w:tcPr>
            <w:tcW w:w="1244" w:type="dxa"/>
            <w:vAlign w:val="center"/>
          </w:tcPr>
          <w:p w14:paraId="6B86C56F">
            <w:pPr>
              <w:bidi w:val="0"/>
              <w:jc w:val="center"/>
              <w:rPr>
                <w:rFonts w:hint="eastAsia" w:ascii="仿宋" w:hAnsi="仿宋" w:eastAsia="仿宋" w:cs="仿宋"/>
                <w:sz w:val="21"/>
                <w:szCs w:val="21"/>
              </w:rPr>
            </w:pPr>
          </w:p>
        </w:tc>
      </w:tr>
      <w:tr w14:paraId="1B5C9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3B68E37B">
            <w:pPr>
              <w:bidi w:val="0"/>
              <w:jc w:val="center"/>
              <w:rPr>
                <w:rFonts w:hint="eastAsia" w:ascii="仿宋" w:hAnsi="仿宋" w:eastAsia="仿宋" w:cs="仿宋"/>
                <w:sz w:val="21"/>
                <w:szCs w:val="21"/>
              </w:rPr>
            </w:pPr>
          </w:p>
        </w:tc>
        <w:tc>
          <w:tcPr>
            <w:tcW w:w="1116" w:type="dxa"/>
            <w:vMerge w:val="continue"/>
            <w:tcBorders>
              <w:top w:val="nil"/>
            </w:tcBorders>
            <w:vAlign w:val="center"/>
          </w:tcPr>
          <w:p w14:paraId="2A691737">
            <w:pPr>
              <w:bidi w:val="0"/>
              <w:jc w:val="center"/>
              <w:rPr>
                <w:rFonts w:hint="eastAsia" w:ascii="仿宋" w:hAnsi="仿宋" w:eastAsia="仿宋" w:cs="仿宋"/>
                <w:sz w:val="21"/>
                <w:szCs w:val="21"/>
              </w:rPr>
            </w:pPr>
          </w:p>
        </w:tc>
        <w:tc>
          <w:tcPr>
            <w:tcW w:w="1076" w:type="dxa"/>
            <w:vAlign w:val="center"/>
          </w:tcPr>
          <w:p w14:paraId="0EE35D06">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396C76B5">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改造小区居民幸福感增强</w:t>
            </w:r>
          </w:p>
        </w:tc>
        <w:tc>
          <w:tcPr>
            <w:tcW w:w="900" w:type="dxa"/>
            <w:vAlign w:val="center"/>
          </w:tcPr>
          <w:p w14:paraId="644CECFE">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20F3E341">
            <w:pPr>
              <w:bidi w:val="0"/>
              <w:jc w:val="center"/>
              <w:rPr>
                <w:rFonts w:hint="eastAsia" w:ascii="仿宋" w:hAnsi="仿宋" w:eastAsia="仿宋" w:cs="仿宋"/>
                <w:sz w:val="21"/>
                <w:szCs w:val="21"/>
              </w:rPr>
            </w:pPr>
          </w:p>
        </w:tc>
        <w:tc>
          <w:tcPr>
            <w:tcW w:w="685" w:type="dxa"/>
            <w:vAlign w:val="center"/>
          </w:tcPr>
          <w:p w14:paraId="29BFAE7A">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4F33762">
            <w:pPr>
              <w:bidi w:val="0"/>
              <w:jc w:val="center"/>
              <w:rPr>
                <w:rFonts w:hint="eastAsia" w:ascii="仿宋" w:hAnsi="仿宋" w:eastAsia="仿宋" w:cs="仿宋"/>
                <w:sz w:val="21"/>
                <w:szCs w:val="21"/>
                <w:lang w:val="en-US" w:eastAsia="zh-CN"/>
              </w:rPr>
            </w:pPr>
          </w:p>
        </w:tc>
        <w:tc>
          <w:tcPr>
            <w:tcW w:w="1244" w:type="dxa"/>
            <w:vAlign w:val="center"/>
          </w:tcPr>
          <w:p w14:paraId="1C9DB733">
            <w:pPr>
              <w:bidi w:val="0"/>
              <w:jc w:val="center"/>
              <w:rPr>
                <w:rFonts w:hint="eastAsia" w:ascii="仿宋" w:hAnsi="仿宋" w:eastAsia="仿宋" w:cs="仿宋"/>
                <w:sz w:val="21"/>
                <w:szCs w:val="21"/>
              </w:rPr>
            </w:pPr>
          </w:p>
        </w:tc>
      </w:tr>
      <w:tr w14:paraId="601F4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5E4B950A">
            <w:pPr>
              <w:bidi w:val="0"/>
              <w:jc w:val="center"/>
              <w:rPr>
                <w:rFonts w:hint="eastAsia" w:ascii="仿宋" w:hAnsi="仿宋" w:eastAsia="仿宋" w:cs="仿宋"/>
                <w:sz w:val="21"/>
                <w:szCs w:val="21"/>
              </w:rPr>
            </w:pPr>
          </w:p>
        </w:tc>
        <w:tc>
          <w:tcPr>
            <w:tcW w:w="1116" w:type="dxa"/>
            <w:vMerge w:val="continue"/>
            <w:tcBorders>
              <w:top w:val="nil"/>
            </w:tcBorders>
            <w:vAlign w:val="center"/>
          </w:tcPr>
          <w:p w14:paraId="437BE11D">
            <w:pPr>
              <w:bidi w:val="0"/>
              <w:jc w:val="center"/>
              <w:rPr>
                <w:rFonts w:hint="eastAsia" w:ascii="仿宋" w:hAnsi="仿宋" w:eastAsia="仿宋" w:cs="仿宋"/>
                <w:sz w:val="21"/>
                <w:szCs w:val="21"/>
              </w:rPr>
            </w:pPr>
          </w:p>
        </w:tc>
        <w:tc>
          <w:tcPr>
            <w:tcW w:w="1076" w:type="dxa"/>
            <w:vAlign w:val="center"/>
          </w:tcPr>
          <w:p w14:paraId="7DDA7C74">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32FCA508">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实施过程不影响周围生态环境</w:t>
            </w:r>
          </w:p>
        </w:tc>
        <w:tc>
          <w:tcPr>
            <w:tcW w:w="900" w:type="dxa"/>
            <w:vAlign w:val="center"/>
          </w:tcPr>
          <w:p w14:paraId="6D69D36B">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72C72254">
            <w:pPr>
              <w:bidi w:val="0"/>
              <w:jc w:val="center"/>
              <w:rPr>
                <w:rFonts w:hint="eastAsia" w:ascii="仿宋" w:hAnsi="仿宋" w:eastAsia="仿宋" w:cs="仿宋"/>
                <w:sz w:val="21"/>
                <w:szCs w:val="21"/>
              </w:rPr>
            </w:pPr>
          </w:p>
        </w:tc>
        <w:tc>
          <w:tcPr>
            <w:tcW w:w="685" w:type="dxa"/>
            <w:vAlign w:val="center"/>
          </w:tcPr>
          <w:p w14:paraId="0108D300">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383253E2">
            <w:pPr>
              <w:bidi w:val="0"/>
              <w:jc w:val="center"/>
              <w:rPr>
                <w:rFonts w:hint="eastAsia" w:ascii="仿宋" w:hAnsi="仿宋" w:eastAsia="仿宋" w:cs="仿宋"/>
                <w:sz w:val="21"/>
                <w:szCs w:val="21"/>
                <w:lang w:val="en-US" w:eastAsia="zh-CN"/>
              </w:rPr>
            </w:pPr>
          </w:p>
        </w:tc>
        <w:tc>
          <w:tcPr>
            <w:tcW w:w="1244" w:type="dxa"/>
            <w:vAlign w:val="center"/>
          </w:tcPr>
          <w:p w14:paraId="062E0933">
            <w:pPr>
              <w:bidi w:val="0"/>
              <w:jc w:val="center"/>
              <w:rPr>
                <w:rFonts w:hint="eastAsia" w:ascii="仿宋" w:hAnsi="仿宋" w:eastAsia="仿宋" w:cs="仿宋"/>
                <w:sz w:val="21"/>
                <w:szCs w:val="21"/>
              </w:rPr>
            </w:pPr>
          </w:p>
        </w:tc>
      </w:tr>
      <w:tr w14:paraId="57173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4B4ED4F4">
            <w:pPr>
              <w:bidi w:val="0"/>
              <w:jc w:val="center"/>
              <w:rPr>
                <w:rFonts w:hint="eastAsia" w:ascii="仿宋" w:hAnsi="仿宋" w:eastAsia="仿宋" w:cs="仿宋"/>
                <w:sz w:val="21"/>
                <w:szCs w:val="21"/>
              </w:rPr>
            </w:pPr>
          </w:p>
        </w:tc>
        <w:tc>
          <w:tcPr>
            <w:tcW w:w="1116" w:type="dxa"/>
            <w:vMerge w:val="continue"/>
            <w:tcBorders>
              <w:top w:val="nil"/>
            </w:tcBorders>
            <w:vAlign w:val="center"/>
          </w:tcPr>
          <w:p w14:paraId="33E93352">
            <w:pPr>
              <w:bidi w:val="0"/>
              <w:jc w:val="center"/>
              <w:rPr>
                <w:rFonts w:hint="eastAsia" w:ascii="仿宋" w:hAnsi="仿宋" w:eastAsia="仿宋" w:cs="仿宋"/>
                <w:sz w:val="21"/>
                <w:szCs w:val="21"/>
              </w:rPr>
            </w:pPr>
          </w:p>
        </w:tc>
        <w:tc>
          <w:tcPr>
            <w:tcW w:w="1076" w:type="dxa"/>
            <w:vAlign w:val="center"/>
          </w:tcPr>
          <w:p w14:paraId="150AEE1B">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337F2FA2">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改善市民居住条件</w:t>
            </w:r>
          </w:p>
        </w:tc>
        <w:tc>
          <w:tcPr>
            <w:tcW w:w="900" w:type="dxa"/>
            <w:vAlign w:val="center"/>
          </w:tcPr>
          <w:p w14:paraId="3736799D">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1B2627CB">
            <w:pPr>
              <w:bidi w:val="0"/>
              <w:jc w:val="center"/>
              <w:rPr>
                <w:rFonts w:hint="eastAsia" w:ascii="仿宋" w:hAnsi="仿宋" w:eastAsia="仿宋" w:cs="仿宋"/>
                <w:sz w:val="21"/>
                <w:szCs w:val="21"/>
              </w:rPr>
            </w:pPr>
          </w:p>
        </w:tc>
        <w:tc>
          <w:tcPr>
            <w:tcW w:w="685" w:type="dxa"/>
            <w:vAlign w:val="center"/>
          </w:tcPr>
          <w:p w14:paraId="50AADB58">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FC1B6B8">
            <w:pPr>
              <w:bidi w:val="0"/>
              <w:jc w:val="center"/>
              <w:rPr>
                <w:rFonts w:hint="eastAsia" w:ascii="仿宋" w:hAnsi="仿宋" w:eastAsia="仿宋" w:cs="仿宋"/>
                <w:sz w:val="21"/>
                <w:szCs w:val="21"/>
                <w:lang w:val="en-US" w:eastAsia="zh-CN"/>
              </w:rPr>
            </w:pPr>
          </w:p>
        </w:tc>
        <w:tc>
          <w:tcPr>
            <w:tcW w:w="1244" w:type="dxa"/>
            <w:vAlign w:val="center"/>
          </w:tcPr>
          <w:p w14:paraId="3D6F09C1">
            <w:pPr>
              <w:bidi w:val="0"/>
              <w:jc w:val="center"/>
              <w:rPr>
                <w:rFonts w:hint="eastAsia" w:ascii="仿宋" w:hAnsi="仿宋" w:eastAsia="仿宋" w:cs="仿宋"/>
                <w:sz w:val="21"/>
                <w:szCs w:val="21"/>
              </w:rPr>
            </w:pPr>
          </w:p>
        </w:tc>
      </w:tr>
      <w:tr w14:paraId="39D58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72" w:type="dxa"/>
            <w:vMerge w:val="continue"/>
            <w:tcBorders>
              <w:top w:val="nil"/>
            </w:tcBorders>
            <w:textDirection w:val="tbRl"/>
            <w:vAlign w:val="center"/>
          </w:tcPr>
          <w:p w14:paraId="56D6C38F">
            <w:pPr>
              <w:bidi w:val="0"/>
              <w:jc w:val="center"/>
              <w:rPr>
                <w:rFonts w:hint="eastAsia" w:ascii="仿宋" w:hAnsi="仿宋" w:eastAsia="仿宋" w:cs="仿宋"/>
                <w:sz w:val="21"/>
                <w:szCs w:val="21"/>
              </w:rPr>
            </w:pPr>
          </w:p>
        </w:tc>
        <w:tc>
          <w:tcPr>
            <w:tcW w:w="1116" w:type="dxa"/>
            <w:vAlign w:val="center"/>
          </w:tcPr>
          <w:p w14:paraId="65C42C01">
            <w:pPr>
              <w:bidi w:val="0"/>
              <w:jc w:val="center"/>
              <w:rPr>
                <w:rFonts w:hint="eastAsia" w:ascii="仿宋" w:hAnsi="仿宋" w:eastAsia="仿宋" w:cs="仿宋"/>
                <w:sz w:val="21"/>
                <w:szCs w:val="21"/>
              </w:rPr>
            </w:pPr>
          </w:p>
          <w:p w14:paraId="457B4F75">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6C83D1C7">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4E84F164">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14:paraId="6BC4DA73">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77F7EFBB">
            <w:pPr>
              <w:bidi w:val="0"/>
              <w:jc w:val="center"/>
              <w:rPr>
                <w:rFonts w:hint="eastAsia" w:ascii="仿宋" w:hAnsi="仿宋" w:eastAsia="仿宋" w:cs="仿宋"/>
                <w:sz w:val="21"/>
                <w:szCs w:val="21"/>
              </w:rPr>
            </w:pPr>
          </w:p>
        </w:tc>
        <w:tc>
          <w:tcPr>
            <w:tcW w:w="685" w:type="dxa"/>
            <w:vAlign w:val="center"/>
          </w:tcPr>
          <w:p w14:paraId="3A6C47A8">
            <w:pPr>
              <w:bidi w:val="0"/>
              <w:jc w:val="center"/>
              <w:rPr>
                <w:rFonts w:hint="eastAsia" w:ascii="仿宋" w:hAnsi="仿宋" w:eastAsia="仿宋" w:cs="仿宋"/>
                <w:sz w:val="21"/>
                <w:szCs w:val="21"/>
              </w:rPr>
            </w:pPr>
          </w:p>
          <w:p w14:paraId="2C0E2138">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45CE66C">
            <w:pPr>
              <w:bidi w:val="0"/>
              <w:jc w:val="center"/>
              <w:rPr>
                <w:rFonts w:hint="eastAsia" w:ascii="仿宋" w:hAnsi="仿宋" w:eastAsia="仿宋" w:cs="仿宋"/>
                <w:sz w:val="21"/>
                <w:szCs w:val="21"/>
                <w:lang w:val="en-US" w:eastAsia="zh-CN"/>
              </w:rPr>
            </w:pPr>
          </w:p>
        </w:tc>
        <w:tc>
          <w:tcPr>
            <w:tcW w:w="1244" w:type="dxa"/>
            <w:vAlign w:val="center"/>
          </w:tcPr>
          <w:p w14:paraId="5E413BF2">
            <w:pPr>
              <w:bidi w:val="0"/>
              <w:jc w:val="center"/>
              <w:rPr>
                <w:rFonts w:hint="eastAsia" w:ascii="仿宋" w:hAnsi="仿宋" w:eastAsia="仿宋" w:cs="仿宋"/>
                <w:sz w:val="21"/>
                <w:szCs w:val="21"/>
              </w:rPr>
            </w:pPr>
          </w:p>
        </w:tc>
      </w:tr>
      <w:tr w14:paraId="592D3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0DE7404F">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2A3A4BFD">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CC3392D">
            <w:pPr>
              <w:bidi w:val="0"/>
              <w:jc w:val="center"/>
              <w:rPr>
                <w:rFonts w:hint="eastAsia" w:ascii="仿宋" w:hAnsi="仿宋" w:eastAsia="仿宋" w:cs="仿宋"/>
                <w:sz w:val="21"/>
                <w:szCs w:val="21"/>
                <w:lang w:eastAsia="zh-CN"/>
              </w:rPr>
            </w:pPr>
          </w:p>
        </w:tc>
        <w:tc>
          <w:tcPr>
            <w:tcW w:w="1244" w:type="dxa"/>
            <w:vAlign w:val="center"/>
          </w:tcPr>
          <w:p w14:paraId="36DB77AF">
            <w:pPr>
              <w:bidi w:val="0"/>
              <w:jc w:val="center"/>
              <w:rPr>
                <w:rFonts w:hint="eastAsia" w:ascii="仿宋" w:hAnsi="仿宋" w:eastAsia="仿宋" w:cs="仿宋"/>
                <w:sz w:val="21"/>
                <w:szCs w:val="21"/>
              </w:rPr>
            </w:pPr>
          </w:p>
        </w:tc>
      </w:tr>
      <w:tr w14:paraId="41D58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47673C25">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441BFA48">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49DAA1C0">
            <w:pPr>
              <w:bidi w:val="0"/>
              <w:jc w:val="center"/>
              <w:rPr>
                <w:rFonts w:hint="eastAsia" w:ascii="仿宋" w:hAnsi="仿宋" w:eastAsia="仿宋" w:cs="仿宋"/>
                <w:sz w:val="21"/>
                <w:szCs w:val="21"/>
                <w:lang w:eastAsia="zh-CN"/>
              </w:rPr>
            </w:pPr>
          </w:p>
        </w:tc>
        <w:tc>
          <w:tcPr>
            <w:tcW w:w="1244" w:type="dxa"/>
            <w:vAlign w:val="center"/>
          </w:tcPr>
          <w:p w14:paraId="678F83A6">
            <w:pPr>
              <w:bidi w:val="0"/>
              <w:jc w:val="center"/>
              <w:rPr>
                <w:rFonts w:hint="eastAsia" w:ascii="仿宋" w:hAnsi="仿宋" w:eastAsia="仿宋" w:cs="仿宋"/>
                <w:sz w:val="21"/>
                <w:szCs w:val="21"/>
              </w:rPr>
            </w:pPr>
          </w:p>
        </w:tc>
      </w:tr>
    </w:tbl>
    <w:p w14:paraId="18B05F0C">
      <w:pPr>
        <w:bidi w:val="0"/>
        <w:rPr>
          <w:rFonts w:hint="eastAsia" w:ascii="仿宋" w:hAnsi="仿宋" w:eastAsia="仿宋" w:cs="仿宋"/>
          <w:sz w:val="28"/>
          <w:szCs w:val="28"/>
        </w:rPr>
      </w:pPr>
    </w:p>
    <w:p w14:paraId="4656598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23C8113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41B654B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13D67AB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①完成指标值100%，记该指标所赋全部分值；②完成90%及以上的，记该指标所赋分值90%；③完成80%及以上的，记该指标所赋分值80%；④完成80%以下的，记该指标所赋分值50%。</w:t>
      </w:r>
    </w:p>
    <w:p w14:paraId="3D02B74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75239A8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②部分达成年度指标并具有一定效果，对应完成90%-80%（含），记该指标所赋分值80%；③未达成年度指标且效果较差，完成80%以下的，记该指标所赋分值50%。</w:t>
      </w:r>
    </w:p>
    <w:p w14:paraId="6B1A348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4C348C0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71023F5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75A8CF8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470F6DD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3、根据调研结果和收集资料进行综合分析，综合评定绩效等级。</w:t>
      </w:r>
    </w:p>
    <w:p w14:paraId="3249BAE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4、根据调研结果、收集资料及综合评定的绩效等级，撰写评价报告。</w:t>
      </w:r>
    </w:p>
    <w:p w14:paraId="1C78B3D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42CACD6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2022年老旧小区改造项目计划改造18个老旧小区，6.46万平方米，小区基础设施承载力明显提升。项目成立专门领导小组，制定了完善的实施方案，建立健全了项目管理、财务管理制度，资金支付审批手续严格；2023年预算安排780万元，实际拨付财政资金780万元，全部按照财政安排拨付使用资金，无资金浪费情况；无虚列项目支出情况；无截留挤占挪用情况；无超标准开支情况。综合评议得分98分。</w:t>
      </w:r>
    </w:p>
    <w:p w14:paraId="5328ACA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3E651E8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1FAD65B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4F56E08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着力完善老旧小区基础设施建设水平；全面加强城乡建设管理；不断提升城市建设水平。</w:t>
      </w:r>
    </w:p>
    <w:p w14:paraId="29EBF3C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57C30C3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该项目按照市政府工作安排，由项目领导小组负责组织实施。</w:t>
      </w:r>
    </w:p>
    <w:p w14:paraId="3F8CDFA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5F07153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565E3AB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根据冀财建[2023]116号安排资金780万元，到位780万元，到位率100%。</w:t>
      </w:r>
    </w:p>
    <w:p w14:paraId="52263EE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6E05F30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住建局项目管理制度健全，严格执行各项财务制度、会计核算规范，并严格按照资金用途规范使用资金。</w:t>
      </w:r>
    </w:p>
    <w:p w14:paraId="5E74239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667C923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该项目事前制定实施方案，由项目小组负责项目实施。各职能部门分工明确、职责清晰，有健全的项目管理制度。</w:t>
      </w:r>
    </w:p>
    <w:p w14:paraId="4E0AE983">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项目严格履行政府采购计划和招标手续；</w:t>
      </w:r>
    </w:p>
    <w:p w14:paraId="6C440A5F">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中标后，与中标方签订建筑施工合同；</w:t>
      </w:r>
    </w:p>
    <w:p w14:paraId="2CEDB539">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工程完工后，由业务管理小组核查组织验收；</w:t>
      </w:r>
    </w:p>
    <w:p w14:paraId="5422472E">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由审计部门出具工程竣工审计报告。</w:t>
      </w:r>
    </w:p>
    <w:p w14:paraId="42DCAF3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41BCFF7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1、数量指标：改造老旧小区个数，年初目标改造老旧小区18个，完成18个，指标10分，得10分。</w:t>
      </w:r>
    </w:p>
    <w:p w14:paraId="553EFFC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2、质量指标：竣工验收合格率，年初设定目标≥90%，完成100%，指标10分，得10分。</w:t>
      </w:r>
    </w:p>
    <w:p w14:paraId="51B6F06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3、时效指标：按期完成，18个老旧小区改造全部按期完成，指标10分，得10分。</w:t>
      </w:r>
    </w:p>
    <w:p w14:paraId="50CCD3F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4、成本指标：投资占预算的比率，年初设定目标≤100%，完成100%。指标20分，得20分。</w:t>
      </w:r>
    </w:p>
    <w:p w14:paraId="5B41C71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24D9E9B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14:paraId="79DDA70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通过小区改造，拉动周边区域经济增长，达成年度指标并具有一定效果，完成值80%，指标5分，得4分。</w:t>
      </w:r>
    </w:p>
    <w:p w14:paraId="1BD3A35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14:paraId="18C6A62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改造后小区居民幸福感增强，达成年度指标并具有一定效果，完成值90%，指标10分，得10分。</w:t>
      </w:r>
    </w:p>
    <w:p w14:paraId="086EE16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14:paraId="0489BDB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老旧小区改造实施过程不影响周围生态环境，达成年度指标并具有一定效果，完成值80%。指标5分，得4分。</w:t>
      </w:r>
    </w:p>
    <w:p w14:paraId="641D875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14:paraId="6E4D5A2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老旧小区改造后，使市民居住条件长期改善，达成年度指标并具有一定效果，完成值90%。指标10分，得10分。</w:t>
      </w:r>
    </w:p>
    <w:p w14:paraId="00562B9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280C9B4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通过对改造的老旧小区进行现场调查并随机抽取居民调查询问的形式对服务对象满意度进行调查。根据调查结果，服务居民满意度90%，设定目标≥90%，指标10分，得10分。</w:t>
      </w:r>
    </w:p>
    <w:p w14:paraId="16FC652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4810758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预算执行率100%，指标10分，得10分。</w:t>
      </w:r>
    </w:p>
    <w:p w14:paraId="5302D7B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ascii="黑体" w:hAnsi="黑体" w:eastAsia="黑体"/>
          <w:sz w:val="32"/>
          <w:szCs w:val="32"/>
        </w:rPr>
      </w:pPr>
      <w:r>
        <w:rPr>
          <w:rFonts w:hint="eastAsia" w:ascii="方正黑体简体" w:hAnsi="方正黑体简体" w:eastAsia="方正黑体简体" w:cs="方正黑体简体"/>
          <w:sz w:val="32"/>
          <w:szCs w:val="32"/>
        </w:rPr>
        <w:t>五、</w:t>
      </w:r>
      <w:r>
        <w:rPr>
          <w:rFonts w:hint="eastAsia" w:ascii="黑体" w:hAnsi="黑体" w:eastAsia="黑体"/>
          <w:sz w:val="32"/>
          <w:szCs w:val="32"/>
        </w:rPr>
        <w:t>主要经验及做法、存在的问题及原因分析</w:t>
      </w:r>
    </w:p>
    <w:p w14:paraId="5072297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0A92FC0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1061969E">
      <w:pPr>
        <w:keepNext w:val="0"/>
        <w:keepLines w:val="0"/>
        <w:pageBreakBefore w:val="0"/>
        <w:widowControl w:val="0"/>
        <w:kinsoku/>
        <w:wordWrap/>
        <w:overflowPunct/>
        <w:topLinePunct w:val="0"/>
        <w:autoSpaceDE w:val="0"/>
        <w:autoSpaceDN w:val="0"/>
        <w:bidi w:val="0"/>
        <w:adjustRightInd/>
        <w:snapToGrid/>
        <w:spacing w:line="560" w:lineRule="exact"/>
        <w:ind w:firstLine="570" w:firstLineChars="0"/>
        <w:textAlignment w:val="auto"/>
        <w:rPr>
          <w:rFonts w:hint="eastAsia" w:ascii="仿宋" w:hAnsi="仿宋" w:eastAsia="仿宋" w:cs="仿宋"/>
          <w:sz w:val="32"/>
          <w:szCs w:val="32"/>
          <w:lang w:val="en-US" w:eastAsia="zh-CN"/>
        </w:rPr>
      </w:pPr>
      <w:r>
        <w:rPr>
          <w:rFonts w:hint="eastAsia" w:ascii="方正仿宋简体" w:hAnsi="方正仿宋简体" w:eastAsia="方正仿宋简体" w:cs="方正仿宋简体"/>
          <w:sz w:val="32"/>
          <w:szCs w:val="32"/>
          <w:lang w:val="en-US" w:eastAsia="zh-CN"/>
        </w:rPr>
        <w:t>无。</w:t>
      </w:r>
    </w:p>
    <w:p w14:paraId="2740526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526EC94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62E20C64">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sz w:val="28"/>
          <w:szCs w:val="28"/>
        </w:rPr>
        <w:sectPr>
          <w:pgSz w:w="11910" w:h="16840"/>
          <w:pgMar w:top="1580" w:right="960" w:bottom="1100" w:left="1360" w:header="0" w:footer="820" w:gutter="0"/>
          <w:pgBorders>
            <w:top w:val="none" w:sz="0" w:space="0"/>
            <w:left w:val="none" w:sz="0" w:space="0"/>
            <w:bottom w:val="none" w:sz="0" w:space="0"/>
            <w:right w:val="none" w:sz="0" w:space="0"/>
          </w:pgBorders>
          <w:pgNumType w:fmt="decimal"/>
          <w:cols w:space="720" w:num="1"/>
        </w:sectPr>
      </w:pPr>
    </w:p>
    <w:p w14:paraId="471FB6DD">
      <w:pPr>
        <w:bidi w:val="0"/>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202</w:t>
      </w:r>
      <w:r>
        <w:rPr>
          <w:rFonts w:hint="eastAsia" w:ascii="方正仿宋简体" w:hAnsi="方正仿宋简体" w:eastAsia="方正仿宋简体" w:cs="方正仿宋简体"/>
          <w:b/>
          <w:bCs/>
          <w:sz w:val="32"/>
          <w:szCs w:val="32"/>
          <w:lang w:val="en-US" w:eastAsia="zh-CN"/>
        </w:rPr>
        <w:t>3</w:t>
      </w:r>
      <w:r>
        <w:rPr>
          <w:rFonts w:hint="eastAsia" w:ascii="方正仿宋简体" w:hAnsi="方正仿宋简体" w:eastAsia="方正仿宋简体" w:cs="方正仿宋简体"/>
          <w:b/>
          <w:bCs/>
          <w:sz w:val="32"/>
          <w:szCs w:val="32"/>
        </w:rPr>
        <w:t>年度项目支出绩效自评表</w:t>
      </w:r>
    </w:p>
    <w:p w14:paraId="48589D5A">
      <w:pPr>
        <w:bidi w:val="0"/>
        <w:jc w:val="both"/>
        <w:rPr>
          <w:rFonts w:hint="eastAsia" w:ascii="仿宋" w:hAnsi="仿宋" w:eastAsia="仿宋" w:cs="仿宋"/>
          <w:sz w:val="24"/>
          <w:szCs w:val="24"/>
        </w:rPr>
      </w:pPr>
    </w:p>
    <w:p w14:paraId="78ED7B87">
      <w:pPr>
        <w:bidi w:val="0"/>
        <w:jc w:val="center"/>
        <w:rPr>
          <w:rFonts w:hint="eastAsia" w:ascii="仿宋" w:hAnsi="仿宋" w:eastAsia="仿宋" w:cs="仿宋"/>
          <w:sz w:val="24"/>
          <w:szCs w:val="24"/>
        </w:rPr>
      </w:pPr>
    </w:p>
    <w:p w14:paraId="7B198E62">
      <w:pPr>
        <w:bidi w:val="0"/>
        <w:jc w:val="center"/>
        <w:rPr>
          <w:rFonts w:hint="eastAsia" w:ascii="仿宋" w:hAnsi="仿宋" w:eastAsia="仿宋" w:cs="仿宋"/>
          <w:sz w:val="28"/>
          <w:szCs w:val="28"/>
        </w:rPr>
      </w:pPr>
      <w:r>
        <w:rPr>
          <w:rFonts w:hint="eastAsia" w:ascii="仿宋" w:hAnsi="仿宋" w:eastAsia="仿宋" w:cs="仿宋"/>
          <w:sz w:val="24"/>
          <w:szCs w:val="24"/>
        </w:rPr>
        <w:t>金额：万元</w:t>
      </w:r>
    </w:p>
    <w:p w14:paraId="77CAFD71">
      <w:pPr>
        <w:bidi w:val="0"/>
        <w:rPr>
          <w:rFonts w:hint="eastAsia" w:ascii="仿宋" w:hAnsi="仿宋" w:eastAsia="仿宋" w:cs="仿宋"/>
          <w:sz w:val="28"/>
          <w:szCs w:val="28"/>
        </w:rPr>
        <w:sectPr>
          <w:pgSz w:w="11910" w:h="16840"/>
          <w:pgMar w:top="1420" w:right="960" w:bottom="1100" w:left="1360" w:header="0" w:footer="820" w:gutter="0"/>
          <w:pgBorders>
            <w:top w:val="none" w:sz="0" w:space="0"/>
            <w:left w:val="none" w:sz="0" w:space="0"/>
            <w:bottom w:val="none" w:sz="0" w:space="0"/>
            <w:right w:val="none" w:sz="0" w:space="0"/>
          </w:pgBorders>
          <w:pgNumType w:fmt="decimal"/>
          <w:cols w:equalWidth="0" w:num="2">
            <w:col w:w="6765" w:space="40"/>
            <w:col w:w="2785"/>
          </w:cols>
        </w:sectPr>
      </w:pP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14:paraId="264A5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Align w:val="center"/>
          </w:tcPr>
          <w:p w14:paraId="5F64AC0F">
            <w:pPr>
              <w:bidi w:val="0"/>
              <w:jc w:val="center"/>
              <w:rPr>
                <w:rFonts w:hint="eastAsia" w:ascii="仿宋" w:hAnsi="仿宋" w:eastAsia="仿宋" w:cs="仿宋"/>
                <w:sz w:val="21"/>
                <w:szCs w:val="21"/>
              </w:rPr>
            </w:pPr>
            <w:r>
              <w:rPr>
                <w:rFonts w:hint="eastAsia" w:ascii="仿宋" w:hAnsi="仿宋" w:eastAsia="仿宋" w:cs="仿宋"/>
                <w:sz w:val="21"/>
                <w:szCs w:val="21"/>
              </w:rPr>
              <w:t>项目名称</w:t>
            </w:r>
          </w:p>
        </w:tc>
        <w:tc>
          <w:tcPr>
            <w:tcW w:w="8154" w:type="dxa"/>
            <w:gridSpan w:val="8"/>
            <w:vAlign w:val="center"/>
          </w:tcPr>
          <w:p w14:paraId="4CF0A2AB">
            <w:pPr>
              <w:bidi w:val="0"/>
              <w:jc w:val="both"/>
              <w:rPr>
                <w:rFonts w:hint="eastAsia" w:ascii="仿宋" w:hAnsi="仿宋" w:eastAsia="仿宋" w:cs="仿宋"/>
                <w:sz w:val="21"/>
                <w:szCs w:val="21"/>
              </w:rPr>
            </w:pPr>
            <w:r>
              <w:rPr>
                <w:rFonts w:hint="eastAsia" w:ascii="方正仿宋简体" w:hAnsi="方正仿宋简体" w:eastAsia="方正仿宋简体" w:cs="方正仿宋简体"/>
                <w:b w:val="0"/>
                <w:bCs w:val="0"/>
                <w:sz w:val="21"/>
                <w:szCs w:val="21"/>
                <w:lang w:val="en-US" w:eastAsia="zh-CN"/>
              </w:rPr>
              <w:t>冀财建〔2023〕116号河北省财政厅《关于下达2023年城市燃气管道等老化更新改造和保障性安居工程专项（保障性安居工程方向）中央基建投资预算的通知》</w:t>
            </w:r>
          </w:p>
        </w:tc>
      </w:tr>
      <w:tr w14:paraId="680B2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Align w:val="center"/>
          </w:tcPr>
          <w:p w14:paraId="04C4B53F">
            <w:pPr>
              <w:bidi w:val="0"/>
              <w:jc w:val="center"/>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vAlign w:val="center"/>
          </w:tcPr>
          <w:p w14:paraId="60E9D4E7">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vAlign w:val="center"/>
          </w:tcPr>
          <w:p w14:paraId="66C29CD2">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vAlign w:val="center"/>
          </w:tcPr>
          <w:p w14:paraId="7A6DFA8C">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237A4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vAlign w:val="center"/>
          </w:tcPr>
          <w:p w14:paraId="3EF9441E">
            <w:pPr>
              <w:bidi w:val="0"/>
              <w:jc w:val="center"/>
              <w:rPr>
                <w:rFonts w:hint="eastAsia" w:ascii="仿宋" w:hAnsi="仿宋" w:eastAsia="仿宋" w:cs="仿宋"/>
                <w:sz w:val="21"/>
                <w:szCs w:val="21"/>
              </w:rPr>
            </w:pPr>
          </w:p>
          <w:p w14:paraId="3F92A88F">
            <w:pPr>
              <w:bidi w:val="0"/>
              <w:jc w:val="center"/>
              <w:rPr>
                <w:rFonts w:hint="eastAsia" w:ascii="仿宋" w:hAnsi="仿宋" w:eastAsia="仿宋" w:cs="仿宋"/>
                <w:sz w:val="21"/>
                <w:szCs w:val="21"/>
              </w:rPr>
            </w:pPr>
          </w:p>
          <w:p w14:paraId="6E52497D">
            <w:pPr>
              <w:bidi w:val="0"/>
              <w:jc w:val="center"/>
              <w:rPr>
                <w:rFonts w:hint="eastAsia" w:ascii="仿宋" w:hAnsi="仿宋" w:eastAsia="仿宋" w:cs="仿宋"/>
                <w:sz w:val="21"/>
                <w:szCs w:val="21"/>
              </w:rPr>
            </w:pPr>
          </w:p>
          <w:p w14:paraId="6B82E01D">
            <w:pPr>
              <w:bidi w:val="0"/>
              <w:jc w:val="center"/>
              <w:rPr>
                <w:rFonts w:hint="eastAsia" w:ascii="仿宋" w:hAnsi="仿宋" w:eastAsia="仿宋" w:cs="仿宋"/>
                <w:sz w:val="21"/>
                <w:szCs w:val="21"/>
              </w:rPr>
            </w:pPr>
            <w:r>
              <w:rPr>
                <w:rFonts w:hint="eastAsia" w:ascii="仿宋" w:hAnsi="仿宋" w:eastAsia="仿宋" w:cs="仿宋"/>
                <w:sz w:val="21"/>
                <w:szCs w:val="21"/>
              </w:rPr>
              <w:t>项目资金（万元）</w:t>
            </w:r>
          </w:p>
        </w:tc>
        <w:tc>
          <w:tcPr>
            <w:tcW w:w="1984" w:type="dxa"/>
            <w:gridSpan w:val="2"/>
            <w:vAlign w:val="center"/>
          </w:tcPr>
          <w:p w14:paraId="00771504">
            <w:pPr>
              <w:bidi w:val="0"/>
              <w:jc w:val="center"/>
              <w:rPr>
                <w:rFonts w:hint="eastAsia" w:ascii="仿宋" w:hAnsi="仿宋" w:eastAsia="仿宋" w:cs="仿宋"/>
                <w:sz w:val="21"/>
                <w:szCs w:val="21"/>
              </w:rPr>
            </w:pPr>
          </w:p>
        </w:tc>
        <w:tc>
          <w:tcPr>
            <w:tcW w:w="1598" w:type="dxa"/>
            <w:vAlign w:val="center"/>
          </w:tcPr>
          <w:p w14:paraId="457DECE9">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vAlign w:val="center"/>
          </w:tcPr>
          <w:p w14:paraId="026A5EF4">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vAlign w:val="center"/>
          </w:tcPr>
          <w:p w14:paraId="1CA9E0BC">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vAlign w:val="center"/>
          </w:tcPr>
          <w:p w14:paraId="09A775AA">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7B82888D">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vAlign w:val="center"/>
          </w:tcPr>
          <w:p w14:paraId="55E80CF2">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27C35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vAlign w:val="center"/>
          </w:tcPr>
          <w:p w14:paraId="2560516A">
            <w:pPr>
              <w:bidi w:val="0"/>
              <w:jc w:val="center"/>
              <w:rPr>
                <w:rFonts w:hint="eastAsia" w:ascii="仿宋" w:hAnsi="仿宋" w:eastAsia="仿宋" w:cs="仿宋"/>
                <w:sz w:val="21"/>
                <w:szCs w:val="21"/>
              </w:rPr>
            </w:pPr>
          </w:p>
        </w:tc>
        <w:tc>
          <w:tcPr>
            <w:tcW w:w="1984" w:type="dxa"/>
            <w:gridSpan w:val="2"/>
            <w:vAlign w:val="center"/>
          </w:tcPr>
          <w:p w14:paraId="1F0EBCD9">
            <w:pPr>
              <w:bidi w:val="0"/>
              <w:jc w:val="center"/>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14:paraId="1976971E">
            <w:pPr>
              <w:bidi w:val="0"/>
              <w:jc w:val="center"/>
              <w:rPr>
                <w:rFonts w:hint="default" w:ascii="仿宋" w:hAnsi="仿宋" w:eastAsia="仿宋" w:cs="仿宋"/>
                <w:sz w:val="21"/>
                <w:szCs w:val="21"/>
                <w:lang w:val="en-US" w:eastAsia="zh-CN"/>
              </w:rPr>
            </w:pPr>
            <w:r>
              <w:rPr>
                <w:rFonts w:hint="eastAsia" w:cs="仿宋"/>
                <w:sz w:val="21"/>
                <w:szCs w:val="21"/>
                <w:lang w:val="en-US" w:eastAsia="zh-CN"/>
              </w:rPr>
              <w:t>780</w:t>
            </w:r>
          </w:p>
        </w:tc>
        <w:tc>
          <w:tcPr>
            <w:tcW w:w="900" w:type="dxa"/>
            <w:vAlign w:val="center"/>
          </w:tcPr>
          <w:p w14:paraId="4F501B9F">
            <w:pPr>
              <w:bidi w:val="0"/>
              <w:jc w:val="center"/>
              <w:rPr>
                <w:rFonts w:hint="default" w:ascii="仿宋" w:hAnsi="仿宋" w:eastAsia="仿宋" w:cs="仿宋"/>
                <w:sz w:val="21"/>
                <w:szCs w:val="21"/>
                <w:lang w:val="en-US" w:eastAsia="zh-CN"/>
              </w:rPr>
            </w:pPr>
            <w:r>
              <w:rPr>
                <w:rFonts w:hint="eastAsia" w:cs="仿宋"/>
                <w:sz w:val="21"/>
                <w:szCs w:val="21"/>
                <w:lang w:val="en-US" w:eastAsia="zh-CN"/>
              </w:rPr>
              <w:t>780</w:t>
            </w:r>
          </w:p>
        </w:tc>
        <w:tc>
          <w:tcPr>
            <w:tcW w:w="925" w:type="dxa"/>
            <w:vAlign w:val="center"/>
          </w:tcPr>
          <w:p w14:paraId="32A30612">
            <w:pPr>
              <w:bidi w:val="0"/>
              <w:jc w:val="center"/>
              <w:rPr>
                <w:rFonts w:hint="default" w:ascii="仿宋" w:hAnsi="仿宋" w:eastAsia="仿宋" w:cs="仿宋"/>
                <w:sz w:val="21"/>
                <w:szCs w:val="21"/>
                <w:lang w:val="en-US" w:eastAsia="zh-CN"/>
              </w:rPr>
            </w:pPr>
            <w:r>
              <w:rPr>
                <w:rFonts w:hint="eastAsia" w:cs="仿宋"/>
                <w:sz w:val="21"/>
                <w:szCs w:val="21"/>
                <w:lang w:val="en-US" w:eastAsia="zh-CN"/>
              </w:rPr>
              <w:t>780</w:t>
            </w:r>
          </w:p>
        </w:tc>
        <w:tc>
          <w:tcPr>
            <w:tcW w:w="685" w:type="dxa"/>
            <w:vAlign w:val="center"/>
          </w:tcPr>
          <w:p w14:paraId="7085A483">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F8B13EF">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14:paraId="097AA10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72652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680" w:type="dxa"/>
            <w:vMerge w:val="continue"/>
            <w:tcBorders>
              <w:top w:val="nil"/>
            </w:tcBorders>
            <w:vAlign w:val="center"/>
          </w:tcPr>
          <w:p w14:paraId="2860B2C2">
            <w:pPr>
              <w:bidi w:val="0"/>
              <w:jc w:val="center"/>
              <w:rPr>
                <w:rFonts w:hint="eastAsia" w:ascii="仿宋" w:hAnsi="仿宋" w:eastAsia="仿宋" w:cs="仿宋"/>
                <w:sz w:val="21"/>
                <w:szCs w:val="21"/>
              </w:rPr>
            </w:pPr>
          </w:p>
        </w:tc>
        <w:tc>
          <w:tcPr>
            <w:tcW w:w="1984" w:type="dxa"/>
            <w:gridSpan w:val="2"/>
            <w:vAlign w:val="center"/>
          </w:tcPr>
          <w:p w14:paraId="749878FE">
            <w:pPr>
              <w:bidi w:val="0"/>
              <w:jc w:val="center"/>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14:paraId="0C7C1B59">
            <w:pPr>
              <w:bidi w:val="0"/>
              <w:jc w:val="center"/>
              <w:rPr>
                <w:rFonts w:hint="default" w:ascii="仿宋" w:hAnsi="仿宋" w:eastAsia="仿宋" w:cs="仿宋"/>
                <w:sz w:val="21"/>
                <w:szCs w:val="21"/>
                <w:lang w:val="en-US" w:eastAsia="zh-CN"/>
              </w:rPr>
            </w:pPr>
            <w:r>
              <w:rPr>
                <w:rFonts w:hint="eastAsia" w:cs="仿宋"/>
                <w:sz w:val="21"/>
                <w:szCs w:val="21"/>
                <w:lang w:val="en-US" w:eastAsia="zh-CN"/>
              </w:rPr>
              <w:t>780</w:t>
            </w:r>
          </w:p>
        </w:tc>
        <w:tc>
          <w:tcPr>
            <w:tcW w:w="900" w:type="dxa"/>
            <w:vAlign w:val="center"/>
          </w:tcPr>
          <w:p w14:paraId="734FC37F">
            <w:pPr>
              <w:bidi w:val="0"/>
              <w:jc w:val="center"/>
              <w:rPr>
                <w:rFonts w:hint="default" w:ascii="仿宋" w:hAnsi="仿宋" w:eastAsia="仿宋" w:cs="仿宋"/>
                <w:sz w:val="21"/>
                <w:szCs w:val="21"/>
                <w:lang w:val="en-US" w:eastAsia="zh-CN"/>
              </w:rPr>
            </w:pPr>
            <w:r>
              <w:rPr>
                <w:rFonts w:hint="eastAsia" w:cs="仿宋"/>
                <w:sz w:val="21"/>
                <w:szCs w:val="21"/>
                <w:lang w:val="en-US" w:eastAsia="zh-CN"/>
              </w:rPr>
              <w:t>780</w:t>
            </w:r>
          </w:p>
        </w:tc>
        <w:tc>
          <w:tcPr>
            <w:tcW w:w="925" w:type="dxa"/>
            <w:vAlign w:val="center"/>
          </w:tcPr>
          <w:p w14:paraId="7BC9BAF7">
            <w:pPr>
              <w:bidi w:val="0"/>
              <w:jc w:val="center"/>
              <w:rPr>
                <w:rFonts w:hint="default" w:ascii="仿宋" w:hAnsi="仿宋" w:eastAsia="仿宋" w:cs="仿宋"/>
                <w:sz w:val="21"/>
                <w:szCs w:val="21"/>
                <w:lang w:val="en-US" w:eastAsia="zh-CN"/>
              </w:rPr>
            </w:pPr>
            <w:r>
              <w:rPr>
                <w:rFonts w:hint="eastAsia" w:cs="仿宋"/>
                <w:sz w:val="21"/>
                <w:szCs w:val="21"/>
                <w:lang w:val="en-US" w:eastAsia="zh-CN"/>
              </w:rPr>
              <w:t>780</w:t>
            </w:r>
          </w:p>
        </w:tc>
        <w:tc>
          <w:tcPr>
            <w:tcW w:w="685" w:type="dxa"/>
            <w:vAlign w:val="center"/>
          </w:tcPr>
          <w:p w14:paraId="57D7349E">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0A363EE2">
            <w:pPr>
              <w:bidi w:val="0"/>
              <w:jc w:val="center"/>
              <w:rPr>
                <w:rFonts w:hint="eastAsia" w:ascii="仿宋" w:hAnsi="仿宋" w:eastAsia="仿宋" w:cs="仿宋"/>
                <w:sz w:val="21"/>
                <w:szCs w:val="21"/>
              </w:rPr>
            </w:pPr>
          </w:p>
        </w:tc>
        <w:tc>
          <w:tcPr>
            <w:tcW w:w="1244" w:type="dxa"/>
            <w:vAlign w:val="center"/>
          </w:tcPr>
          <w:p w14:paraId="0A089C19">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438D3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vAlign w:val="center"/>
          </w:tcPr>
          <w:p w14:paraId="47875815">
            <w:pPr>
              <w:bidi w:val="0"/>
              <w:jc w:val="center"/>
              <w:rPr>
                <w:rFonts w:hint="eastAsia" w:ascii="仿宋" w:hAnsi="仿宋" w:eastAsia="仿宋" w:cs="仿宋"/>
                <w:sz w:val="21"/>
                <w:szCs w:val="21"/>
              </w:rPr>
            </w:pPr>
          </w:p>
        </w:tc>
        <w:tc>
          <w:tcPr>
            <w:tcW w:w="1984" w:type="dxa"/>
            <w:gridSpan w:val="2"/>
            <w:vAlign w:val="center"/>
          </w:tcPr>
          <w:p w14:paraId="13E4A9C2">
            <w:pPr>
              <w:bidi w:val="0"/>
              <w:jc w:val="center"/>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14:paraId="0531D0A5">
            <w:pPr>
              <w:bidi w:val="0"/>
              <w:jc w:val="center"/>
              <w:rPr>
                <w:rFonts w:hint="eastAsia" w:ascii="仿宋" w:hAnsi="仿宋" w:eastAsia="仿宋" w:cs="仿宋"/>
                <w:sz w:val="21"/>
                <w:szCs w:val="21"/>
              </w:rPr>
            </w:pPr>
          </w:p>
        </w:tc>
        <w:tc>
          <w:tcPr>
            <w:tcW w:w="900" w:type="dxa"/>
            <w:vAlign w:val="center"/>
          </w:tcPr>
          <w:p w14:paraId="02936B04">
            <w:pPr>
              <w:bidi w:val="0"/>
              <w:jc w:val="center"/>
              <w:rPr>
                <w:rFonts w:hint="eastAsia" w:ascii="仿宋" w:hAnsi="仿宋" w:eastAsia="仿宋" w:cs="仿宋"/>
                <w:sz w:val="21"/>
                <w:szCs w:val="21"/>
              </w:rPr>
            </w:pPr>
          </w:p>
        </w:tc>
        <w:tc>
          <w:tcPr>
            <w:tcW w:w="925" w:type="dxa"/>
            <w:vAlign w:val="center"/>
          </w:tcPr>
          <w:p w14:paraId="41769F8B">
            <w:pPr>
              <w:bidi w:val="0"/>
              <w:jc w:val="center"/>
              <w:rPr>
                <w:rFonts w:hint="eastAsia" w:ascii="仿宋" w:hAnsi="仿宋" w:eastAsia="仿宋" w:cs="仿宋"/>
                <w:sz w:val="21"/>
                <w:szCs w:val="21"/>
              </w:rPr>
            </w:pPr>
          </w:p>
        </w:tc>
        <w:tc>
          <w:tcPr>
            <w:tcW w:w="685" w:type="dxa"/>
            <w:vAlign w:val="center"/>
          </w:tcPr>
          <w:p w14:paraId="1E95FD35">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2D82CC09">
            <w:pPr>
              <w:bidi w:val="0"/>
              <w:jc w:val="center"/>
              <w:rPr>
                <w:rFonts w:hint="eastAsia" w:ascii="仿宋" w:hAnsi="仿宋" w:eastAsia="仿宋" w:cs="仿宋"/>
                <w:sz w:val="21"/>
                <w:szCs w:val="21"/>
              </w:rPr>
            </w:pPr>
          </w:p>
        </w:tc>
        <w:tc>
          <w:tcPr>
            <w:tcW w:w="1244" w:type="dxa"/>
            <w:vAlign w:val="center"/>
          </w:tcPr>
          <w:p w14:paraId="7656A3D8">
            <w:pPr>
              <w:bidi w:val="0"/>
              <w:jc w:val="center"/>
              <w:rPr>
                <w:rFonts w:hint="eastAsia" w:ascii="仿宋" w:hAnsi="仿宋" w:eastAsia="仿宋" w:cs="仿宋"/>
                <w:sz w:val="21"/>
                <w:szCs w:val="21"/>
              </w:rPr>
            </w:pPr>
          </w:p>
          <w:p w14:paraId="0CD3BEF2">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74EA3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vAlign w:val="center"/>
          </w:tcPr>
          <w:p w14:paraId="6630AD5B">
            <w:pPr>
              <w:bidi w:val="0"/>
              <w:jc w:val="center"/>
              <w:rPr>
                <w:rFonts w:hint="eastAsia" w:ascii="仿宋" w:hAnsi="仿宋" w:eastAsia="仿宋" w:cs="仿宋"/>
                <w:sz w:val="21"/>
                <w:szCs w:val="21"/>
              </w:rPr>
            </w:pPr>
          </w:p>
        </w:tc>
        <w:tc>
          <w:tcPr>
            <w:tcW w:w="1984" w:type="dxa"/>
            <w:gridSpan w:val="2"/>
            <w:vAlign w:val="center"/>
          </w:tcPr>
          <w:p w14:paraId="0ED4D792">
            <w:pPr>
              <w:bidi w:val="0"/>
              <w:jc w:val="center"/>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vAlign w:val="center"/>
          </w:tcPr>
          <w:p w14:paraId="6C70FE8E">
            <w:pPr>
              <w:bidi w:val="0"/>
              <w:jc w:val="center"/>
              <w:rPr>
                <w:rFonts w:hint="eastAsia" w:ascii="仿宋" w:hAnsi="仿宋" w:eastAsia="仿宋" w:cs="仿宋"/>
                <w:sz w:val="21"/>
                <w:szCs w:val="21"/>
              </w:rPr>
            </w:pPr>
          </w:p>
        </w:tc>
        <w:tc>
          <w:tcPr>
            <w:tcW w:w="900" w:type="dxa"/>
            <w:vAlign w:val="center"/>
          </w:tcPr>
          <w:p w14:paraId="6A85AB26">
            <w:pPr>
              <w:bidi w:val="0"/>
              <w:jc w:val="center"/>
              <w:rPr>
                <w:rFonts w:hint="eastAsia" w:ascii="仿宋" w:hAnsi="仿宋" w:eastAsia="仿宋" w:cs="仿宋"/>
                <w:sz w:val="21"/>
                <w:szCs w:val="21"/>
              </w:rPr>
            </w:pPr>
          </w:p>
        </w:tc>
        <w:tc>
          <w:tcPr>
            <w:tcW w:w="925" w:type="dxa"/>
            <w:vAlign w:val="center"/>
          </w:tcPr>
          <w:p w14:paraId="4DA13174">
            <w:pPr>
              <w:bidi w:val="0"/>
              <w:jc w:val="center"/>
              <w:rPr>
                <w:rFonts w:hint="eastAsia" w:ascii="仿宋" w:hAnsi="仿宋" w:eastAsia="仿宋" w:cs="仿宋"/>
                <w:sz w:val="21"/>
                <w:szCs w:val="21"/>
              </w:rPr>
            </w:pPr>
          </w:p>
        </w:tc>
        <w:tc>
          <w:tcPr>
            <w:tcW w:w="685" w:type="dxa"/>
            <w:vAlign w:val="center"/>
          </w:tcPr>
          <w:p w14:paraId="5CFBC756">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74078FE8">
            <w:pPr>
              <w:bidi w:val="0"/>
              <w:jc w:val="center"/>
              <w:rPr>
                <w:rFonts w:hint="eastAsia" w:ascii="仿宋" w:hAnsi="仿宋" w:eastAsia="仿宋" w:cs="仿宋"/>
                <w:sz w:val="21"/>
                <w:szCs w:val="21"/>
              </w:rPr>
            </w:pPr>
          </w:p>
        </w:tc>
        <w:tc>
          <w:tcPr>
            <w:tcW w:w="1244" w:type="dxa"/>
            <w:vAlign w:val="center"/>
          </w:tcPr>
          <w:p w14:paraId="736BF869">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2855F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80" w:type="dxa"/>
            <w:vMerge w:val="restart"/>
            <w:vAlign w:val="center"/>
          </w:tcPr>
          <w:p w14:paraId="4E4A4983">
            <w:pPr>
              <w:bidi w:val="0"/>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vAlign w:val="center"/>
          </w:tcPr>
          <w:p w14:paraId="239EC076">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vAlign w:val="center"/>
          </w:tcPr>
          <w:p w14:paraId="5FC03E5A">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1C548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680" w:type="dxa"/>
            <w:vMerge w:val="continue"/>
            <w:tcBorders>
              <w:top w:val="nil"/>
            </w:tcBorders>
            <w:textDirection w:val="tbRl"/>
            <w:vAlign w:val="center"/>
          </w:tcPr>
          <w:p w14:paraId="15AFF739">
            <w:pPr>
              <w:bidi w:val="0"/>
              <w:jc w:val="center"/>
              <w:rPr>
                <w:rFonts w:hint="eastAsia" w:ascii="仿宋" w:hAnsi="仿宋" w:eastAsia="仿宋" w:cs="仿宋"/>
                <w:sz w:val="21"/>
                <w:szCs w:val="21"/>
              </w:rPr>
            </w:pPr>
          </w:p>
        </w:tc>
        <w:tc>
          <w:tcPr>
            <w:tcW w:w="4482" w:type="dxa"/>
            <w:gridSpan w:val="4"/>
            <w:vAlign w:val="center"/>
          </w:tcPr>
          <w:p w14:paraId="4D5CEC7B">
            <w:pPr>
              <w:bidi w:val="0"/>
              <w:jc w:val="both"/>
              <w:rPr>
                <w:rFonts w:hint="eastAsia" w:ascii="仿宋" w:hAnsi="仿宋" w:eastAsia="仿宋" w:cs="仿宋"/>
                <w:sz w:val="21"/>
                <w:szCs w:val="21"/>
                <w:lang w:eastAsia="zh-CN"/>
              </w:rPr>
            </w:pPr>
            <w:r>
              <w:rPr>
                <w:rFonts w:hint="eastAsia" w:ascii="仿宋" w:hAnsi="仿宋" w:eastAsia="仿宋" w:cs="仿宋"/>
                <w:sz w:val="21"/>
                <w:szCs w:val="21"/>
              </w:rPr>
              <w:t>改造老旧小区18个，24栋楼，改造建筑面积6.46万平方米</w:t>
            </w:r>
            <w:r>
              <w:rPr>
                <w:rFonts w:hint="eastAsia" w:cs="仿宋"/>
                <w:sz w:val="21"/>
                <w:szCs w:val="21"/>
                <w:lang w:eastAsia="zh-CN"/>
              </w:rPr>
              <w:t>；完成基础设施配套，提升小区承载力</w:t>
            </w:r>
            <w:r>
              <w:rPr>
                <w:rFonts w:hint="eastAsia" w:ascii="仿宋" w:hAnsi="仿宋" w:eastAsia="仿宋" w:cs="仿宋"/>
                <w:sz w:val="21"/>
                <w:szCs w:val="21"/>
                <w:lang w:eastAsia="zh-CN"/>
              </w:rPr>
              <w:t>。</w:t>
            </w:r>
          </w:p>
        </w:tc>
        <w:tc>
          <w:tcPr>
            <w:tcW w:w="3672" w:type="dxa"/>
            <w:gridSpan w:val="4"/>
            <w:vAlign w:val="center"/>
          </w:tcPr>
          <w:p w14:paraId="6371545E">
            <w:pPr>
              <w:bidi w:val="0"/>
              <w:jc w:val="both"/>
              <w:rPr>
                <w:rFonts w:hint="eastAsia" w:ascii="仿宋" w:hAnsi="仿宋" w:eastAsia="仿宋" w:cs="仿宋"/>
                <w:sz w:val="21"/>
                <w:szCs w:val="21"/>
              </w:rPr>
            </w:pPr>
            <w:r>
              <w:rPr>
                <w:rFonts w:hint="eastAsia" w:cs="仿宋"/>
                <w:sz w:val="21"/>
                <w:szCs w:val="21"/>
                <w:lang w:eastAsia="zh-CN"/>
              </w:rPr>
              <w:t>完成基础设施配套，提升了小区承载力。</w:t>
            </w:r>
          </w:p>
        </w:tc>
      </w:tr>
      <w:tr w14:paraId="5E154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14:paraId="3A1AA2A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绩效指标</w:t>
            </w:r>
          </w:p>
        </w:tc>
        <w:tc>
          <w:tcPr>
            <w:tcW w:w="908" w:type="dxa"/>
            <w:vAlign w:val="center"/>
          </w:tcPr>
          <w:p w14:paraId="401656D9">
            <w:pPr>
              <w:bidi w:val="0"/>
              <w:jc w:val="center"/>
              <w:rPr>
                <w:rFonts w:hint="eastAsia" w:ascii="仿宋" w:hAnsi="仿宋" w:eastAsia="仿宋" w:cs="仿宋"/>
                <w:sz w:val="21"/>
                <w:szCs w:val="21"/>
              </w:rPr>
            </w:pPr>
          </w:p>
          <w:p w14:paraId="7D90A5BB">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11221550">
            <w:pPr>
              <w:bidi w:val="0"/>
              <w:jc w:val="center"/>
              <w:rPr>
                <w:rFonts w:hint="eastAsia" w:ascii="仿宋" w:hAnsi="仿宋" w:eastAsia="仿宋" w:cs="仿宋"/>
                <w:sz w:val="21"/>
                <w:szCs w:val="21"/>
              </w:rPr>
            </w:pPr>
          </w:p>
          <w:p w14:paraId="4D8914FB">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03BF70FE">
            <w:pPr>
              <w:bidi w:val="0"/>
              <w:jc w:val="center"/>
              <w:rPr>
                <w:rFonts w:hint="eastAsia" w:ascii="仿宋" w:hAnsi="仿宋" w:eastAsia="仿宋" w:cs="仿宋"/>
                <w:sz w:val="21"/>
                <w:szCs w:val="21"/>
              </w:rPr>
            </w:pPr>
          </w:p>
          <w:p w14:paraId="2651FCE8">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6735B046">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00E8555E">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2D15DAF6">
            <w:pPr>
              <w:bidi w:val="0"/>
              <w:jc w:val="center"/>
              <w:rPr>
                <w:rFonts w:hint="eastAsia" w:ascii="仿宋" w:hAnsi="仿宋" w:eastAsia="仿宋" w:cs="仿宋"/>
                <w:sz w:val="21"/>
                <w:szCs w:val="21"/>
              </w:rPr>
            </w:pPr>
          </w:p>
          <w:p w14:paraId="40E6994C">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5CFCA8B4">
            <w:pPr>
              <w:bidi w:val="0"/>
              <w:jc w:val="center"/>
              <w:rPr>
                <w:rFonts w:hint="eastAsia" w:ascii="仿宋" w:hAnsi="仿宋" w:eastAsia="仿宋" w:cs="仿宋"/>
                <w:sz w:val="21"/>
                <w:szCs w:val="21"/>
              </w:rPr>
            </w:pPr>
          </w:p>
          <w:p w14:paraId="21266421">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58373769">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5F752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vAlign w:val="center"/>
          </w:tcPr>
          <w:p w14:paraId="79C8BDBD">
            <w:pPr>
              <w:bidi w:val="0"/>
              <w:jc w:val="center"/>
              <w:rPr>
                <w:rFonts w:hint="eastAsia" w:ascii="仿宋" w:hAnsi="仿宋" w:eastAsia="仿宋" w:cs="仿宋"/>
                <w:sz w:val="21"/>
                <w:szCs w:val="21"/>
              </w:rPr>
            </w:pPr>
          </w:p>
        </w:tc>
        <w:tc>
          <w:tcPr>
            <w:tcW w:w="908" w:type="dxa"/>
            <w:vMerge w:val="restart"/>
            <w:vAlign w:val="center"/>
          </w:tcPr>
          <w:p w14:paraId="22E375D5">
            <w:pPr>
              <w:bidi w:val="0"/>
              <w:jc w:val="center"/>
              <w:rPr>
                <w:rFonts w:hint="eastAsia" w:ascii="仿宋" w:hAnsi="仿宋" w:eastAsia="仿宋" w:cs="仿宋"/>
                <w:sz w:val="21"/>
                <w:szCs w:val="21"/>
              </w:rPr>
            </w:pPr>
          </w:p>
          <w:p w14:paraId="0E2DE310">
            <w:pPr>
              <w:bidi w:val="0"/>
              <w:jc w:val="center"/>
              <w:rPr>
                <w:rFonts w:hint="eastAsia" w:ascii="仿宋" w:hAnsi="仿宋" w:eastAsia="仿宋" w:cs="仿宋"/>
                <w:sz w:val="21"/>
                <w:szCs w:val="21"/>
              </w:rPr>
            </w:pPr>
          </w:p>
          <w:p w14:paraId="6833D3EE">
            <w:pPr>
              <w:bidi w:val="0"/>
              <w:jc w:val="center"/>
              <w:rPr>
                <w:rFonts w:hint="eastAsia" w:ascii="仿宋" w:hAnsi="仿宋" w:eastAsia="仿宋" w:cs="仿宋"/>
                <w:sz w:val="21"/>
                <w:szCs w:val="21"/>
              </w:rPr>
            </w:pPr>
          </w:p>
          <w:p w14:paraId="5836E78D">
            <w:pPr>
              <w:bidi w:val="0"/>
              <w:jc w:val="center"/>
              <w:rPr>
                <w:rFonts w:hint="eastAsia" w:ascii="仿宋" w:hAnsi="仿宋" w:eastAsia="仿宋" w:cs="仿宋"/>
                <w:sz w:val="21"/>
                <w:szCs w:val="21"/>
              </w:rPr>
            </w:pPr>
          </w:p>
          <w:p w14:paraId="69A1CCE6">
            <w:pPr>
              <w:bidi w:val="0"/>
              <w:jc w:val="center"/>
              <w:rPr>
                <w:rFonts w:hint="eastAsia" w:ascii="仿宋" w:hAnsi="仿宋" w:eastAsia="仿宋" w:cs="仿宋"/>
                <w:sz w:val="21"/>
                <w:szCs w:val="21"/>
              </w:rPr>
            </w:pPr>
          </w:p>
          <w:p w14:paraId="3ED2B8E6">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23453FE5">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5D547624">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改造小区个数</w:t>
            </w:r>
          </w:p>
        </w:tc>
        <w:tc>
          <w:tcPr>
            <w:tcW w:w="900" w:type="dxa"/>
            <w:vAlign w:val="center"/>
          </w:tcPr>
          <w:p w14:paraId="13A77C2B">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18</w:t>
            </w:r>
          </w:p>
        </w:tc>
        <w:tc>
          <w:tcPr>
            <w:tcW w:w="925" w:type="dxa"/>
            <w:vAlign w:val="center"/>
          </w:tcPr>
          <w:p w14:paraId="738072F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685" w:type="dxa"/>
            <w:vAlign w:val="center"/>
          </w:tcPr>
          <w:p w14:paraId="0C626AE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0D200CF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3648D6CD">
            <w:pPr>
              <w:bidi w:val="0"/>
              <w:jc w:val="center"/>
              <w:rPr>
                <w:rFonts w:hint="eastAsia" w:ascii="仿宋" w:hAnsi="仿宋" w:eastAsia="仿宋" w:cs="仿宋"/>
                <w:sz w:val="21"/>
                <w:szCs w:val="21"/>
              </w:rPr>
            </w:pPr>
          </w:p>
        </w:tc>
      </w:tr>
      <w:tr w14:paraId="1EEFD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vAlign w:val="center"/>
          </w:tcPr>
          <w:p w14:paraId="5CBA0180">
            <w:pPr>
              <w:bidi w:val="0"/>
              <w:jc w:val="center"/>
              <w:rPr>
                <w:rFonts w:hint="eastAsia" w:ascii="仿宋" w:hAnsi="仿宋" w:eastAsia="仿宋" w:cs="仿宋"/>
                <w:sz w:val="21"/>
                <w:szCs w:val="21"/>
              </w:rPr>
            </w:pPr>
          </w:p>
        </w:tc>
        <w:tc>
          <w:tcPr>
            <w:tcW w:w="908" w:type="dxa"/>
            <w:vMerge w:val="continue"/>
            <w:tcBorders>
              <w:top w:val="nil"/>
            </w:tcBorders>
            <w:vAlign w:val="center"/>
          </w:tcPr>
          <w:p w14:paraId="73F7CAA4">
            <w:pPr>
              <w:bidi w:val="0"/>
              <w:jc w:val="center"/>
              <w:rPr>
                <w:rFonts w:hint="eastAsia" w:ascii="仿宋" w:hAnsi="仿宋" w:eastAsia="仿宋" w:cs="仿宋"/>
                <w:sz w:val="21"/>
                <w:szCs w:val="21"/>
              </w:rPr>
            </w:pPr>
          </w:p>
        </w:tc>
        <w:tc>
          <w:tcPr>
            <w:tcW w:w="1076" w:type="dxa"/>
            <w:vAlign w:val="center"/>
          </w:tcPr>
          <w:p w14:paraId="47FDF048">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6F5241E4">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竣工</w:t>
            </w:r>
            <w:r>
              <w:rPr>
                <w:rFonts w:hint="eastAsia" w:ascii="仿宋" w:hAnsi="仿宋" w:eastAsia="仿宋" w:cs="仿宋"/>
                <w:sz w:val="21"/>
                <w:szCs w:val="21"/>
              </w:rPr>
              <w:t>验收合格率</w:t>
            </w:r>
          </w:p>
        </w:tc>
        <w:tc>
          <w:tcPr>
            <w:tcW w:w="900" w:type="dxa"/>
            <w:vAlign w:val="center"/>
          </w:tcPr>
          <w:p w14:paraId="40E64B63">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492BB026">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50589E60">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CA6A5F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78ACC30A">
            <w:pPr>
              <w:bidi w:val="0"/>
              <w:jc w:val="center"/>
              <w:rPr>
                <w:rFonts w:hint="eastAsia" w:ascii="仿宋" w:hAnsi="仿宋" w:eastAsia="仿宋" w:cs="仿宋"/>
                <w:sz w:val="21"/>
                <w:szCs w:val="21"/>
              </w:rPr>
            </w:pPr>
          </w:p>
        </w:tc>
      </w:tr>
      <w:tr w14:paraId="29DE8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textDirection w:val="tbRl"/>
            <w:vAlign w:val="center"/>
          </w:tcPr>
          <w:p w14:paraId="27F6B12B">
            <w:pPr>
              <w:bidi w:val="0"/>
              <w:jc w:val="center"/>
              <w:rPr>
                <w:rFonts w:hint="eastAsia" w:ascii="仿宋" w:hAnsi="仿宋" w:eastAsia="仿宋" w:cs="仿宋"/>
                <w:sz w:val="21"/>
                <w:szCs w:val="21"/>
              </w:rPr>
            </w:pPr>
          </w:p>
        </w:tc>
        <w:tc>
          <w:tcPr>
            <w:tcW w:w="908" w:type="dxa"/>
            <w:vMerge w:val="continue"/>
            <w:tcBorders>
              <w:top w:val="nil"/>
            </w:tcBorders>
            <w:vAlign w:val="center"/>
          </w:tcPr>
          <w:p w14:paraId="706A4A9C">
            <w:pPr>
              <w:bidi w:val="0"/>
              <w:jc w:val="center"/>
              <w:rPr>
                <w:rFonts w:hint="eastAsia" w:ascii="仿宋" w:hAnsi="仿宋" w:eastAsia="仿宋" w:cs="仿宋"/>
                <w:sz w:val="21"/>
                <w:szCs w:val="21"/>
              </w:rPr>
            </w:pPr>
          </w:p>
        </w:tc>
        <w:tc>
          <w:tcPr>
            <w:tcW w:w="1076" w:type="dxa"/>
            <w:vAlign w:val="center"/>
          </w:tcPr>
          <w:p w14:paraId="10154812">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78A8950C">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vAlign w:val="center"/>
          </w:tcPr>
          <w:p w14:paraId="3151D4DA">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按期完工</w:t>
            </w:r>
          </w:p>
        </w:tc>
        <w:tc>
          <w:tcPr>
            <w:tcW w:w="925" w:type="dxa"/>
            <w:vAlign w:val="center"/>
          </w:tcPr>
          <w:p w14:paraId="72E89F45">
            <w:pPr>
              <w:bidi w:val="0"/>
              <w:jc w:val="center"/>
              <w:rPr>
                <w:rFonts w:hint="eastAsia" w:ascii="仿宋" w:hAnsi="仿宋" w:eastAsia="仿宋" w:cs="仿宋"/>
                <w:sz w:val="21"/>
                <w:szCs w:val="21"/>
                <w:lang w:val="en-US" w:eastAsia="zh-CN"/>
              </w:rPr>
            </w:pPr>
            <w:r>
              <w:rPr>
                <w:rFonts w:hint="eastAsia" w:cs="仿宋"/>
                <w:sz w:val="21"/>
                <w:szCs w:val="21"/>
                <w:lang w:val="en-US" w:eastAsia="zh-CN"/>
              </w:rPr>
              <w:t>按期完工</w:t>
            </w:r>
          </w:p>
        </w:tc>
        <w:tc>
          <w:tcPr>
            <w:tcW w:w="685" w:type="dxa"/>
            <w:vAlign w:val="center"/>
          </w:tcPr>
          <w:p w14:paraId="6F014C1D">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09FAAC6D">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753358BB">
            <w:pPr>
              <w:bidi w:val="0"/>
              <w:jc w:val="center"/>
              <w:rPr>
                <w:rFonts w:hint="eastAsia" w:ascii="仿宋" w:hAnsi="仿宋" w:eastAsia="仿宋" w:cs="仿宋"/>
                <w:sz w:val="21"/>
                <w:szCs w:val="21"/>
              </w:rPr>
            </w:pPr>
          </w:p>
        </w:tc>
      </w:tr>
      <w:tr w14:paraId="27D90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textDirection w:val="tbRl"/>
            <w:vAlign w:val="center"/>
          </w:tcPr>
          <w:p w14:paraId="4FDDA982">
            <w:pPr>
              <w:bidi w:val="0"/>
              <w:jc w:val="center"/>
              <w:rPr>
                <w:rFonts w:hint="eastAsia" w:ascii="仿宋" w:hAnsi="仿宋" w:eastAsia="仿宋" w:cs="仿宋"/>
                <w:sz w:val="21"/>
                <w:szCs w:val="21"/>
              </w:rPr>
            </w:pPr>
          </w:p>
        </w:tc>
        <w:tc>
          <w:tcPr>
            <w:tcW w:w="908" w:type="dxa"/>
            <w:vMerge w:val="continue"/>
            <w:tcBorders>
              <w:top w:val="nil"/>
            </w:tcBorders>
            <w:vAlign w:val="center"/>
          </w:tcPr>
          <w:p w14:paraId="044352F6">
            <w:pPr>
              <w:bidi w:val="0"/>
              <w:jc w:val="center"/>
              <w:rPr>
                <w:rFonts w:hint="eastAsia" w:ascii="仿宋" w:hAnsi="仿宋" w:eastAsia="仿宋" w:cs="仿宋"/>
                <w:sz w:val="21"/>
                <w:szCs w:val="21"/>
              </w:rPr>
            </w:pPr>
          </w:p>
        </w:tc>
        <w:tc>
          <w:tcPr>
            <w:tcW w:w="1076" w:type="dxa"/>
            <w:vAlign w:val="center"/>
          </w:tcPr>
          <w:p w14:paraId="3A3D6DC7">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1A0A12DA">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w:t>
            </w:r>
            <w:r>
              <w:rPr>
                <w:rFonts w:hint="eastAsia" w:cs="仿宋"/>
                <w:sz w:val="21"/>
                <w:szCs w:val="21"/>
                <w:lang w:val="en-US" w:eastAsia="zh-CN"/>
              </w:rPr>
              <w:t>的比</w:t>
            </w:r>
            <w:r>
              <w:rPr>
                <w:rFonts w:hint="eastAsia" w:ascii="仿宋" w:hAnsi="仿宋" w:eastAsia="仿宋" w:cs="仿宋"/>
                <w:sz w:val="21"/>
                <w:szCs w:val="21"/>
                <w:lang w:val="en-US" w:eastAsia="zh-CN"/>
              </w:rPr>
              <w:t>率</w:t>
            </w:r>
          </w:p>
        </w:tc>
        <w:tc>
          <w:tcPr>
            <w:tcW w:w="900" w:type="dxa"/>
            <w:vAlign w:val="center"/>
          </w:tcPr>
          <w:p w14:paraId="69D224AB">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925" w:type="dxa"/>
            <w:vAlign w:val="center"/>
          </w:tcPr>
          <w:p w14:paraId="2D0E8573">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53DFC749">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5942B2E0">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vAlign w:val="center"/>
          </w:tcPr>
          <w:p w14:paraId="22AFFF71">
            <w:pPr>
              <w:bidi w:val="0"/>
              <w:jc w:val="center"/>
              <w:rPr>
                <w:rFonts w:hint="eastAsia" w:ascii="仿宋" w:hAnsi="仿宋" w:eastAsia="仿宋" w:cs="仿宋"/>
                <w:sz w:val="21"/>
                <w:szCs w:val="21"/>
              </w:rPr>
            </w:pPr>
          </w:p>
        </w:tc>
      </w:tr>
      <w:tr w14:paraId="6CE37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textDirection w:val="tbRl"/>
            <w:vAlign w:val="center"/>
          </w:tcPr>
          <w:p w14:paraId="5EA05346">
            <w:pPr>
              <w:bidi w:val="0"/>
              <w:jc w:val="center"/>
              <w:rPr>
                <w:rFonts w:hint="eastAsia" w:ascii="仿宋" w:hAnsi="仿宋" w:eastAsia="仿宋" w:cs="仿宋"/>
                <w:sz w:val="21"/>
                <w:szCs w:val="21"/>
              </w:rPr>
            </w:pPr>
          </w:p>
        </w:tc>
        <w:tc>
          <w:tcPr>
            <w:tcW w:w="908" w:type="dxa"/>
            <w:vMerge w:val="restart"/>
            <w:vAlign w:val="center"/>
          </w:tcPr>
          <w:p w14:paraId="50E5173D">
            <w:pPr>
              <w:bidi w:val="0"/>
              <w:jc w:val="center"/>
              <w:rPr>
                <w:rFonts w:hint="eastAsia" w:ascii="仿宋" w:hAnsi="仿宋" w:eastAsia="仿宋" w:cs="仿宋"/>
                <w:sz w:val="21"/>
                <w:szCs w:val="21"/>
              </w:rPr>
            </w:pPr>
          </w:p>
          <w:p w14:paraId="1AAED621">
            <w:pPr>
              <w:bidi w:val="0"/>
              <w:jc w:val="center"/>
              <w:rPr>
                <w:rFonts w:hint="eastAsia" w:ascii="仿宋" w:hAnsi="仿宋" w:eastAsia="仿宋" w:cs="仿宋"/>
                <w:sz w:val="21"/>
                <w:szCs w:val="21"/>
              </w:rPr>
            </w:pPr>
          </w:p>
          <w:p w14:paraId="25302674">
            <w:pPr>
              <w:bidi w:val="0"/>
              <w:jc w:val="center"/>
              <w:rPr>
                <w:rFonts w:hint="eastAsia" w:ascii="仿宋" w:hAnsi="仿宋" w:eastAsia="仿宋" w:cs="仿宋"/>
                <w:sz w:val="21"/>
                <w:szCs w:val="21"/>
              </w:rPr>
            </w:pPr>
          </w:p>
          <w:p w14:paraId="0A356F1D">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3A2A0BEA">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1EF014B1">
            <w:pPr>
              <w:bidi w:val="0"/>
              <w:ind w:left="0" w:leftChars="0" w:right="0" w:rightChars="0"/>
              <w:jc w:val="both"/>
              <w:rPr>
                <w:rFonts w:hint="eastAsia" w:ascii="仿宋" w:hAnsi="仿宋" w:eastAsia="仿宋" w:cs="仿宋"/>
                <w:sz w:val="21"/>
                <w:szCs w:val="21"/>
                <w:lang w:eastAsia="zh-CN"/>
              </w:rPr>
            </w:pPr>
            <w:r>
              <w:rPr>
                <w:rFonts w:hint="eastAsia" w:cs="仿宋"/>
                <w:sz w:val="21"/>
                <w:szCs w:val="21"/>
                <w:lang w:eastAsia="zh-CN"/>
              </w:rPr>
              <w:t>拉动周边区域经济增长</w:t>
            </w:r>
          </w:p>
        </w:tc>
        <w:tc>
          <w:tcPr>
            <w:tcW w:w="900" w:type="dxa"/>
            <w:vAlign w:val="center"/>
          </w:tcPr>
          <w:p w14:paraId="5561A0EE">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735EBD41">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2F596BA5">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66D7AAA6">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vAlign w:val="center"/>
          </w:tcPr>
          <w:p w14:paraId="57AEBBAF">
            <w:pPr>
              <w:bidi w:val="0"/>
              <w:jc w:val="center"/>
              <w:rPr>
                <w:rFonts w:hint="eastAsia" w:ascii="仿宋" w:hAnsi="仿宋" w:eastAsia="仿宋" w:cs="仿宋"/>
                <w:sz w:val="21"/>
                <w:szCs w:val="21"/>
              </w:rPr>
            </w:pPr>
          </w:p>
        </w:tc>
      </w:tr>
      <w:tr w14:paraId="4FF0D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textDirection w:val="tbRl"/>
            <w:vAlign w:val="center"/>
          </w:tcPr>
          <w:p w14:paraId="1B8B0779">
            <w:pPr>
              <w:bidi w:val="0"/>
              <w:jc w:val="center"/>
              <w:rPr>
                <w:rFonts w:hint="eastAsia" w:ascii="仿宋" w:hAnsi="仿宋" w:eastAsia="仿宋" w:cs="仿宋"/>
                <w:sz w:val="21"/>
                <w:szCs w:val="21"/>
              </w:rPr>
            </w:pPr>
          </w:p>
        </w:tc>
        <w:tc>
          <w:tcPr>
            <w:tcW w:w="908" w:type="dxa"/>
            <w:vMerge w:val="continue"/>
            <w:tcBorders>
              <w:top w:val="nil"/>
            </w:tcBorders>
            <w:vAlign w:val="center"/>
          </w:tcPr>
          <w:p w14:paraId="20366779">
            <w:pPr>
              <w:bidi w:val="0"/>
              <w:jc w:val="center"/>
              <w:rPr>
                <w:rFonts w:hint="eastAsia" w:ascii="仿宋" w:hAnsi="仿宋" w:eastAsia="仿宋" w:cs="仿宋"/>
                <w:sz w:val="21"/>
                <w:szCs w:val="21"/>
              </w:rPr>
            </w:pPr>
          </w:p>
        </w:tc>
        <w:tc>
          <w:tcPr>
            <w:tcW w:w="1076" w:type="dxa"/>
            <w:vAlign w:val="center"/>
          </w:tcPr>
          <w:p w14:paraId="20C1AFDE">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581AA045">
            <w:pPr>
              <w:bidi w:val="0"/>
              <w:ind w:left="0" w:leftChars="0" w:right="0" w:rightChars="0"/>
              <w:jc w:val="both"/>
              <w:rPr>
                <w:rFonts w:hint="eastAsia" w:ascii="仿宋" w:hAnsi="仿宋" w:eastAsia="仿宋" w:cs="仿宋"/>
                <w:sz w:val="21"/>
                <w:szCs w:val="21"/>
                <w:lang w:val="en-US" w:eastAsia="zh-CN"/>
              </w:rPr>
            </w:pPr>
            <w:r>
              <w:rPr>
                <w:rFonts w:hint="eastAsia" w:cs="仿宋"/>
                <w:sz w:val="21"/>
                <w:szCs w:val="21"/>
                <w:lang w:val="en-US" w:eastAsia="zh-CN"/>
              </w:rPr>
              <w:t>改造小区居民幸福感增强</w:t>
            </w:r>
          </w:p>
        </w:tc>
        <w:tc>
          <w:tcPr>
            <w:tcW w:w="900" w:type="dxa"/>
            <w:vAlign w:val="center"/>
          </w:tcPr>
          <w:p w14:paraId="49D3E36F">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5415042F">
            <w:pPr>
              <w:bidi w:val="0"/>
              <w:jc w:val="center"/>
              <w:rPr>
                <w:rFonts w:hint="eastAsia" w:ascii="仿宋" w:hAnsi="仿宋" w:eastAsia="仿宋" w:cs="仿宋"/>
                <w:sz w:val="21"/>
                <w:szCs w:val="21"/>
              </w:rPr>
            </w:pPr>
            <w:r>
              <w:rPr>
                <w:rFonts w:hint="eastAsia" w:cs="仿宋"/>
                <w:sz w:val="21"/>
                <w:szCs w:val="21"/>
                <w:lang w:val="en-US" w:eastAsia="zh-CN"/>
              </w:rPr>
              <w:t>9</w:t>
            </w:r>
            <w:r>
              <w:rPr>
                <w:rFonts w:hint="eastAsia" w:ascii="仿宋" w:hAnsi="仿宋" w:eastAsia="仿宋" w:cs="仿宋"/>
                <w:sz w:val="21"/>
                <w:szCs w:val="21"/>
              </w:rPr>
              <w:t>0%</w:t>
            </w:r>
          </w:p>
        </w:tc>
        <w:tc>
          <w:tcPr>
            <w:tcW w:w="685" w:type="dxa"/>
            <w:vAlign w:val="center"/>
          </w:tcPr>
          <w:p w14:paraId="53977308">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65D233C">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vAlign w:val="center"/>
          </w:tcPr>
          <w:p w14:paraId="35CD9D62">
            <w:pPr>
              <w:bidi w:val="0"/>
              <w:jc w:val="center"/>
              <w:rPr>
                <w:rFonts w:hint="eastAsia" w:ascii="仿宋" w:hAnsi="仿宋" w:eastAsia="仿宋" w:cs="仿宋"/>
                <w:sz w:val="21"/>
                <w:szCs w:val="21"/>
              </w:rPr>
            </w:pPr>
          </w:p>
        </w:tc>
      </w:tr>
      <w:tr w14:paraId="34706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textDirection w:val="tbRl"/>
            <w:vAlign w:val="center"/>
          </w:tcPr>
          <w:p w14:paraId="4BF911D5">
            <w:pPr>
              <w:bidi w:val="0"/>
              <w:jc w:val="center"/>
              <w:rPr>
                <w:rFonts w:hint="eastAsia" w:ascii="仿宋" w:hAnsi="仿宋" w:eastAsia="仿宋" w:cs="仿宋"/>
                <w:sz w:val="21"/>
                <w:szCs w:val="21"/>
              </w:rPr>
            </w:pPr>
          </w:p>
        </w:tc>
        <w:tc>
          <w:tcPr>
            <w:tcW w:w="908" w:type="dxa"/>
            <w:vMerge w:val="continue"/>
            <w:tcBorders>
              <w:top w:val="nil"/>
            </w:tcBorders>
            <w:vAlign w:val="center"/>
          </w:tcPr>
          <w:p w14:paraId="1297CF73">
            <w:pPr>
              <w:bidi w:val="0"/>
              <w:jc w:val="center"/>
              <w:rPr>
                <w:rFonts w:hint="eastAsia" w:ascii="仿宋" w:hAnsi="仿宋" w:eastAsia="仿宋" w:cs="仿宋"/>
                <w:sz w:val="21"/>
                <w:szCs w:val="21"/>
              </w:rPr>
            </w:pPr>
          </w:p>
        </w:tc>
        <w:tc>
          <w:tcPr>
            <w:tcW w:w="1076" w:type="dxa"/>
            <w:vAlign w:val="center"/>
          </w:tcPr>
          <w:p w14:paraId="5A189EC5">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3177DAD3">
            <w:pPr>
              <w:bidi w:val="0"/>
              <w:ind w:left="0" w:leftChars="0" w:right="0" w:rightChars="0"/>
              <w:jc w:val="both"/>
              <w:rPr>
                <w:rFonts w:hint="eastAsia" w:ascii="仿宋" w:hAnsi="仿宋" w:eastAsia="仿宋" w:cs="仿宋"/>
                <w:sz w:val="21"/>
                <w:szCs w:val="21"/>
              </w:rPr>
            </w:pPr>
            <w:r>
              <w:rPr>
                <w:rFonts w:hint="eastAsia" w:cs="仿宋"/>
                <w:sz w:val="21"/>
                <w:szCs w:val="21"/>
                <w:lang w:val="en-US" w:eastAsia="zh-CN"/>
              </w:rPr>
              <w:t>实施过程不影响周围生态环境</w:t>
            </w:r>
          </w:p>
        </w:tc>
        <w:tc>
          <w:tcPr>
            <w:tcW w:w="900" w:type="dxa"/>
            <w:vAlign w:val="center"/>
          </w:tcPr>
          <w:p w14:paraId="61433201">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303DC885">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70E2C3B2">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2853E414">
            <w:pPr>
              <w:bidi w:val="0"/>
              <w:jc w:val="center"/>
              <w:rPr>
                <w:rFonts w:hint="default" w:ascii="仿宋" w:hAnsi="仿宋" w:eastAsia="仿宋" w:cs="仿宋"/>
                <w:sz w:val="21"/>
                <w:szCs w:val="21"/>
                <w:lang w:val="en-US" w:eastAsia="zh-CN"/>
              </w:rPr>
            </w:pPr>
            <w:r>
              <w:rPr>
                <w:rFonts w:hint="eastAsia" w:cs="仿宋"/>
                <w:sz w:val="21"/>
                <w:szCs w:val="21"/>
                <w:lang w:val="en-US" w:eastAsia="zh-CN"/>
              </w:rPr>
              <w:t>4</w:t>
            </w:r>
          </w:p>
        </w:tc>
        <w:tc>
          <w:tcPr>
            <w:tcW w:w="1244" w:type="dxa"/>
            <w:vAlign w:val="center"/>
          </w:tcPr>
          <w:p w14:paraId="576385E5">
            <w:pPr>
              <w:bidi w:val="0"/>
              <w:jc w:val="center"/>
              <w:rPr>
                <w:rFonts w:hint="eastAsia" w:ascii="仿宋" w:hAnsi="仿宋" w:eastAsia="仿宋" w:cs="仿宋"/>
                <w:sz w:val="21"/>
                <w:szCs w:val="21"/>
              </w:rPr>
            </w:pPr>
          </w:p>
        </w:tc>
      </w:tr>
      <w:tr w14:paraId="3376B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textDirection w:val="tbRl"/>
            <w:vAlign w:val="center"/>
          </w:tcPr>
          <w:p w14:paraId="37E90D13">
            <w:pPr>
              <w:bidi w:val="0"/>
              <w:jc w:val="center"/>
              <w:rPr>
                <w:rFonts w:hint="eastAsia" w:ascii="仿宋" w:hAnsi="仿宋" w:eastAsia="仿宋" w:cs="仿宋"/>
                <w:sz w:val="21"/>
                <w:szCs w:val="21"/>
              </w:rPr>
            </w:pPr>
          </w:p>
        </w:tc>
        <w:tc>
          <w:tcPr>
            <w:tcW w:w="908" w:type="dxa"/>
            <w:vMerge w:val="continue"/>
            <w:tcBorders>
              <w:top w:val="nil"/>
            </w:tcBorders>
            <w:vAlign w:val="center"/>
          </w:tcPr>
          <w:p w14:paraId="24BC41FE">
            <w:pPr>
              <w:bidi w:val="0"/>
              <w:jc w:val="center"/>
              <w:rPr>
                <w:rFonts w:hint="eastAsia" w:ascii="仿宋" w:hAnsi="仿宋" w:eastAsia="仿宋" w:cs="仿宋"/>
                <w:sz w:val="21"/>
                <w:szCs w:val="21"/>
              </w:rPr>
            </w:pPr>
          </w:p>
        </w:tc>
        <w:tc>
          <w:tcPr>
            <w:tcW w:w="1076" w:type="dxa"/>
            <w:vAlign w:val="center"/>
          </w:tcPr>
          <w:p w14:paraId="6F071ED6">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02362493">
            <w:pPr>
              <w:bidi w:val="0"/>
              <w:ind w:left="0" w:leftChars="0" w:right="0" w:rightChars="0"/>
              <w:jc w:val="both"/>
              <w:rPr>
                <w:rFonts w:hint="eastAsia" w:ascii="仿宋" w:hAnsi="仿宋" w:eastAsia="仿宋" w:cs="仿宋"/>
                <w:sz w:val="21"/>
                <w:szCs w:val="21"/>
              </w:rPr>
            </w:pPr>
            <w:r>
              <w:rPr>
                <w:rFonts w:hint="eastAsia" w:cs="仿宋"/>
                <w:sz w:val="21"/>
                <w:szCs w:val="21"/>
                <w:lang w:val="en-US" w:eastAsia="zh-CN"/>
              </w:rPr>
              <w:t>改善市民居住条件</w:t>
            </w:r>
          </w:p>
        </w:tc>
        <w:tc>
          <w:tcPr>
            <w:tcW w:w="900" w:type="dxa"/>
            <w:vAlign w:val="center"/>
          </w:tcPr>
          <w:p w14:paraId="36E5A67D">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504BE3CB">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14:paraId="29808D27">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463368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4DEC22C0">
            <w:pPr>
              <w:bidi w:val="0"/>
              <w:jc w:val="center"/>
              <w:rPr>
                <w:rFonts w:hint="eastAsia" w:ascii="仿宋" w:hAnsi="仿宋" w:eastAsia="仿宋" w:cs="仿宋"/>
                <w:sz w:val="21"/>
                <w:szCs w:val="21"/>
              </w:rPr>
            </w:pPr>
          </w:p>
        </w:tc>
      </w:tr>
      <w:tr w14:paraId="4F595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80" w:type="dxa"/>
            <w:vMerge w:val="continue"/>
            <w:tcBorders>
              <w:top w:val="nil"/>
            </w:tcBorders>
            <w:textDirection w:val="tbRl"/>
            <w:vAlign w:val="center"/>
          </w:tcPr>
          <w:p w14:paraId="7AF993CF">
            <w:pPr>
              <w:bidi w:val="0"/>
              <w:jc w:val="center"/>
              <w:rPr>
                <w:rFonts w:hint="eastAsia" w:ascii="仿宋" w:hAnsi="仿宋" w:eastAsia="仿宋" w:cs="仿宋"/>
                <w:sz w:val="21"/>
                <w:szCs w:val="21"/>
              </w:rPr>
            </w:pPr>
          </w:p>
        </w:tc>
        <w:tc>
          <w:tcPr>
            <w:tcW w:w="908" w:type="dxa"/>
            <w:vAlign w:val="center"/>
          </w:tcPr>
          <w:p w14:paraId="7265771E">
            <w:pPr>
              <w:bidi w:val="0"/>
              <w:jc w:val="center"/>
              <w:rPr>
                <w:rFonts w:hint="eastAsia" w:ascii="仿宋" w:hAnsi="仿宋" w:eastAsia="仿宋" w:cs="仿宋"/>
                <w:sz w:val="21"/>
                <w:szCs w:val="21"/>
              </w:rPr>
            </w:pPr>
          </w:p>
          <w:p w14:paraId="6D466C9F">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7DDAAE1E">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302D0DFA">
            <w:pPr>
              <w:bidi w:val="0"/>
              <w:ind w:left="0" w:leftChars="0" w:right="0" w:rightChars="0"/>
              <w:jc w:val="both"/>
              <w:rPr>
                <w:rFonts w:hint="eastAsia" w:ascii="仿宋" w:hAnsi="仿宋" w:eastAsia="仿宋" w:cs="仿宋"/>
                <w:sz w:val="21"/>
                <w:szCs w:val="21"/>
              </w:rPr>
            </w:pPr>
            <w:r>
              <w:rPr>
                <w:rFonts w:hint="eastAsia"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14:paraId="7F6663C6">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37D79080">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14:paraId="2022FDAC">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E8C2CD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2B6D98CA">
            <w:pPr>
              <w:bidi w:val="0"/>
              <w:jc w:val="center"/>
              <w:rPr>
                <w:rFonts w:hint="eastAsia" w:ascii="仿宋" w:hAnsi="仿宋" w:eastAsia="仿宋" w:cs="仿宋"/>
                <w:sz w:val="21"/>
                <w:szCs w:val="21"/>
              </w:rPr>
            </w:pPr>
          </w:p>
        </w:tc>
      </w:tr>
      <w:tr w14:paraId="0B8C2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31DEEE4A">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7213183E">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9FC705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082CAD78">
            <w:pPr>
              <w:bidi w:val="0"/>
              <w:jc w:val="center"/>
              <w:rPr>
                <w:rFonts w:hint="eastAsia" w:ascii="仿宋" w:hAnsi="仿宋" w:eastAsia="仿宋" w:cs="仿宋"/>
                <w:sz w:val="21"/>
                <w:szCs w:val="21"/>
              </w:rPr>
            </w:pPr>
          </w:p>
        </w:tc>
      </w:tr>
      <w:tr w14:paraId="2BDCD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73B99697">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7942A82D">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7E818AA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r>
              <w:rPr>
                <w:rFonts w:hint="eastAsia" w:cs="仿宋"/>
                <w:sz w:val="21"/>
                <w:szCs w:val="21"/>
                <w:lang w:val="en-US" w:eastAsia="zh-CN"/>
              </w:rPr>
              <w:t>8</w:t>
            </w:r>
          </w:p>
        </w:tc>
        <w:tc>
          <w:tcPr>
            <w:tcW w:w="1244" w:type="dxa"/>
            <w:vAlign w:val="center"/>
          </w:tcPr>
          <w:p w14:paraId="567C7F48">
            <w:pPr>
              <w:bidi w:val="0"/>
              <w:jc w:val="center"/>
              <w:rPr>
                <w:rFonts w:hint="eastAsia" w:ascii="仿宋" w:hAnsi="仿宋" w:eastAsia="仿宋" w:cs="仿宋"/>
                <w:sz w:val="21"/>
                <w:szCs w:val="21"/>
              </w:rPr>
            </w:pPr>
          </w:p>
        </w:tc>
      </w:tr>
    </w:tbl>
    <w:p w14:paraId="0BE62C4D">
      <w:pPr>
        <w:bidi w:val="0"/>
        <w:rPr>
          <w:rFonts w:hint="eastAsia" w:ascii="仿宋" w:hAnsi="仿宋" w:eastAsia="仿宋" w:cs="仿宋"/>
          <w:sz w:val="28"/>
          <w:szCs w:val="28"/>
        </w:rPr>
        <w:sectPr>
          <w:type w:val="continuous"/>
          <w:pgSz w:w="11910" w:h="16840"/>
          <w:pgMar w:top="1580" w:right="960" w:bottom="280" w:left="1360" w:header="720" w:footer="720" w:gutter="0"/>
          <w:pgBorders>
            <w:top w:val="none" w:sz="0" w:space="0"/>
            <w:left w:val="none" w:sz="0" w:space="0"/>
            <w:bottom w:val="none" w:sz="0" w:space="0"/>
            <w:right w:val="none" w:sz="0" w:space="0"/>
          </w:pgBorders>
          <w:pgNumType w:fmt="decimal"/>
          <w:cols w:space="720" w:num="1"/>
        </w:sectPr>
      </w:pPr>
    </w:p>
    <w:p w14:paraId="6EFBF760">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3</w:t>
      </w:r>
      <w:r>
        <w:rPr>
          <w:rFonts w:hint="eastAsia" w:ascii="方正小标宋简体" w:hAnsi="方正小标宋简体" w:eastAsia="方正小标宋简体" w:cs="方正小标宋简体"/>
          <w:b w:val="0"/>
          <w:bCs w:val="0"/>
          <w:sz w:val="32"/>
          <w:szCs w:val="32"/>
        </w:rPr>
        <w:t>、</w:t>
      </w:r>
      <w:r>
        <w:rPr>
          <w:rFonts w:hint="eastAsia" w:ascii="方正小标宋简体" w:hAnsi="方正小标宋简体" w:eastAsia="方正小标宋简体" w:cs="方正小标宋简体"/>
          <w:b w:val="0"/>
          <w:bCs w:val="0"/>
          <w:sz w:val="32"/>
          <w:szCs w:val="32"/>
          <w:lang w:val="en-US" w:eastAsia="zh-CN"/>
        </w:rPr>
        <w:t>冀财综[2022]49号河北省财政厅关于提前下达2023年部分中央财政城镇保障性安居工程补助资金预算的通知</w:t>
      </w:r>
    </w:p>
    <w:p w14:paraId="1450FF7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01A01A7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w:t>
      </w:r>
    </w:p>
    <w:p w14:paraId="69E93A64">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转发河北省四部门《关于申报2023年城镇老旧小区改造任务计划的通知（唐住建发【2022】40号）》要求，为提升老旧小区基础设施水平，按照市政府工作安排，2023年组织实施老旧小区2个，2栋楼，54户，改造建筑面积0.63万平方米。2023年安排</w:t>
      </w:r>
      <w:r>
        <w:rPr>
          <w:rFonts w:hint="eastAsia" w:ascii="方正仿宋简体" w:hAnsi="方正仿宋简体" w:eastAsia="方正仿宋简体" w:cs="方正仿宋简体"/>
          <w:b w:val="0"/>
          <w:bCs w:val="0"/>
          <w:sz w:val="32"/>
          <w:szCs w:val="32"/>
          <w:lang w:val="en-US" w:eastAsia="zh-CN"/>
        </w:rPr>
        <w:t>冀财综[2022]49号河北省财政厅关于提前下达2023年部分中央财政城镇保障性安居工程补助资金预算的通知</w:t>
      </w:r>
      <w:r>
        <w:rPr>
          <w:rFonts w:hint="eastAsia" w:ascii="方正仿宋简体" w:hAnsi="方正仿宋简体" w:eastAsia="方正仿宋简体" w:cs="方正仿宋简体"/>
          <w:sz w:val="32"/>
          <w:szCs w:val="32"/>
          <w:lang w:val="en-US" w:eastAsia="zh-CN"/>
        </w:rPr>
        <w:t>资金49万元，到位49万元，全部实际使用。</w:t>
      </w:r>
    </w:p>
    <w:p w14:paraId="6997993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6CBAE0D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改造老旧小区2个，2栋楼，54户，改造建筑面积0.63万平方米；改善小区环境，提升小区形象；完善基础设施，提升小区承载力。</w:t>
      </w:r>
    </w:p>
    <w:p w14:paraId="2CE836C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0C5B3AD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66D6A33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住建局项目支出绩效管理水平，提高财政资金使用效益和公共服务质量，对我局管理或使用的所有专项资金和项目支出资金进行绩效自评，重点评价年初绩效目标的实现情况。</w:t>
      </w:r>
    </w:p>
    <w:p w14:paraId="2C4B8CE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（二）绩效评价原则、评价指标体系、评价方法和标准</w:t>
      </w:r>
    </w:p>
    <w:p w14:paraId="29256E4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2697259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067BC38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7EE06B0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3EFF17F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p w14:paraId="4751600B">
      <w:pPr>
        <w:bidi w:val="0"/>
        <w:rPr>
          <w:rFonts w:hint="eastAsia" w:ascii="仿宋" w:hAnsi="仿宋" w:eastAsia="仿宋" w:cs="仿宋"/>
          <w:sz w:val="28"/>
          <w:szCs w:val="28"/>
        </w:rPr>
      </w:pP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598DE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72" w:type="dxa"/>
            <w:vMerge w:val="restart"/>
            <w:vAlign w:val="center"/>
          </w:tcPr>
          <w:p w14:paraId="0614A5F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w:t>
            </w:r>
          </w:p>
          <w:p w14:paraId="4B65636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绩效评价指标</w:t>
            </w:r>
          </w:p>
        </w:tc>
        <w:tc>
          <w:tcPr>
            <w:tcW w:w="1116" w:type="dxa"/>
            <w:vAlign w:val="center"/>
          </w:tcPr>
          <w:p w14:paraId="1C238468">
            <w:pPr>
              <w:bidi w:val="0"/>
              <w:jc w:val="center"/>
              <w:rPr>
                <w:rFonts w:hint="eastAsia" w:ascii="仿宋" w:hAnsi="仿宋" w:eastAsia="仿宋" w:cs="仿宋"/>
                <w:sz w:val="21"/>
                <w:szCs w:val="21"/>
              </w:rPr>
            </w:pPr>
          </w:p>
          <w:p w14:paraId="55959797">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34B17E55">
            <w:pPr>
              <w:bidi w:val="0"/>
              <w:jc w:val="center"/>
              <w:rPr>
                <w:rFonts w:hint="eastAsia" w:ascii="仿宋" w:hAnsi="仿宋" w:eastAsia="仿宋" w:cs="仿宋"/>
                <w:sz w:val="21"/>
                <w:szCs w:val="21"/>
              </w:rPr>
            </w:pPr>
          </w:p>
          <w:p w14:paraId="223099AE">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5163F428">
            <w:pPr>
              <w:bidi w:val="0"/>
              <w:jc w:val="center"/>
              <w:rPr>
                <w:rFonts w:hint="eastAsia" w:ascii="仿宋" w:hAnsi="仿宋" w:eastAsia="仿宋" w:cs="仿宋"/>
                <w:sz w:val="21"/>
                <w:szCs w:val="21"/>
              </w:rPr>
            </w:pPr>
          </w:p>
          <w:p w14:paraId="3B9F3C5E">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69A2C5F0">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3724B7F9">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1900413B">
            <w:pPr>
              <w:bidi w:val="0"/>
              <w:jc w:val="center"/>
              <w:rPr>
                <w:rFonts w:hint="eastAsia" w:ascii="仿宋" w:hAnsi="仿宋" w:eastAsia="仿宋" w:cs="仿宋"/>
                <w:sz w:val="21"/>
                <w:szCs w:val="21"/>
              </w:rPr>
            </w:pPr>
          </w:p>
          <w:p w14:paraId="7423D28D">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0B55EE9F">
            <w:pPr>
              <w:bidi w:val="0"/>
              <w:jc w:val="center"/>
              <w:rPr>
                <w:rFonts w:hint="eastAsia" w:ascii="仿宋" w:hAnsi="仿宋" w:eastAsia="仿宋" w:cs="仿宋"/>
                <w:sz w:val="21"/>
                <w:szCs w:val="21"/>
              </w:rPr>
            </w:pPr>
          </w:p>
          <w:p w14:paraId="5E22E1EE">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7EE0F23C">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1138A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14:paraId="41F0BA6B">
            <w:pPr>
              <w:bidi w:val="0"/>
              <w:jc w:val="center"/>
              <w:rPr>
                <w:rFonts w:hint="eastAsia" w:ascii="仿宋" w:hAnsi="仿宋" w:eastAsia="仿宋" w:cs="仿宋"/>
                <w:sz w:val="21"/>
                <w:szCs w:val="21"/>
              </w:rPr>
            </w:pPr>
          </w:p>
        </w:tc>
        <w:tc>
          <w:tcPr>
            <w:tcW w:w="1116" w:type="dxa"/>
            <w:vMerge w:val="restart"/>
            <w:vAlign w:val="center"/>
          </w:tcPr>
          <w:p w14:paraId="0E03E290">
            <w:pPr>
              <w:bidi w:val="0"/>
              <w:jc w:val="center"/>
              <w:rPr>
                <w:rFonts w:hint="eastAsia" w:ascii="仿宋" w:hAnsi="仿宋" w:eastAsia="仿宋" w:cs="仿宋"/>
                <w:sz w:val="21"/>
                <w:szCs w:val="21"/>
              </w:rPr>
            </w:pPr>
          </w:p>
          <w:p w14:paraId="18A75E56">
            <w:pPr>
              <w:bidi w:val="0"/>
              <w:jc w:val="center"/>
              <w:rPr>
                <w:rFonts w:hint="eastAsia" w:ascii="仿宋" w:hAnsi="仿宋" w:eastAsia="仿宋" w:cs="仿宋"/>
                <w:sz w:val="21"/>
                <w:szCs w:val="21"/>
              </w:rPr>
            </w:pPr>
          </w:p>
          <w:p w14:paraId="792D3E0F">
            <w:pPr>
              <w:bidi w:val="0"/>
              <w:jc w:val="center"/>
              <w:rPr>
                <w:rFonts w:hint="eastAsia" w:ascii="仿宋" w:hAnsi="仿宋" w:eastAsia="仿宋" w:cs="仿宋"/>
                <w:sz w:val="21"/>
                <w:szCs w:val="21"/>
              </w:rPr>
            </w:pPr>
          </w:p>
          <w:p w14:paraId="48D771A8">
            <w:pPr>
              <w:bidi w:val="0"/>
              <w:jc w:val="center"/>
              <w:rPr>
                <w:rFonts w:hint="eastAsia" w:ascii="仿宋" w:hAnsi="仿宋" w:eastAsia="仿宋" w:cs="仿宋"/>
                <w:sz w:val="21"/>
                <w:szCs w:val="21"/>
              </w:rPr>
            </w:pPr>
          </w:p>
          <w:p w14:paraId="22F1EA48">
            <w:pPr>
              <w:bidi w:val="0"/>
              <w:jc w:val="center"/>
              <w:rPr>
                <w:rFonts w:hint="eastAsia" w:ascii="仿宋" w:hAnsi="仿宋" w:eastAsia="仿宋" w:cs="仿宋"/>
                <w:sz w:val="21"/>
                <w:szCs w:val="21"/>
              </w:rPr>
            </w:pPr>
          </w:p>
          <w:p w14:paraId="5368748A">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6D186FF1">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2093A06B">
            <w:pPr>
              <w:bidi w:val="0"/>
              <w:jc w:val="center"/>
              <w:rPr>
                <w:rFonts w:hint="eastAsia" w:ascii="仿宋" w:hAnsi="仿宋" w:eastAsia="仿宋" w:cs="仿宋"/>
                <w:sz w:val="21"/>
                <w:szCs w:val="21"/>
              </w:rPr>
            </w:pPr>
            <w:r>
              <w:rPr>
                <w:rFonts w:hint="eastAsia" w:ascii="仿宋" w:hAnsi="仿宋" w:eastAsia="仿宋" w:cs="仿宋"/>
                <w:sz w:val="21"/>
                <w:szCs w:val="21"/>
              </w:rPr>
              <w:t>改造小区个数</w:t>
            </w:r>
          </w:p>
        </w:tc>
        <w:tc>
          <w:tcPr>
            <w:tcW w:w="900" w:type="dxa"/>
            <w:vAlign w:val="center"/>
          </w:tcPr>
          <w:p w14:paraId="73B2C99D">
            <w:pPr>
              <w:bidi w:val="0"/>
              <w:jc w:val="center"/>
              <w:rPr>
                <w:rFonts w:hint="eastAsia" w:ascii="仿宋" w:hAnsi="仿宋" w:eastAsia="仿宋" w:cs="仿宋"/>
                <w:sz w:val="21"/>
                <w:szCs w:val="21"/>
                <w:lang w:val="en-US" w:eastAsia="zh-CN"/>
              </w:rPr>
            </w:pPr>
            <w:r>
              <w:rPr>
                <w:rFonts w:hint="eastAsia" w:cs="仿宋"/>
                <w:sz w:val="21"/>
                <w:szCs w:val="21"/>
                <w:lang w:val="en-US" w:eastAsia="zh-CN"/>
              </w:rPr>
              <w:t>2</w:t>
            </w:r>
          </w:p>
        </w:tc>
        <w:tc>
          <w:tcPr>
            <w:tcW w:w="925" w:type="dxa"/>
            <w:vAlign w:val="center"/>
          </w:tcPr>
          <w:p w14:paraId="394E82E6">
            <w:pPr>
              <w:bidi w:val="0"/>
              <w:jc w:val="center"/>
              <w:rPr>
                <w:rFonts w:hint="eastAsia" w:ascii="仿宋" w:hAnsi="仿宋" w:eastAsia="仿宋" w:cs="仿宋"/>
                <w:sz w:val="21"/>
                <w:szCs w:val="21"/>
                <w:lang w:val="en-US" w:eastAsia="zh-CN"/>
              </w:rPr>
            </w:pPr>
          </w:p>
        </w:tc>
        <w:tc>
          <w:tcPr>
            <w:tcW w:w="685" w:type="dxa"/>
            <w:vAlign w:val="center"/>
          </w:tcPr>
          <w:p w14:paraId="6AA60B1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7A3FA8CF">
            <w:pPr>
              <w:bidi w:val="0"/>
              <w:jc w:val="center"/>
              <w:rPr>
                <w:rFonts w:hint="eastAsia" w:ascii="仿宋" w:hAnsi="仿宋" w:eastAsia="仿宋" w:cs="仿宋"/>
                <w:sz w:val="21"/>
                <w:szCs w:val="21"/>
                <w:lang w:val="en-US" w:eastAsia="zh-CN"/>
              </w:rPr>
            </w:pPr>
          </w:p>
        </w:tc>
        <w:tc>
          <w:tcPr>
            <w:tcW w:w="1244" w:type="dxa"/>
            <w:vAlign w:val="center"/>
          </w:tcPr>
          <w:p w14:paraId="396DBA28">
            <w:pPr>
              <w:bidi w:val="0"/>
              <w:jc w:val="center"/>
              <w:rPr>
                <w:rFonts w:hint="eastAsia" w:ascii="仿宋" w:hAnsi="仿宋" w:eastAsia="仿宋" w:cs="仿宋"/>
                <w:sz w:val="21"/>
                <w:szCs w:val="21"/>
              </w:rPr>
            </w:pPr>
          </w:p>
        </w:tc>
      </w:tr>
      <w:tr w14:paraId="02961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26F613C4">
            <w:pPr>
              <w:bidi w:val="0"/>
              <w:jc w:val="center"/>
              <w:rPr>
                <w:rFonts w:hint="eastAsia" w:ascii="仿宋" w:hAnsi="仿宋" w:eastAsia="仿宋" w:cs="仿宋"/>
                <w:sz w:val="21"/>
                <w:szCs w:val="21"/>
              </w:rPr>
            </w:pPr>
          </w:p>
        </w:tc>
        <w:tc>
          <w:tcPr>
            <w:tcW w:w="1116" w:type="dxa"/>
            <w:vMerge w:val="continue"/>
            <w:tcBorders>
              <w:top w:val="nil"/>
            </w:tcBorders>
            <w:vAlign w:val="center"/>
          </w:tcPr>
          <w:p w14:paraId="077111A0">
            <w:pPr>
              <w:bidi w:val="0"/>
              <w:jc w:val="center"/>
              <w:rPr>
                <w:rFonts w:hint="eastAsia" w:ascii="仿宋" w:hAnsi="仿宋" w:eastAsia="仿宋" w:cs="仿宋"/>
                <w:sz w:val="21"/>
                <w:szCs w:val="21"/>
              </w:rPr>
            </w:pPr>
          </w:p>
        </w:tc>
        <w:tc>
          <w:tcPr>
            <w:tcW w:w="1076" w:type="dxa"/>
            <w:vAlign w:val="center"/>
          </w:tcPr>
          <w:p w14:paraId="72CE4797">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3822F299">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竣工</w:t>
            </w:r>
            <w:r>
              <w:rPr>
                <w:rFonts w:hint="eastAsia" w:ascii="仿宋" w:hAnsi="仿宋" w:eastAsia="仿宋" w:cs="仿宋"/>
                <w:sz w:val="21"/>
                <w:szCs w:val="21"/>
              </w:rPr>
              <w:t>验收合格率</w:t>
            </w:r>
          </w:p>
        </w:tc>
        <w:tc>
          <w:tcPr>
            <w:tcW w:w="900" w:type="dxa"/>
            <w:vAlign w:val="center"/>
          </w:tcPr>
          <w:p w14:paraId="1879C85B">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04E33CCC">
            <w:pPr>
              <w:bidi w:val="0"/>
              <w:jc w:val="center"/>
              <w:rPr>
                <w:rFonts w:hint="eastAsia" w:ascii="仿宋" w:hAnsi="仿宋" w:eastAsia="仿宋" w:cs="仿宋"/>
                <w:sz w:val="21"/>
                <w:szCs w:val="21"/>
              </w:rPr>
            </w:pPr>
          </w:p>
        </w:tc>
        <w:tc>
          <w:tcPr>
            <w:tcW w:w="685" w:type="dxa"/>
            <w:vAlign w:val="center"/>
          </w:tcPr>
          <w:p w14:paraId="3F0CD9AE">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B718B29">
            <w:pPr>
              <w:bidi w:val="0"/>
              <w:jc w:val="center"/>
              <w:rPr>
                <w:rFonts w:hint="eastAsia" w:ascii="仿宋" w:hAnsi="仿宋" w:eastAsia="仿宋" w:cs="仿宋"/>
                <w:sz w:val="21"/>
                <w:szCs w:val="21"/>
                <w:lang w:val="en-US" w:eastAsia="zh-CN"/>
              </w:rPr>
            </w:pPr>
          </w:p>
        </w:tc>
        <w:tc>
          <w:tcPr>
            <w:tcW w:w="1244" w:type="dxa"/>
            <w:vAlign w:val="center"/>
          </w:tcPr>
          <w:p w14:paraId="04B2E2CF">
            <w:pPr>
              <w:bidi w:val="0"/>
              <w:jc w:val="center"/>
              <w:rPr>
                <w:rFonts w:hint="eastAsia" w:ascii="仿宋" w:hAnsi="仿宋" w:eastAsia="仿宋" w:cs="仿宋"/>
                <w:sz w:val="21"/>
                <w:szCs w:val="21"/>
              </w:rPr>
            </w:pPr>
          </w:p>
        </w:tc>
      </w:tr>
      <w:tr w14:paraId="7C3CE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5E67C3FC">
            <w:pPr>
              <w:bidi w:val="0"/>
              <w:jc w:val="center"/>
              <w:rPr>
                <w:rFonts w:hint="eastAsia" w:ascii="仿宋" w:hAnsi="仿宋" w:eastAsia="仿宋" w:cs="仿宋"/>
                <w:sz w:val="21"/>
                <w:szCs w:val="21"/>
              </w:rPr>
            </w:pPr>
          </w:p>
        </w:tc>
        <w:tc>
          <w:tcPr>
            <w:tcW w:w="1116" w:type="dxa"/>
            <w:vMerge w:val="continue"/>
            <w:tcBorders>
              <w:top w:val="nil"/>
            </w:tcBorders>
            <w:vAlign w:val="center"/>
          </w:tcPr>
          <w:p w14:paraId="2B7FFE66">
            <w:pPr>
              <w:bidi w:val="0"/>
              <w:jc w:val="center"/>
              <w:rPr>
                <w:rFonts w:hint="eastAsia" w:ascii="仿宋" w:hAnsi="仿宋" w:eastAsia="仿宋" w:cs="仿宋"/>
                <w:sz w:val="21"/>
                <w:szCs w:val="21"/>
              </w:rPr>
            </w:pPr>
          </w:p>
        </w:tc>
        <w:tc>
          <w:tcPr>
            <w:tcW w:w="1076" w:type="dxa"/>
            <w:vAlign w:val="center"/>
          </w:tcPr>
          <w:p w14:paraId="26F8079E">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2CE0D71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vAlign w:val="center"/>
          </w:tcPr>
          <w:p w14:paraId="0059ED1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25" w:type="dxa"/>
            <w:vAlign w:val="center"/>
          </w:tcPr>
          <w:p w14:paraId="4A53136C">
            <w:pPr>
              <w:bidi w:val="0"/>
              <w:jc w:val="center"/>
              <w:rPr>
                <w:rFonts w:hint="eastAsia" w:ascii="仿宋" w:hAnsi="仿宋" w:eastAsia="仿宋" w:cs="仿宋"/>
                <w:sz w:val="21"/>
                <w:szCs w:val="21"/>
                <w:lang w:val="en-US" w:eastAsia="zh-CN"/>
              </w:rPr>
            </w:pPr>
          </w:p>
        </w:tc>
        <w:tc>
          <w:tcPr>
            <w:tcW w:w="685" w:type="dxa"/>
            <w:vAlign w:val="center"/>
          </w:tcPr>
          <w:p w14:paraId="2DA08CC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3E2F56D6">
            <w:pPr>
              <w:bidi w:val="0"/>
              <w:jc w:val="center"/>
              <w:rPr>
                <w:rFonts w:hint="eastAsia" w:ascii="仿宋" w:hAnsi="仿宋" w:eastAsia="仿宋" w:cs="仿宋"/>
                <w:sz w:val="21"/>
                <w:szCs w:val="21"/>
                <w:lang w:val="en-US" w:eastAsia="zh-CN"/>
              </w:rPr>
            </w:pPr>
          </w:p>
        </w:tc>
        <w:tc>
          <w:tcPr>
            <w:tcW w:w="1244" w:type="dxa"/>
            <w:vAlign w:val="center"/>
          </w:tcPr>
          <w:p w14:paraId="65C94E8D">
            <w:pPr>
              <w:bidi w:val="0"/>
              <w:jc w:val="center"/>
              <w:rPr>
                <w:rFonts w:hint="eastAsia" w:ascii="仿宋" w:hAnsi="仿宋" w:eastAsia="仿宋" w:cs="仿宋"/>
                <w:sz w:val="21"/>
                <w:szCs w:val="21"/>
              </w:rPr>
            </w:pPr>
          </w:p>
        </w:tc>
      </w:tr>
      <w:tr w14:paraId="4CC0A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textDirection w:val="tbRl"/>
            <w:vAlign w:val="center"/>
          </w:tcPr>
          <w:p w14:paraId="1CD5924E">
            <w:pPr>
              <w:bidi w:val="0"/>
              <w:jc w:val="center"/>
              <w:rPr>
                <w:rFonts w:hint="eastAsia" w:ascii="仿宋" w:hAnsi="仿宋" w:eastAsia="仿宋" w:cs="仿宋"/>
                <w:sz w:val="21"/>
                <w:szCs w:val="21"/>
              </w:rPr>
            </w:pPr>
          </w:p>
        </w:tc>
        <w:tc>
          <w:tcPr>
            <w:tcW w:w="1116" w:type="dxa"/>
            <w:vMerge w:val="continue"/>
            <w:tcBorders>
              <w:top w:val="nil"/>
            </w:tcBorders>
            <w:vAlign w:val="center"/>
          </w:tcPr>
          <w:p w14:paraId="4F5EFA2E">
            <w:pPr>
              <w:bidi w:val="0"/>
              <w:jc w:val="center"/>
              <w:rPr>
                <w:rFonts w:hint="eastAsia" w:ascii="仿宋" w:hAnsi="仿宋" w:eastAsia="仿宋" w:cs="仿宋"/>
                <w:sz w:val="21"/>
                <w:szCs w:val="21"/>
              </w:rPr>
            </w:pPr>
          </w:p>
        </w:tc>
        <w:tc>
          <w:tcPr>
            <w:tcW w:w="1076" w:type="dxa"/>
            <w:vAlign w:val="center"/>
          </w:tcPr>
          <w:p w14:paraId="728217A5">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0BF4555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投资占预算的比率</w:t>
            </w:r>
          </w:p>
        </w:tc>
        <w:tc>
          <w:tcPr>
            <w:tcW w:w="900" w:type="dxa"/>
            <w:vAlign w:val="center"/>
          </w:tcPr>
          <w:p w14:paraId="0A79B8F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925" w:type="dxa"/>
            <w:vAlign w:val="center"/>
          </w:tcPr>
          <w:p w14:paraId="5CE9186C">
            <w:pPr>
              <w:bidi w:val="0"/>
              <w:jc w:val="center"/>
              <w:rPr>
                <w:rFonts w:hint="eastAsia" w:ascii="仿宋" w:hAnsi="仿宋" w:eastAsia="仿宋" w:cs="仿宋"/>
                <w:sz w:val="21"/>
                <w:szCs w:val="21"/>
              </w:rPr>
            </w:pPr>
          </w:p>
        </w:tc>
        <w:tc>
          <w:tcPr>
            <w:tcW w:w="685" w:type="dxa"/>
            <w:vAlign w:val="center"/>
          </w:tcPr>
          <w:p w14:paraId="5AB7AC43">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73A17AA8">
            <w:pPr>
              <w:bidi w:val="0"/>
              <w:jc w:val="center"/>
              <w:rPr>
                <w:rFonts w:hint="eastAsia" w:ascii="仿宋" w:hAnsi="仿宋" w:eastAsia="仿宋" w:cs="仿宋"/>
                <w:sz w:val="21"/>
                <w:szCs w:val="21"/>
              </w:rPr>
            </w:pPr>
          </w:p>
        </w:tc>
        <w:tc>
          <w:tcPr>
            <w:tcW w:w="1244" w:type="dxa"/>
            <w:vAlign w:val="center"/>
          </w:tcPr>
          <w:p w14:paraId="02A7E44F">
            <w:pPr>
              <w:bidi w:val="0"/>
              <w:jc w:val="center"/>
              <w:rPr>
                <w:rFonts w:hint="eastAsia" w:ascii="仿宋" w:hAnsi="仿宋" w:eastAsia="仿宋" w:cs="仿宋"/>
                <w:sz w:val="21"/>
                <w:szCs w:val="21"/>
              </w:rPr>
            </w:pPr>
          </w:p>
        </w:tc>
      </w:tr>
      <w:tr w14:paraId="32492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3D446601">
            <w:pPr>
              <w:bidi w:val="0"/>
              <w:jc w:val="center"/>
              <w:rPr>
                <w:rFonts w:hint="eastAsia" w:ascii="仿宋" w:hAnsi="仿宋" w:eastAsia="仿宋" w:cs="仿宋"/>
                <w:sz w:val="21"/>
                <w:szCs w:val="21"/>
              </w:rPr>
            </w:pPr>
          </w:p>
        </w:tc>
        <w:tc>
          <w:tcPr>
            <w:tcW w:w="1116" w:type="dxa"/>
            <w:vMerge w:val="restart"/>
            <w:vAlign w:val="center"/>
          </w:tcPr>
          <w:p w14:paraId="47FABFE2">
            <w:pPr>
              <w:bidi w:val="0"/>
              <w:jc w:val="center"/>
              <w:rPr>
                <w:rFonts w:hint="eastAsia" w:ascii="仿宋" w:hAnsi="仿宋" w:eastAsia="仿宋" w:cs="仿宋"/>
                <w:sz w:val="21"/>
                <w:szCs w:val="21"/>
              </w:rPr>
            </w:pPr>
          </w:p>
          <w:p w14:paraId="089229E8">
            <w:pPr>
              <w:bidi w:val="0"/>
              <w:jc w:val="center"/>
              <w:rPr>
                <w:rFonts w:hint="eastAsia" w:ascii="仿宋" w:hAnsi="仿宋" w:eastAsia="仿宋" w:cs="仿宋"/>
                <w:sz w:val="21"/>
                <w:szCs w:val="21"/>
              </w:rPr>
            </w:pPr>
          </w:p>
          <w:p w14:paraId="67060DD7">
            <w:pPr>
              <w:bidi w:val="0"/>
              <w:jc w:val="center"/>
              <w:rPr>
                <w:rFonts w:hint="eastAsia" w:ascii="仿宋" w:hAnsi="仿宋" w:eastAsia="仿宋" w:cs="仿宋"/>
                <w:sz w:val="21"/>
                <w:szCs w:val="21"/>
              </w:rPr>
            </w:pPr>
          </w:p>
          <w:p w14:paraId="509739ED">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64D388CB">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7DEBFFB1">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拉动周边区域经济增长</w:t>
            </w:r>
          </w:p>
        </w:tc>
        <w:tc>
          <w:tcPr>
            <w:tcW w:w="900" w:type="dxa"/>
            <w:vAlign w:val="center"/>
          </w:tcPr>
          <w:p w14:paraId="7FB84B62">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788EC3A3">
            <w:pPr>
              <w:bidi w:val="0"/>
              <w:jc w:val="center"/>
              <w:rPr>
                <w:rFonts w:hint="eastAsia" w:ascii="仿宋" w:hAnsi="仿宋" w:eastAsia="仿宋" w:cs="仿宋"/>
                <w:sz w:val="21"/>
                <w:szCs w:val="21"/>
              </w:rPr>
            </w:pPr>
          </w:p>
        </w:tc>
        <w:tc>
          <w:tcPr>
            <w:tcW w:w="685" w:type="dxa"/>
            <w:vAlign w:val="center"/>
          </w:tcPr>
          <w:p w14:paraId="3083D0EB">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16713C49">
            <w:pPr>
              <w:bidi w:val="0"/>
              <w:jc w:val="center"/>
              <w:rPr>
                <w:rFonts w:hint="eastAsia" w:ascii="仿宋" w:hAnsi="仿宋" w:eastAsia="仿宋" w:cs="仿宋"/>
                <w:sz w:val="21"/>
                <w:szCs w:val="21"/>
                <w:lang w:val="en-US" w:eastAsia="zh-CN"/>
              </w:rPr>
            </w:pPr>
          </w:p>
        </w:tc>
        <w:tc>
          <w:tcPr>
            <w:tcW w:w="1244" w:type="dxa"/>
            <w:vAlign w:val="center"/>
          </w:tcPr>
          <w:p w14:paraId="0EE9C563">
            <w:pPr>
              <w:bidi w:val="0"/>
              <w:jc w:val="center"/>
              <w:rPr>
                <w:rFonts w:hint="eastAsia" w:ascii="仿宋" w:hAnsi="仿宋" w:eastAsia="仿宋" w:cs="仿宋"/>
                <w:sz w:val="21"/>
                <w:szCs w:val="21"/>
              </w:rPr>
            </w:pPr>
          </w:p>
        </w:tc>
      </w:tr>
      <w:tr w14:paraId="24254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184CA2FE">
            <w:pPr>
              <w:bidi w:val="0"/>
              <w:jc w:val="center"/>
              <w:rPr>
                <w:rFonts w:hint="eastAsia" w:ascii="仿宋" w:hAnsi="仿宋" w:eastAsia="仿宋" w:cs="仿宋"/>
                <w:sz w:val="21"/>
                <w:szCs w:val="21"/>
              </w:rPr>
            </w:pPr>
          </w:p>
        </w:tc>
        <w:tc>
          <w:tcPr>
            <w:tcW w:w="1116" w:type="dxa"/>
            <w:vMerge w:val="continue"/>
            <w:tcBorders>
              <w:top w:val="nil"/>
            </w:tcBorders>
            <w:vAlign w:val="center"/>
          </w:tcPr>
          <w:p w14:paraId="44D3F190">
            <w:pPr>
              <w:bidi w:val="0"/>
              <w:jc w:val="center"/>
              <w:rPr>
                <w:rFonts w:hint="eastAsia" w:ascii="仿宋" w:hAnsi="仿宋" w:eastAsia="仿宋" w:cs="仿宋"/>
                <w:sz w:val="21"/>
                <w:szCs w:val="21"/>
              </w:rPr>
            </w:pPr>
          </w:p>
        </w:tc>
        <w:tc>
          <w:tcPr>
            <w:tcW w:w="1076" w:type="dxa"/>
            <w:vAlign w:val="center"/>
          </w:tcPr>
          <w:p w14:paraId="6DF166F0">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63A6EC6E">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改造小区居民幸福感增强</w:t>
            </w:r>
          </w:p>
        </w:tc>
        <w:tc>
          <w:tcPr>
            <w:tcW w:w="900" w:type="dxa"/>
            <w:vAlign w:val="center"/>
          </w:tcPr>
          <w:p w14:paraId="2C80DFEB">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0EAB9E61">
            <w:pPr>
              <w:bidi w:val="0"/>
              <w:jc w:val="center"/>
              <w:rPr>
                <w:rFonts w:hint="eastAsia" w:ascii="仿宋" w:hAnsi="仿宋" w:eastAsia="仿宋" w:cs="仿宋"/>
                <w:sz w:val="21"/>
                <w:szCs w:val="21"/>
              </w:rPr>
            </w:pPr>
          </w:p>
        </w:tc>
        <w:tc>
          <w:tcPr>
            <w:tcW w:w="685" w:type="dxa"/>
            <w:vAlign w:val="center"/>
          </w:tcPr>
          <w:p w14:paraId="4F4CC443">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E01D17A">
            <w:pPr>
              <w:bidi w:val="0"/>
              <w:jc w:val="center"/>
              <w:rPr>
                <w:rFonts w:hint="eastAsia" w:ascii="仿宋" w:hAnsi="仿宋" w:eastAsia="仿宋" w:cs="仿宋"/>
                <w:sz w:val="21"/>
                <w:szCs w:val="21"/>
                <w:lang w:val="en-US" w:eastAsia="zh-CN"/>
              </w:rPr>
            </w:pPr>
          </w:p>
        </w:tc>
        <w:tc>
          <w:tcPr>
            <w:tcW w:w="1244" w:type="dxa"/>
            <w:vAlign w:val="center"/>
          </w:tcPr>
          <w:p w14:paraId="07C7B905">
            <w:pPr>
              <w:bidi w:val="0"/>
              <w:jc w:val="center"/>
              <w:rPr>
                <w:rFonts w:hint="eastAsia" w:ascii="仿宋" w:hAnsi="仿宋" w:eastAsia="仿宋" w:cs="仿宋"/>
                <w:sz w:val="21"/>
                <w:szCs w:val="21"/>
              </w:rPr>
            </w:pPr>
          </w:p>
        </w:tc>
      </w:tr>
      <w:tr w14:paraId="669DA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6639C981">
            <w:pPr>
              <w:bidi w:val="0"/>
              <w:jc w:val="center"/>
              <w:rPr>
                <w:rFonts w:hint="eastAsia" w:ascii="仿宋" w:hAnsi="仿宋" w:eastAsia="仿宋" w:cs="仿宋"/>
                <w:sz w:val="21"/>
                <w:szCs w:val="21"/>
              </w:rPr>
            </w:pPr>
          </w:p>
        </w:tc>
        <w:tc>
          <w:tcPr>
            <w:tcW w:w="1116" w:type="dxa"/>
            <w:vMerge w:val="continue"/>
            <w:tcBorders>
              <w:top w:val="nil"/>
            </w:tcBorders>
            <w:vAlign w:val="center"/>
          </w:tcPr>
          <w:p w14:paraId="6FAD3AE7">
            <w:pPr>
              <w:bidi w:val="0"/>
              <w:jc w:val="center"/>
              <w:rPr>
                <w:rFonts w:hint="eastAsia" w:ascii="仿宋" w:hAnsi="仿宋" w:eastAsia="仿宋" w:cs="仿宋"/>
                <w:sz w:val="21"/>
                <w:szCs w:val="21"/>
              </w:rPr>
            </w:pPr>
          </w:p>
        </w:tc>
        <w:tc>
          <w:tcPr>
            <w:tcW w:w="1076" w:type="dxa"/>
            <w:vAlign w:val="center"/>
          </w:tcPr>
          <w:p w14:paraId="5EE2D300">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00FA95C5">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实施过程不影响周围生态环境</w:t>
            </w:r>
          </w:p>
        </w:tc>
        <w:tc>
          <w:tcPr>
            <w:tcW w:w="900" w:type="dxa"/>
            <w:vAlign w:val="center"/>
          </w:tcPr>
          <w:p w14:paraId="3C5F7DA2">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12A9A881">
            <w:pPr>
              <w:bidi w:val="0"/>
              <w:jc w:val="center"/>
              <w:rPr>
                <w:rFonts w:hint="eastAsia" w:ascii="仿宋" w:hAnsi="仿宋" w:eastAsia="仿宋" w:cs="仿宋"/>
                <w:sz w:val="21"/>
                <w:szCs w:val="21"/>
              </w:rPr>
            </w:pPr>
          </w:p>
        </w:tc>
        <w:tc>
          <w:tcPr>
            <w:tcW w:w="685" w:type="dxa"/>
            <w:vAlign w:val="center"/>
          </w:tcPr>
          <w:p w14:paraId="6720CED3">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23918D0B">
            <w:pPr>
              <w:bidi w:val="0"/>
              <w:jc w:val="center"/>
              <w:rPr>
                <w:rFonts w:hint="eastAsia" w:ascii="仿宋" w:hAnsi="仿宋" w:eastAsia="仿宋" w:cs="仿宋"/>
                <w:sz w:val="21"/>
                <w:szCs w:val="21"/>
                <w:lang w:val="en-US" w:eastAsia="zh-CN"/>
              </w:rPr>
            </w:pPr>
          </w:p>
        </w:tc>
        <w:tc>
          <w:tcPr>
            <w:tcW w:w="1244" w:type="dxa"/>
            <w:vAlign w:val="center"/>
          </w:tcPr>
          <w:p w14:paraId="2CC00D37">
            <w:pPr>
              <w:bidi w:val="0"/>
              <w:jc w:val="center"/>
              <w:rPr>
                <w:rFonts w:hint="eastAsia" w:ascii="仿宋" w:hAnsi="仿宋" w:eastAsia="仿宋" w:cs="仿宋"/>
                <w:sz w:val="21"/>
                <w:szCs w:val="21"/>
              </w:rPr>
            </w:pPr>
          </w:p>
        </w:tc>
      </w:tr>
      <w:tr w14:paraId="2AF50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5985742B">
            <w:pPr>
              <w:bidi w:val="0"/>
              <w:jc w:val="center"/>
              <w:rPr>
                <w:rFonts w:hint="eastAsia" w:ascii="仿宋" w:hAnsi="仿宋" w:eastAsia="仿宋" w:cs="仿宋"/>
                <w:sz w:val="21"/>
                <w:szCs w:val="21"/>
              </w:rPr>
            </w:pPr>
          </w:p>
        </w:tc>
        <w:tc>
          <w:tcPr>
            <w:tcW w:w="1116" w:type="dxa"/>
            <w:vMerge w:val="continue"/>
            <w:tcBorders>
              <w:top w:val="nil"/>
            </w:tcBorders>
            <w:vAlign w:val="center"/>
          </w:tcPr>
          <w:p w14:paraId="1DC96FC2">
            <w:pPr>
              <w:bidi w:val="0"/>
              <w:jc w:val="center"/>
              <w:rPr>
                <w:rFonts w:hint="eastAsia" w:ascii="仿宋" w:hAnsi="仿宋" w:eastAsia="仿宋" w:cs="仿宋"/>
                <w:sz w:val="21"/>
                <w:szCs w:val="21"/>
              </w:rPr>
            </w:pPr>
          </w:p>
        </w:tc>
        <w:tc>
          <w:tcPr>
            <w:tcW w:w="1076" w:type="dxa"/>
            <w:vAlign w:val="center"/>
          </w:tcPr>
          <w:p w14:paraId="24400128">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106B6BF0">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改善市民居住条件</w:t>
            </w:r>
          </w:p>
        </w:tc>
        <w:tc>
          <w:tcPr>
            <w:tcW w:w="900" w:type="dxa"/>
            <w:vAlign w:val="center"/>
          </w:tcPr>
          <w:p w14:paraId="5E5375B6">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59E87915">
            <w:pPr>
              <w:bidi w:val="0"/>
              <w:jc w:val="center"/>
              <w:rPr>
                <w:rFonts w:hint="eastAsia" w:ascii="仿宋" w:hAnsi="仿宋" w:eastAsia="仿宋" w:cs="仿宋"/>
                <w:sz w:val="21"/>
                <w:szCs w:val="21"/>
              </w:rPr>
            </w:pPr>
          </w:p>
        </w:tc>
        <w:tc>
          <w:tcPr>
            <w:tcW w:w="685" w:type="dxa"/>
            <w:vAlign w:val="center"/>
          </w:tcPr>
          <w:p w14:paraId="5D1D4C7A">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B181CFA">
            <w:pPr>
              <w:bidi w:val="0"/>
              <w:jc w:val="center"/>
              <w:rPr>
                <w:rFonts w:hint="eastAsia" w:ascii="仿宋" w:hAnsi="仿宋" w:eastAsia="仿宋" w:cs="仿宋"/>
                <w:sz w:val="21"/>
                <w:szCs w:val="21"/>
                <w:lang w:val="en-US" w:eastAsia="zh-CN"/>
              </w:rPr>
            </w:pPr>
          </w:p>
        </w:tc>
        <w:tc>
          <w:tcPr>
            <w:tcW w:w="1244" w:type="dxa"/>
            <w:vAlign w:val="center"/>
          </w:tcPr>
          <w:p w14:paraId="5B6A22C7">
            <w:pPr>
              <w:bidi w:val="0"/>
              <w:jc w:val="center"/>
              <w:rPr>
                <w:rFonts w:hint="eastAsia" w:ascii="仿宋" w:hAnsi="仿宋" w:eastAsia="仿宋" w:cs="仿宋"/>
                <w:sz w:val="21"/>
                <w:szCs w:val="21"/>
              </w:rPr>
            </w:pPr>
          </w:p>
        </w:tc>
      </w:tr>
      <w:tr w14:paraId="643F6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72" w:type="dxa"/>
            <w:vMerge w:val="continue"/>
            <w:tcBorders>
              <w:top w:val="nil"/>
            </w:tcBorders>
            <w:textDirection w:val="tbRl"/>
            <w:vAlign w:val="center"/>
          </w:tcPr>
          <w:p w14:paraId="6C6FD9AA">
            <w:pPr>
              <w:bidi w:val="0"/>
              <w:jc w:val="center"/>
              <w:rPr>
                <w:rFonts w:hint="eastAsia" w:ascii="仿宋" w:hAnsi="仿宋" w:eastAsia="仿宋" w:cs="仿宋"/>
                <w:sz w:val="21"/>
                <w:szCs w:val="21"/>
              </w:rPr>
            </w:pPr>
          </w:p>
        </w:tc>
        <w:tc>
          <w:tcPr>
            <w:tcW w:w="1116" w:type="dxa"/>
            <w:vAlign w:val="center"/>
          </w:tcPr>
          <w:p w14:paraId="3CF7CE26">
            <w:pPr>
              <w:bidi w:val="0"/>
              <w:jc w:val="center"/>
              <w:rPr>
                <w:rFonts w:hint="eastAsia" w:ascii="仿宋" w:hAnsi="仿宋" w:eastAsia="仿宋" w:cs="仿宋"/>
                <w:sz w:val="21"/>
                <w:szCs w:val="21"/>
              </w:rPr>
            </w:pPr>
          </w:p>
          <w:p w14:paraId="4065F4F6">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340B9CEB">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7CA41313">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14:paraId="21E036AF">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39625450">
            <w:pPr>
              <w:bidi w:val="0"/>
              <w:jc w:val="center"/>
              <w:rPr>
                <w:rFonts w:hint="eastAsia" w:ascii="仿宋" w:hAnsi="仿宋" w:eastAsia="仿宋" w:cs="仿宋"/>
                <w:sz w:val="21"/>
                <w:szCs w:val="21"/>
              </w:rPr>
            </w:pPr>
          </w:p>
        </w:tc>
        <w:tc>
          <w:tcPr>
            <w:tcW w:w="685" w:type="dxa"/>
            <w:vAlign w:val="center"/>
          </w:tcPr>
          <w:p w14:paraId="056F3F4A">
            <w:pPr>
              <w:bidi w:val="0"/>
              <w:jc w:val="center"/>
              <w:rPr>
                <w:rFonts w:hint="eastAsia" w:ascii="仿宋" w:hAnsi="仿宋" w:eastAsia="仿宋" w:cs="仿宋"/>
                <w:sz w:val="21"/>
                <w:szCs w:val="21"/>
              </w:rPr>
            </w:pPr>
          </w:p>
          <w:p w14:paraId="433297C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20DB691">
            <w:pPr>
              <w:bidi w:val="0"/>
              <w:jc w:val="center"/>
              <w:rPr>
                <w:rFonts w:hint="eastAsia" w:ascii="仿宋" w:hAnsi="仿宋" w:eastAsia="仿宋" w:cs="仿宋"/>
                <w:sz w:val="21"/>
                <w:szCs w:val="21"/>
                <w:lang w:val="en-US" w:eastAsia="zh-CN"/>
              </w:rPr>
            </w:pPr>
          </w:p>
        </w:tc>
        <w:tc>
          <w:tcPr>
            <w:tcW w:w="1244" w:type="dxa"/>
            <w:vAlign w:val="center"/>
          </w:tcPr>
          <w:p w14:paraId="66AAF318">
            <w:pPr>
              <w:bidi w:val="0"/>
              <w:jc w:val="center"/>
              <w:rPr>
                <w:rFonts w:hint="eastAsia" w:ascii="仿宋" w:hAnsi="仿宋" w:eastAsia="仿宋" w:cs="仿宋"/>
                <w:sz w:val="21"/>
                <w:szCs w:val="21"/>
              </w:rPr>
            </w:pPr>
          </w:p>
        </w:tc>
      </w:tr>
      <w:tr w14:paraId="1B26E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4B1A0852">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1E090F9B">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26F81F0">
            <w:pPr>
              <w:bidi w:val="0"/>
              <w:jc w:val="center"/>
              <w:rPr>
                <w:rFonts w:hint="eastAsia" w:ascii="仿宋" w:hAnsi="仿宋" w:eastAsia="仿宋" w:cs="仿宋"/>
                <w:sz w:val="21"/>
                <w:szCs w:val="21"/>
                <w:lang w:eastAsia="zh-CN"/>
              </w:rPr>
            </w:pPr>
          </w:p>
        </w:tc>
        <w:tc>
          <w:tcPr>
            <w:tcW w:w="1244" w:type="dxa"/>
            <w:vAlign w:val="center"/>
          </w:tcPr>
          <w:p w14:paraId="269AFDDA">
            <w:pPr>
              <w:bidi w:val="0"/>
              <w:jc w:val="center"/>
              <w:rPr>
                <w:rFonts w:hint="eastAsia" w:ascii="仿宋" w:hAnsi="仿宋" w:eastAsia="仿宋" w:cs="仿宋"/>
                <w:sz w:val="21"/>
                <w:szCs w:val="21"/>
              </w:rPr>
            </w:pPr>
          </w:p>
        </w:tc>
      </w:tr>
      <w:tr w14:paraId="26497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255DBBEA">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1E9F5786">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168CC7B7">
            <w:pPr>
              <w:bidi w:val="0"/>
              <w:jc w:val="center"/>
              <w:rPr>
                <w:rFonts w:hint="eastAsia" w:ascii="仿宋" w:hAnsi="仿宋" w:eastAsia="仿宋" w:cs="仿宋"/>
                <w:sz w:val="21"/>
                <w:szCs w:val="21"/>
                <w:lang w:eastAsia="zh-CN"/>
              </w:rPr>
            </w:pPr>
          </w:p>
        </w:tc>
        <w:tc>
          <w:tcPr>
            <w:tcW w:w="1244" w:type="dxa"/>
            <w:vAlign w:val="center"/>
          </w:tcPr>
          <w:p w14:paraId="2F908D71">
            <w:pPr>
              <w:bidi w:val="0"/>
              <w:jc w:val="center"/>
              <w:rPr>
                <w:rFonts w:hint="eastAsia" w:ascii="仿宋" w:hAnsi="仿宋" w:eastAsia="仿宋" w:cs="仿宋"/>
                <w:sz w:val="21"/>
                <w:szCs w:val="21"/>
              </w:rPr>
            </w:pPr>
          </w:p>
        </w:tc>
      </w:tr>
    </w:tbl>
    <w:p w14:paraId="5C7BD5A0">
      <w:pPr>
        <w:bidi w:val="0"/>
        <w:rPr>
          <w:rFonts w:hint="eastAsia" w:ascii="仿宋" w:hAnsi="仿宋" w:eastAsia="仿宋" w:cs="仿宋"/>
          <w:sz w:val="28"/>
          <w:szCs w:val="28"/>
        </w:rPr>
      </w:pPr>
    </w:p>
    <w:p w14:paraId="45C3049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4D701AF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01015ED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4B46E86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①完成指标值100%，记该指标所赋全部分值；②完成90%及以上的，记该指标所赋分值90%；③完成80%及以上的，记该指标所赋分值80%；④完成80%以下的，记该指标所赋分值50%。</w:t>
      </w:r>
    </w:p>
    <w:p w14:paraId="2E1ECF0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0BB3755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②部分达成年度指标并具有一定效果，对应完成90%-80%（含），记该指标所赋分值80%；③未达成年度指标且效果较差，完成80%以下的，记该指标所赋分值50%。</w:t>
      </w:r>
    </w:p>
    <w:p w14:paraId="1748F0D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54C3834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41E4486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2139734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77F1296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3、根据调研结果和收集资料进行综合分析，综合评定绩效等级。</w:t>
      </w:r>
    </w:p>
    <w:p w14:paraId="1F0D150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4、根据调研结果、收集资料及综合评定的绩效等级，撰写评价报告。</w:t>
      </w:r>
    </w:p>
    <w:p w14:paraId="67F7D1C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6BFD821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2023年2个老旧小区改造如期完成，项目成立专门领导小组，制定了完善的实施方案，建立健全了项目管理、财务管理制度，资金支付审批手续严格。2023年预算安排49万元，实际拨付财政资金49万元，全部按照财政安排拨付使用资金，无资金浪费情况；无虚列项目支出情况；无截留挤占挪用情况；无超标准开支情况。综合评议得分98分。</w:t>
      </w:r>
    </w:p>
    <w:p w14:paraId="663D7FF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0D7AF0F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3F3578E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4ECB30D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着力完善老旧小区基础设施建设水平；全面加强城乡建设管理；不断提升城市建设水平。</w:t>
      </w:r>
    </w:p>
    <w:p w14:paraId="60B7E02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6059B34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该项目按照市政府工作安排，由项目领导小组负责组织实施。</w:t>
      </w:r>
    </w:p>
    <w:p w14:paraId="5B0964E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32CAE69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1CF1667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根据冀财综[2022]49号文件安排住建局老旧小区改造奖励资金49万元，到位49万元，到位率100%。</w:t>
      </w:r>
    </w:p>
    <w:p w14:paraId="2406F73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541D6E1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住建局项目管理制度健全，严格执行各项财务制度、会计核算规范，并严格按照资金用途规范使用资金。</w:t>
      </w:r>
    </w:p>
    <w:p w14:paraId="29B0E24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4803F1B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该项目事前制定实施方案，由项目小组负责项目实施。各职能部门分工明确、职责清晰，有健全的项目管理制度。</w:t>
      </w:r>
    </w:p>
    <w:p w14:paraId="563A0AEB">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项目严格履行政府采购计划和招标手续；</w:t>
      </w:r>
    </w:p>
    <w:p w14:paraId="63A1B40B">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中标后，与中标方签订建筑施工合同；</w:t>
      </w:r>
    </w:p>
    <w:p w14:paraId="72616A63">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工程完工后，由业务管理小组核查组织验收；</w:t>
      </w:r>
    </w:p>
    <w:p w14:paraId="6789B089">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由审计部门出具工程竣工审计报告。</w:t>
      </w:r>
    </w:p>
    <w:p w14:paraId="1218AE5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6D3D241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1、数量指标：改造老旧小区个数，年初目标改造老旧小区2个，完成2个，指标10分，得10分。</w:t>
      </w:r>
    </w:p>
    <w:p w14:paraId="2B169B5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2、质量指标：竣工验收合格率，年初设定目标≥90%，完成100%，指标10分，得10分。</w:t>
      </w:r>
    </w:p>
    <w:p w14:paraId="2DE7FE4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3、时效指标：按期完成，18个老旧小区改造全部按期完成，指标10分，得10分。</w:t>
      </w:r>
    </w:p>
    <w:p w14:paraId="19061F4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4、成本指标：投资占预算的比率，年初设定目标≤100%，完成100%。指标20分，得20分。</w:t>
      </w:r>
    </w:p>
    <w:p w14:paraId="3B0762B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30C8B56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14:paraId="25012BF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通过小区改造，拉动周边区域经济增长，达成年度指标并具有一定效果，完成值80%，指标5分，得4分。</w:t>
      </w:r>
    </w:p>
    <w:p w14:paraId="29C45D0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14:paraId="6B29B38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改造后小区居民幸福感增强，达成年度指标并具有一定效果，完成值90%，指标10分，得10分。</w:t>
      </w:r>
    </w:p>
    <w:p w14:paraId="33057E5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14:paraId="45BEE66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老旧小区改造实施过程不影响周围生态环境，达成年度指标并具有一定效果，完成值80%。指标5分，得4分。</w:t>
      </w:r>
    </w:p>
    <w:p w14:paraId="27E074C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14:paraId="2633ADA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老旧小区改造后，使市民居住条件长期改善，达成年度指标并具有一定效果，完成值90%。指标10分，得10分。</w:t>
      </w:r>
    </w:p>
    <w:p w14:paraId="13761E6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7B624F4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通过对改造的老旧小区进行现场调查并随机抽取居民调查询问的形式对服务对象满意度进行调查。根据调查结果，服务居民满意度90%，设定目标≥90%，指标10分，得10分。</w:t>
      </w:r>
    </w:p>
    <w:p w14:paraId="0751818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33AA5AF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预算执行率100%，指标10分，得10分。</w:t>
      </w:r>
    </w:p>
    <w:p w14:paraId="062AA29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ascii="黑体" w:hAnsi="黑体" w:eastAsia="黑体"/>
          <w:sz w:val="32"/>
          <w:szCs w:val="32"/>
        </w:rPr>
      </w:pPr>
      <w:r>
        <w:rPr>
          <w:rFonts w:hint="eastAsia" w:ascii="方正黑体简体" w:hAnsi="方正黑体简体" w:eastAsia="方正黑体简体" w:cs="方正黑体简体"/>
          <w:sz w:val="32"/>
          <w:szCs w:val="32"/>
        </w:rPr>
        <w:t>五、</w:t>
      </w:r>
      <w:r>
        <w:rPr>
          <w:rFonts w:hint="eastAsia" w:ascii="黑体" w:hAnsi="黑体" w:eastAsia="黑体"/>
          <w:sz w:val="32"/>
          <w:szCs w:val="32"/>
        </w:rPr>
        <w:t>主要经验及做法、存在的问题及原因分析</w:t>
      </w:r>
    </w:p>
    <w:p w14:paraId="0CE502C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4C21727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7459D05B">
      <w:pPr>
        <w:keepNext w:val="0"/>
        <w:keepLines w:val="0"/>
        <w:pageBreakBefore w:val="0"/>
        <w:widowControl w:val="0"/>
        <w:kinsoku/>
        <w:wordWrap/>
        <w:overflowPunct/>
        <w:topLinePunct w:val="0"/>
        <w:autoSpaceDE w:val="0"/>
        <w:autoSpaceDN w:val="0"/>
        <w:bidi w:val="0"/>
        <w:adjustRightInd/>
        <w:snapToGrid/>
        <w:spacing w:line="560" w:lineRule="exact"/>
        <w:ind w:firstLine="570" w:firstLineChars="0"/>
        <w:textAlignment w:val="auto"/>
        <w:rPr>
          <w:rFonts w:hint="eastAsia" w:ascii="仿宋" w:hAnsi="仿宋" w:eastAsia="仿宋" w:cs="仿宋"/>
          <w:sz w:val="32"/>
          <w:szCs w:val="32"/>
          <w:lang w:val="en-US" w:eastAsia="zh-CN"/>
        </w:rPr>
      </w:pPr>
      <w:r>
        <w:rPr>
          <w:rFonts w:hint="eastAsia" w:ascii="方正仿宋简体" w:hAnsi="方正仿宋简体" w:eastAsia="方正仿宋简体" w:cs="方正仿宋简体"/>
          <w:sz w:val="32"/>
          <w:szCs w:val="32"/>
          <w:lang w:val="en-US" w:eastAsia="zh-CN"/>
        </w:rPr>
        <w:t>无。</w:t>
      </w:r>
    </w:p>
    <w:p w14:paraId="1B92B17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475AAFF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108E6FDE">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sz w:val="28"/>
          <w:szCs w:val="28"/>
        </w:rPr>
        <w:sectPr>
          <w:pgSz w:w="11910" w:h="16840"/>
          <w:pgMar w:top="1580" w:right="960" w:bottom="1100" w:left="1360" w:header="0" w:footer="820" w:gutter="0"/>
          <w:pgBorders>
            <w:top w:val="none" w:sz="0" w:space="0"/>
            <w:left w:val="none" w:sz="0" w:space="0"/>
            <w:bottom w:val="none" w:sz="0" w:space="0"/>
            <w:right w:val="none" w:sz="0" w:space="0"/>
          </w:pgBorders>
          <w:pgNumType w:fmt="decimal"/>
          <w:cols w:space="720" w:num="1"/>
        </w:sectPr>
      </w:pPr>
    </w:p>
    <w:p w14:paraId="162CC6F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方正仿宋简体" w:hAnsi="方正仿宋简体" w:eastAsia="方正仿宋简体" w:cs="方正仿宋简体"/>
          <w:sz w:val="24"/>
          <w:szCs w:val="24"/>
        </w:rPr>
      </w:pPr>
      <w:r>
        <w:rPr>
          <w:rFonts w:hint="eastAsia" w:cs="仿宋"/>
          <w:b/>
          <w:bCs/>
          <w:sz w:val="32"/>
          <w:szCs w:val="32"/>
          <w:lang w:val="en-US" w:eastAsia="zh-CN"/>
        </w:rPr>
        <w:t xml:space="preserve">      </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202</w:t>
      </w:r>
      <w:r>
        <w:rPr>
          <w:rFonts w:hint="eastAsia" w:ascii="方正仿宋简体" w:hAnsi="方正仿宋简体" w:eastAsia="方正仿宋简体" w:cs="方正仿宋简体"/>
          <w:b/>
          <w:bCs/>
          <w:sz w:val="32"/>
          <w:szCs w:val="32"/>
          <w:lang w:val="en-US" w:eastAsia="zh-CN"/>
        </w:rPr>
        <w:t>3</w:t>
      </w:r>
      <w:r>
        <w:rPr>
          <w:rFonts w:hint="eastAsia" w:ascii="方正仿宋简体" w:hAnsi="方正仿宋简体" w:eastAsia="方正仿宋简体" w:cs="方正仿宋简体"/>
          <w:b/>
          <w:bCs/>
          <w:sz w:val="32"/>
          <w:szCs w:val="32"/>
        </w:rPr>
        <w:t>年度项目支出绩效自评表</w:t>
      </w:r>
    </w:p>
    <w:p w14:paraId="2F92BBB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br w:type="column"/>
      </w:r>
    </w:p>
    <w:p w14:paraId="0500782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4"/>
          <w:szCs w:val="24"/>
        </w:rPr>
      </w:pPr>
    </w:p>
    <w:p w14:paraId="38D756A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8"/>
          <w:szCs w:val="28"/>
        </w:rPr>
      </w:pPr>
      <w:r>
        <w:rPr>
          <w:rFonts w:hint="eastAsia" w:ascii="仿宋" w:hAnsi="仿宋" w:eastAsia="仿宋" w:cs="仿宋"/>
          <w:sz w:val="24"/>
          <w:szCs w:val="24"/>
        </w:rPr>
        <w:t>金额：万元</w:t>
      </w:r>
    </w:p>
    <w:p w14:paraId="692AD865">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8"/>
          <w:szCs w:val="28"/>
        </w:rPr>
        <w:sectPr>
          <w:pgSz w:w="11910" w:h="16840"/>
          <w:pgMar w:top="1420" w:right="960" w:bottom="1100" w:left="1360" w:header="0" w:footer="820" w:gutter="0"/>
          <w:pgBorders>
            <w:top w:val="none" w:sz="0" w:space="0"/>
            <w:left w:val="none" w:sz="0" w:space="0"/>
            <w:bottom w:val="none" w:sz="0" w:space="0"/>
            <w:right w:val="none" w:sz="0" w:space="0"/>
          </w:pgBorders>
          <w:pgNumType w:fmt="decimal"/>
          <w:cols w:equalWidth="0" w:num="2">
            <w:col w:w="6765" w:space="40"/>
            <w:col w:w="2785"/>
          </w:cols>
        </w:sectPr>
      </w:pP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14:paraId="33A40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80" w:type="dxa"/>
            <w:vAlign w:val="center"/>
          </w:tcPr>
          <w:p w14:paraId="0C012E4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项目名称</w:t>
            </w:r>
          </w:p>
        </w:tc>
        <w:tc>
          <w:tcPr>
            <w:tcW w:w="8154" w:type="dxa"/>
            <w:gridSpan w:val="8"/>
            <w:vAlign w:val="center"/>
          </w:tcPr>
          <w:p w14:paraId="604C8F4B">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冀财综[2022]49号河北省财政厅关于提前下达2023年部分中央财政城镇保障性安居工程补助资金预算的通知</w:t>
            </w:r>
          </w:p>
        </w:tc>
      </w:tr>
      <w:tr w14:paraId="45C4B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80" w:type="dxa"/>
            <w:vAlign w:val="center"/>
          </w:tcPr>
          <w:p w14:paraId="394DB0A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vAlign w:val="center"/>
          </w:tcPr>
          <w:p w14:paraId="6AAB4557">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vAlign w:val="center"/>
          </w:tcPr>
          <w:p w14:paraId="3D26A4A2">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vAlign w:val="center"/>
          </w:tcPr>
          <w:p w14:paraId="759FCA37">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1AF37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vAlign w:val="center"/>
          </w:tcPr>
          <w:p w14:paraId="2443EB3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58E9ABF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491A425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5F37361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项目资金（万元）</w:t>
            </w:r>
          </w:p>
        </w:tc>
        <w:tc>
          <w:tcPr>
            <w:tcW w:w="1984" w:type="dxa"/>
            <w:gridSpan w:val="2"/>
            <w:vAlign w:val="center"/>
          </w:tcPr>
          <w:p w14:paraId="6C1B706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598" w:type="dxa"/>
            <w:vAlign w:val="center"/>
          </w:tcPr>
          <w:p w14:paraId="2CB4A51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vAlign w:val="center"/>
          </w:tcPr>
          <w:p w14:paraId="6EA64B8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vAlign w:val="center"/>
          </w:tcPr>
          <w:p w14:paraId="29F0941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vAlign w:val="center"/>
          </w:tcPr>
          <w:p w14:paraId="50C101B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6890456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vAlign w:val="center"/>
          </w:tcPr>
          <w:p w14:paraId="510059D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得分</w:t>
            </w:r>
          </w:p>
        </w:tc>
      </w:tr>
      <w:tr w14:paraId="23CCC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vAlign w:val="center"/>
          </w:tcPr>
          <w:p w14:paraId="10233FC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984" w:type="dxa"/>
            <w:gridSpan w:val="2"/>
            <w:vAlign w:val="center"/>
          </w:tcPr>
          <w:p w14:paraId="112AC0D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14:paraId="596AC78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49</w:t>
            </w:r>
          </w:p>
        </w:tc>
        <w:tc>
          <w:tcPr>
            <w:tcW w:w="900" w:type="dxa"/>
            <w:vAlign w:val="center"/>
          </w:tcPr>
          <w:p w14:paraId="43E28DC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49</w:t>
            </w:r>
          </w:p>
        </w:tc>
        <w:tc>
          <w:tcPr>
            <w:tcW w:w="925" w:type="dxa"/>
            <w:vAlign w:val="center"/>
          </w:tcPr>
          <w:p w14:paraId="25CE0BA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49</w:t>
            </w:r>
          </w:p>
        </w:tc>
        <w:tc>
          <w:tcPr>
            <w:tcW w:w="685" w:type="dxa"/>
            <w:vAlign w:val="center"/>
          </w:tcPr>
          <w:p w14:paraId="6C6393A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BAA7E6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14:paraId="47A8765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4A90A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680" w:type="dxa"/>
            <w:vMerge w:val="continue"/>
            <w:tcBorders>
              <w:top w:val="nil"/>
            </w:tcBorders>
            <w:vAlign w:val="center"/>
          </w:tcPr>
          <w:p w14:paraId="624D521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984" w:type="dxa"/>
            <w:gridSpan w:val="2"/>
            <w:vAlign w:val="center"/>
          </w:tcPr>
          <w:p w14:paraId="7550D75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14:paraId="2E3D4DD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49</w:t>
            </w:r>
          </w:p>
        </w:tc>
        <w:tc>
          <w:tcPr>
            <w:tcW w:w="900" w:type="dxa"/>
            <w:vAlign w:val="center"/>
          </w:tcPr>
          <w:p w14:paraId="13B52ED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49</w:t>
            </w:r>
          </w:p>
        </w:tc>
        <w:tc>
          <w:tcPr>
            <w:tcW w:w="925" w:type="dxa"/>
            <w:vAlign w:val="center"/>
          </w:tcPr>
          <w:p w14:paraId="05D1814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49</w:t>
            </w:r>
          </w:p>
        </w:tc>
        <w:tc>
          <w:tcPr>
            <w:tcW w:w="685" w:type="dxa"/>
            <w:vAlign w:val="center"/>
          </w:tcPr>
          <w:p w14:paraId="0330579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5FF770D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244" w:type="dxa"/>
            <w:vAlign w:val="center"/>
          </w:tcPr>
          <w:p w14:paraId="2F24A9B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r>
      <w:tr w14:paraId="29515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80" w:type="dxa"/>
            <w:vMerge w:val="continue"/>
            <w:tcBorders>
              <w:top w:val="nil"/>
            </w:tcBorders>
            <w:vAlign w:val="center"/>
          </w:tcPr>
          <w:p w14:paraId="0E9348E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984" w:type="dxa"/>
            <w:gridSpan w:val="2"/>
            <w:vAlign w:val="center"/>
          </w:tcPr>
          <w:p w14:paraId="5C7C9F8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14:paraId="0764F59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0" w:type="dxa"/>
            <w:vAlign w:val="center"/>
          </w:tcPr>
          <w:p w14:paraId="1D653A7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25" w:type="dxa"/>
            <w:vAlign w:val="center"/>
          </w:tcPr>
          <w:p w14:paraId="79AC8B5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51A7BEA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752C94A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244" w:type="dxa"/>
            <w:vAlign w:val="center"/>
          </w:tcPr>
          <w:p w14:paraId="65A4E32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r>
      <w:tr w14:paraId="78FE3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80" w:type="dxa"/>
            <w:vMerge w:val="continue"/>
            <w:tcBorders>
              <w:top w:val="nil"/>
            </w:tcBorders>
            <w:vAlign w:val="center"/>
          </w:tcPr>
          <w:p w14:paraId="4470C86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984" w:type="dxa"/>
            <w:gridSpan w:val="2"/>
            <w:vAlign w:val="center"/>
          </w:tcPr>
          <w:p w14:paraId="5B42AB4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vAlign w:val="center"/>
          </w:tcPr>
          <w:p w14:paraId="79E425E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0" w:type="dxa"/>
            <w:vAlign w:val="center"/>
          </w:tcPr>
          <w:p w14:paraId="6769CAE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25" w:type="dxa"/>
            <w:vAlign w:val="center"/>
          </w:tcPr>
          <w:p w14:paraId="3AF1445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2C7FBD4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7FD5064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244" w:type="dxa"/>
            <w:vAlign w:val="center"/>
          </w:tcPr>
          <w:p w14:paraId="2D605B3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r>
      <w:tr w14:paraId="2ABF7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80" w:type="dxa"/>
            <w:vMerge w:val="restart"/>
            <w:vAlign w:val="center"/>
          </w:tcPr>
          <w:p w14:paraId="32F2D5C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vAlign w:val="center"/>
          </w:tcPr>
          <w:p w14:paraId="1FB4969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vAlign w:val="center"/>
          </w:tcPr>
          <w:p w14:paraId="2075149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33805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680" w:type="dxa"/>
            <w:vMerge w:val="continue"/>
            <w:tcBorders>
              <w:top w:val="nil"/>
            </w:tcBorders>
            <w:textDirection w:val="tbRl"/>
            <w:vAlign w:val="center"/>
          </w:tcPr>
          <w:p w14:paraId="118E063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4482" w:type="dxa"/>
            <w:gridSpan w:val="4"/>
            <w:vAlign w:val="center"/>
          </w:tcPr>
          <w:p w14:paraId="5D9C10D2">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lang w:eastAsia="zh-CN"/>
              </w:rPr>
            </w:pPr>
            <w:r>
              <w:rPr>
                <w:rFonts w:hint="eastAsia" w:ascii="方正仿宋简体" w:hAnsi="方正仿宋简体" w:eastAsia="方正仿宋简体" w:cs="方正仿宋简体"/>
                <w:sz w:val="21"/>
                <w:szCs w:val="21"/>
                <w:lang w:val="en-US" w:eastAsia="zh-CN"/>
              </w:rPr>
              <w:t>改造老旧小区2个，2栋楼，54户，改造建筑面积0.63万平方米；改善小区环境，提升小区形象；完善基础设施，提升小区承载力。</w:t>
            </w:r>
          </w:p>
        </w:tc>
        <w:tc>
          <w:tcPr>
            <w:tcW w:w="3672" w:type="dxa"/>
            <w:gridSpan w:val="4"/>
            <w:vAlign w:val="center"/>
          </w:tcPr>
          <w:p w14:paraId="22D477B6">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改善小区环境，提升小区形象；完善基础设施，提升小区承载力。</w:t>
            </w:r>
          </w:p>
        </w:tc>
      </w:tr>
      <w:tr w14:paraId="7D655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14:paraId="3647392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绩效指标</w:t>
            </w:r>
          </w:p>
        </w:tc>
        <w:tc>
          <w:tcPr>
            <w:tcW w:w="908" w:type="dxa"/>
            <w:vAlign w:val="center"/>
          </w:tcPr>
          <w:p w14:paraId="0B0F040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0F9D092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2106CFC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30B2F1D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484E6DB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2A34D15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1F05098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331F138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7E44AB1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058A4A2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7CAF56A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0E2A5CF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6783248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718EE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vAlign w:val="center"/>
          </w:tcPr>
          <w:p w14:paraId="6068524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Merge w:val="restart"/>
            <w:vAlign w:val="center"/>
          </w:tcPr>
          <w:p w14:paraId="1B4AC07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3E88812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653DF1C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3F294FA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18DDC02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13ACA8E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38F61FD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51EFB8DD">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改造小区个数</w:t>
            </w:r>
          </w:p>
        </w:tc>
        <w:tc>
          <w:tcPr>
            <w:tcW w:w="900" w:type="dxa"/>
            <w:vAlign w:val="center"/>
          </w:tcPr>
          <w:p w14:paraId="7F08E769">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cs="仿宋"/>
                <w:sz w:val="21"/>
                <w:szCs w:val="21"/>
                <w:lang w:val="en-US" w:eastAsia="zh-CN"/>
              </w:rPr>
              <w:t>2</w:t>
            </w:r>
          </w:p>
        </w:tc>
        <w:tc>
          <w:tcPr>
            <w:tcW w:w="925" w:type="dxa"/>
            <w:vAlign w:val="center"/>
          </w:tcPr>
          <w:p w14:paraId="288060B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cs="仿宋"/>
                <w:sz w:val="21"/>
                <w:szCs w:val="21"/>
                <w:lang w:val="en-US" w:eastAsia="zh-CN"/>
              </w:rPr>
              <w:t>2</w:t>
            </w:r>
          </w:p>
        </w:tc>
        <w:tc>
          <w:tcPr>
            <w:tcW w:w="685" w:type="dxa"/>
            <w:vAlign w:val="center"/>
          </w:tcPr>
          <w:p w14:paraId="6E50759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17942B4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01487CF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41A6D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vAlign w:val="center"/>
          </w:tcPr>
          <w:p w14:paraId="4752FEA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Merge w:val="continue"/>
            <w:tcBorders>
              <w:top w:val="nil"/>
            </w:tcBorders>
            <w:vAlign w:val="center"/>
          </w:tcPr>
          <w:p w14:paraId="07F34D9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30156F8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534E8642">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竣工</w:t>
            </w:r>
            <w:r>
              <w:rPr>
                <w:rFonts w:hint="eastAsia" w:ascii="仿宋" w:hAnsi="仿宋" w:eastAsia="仿宋" w:cs="仿宋"/>
                <w:sz w:val="21"/>
                <w:szCs w:val="21"/>
              </w:rPr>
              <w:t>验收合格率</w:t>
            </w:r>
          </w:p>
        </w:tc>
        <w:tc>
          <w:tcPr>
            <w:tcW w:w="900" w:type="dxa"/>
            <w:vAlign w:val="center"/>
          </w:tcPr>
          <w:p w14:paraId="6EA3E7C0">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7A7D110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469B009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262FBE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4191438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02D88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textDirection w:val="tbRl"/>
            <w:vAlign w:val="center"/>
          </w:tcPr>
          <w:p w14:paraId="58E90D8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Merge w:val="continue"/>
            <w:tcBorders>
              <w:top w:val="nil"/>
            </w:tcBorders>
            <w:vAlign w:val="center"/>
          </w:tcPr>
          <w:p w14:paraId="628A209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332DF40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13B8247A">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vAlign w:val="center"/>
          </w:tcPr>
          <w:p w14:paraId="2AF6A03D">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cs="仿宋"/>
                <w:sz w:val="21"/>
                <w:szCs w:val="21"/>
                <w:lang w:val="en-US" w:eastAsia="zh-CN"/>
              </w:rPr>
              <w:t>按期完工</w:t>
            </w:r>
          </w:p>
        </w:tc>
        <w:tc>
          <w:tcPr>
            <w:tcW w:w="925" w:type="dxa"/>
            <w:vAlign w:val="center"/>
          </w:tcPr>
          <w:p w14:paraId="2C8F203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cs="仿宋"/>
                <w:sz w:val="21"/>
                <w:szCs w:val="21"/>
                <w:lang w:val="en-US" w:eastAsia="zh-CN"/>
              </w:rPr>
              <w:t>按期完工</w:t>
            </w:r>
          </w:p>
        </w:tc>
        <w:tc>
          <w:tcPr>
            <w:tcW w:w="685" w:type="dxa"/>
            <w:vAlign w:val="center"/>
          </w:tcPr>
          <w:p w14:paraId="4B692E5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0BD993D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6062930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4028C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textDirection w:val="tbRl"/>
            <w:vAlign w:val="center"/>
          </w:tcPr>
          <w:p w14:paraId="06B226A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Merge w:val="continue"/>
            <w:tcBorders>
              <w:top w:val="nil"/>
            </w:tcBorders>
            <w:vAlign w:val="center"/>
          </w:tcPr>
          <w:p w14:paraId="735D192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002112A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216A64CF">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w:t>
            </w:r>
            <w:r>
              <w:rPr>
                <w:rFonts w:hint="eastAsia" w:cs="仿宋"/>
                <w:sz w:val="21"/>
                <w:szCs w:val="21"/>
                <w:lang w:val="en-US" w:eastAsia="zh-CN"/>
              </w:rPr>
              <w:t>的比</w:t>
            </w:r>
            <w:r>
              <w:rPr>
                <w:rFonts w:hint="eastAsia" w:ascii="仿宋" w:hAnsi="仿宋" w:eastAsia="仿宋" w:cs="仿宋"/>
                <w:sz w:val="21"/>
                <w:szCs w:val="21"/>
                <w:lang w:val="en-US" w:eastAsia="zh-CN"/>
              </w:rPr>
              <w:t>率</w:t>
            </w:r>
          </w:p>
        </w:tc>
        <w:tc>
          <w:tcPr>
            <w:tcW w:w="900" w:type="dxa"/>
            <w:vAlign w:val="center"/>
          </w:tcPr>
          <w:p w14:paraId="255399D5">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925" w:type="dxa"/>
            <w:vAlign w:val="center"/>
          </w:tcPr>
          <w:p w14:paraId="10389B5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17178BD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0B6A11E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1244" w:type="dxa"/>
            <w:vAlign w:val="center"/>
          </w:tcPr>
          <w:p w14:paraId="6CB24A1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40CF8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textDirection w:val="tbRl"/>
            <w:vAlign w:val="center"/>
          </w:tcPr>
          <w:p w14:paraId="1392846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Merge w:val="restart"/>
            <w:vAlign w:val="center"/>
          </w:tcPr>
          <w:p w14:paraId="616443C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63D58F1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23BB016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7B7E534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59596C5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75B99182">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lang w:eastAsia="zh-CN"/>
              </w:rPr>
            </w:pPr>
            <w:r>
              <w:rPr>
                <w:rFonts w:hint="eastAsia" w:cs="仿宋"/>
                <w:sz w:val="21"/>
                <w:szCs w:val="21"/>
                <w:lang w:eastAsia="zh-CN"/>
              </w:rPr>
              <w:t>拉动周边区域经济增长</w:t>
            </w:r>
          </w:p>
        </w:tc>
        <w:tc>
          <w:tcPr>
            <w:tcW w:w="900" w:type="dxa"/>
            <w:vAlign w:val="center"/>
          </w:tcPr>
          <w:p w14:paraId="7C090EEA">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7E826D8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36F248C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54346F7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vAlign w:val="center"/>
          </w:tcPr>
          <w:p w14:paraId="4C6E9D2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235E3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textDirection w:val="tbRl"/>
            <w:vAlign w:val="center"/>
          </w:tcPr>
          <w:p w14:paraId="7CAB69F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Merge w:val="continue"/>
            <w:tcBorders>
              <w:top w:val="nil"/>
            </w:tcBorders>
            <w:vAlign w:val="center"/>
          </w:tcPr>
          <w:p w14:paraId="70F066D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32A43EC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62B9924B">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lang w:val="en-US" w:eastAsia="zh-CN"/>
              </w:rPr>
            </w:pPr>
            <w:r>
              <w:rPr>
                <w:rFonts w:hint="eastAsia" w:cs="仿宋"/>
                <w:sz w:val="21"/>
                <w:szCs w:val="21"/>
                <w:lang w:val="en-US" w:eastAsia="zh-CN"/>
              </w:rPr>
              <w:t>改造小区居民幸福感增强</w:t>
            </w:r>
          </w:p>
        </w:tc>
        <w:tc>
          <w:tcPr>
            <w:tcW w:w="900" w:type="dxa"/>
            <w:vAlign w:val="center"/>
          </w:tcPr>
          <w:p w14:paraId="70B186A8">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4856E50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cs="仿宋"/>
                <w:sz w:val="21"/>
                <w:szCs w:val="21"/>
                <w:lang w:val="en-US" w:eastAsia="zh-CN"/>
              </w:rPr>
              <w:t>9</w:t>
            </w:r>
            <w:r>
              <w:rPr>
                <w:rFonts w:hint="eastAsia" w:ascii="仿宋" w:hAnsi="仿宋" w:eastAsia="仿宋" w:cs="仿宋"/>
                <w:sz w:val="21"/>
                <w:szCs w:val="21"/>
              </w:rPr>
              <w:t>0%</w:t>
            </w:r>
          </w:p>
        </w:tc>
        <w:tc>
          <w:tcPr>
            <w:tcW w:w="685" w:type="dxa"/>
            <w:vAlign w:val="center"/>
          </w:tcPr>
          <w:p w14:paraId="5A474AA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EED6F5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vAlign w:val="center"/>
          </w:tcPr>
          <w:p w14:paraId="6DEE059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6077E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textDirection w:val="tbRl"/>
            <w:vAlign w:val="center"/>
          </w:tcPr>
          <w:p w14:paraId="2B48014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Merge w:val="continue"/>
            <w:tcBorders>
              <w:top w:val="nil"/>
            </w:tcBorders>
            <w:vAlign w:val="center"/>
          </w:tcPr>
          <w:p w14:paraId="304BF10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3419760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49813419">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rPr>
            </w:pPr>
            <w:r>
              <w:rPr>
                <w:rFonts w:hint="eastAsia" w:cs="仿宋"/>
                <w:sz w:val="21"/>
                <w:szCs w:val="21"/>
                <w:lang w:val="en-US" w:eastAsia="zh-CN"/>
              </w:rPr>
              <w:t>实施过程不影响周围生态环境</w:t>
            </w:r>
          </w:p>
        </w:tc>
        <w:tc>
          <w:tcPr>
            <w:tcW w:w="900" w:type="dxa"/>
            <w:vAlign w:val="center"/>
          </w:tcPr>
          <w:p w14:paraId="4B4EA925">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3CAE1B7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77A0C6D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529DBF4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4</w:t>
            </w:r>
          </w:p>
        </w:tc>
        <w:tc>
          <w:tcPr>
            <w:tcW w:w="1244" w:type="dxa"/>
            <w:vAlign w:val="center"/>
          </w:tcPr>
          <w:p w14:paraId="65E4BCD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35655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textDirection w:val="tbRl"/>
            <w:vAlign w:val="center"/>
          </w:tcPr>
          <w:p w14:paraId="747C863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Merge w:val="continue"/>
            <w:tcBorders>
              <w:top w:val="nil"/>
            </w:tcBorders>
            <w:vAlign w:val="center"/>
          </w:tcPr>
          <w:p w14:paraId="1BAC4BA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03FF7D9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4445B7C6">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rPr>
            </w:pPr>
            <w:r>
              <w:rPr>
                <w:rFonts w:hint="eastAsia" w:cs="仿宋"/>
                <w:sz w:val="21"/>
                <w:szCs w:val="21"/>
                <w:lang w:val="en-US" w:eastAsia="zh-CN"/>
              </w:rPr>
              <w:t>改善市民居住条件</w:t>
            </w:r>
          </w:p>
        </w:tc>
        <w:tc>
          <w:tcPr>
            <w:tcW w:w="900" w:type="dxa"/>
            <w:vAlign w:val="center"/>
          </w:tcPr>
          <w:p w14:paraId="42D98453">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43C26AD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14:paraId="285C860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9C6E83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3609B62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31FF0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80" w:type="dxa"/>
            <w:vMerge w:val="continue"/>
            <w:tcBorders>
              <w:top w:val="nil"/>
            </w:tcBorders>
            <w:textDirection w:val="tbRl"/>
            <w:vAlign w:val="center"/>
          </w:tcPr>
          <w:p w14:paraId="028F213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Align w:val="center"/>
          </w:tcPr>
          <w:p w14:paraId="62168C7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59AE413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131EFF9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3FAC3D4C">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rPr>
            </w:pPr>
            <w:r>
              <w:rPr>
                <w:rFonts w:hint="eastAsia"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14:paraId="3E4AD7BC">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7505156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14:paraId="6602539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DE67F7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4463C72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3B8EA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07C55A2E">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3718B220">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878E48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76FFE7A6">
            <w:pPr>
              <w:bidi w:val="0"/>
              <w:jc w:val="center"/>
              <w:rPr>
                <w:rFonts w:hint="eastAsia" w:ascii="仿宋" w:hAnsi="仿宋" w:eastAsia="仿宋" w:cs="仿宋"/>
                <w:sz w:val="21"/>
                <w:szCs w:val="21"/>
              </w:rPr>
            </w:pPr>
          </w:p>
        </w:tc>
      </w:tr>
      <w:tr w14:paraId="4ED1D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279DE5EB">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3055A977">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180C219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r>
              <w:rPr>
                <w:rFonts w:hint="eastAsia" w:cs="仿宋"/>
                <w:sz w:val="21"/>
                <w:szCs w:val="21"/>
                <w:lang w:val="en-US" w:eastAsia="zh-CN"/>
              </w:rPr>
              <w:t>8</w:t>
            </w:r>
          </w:p>
        </w:tc>
        <w:tc>
          <w:tcPr>
            <w:tcW w:w="1244" w:type="dxa"/>
            <w:vAlign w:val="center"/>
          </w:tcPr>
          <w:p w14:paraId="751FFC57">
            <w:pPr>
              <w:bidi w:val="0"/>
              <w:jc w:val="center"/>
              <w:rPr>
                <w:rFonts w:hint="eastAsia" w:ascii="仿宋" w:hAnsi="仿宋" w:eastAsia="仿宋" w:cs="仿宋"/>
                <w:sz w:val="21"/>
                <w:szCs w:val="21"/>
              </w:rPr>
            </w:pPr>
          </w:p>
        </w:tc>
      </w:tr>
    </w:tbl>
    <w:p w14:paraId="042CE012">
      <w:pPr>
        <w:bidi w:val="0"/>
        <w:rPr>
          <w:rFonts w:hint="eastAsia" w:ascii="仿宋" w:hAnsi="仿宋" w:eastAsia="仿宋" w:cs="仿宋"/>
          <w:sz w:val="28"/>
          <w:szCs w:val="28"/>
        </w:rPr>
        <w:sectPr>
          <w:type w:val="continuous"/>
          <w:pgSz w:w="11910" w:h="16840"/>
          <w:pgMar w:top="1580" w:right="960" w:bottom="280" w:left="1360" w:header="720" w:footer="720" w:gutter="0"/>
          <w:pgBorders>
            <w:top w:val="none" w:sz="0" w:space="0"/>
            <w:left w:val="none" w:sz="0" w:space="0"/>
            <w:bottom w:val="none" w:sz="0" w:space="0"/>
            <w:right w:val="none" w:sz="0" w:space="0"/>
          </w:pgBorders>
          <w:pgNumType w:fmt="decimal"/>
          <w:cols w:space="720" w:num="1"/>
        </w:sectPr>
      </w:pPr>
    </w:p>
    <w:p w14:paraId="0282A18C">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4、冀财综〔2023〕13号河北省财政厅住建厅《关于下达2023年中央财政城镇保障性安居工程补助资金预算的通知》</w:t>
      </w:r>
    </w:p>
    <w:p w14:paraId="29ACC78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11BE70D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w:t>
      </w:r>
    </w:p>
    <w:p w14:paraId="55FB2769">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转发河北省四部门《关于申报2023年城镇老旧小区改造任务计划的通知（唐住建发【2022】40号）》要求，为提升老旧小区基础设施水平，按照市政府工作安排，2023年组织实施老旧小区2个，2栋楼，54户，改造建筑面积0.63万平方米。2023年安排冀财综〔2023〕13号河北省财政厅住建厅《关于下达2023年中央财政城镇保障性安居工程补助资金预算的通知》资金7万元，到位7万元，全部实际使用。</w:t>
      </w:r>
    </w:p>
    <w:p w14:paraId="29659B5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3038500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改造老旧小区2个，2栋楼，54户，改造建筑面积0.63万平方米；改善小区环境，提升小区形象；完善基础设施，提升小区承载力。</w:t>
      </w:r>
    </w:p>
    <w:p w14:paraId="5479DE0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6BA8C45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322F73A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住建局项目支出绩效管理水平，提高财政资金使用效益和公共服务质量，对我局管理或使用的所有专项资金和项目支出资金进行绩效自评，重点评价年初绩效目标的实现情况。</w:t>
      </w:r>
    </w:p>
    <w:p w14:paraId="209772F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（二）绩效评价原则、评价指标体系、评价方法和标准</w:t>
      </w:r>
    </w:p>
    <w:p w14:paraId="6A41D1C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4F6534D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652A225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1997446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3ACBCAA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p w14:paraId="17ED236A">
      <w:pPr>
        <w:bidi w:val="0"/>
        <w:rPr>
          <w:rFonts w:hint="eastAsia" w:ascii="仿宋" w:hAnsi="仿宋" w:eastAsia="仿宋" w:cs="仿宋"/>
          <w:sz w:val="28"/>
          <w:szCs w:val="28"/>
        </w:rPr>
      </w:pP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2D8FA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72" w:type="dxa"/>
            <w:vMerge w:val="restart"/>
            <w:vAlign w:val="center"/>
          </w:tcPr>
          <w:p w14:paraId="44029AC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w:t>
            </w:r>
          </w:p>
          <w:p w14:paraId="065465A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绩效评价指标</w:t>
            </w:r>
          </w:p>
        </w:tc>
        <w:tc>
          <w:tcPr>
            <w:tcW w:w="1116" w:type="dxa"/>
            <w:vAlign w:val="center"/>
          </w:tcPr>
          <w:p w14:paraId="191A3D91">
            <w:pPr>
              <w:bidi w:val="0"/>
              <w:jc w:val="center"/>
              <w:rPr>
                <w:rFonts w:hint="eastAsia" w:ascii="仿宋" w:hAnsi="仿宋" w:eastAsia="仿宋" w:cs="仿宋"/>
                <w:sz w:val="21"/>
                <w:szCs w:val="21"/>
              </w:rPr>
            </w:pPr>
          </w:p>
          <w:p w14:paraId="4DBC14C1">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612E347F">
            <w:pPr>
              <w:bidi w:val="0"/>
              <w:jc w:val="center"/>
              <w:rPr>
                <w:rFonts w:hint="eastAsia" w:ascii="仿宋" w:hAnsi="仿宋" w:eastAsia="仿宋" w:cs="仿宋"/>
                <w:sz w:val="21"/>
                <w:szCs w:val="21"/>
              </w:rPr>
            </w:pPr>
          </w:p>
          <w:p w14:paraId="1C04774A">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79338C58">
            <w:pPr>
              <w:bidi w:val="0"/>
              <w:jc w:val="center"/>
              <w:rPr>
                <w:rFonts w:hint="eastAsia" w:ascii="仿宋" w:hAnsi="仿宋" w:eastAsia="仿宋" w:cs="仿宋"/>
                <w:sz w:val="21"/>
                <w:szCs w:val="21"/>
              </w:rPr>
            </w:pPr>
          </w:p>
          <w:p w14:paraId="7ED34E3A">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4267DC8A">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10E3754D">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0FEC0D56">
            <w:pPr>
              <w:bidi w:val="0"/>
              <w:jc w:val="center"/>
              <w:rPr>
                <w:rFonts w:hint="eastAsia" w:ascii="仿宋" w:hAnsi="仿宋" w:eastAsia="仿宋" w:cs="仿宋"/>
                <w:sz w:val="21"/>
                <w:szCs w:val="21"/>
              </w:rPr>
            </w:pPr>
          </w:p>
          <w:p w14:paraId="4659B11C">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7CC1B35F">
            <w:pPr>
              <w:bidi w:val="0"/>
              <w:jc w:val="center"/>
              <w:rPr>
                <w:rFonts w:hint="eastAsia" w:ascii="仿宋" w:hAnsi="仿宋" w:eastAsia="仿宋" w:cs="仿宋"/>
                <w:sz w:val="21"/>
                <w:szCs w:val="21"/>
              </w:rPr>
            </w:pPr>
          </w:p>
          <w:p w14:paraId="30023690">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21A5A357">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1AE47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14:paraId="0A98B96C">
            <w:pPr>
              <w:bidi w:val="0"/>
              <w:jc w:val="center"/>
              <w:rPr>
                <w:rFonts w:hint="eastAsia" w:ascii="仿宋" w:hAnsi="仿宋" w:eastAsia="仿宋" w:cs="仿宋"/>
                <w:sz w:val="21"/>
                <w:szCs w:val="21"/>
              </w:rPr>
            </w:pPr>
          </w:p>
        </w:tc>
        <w:tc>
          <w:tcPr>
            <w:tcW w:w="1116" w:type="dxa"/>
            <w:vMerge w:val="restart"/>
            <w:vAlign w:val="center"/>
          </w:tcPr>
          <w:p w14:paraId="25A2593C">
            <w:pPr>
              <w:bidi w:val="0"/>
              <w:jc w:val="center"/>
              <w:rPr>
                <w:rFonts w:hint="eastAsia" w:ascii="仿宋" w:hAnsi="仿宋" w:eastAsia="仿宋" w:cs="仿宋"/>
                <w:sz w:val="21"/>
                <w:szCs w:val="21"/>
              </w:rPr>
            </w:pPr>
          </w:p>
          <w:p w14:paraId="3F8FA652">
            <w:pPr>
              <w:bidi w:val="0"/>
              <w:jc w:val="center"/>
              <w:rPr>
                <w:rFonts w:hint="eastAsia" w:ascii="仿宋" w:hAnsi="仿宋" w:eastAsia="仿宋" w:cs="仿宋"/>
                <w:sz w:val="21"/>
                <w:szCs w:val="21"/>
              </w:rPr>
            </w:pPr>
          </w:p>
          <w:p w14:paraId="30FE38C4">
            <w:pPr>
              <w:bidi w:val="0"/>
              <w:jc w:val="center"/>
              <w:rPr>
                <w:rFonts w:hint="eastAsia" w:ascii="仿宋" w:hAnsi="仿宋" w:eastAsia="仿宋" w:cs="仿宋"/>
                <w:sz w:val="21"/>
                <w:szCs w:val="21"/>
              </w:rPr>
            </w:pPr>
          </w:p>
          <w:p w14:paraId="736961F4">
            <w:pPr>
              <w:bidi w:val="0"/>
              <w:jc w:val="center"/>
              <w:rPr>
                <w:rFonts w:hint="eastAsia" w:ascii="仿宋" w:hAnsi="仿宋" w:eastAsia="仿宋" w:cs="仿宋"/>
                <w:sz w:val="21"/>
                <w:szCs w:val="21"/>
              </w:rPr>
            </w:pPr>
          </w:p>
          <w:p w14:paraId="06C9DE75">
            <w:pPr>
              <w:bidi w:val="0"/>
              <w:jc w:val="center"/>
              <w:rPr>
                <w:rFonts w:hint="eastAsia" w:ascii="仿宋" w:hAnsi="仿宋" w:eastAsia="仿宋" w:cs="仿宋"/>
                <w:sz w:val="21"/>
                <w:szCs w:val="21"/>
              </w:rPr>
            </w:pPr>
          </w:p>
          <w:p w14:paraId="2FC6F246">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7A66A9E8">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1C4E47EE">
            <w:pPr>
              <w:bidi w:val="0"/>
              <w:jc w:val="center"/>
              <w:rPr>
                <w:rFonts w:hint="eastAsia" w:ascii="仿宋" w:hAnsi="仿宋" w:eastAsia="仿宋" w:cs="仿宋"/>
                <w:sz w:val="21"/>
                <w:szCs w:val="21"/>
              </w:rPr>
            </w:pPr>
            <w:r>
              <w:rPr>
                <w:rFonts w:hint="eastAsia" w:ascii="仿宋" w:hAnsi="仿宋" w:eastAsia="仿宋" w:cs="仿宋"/>
                <w:sz w:val="21"/>
                <w:szCs w:val="21"/>
              </w:rPr>
              <w:t>改造小区个数</w:t>
            </w:r>
          </w:p>
        </w:tc>
        <w:tc>
          <w:tcPr>
            <w:tcW w:w="900" w:type="dxa"/>
            <w:vAlign w:val="center"/>
          </w:tcPr>
          <w:p w14:paraId="52428860">
            <w:pPr>
              <w:bidi w:val="0"/>
              <w:jc w:val="center"/>
              <w:rPr>
                <w:rFonts w:hint="eastAsia" w:ascii="仿宋" w:hAnsi="仿宋" w:eastAsia="仿宋" w:cs="仿宋"/>
                <w:sz w:val="21"/>
                <w:szCs w:val="21"/>
                <w:lang w:val="en-US" w:eastAsia="zh-CN"/>
              </w:rPr>
            </w:pPr>
            <w:r>
              <w:rPr>
                <w:rFonts w:hint="eastAsia" w:cs="仿宋"/>
                <w:sz w:val="21"/>
                <w:szCs w:val="21"/>
                <w:lang w:val="en-US" w:eastAsia="zh-CN"/>
              </w:rPr>
              <w:t>2</w:t>
            </w:r>
          </w:p>
        </w:tc>
        <w:tc>
          <w:tcPr>
            <w:tcW w:w="925" w:type="dxa"/>
            <w:vAlign w:val="center"/>
          </w:tcPr>
          <w:p w14:paraId="25D7E7CD">
            <w:pPr>
              <w:bidi w:val="0"/>
              <w:jc w:val="center"/>
              <w:rPr>
                <w:rFonts w:hint="eastAsia" w:ascii="仿宋" w:hAnsi="仿宋" w:eastAsia="仿宋" w:cs="仿宋"/>
                <w:sz w:val="21"/>
                <w:szCs w:val="21"/>
                <w:lang w:val="en-US" w:eastAsia="zh-CN"/>
              </w:rPr>
            </w:pPr>
          </w:p>
        </w:tc>
        <w:tc>
          <w:tcPr>
            <w:tcW w:w="685" w:type="dxa"/>
            <w:vAlign w:val="center"/>
          </w:tcPr>
          <w:p w14:paraId="17AF990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2F5606A5">
            <w:pPr>
              <w:bidi w:val="0"/>
              <w:jc w:val="center"/>
              <w:rPr>
                <w:rFonts w:hint="eastAsia" w:ascii="仿宋" w:hAnsi="仿宋" w:eastAsia="仿宋" w:cs="仿宋"/>
                <w:sz w:val="21"/>
                <w:szCs w:val="21"/>
                <w:lang w:val="en-US" w:eastAsia="zh-CN"/>
              </w:rPr>
            </w:pPr>
          </w:p>
        </w:tc>
        <w:tc>
          <w:tcPr>
            <w:tcW w:w="1244" w:type="dxa"/>
            <w:vAlign w:val="center"/>
          </w:tcPr>
          <w:p w14:paraId="03559648">
            <w:pPr>
              <w:bidi w:val="0"/>
              <w:jc w:val="center"/>
              <w:rPr>
                <w:rFonts w:hint="eastAsia" w:ascii="仿宋" w:hAnsi="仿宋" w:eastAsia="仿宋" w:cs="仿宋"/>
                <w:sz w:val="21"/>
                <w:szCs w:val="21"/>
              </w:rPr>
            </w:pPr>
          </w:p>
        </w:tc>
      </w:tr>
      <w:tr w14:paraId="2F5DC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71169A48">
            <w:pPr>
              <w:bidi w:val="0"/>
              <w:jc w:val="center"/>
              <w:rPr>
                <w:rFonts w:hint="eastAsia" w:ascii="仿宋" w:hAnsi="仿宋" w:eastAsia="仿宋" w:cs="仿宋"/>
                <w:sz w:val="21"/>
                <w:szCs w:val="21"/>
              </w:rPr>
            </w:pPr>
          </w:p>
        </w:tc>
        <w:tc>
          <w:tcPr>
            <w:tcW w:w="1116" w:type="dxa"/>
            <w:vMerge w:val="continue"/>
            <w:tcBorders>
              <w:top w:val="nil"/>
            </w:tcBorders>
            <w:vAlign w:val="center"/>
          </w:tcPr>
          <w:p w14:paraId="239EA377">
            <w:pPr>
              <w:bidi w:val="0"/>
              <w:jc w:val="center"/>
              <w:rPr>
                <w:rFonts w:hint="eastAsia" w:ascii="仿宋" w:hAnsi="仿宋" w:eastAsia="仿宋" w:cs="仿宋"/>
                <w:sz w:val="21"/>
                <w:szCs w:val="21"/>
              </w:rPr>
            </w:pPr>
          </w:p>
        </w:tc>
        <w:tc>
          <w:tcPr>
            <w:tcW w:w="1076" w:type="dxa"/>
            <w:vAlign w:val="center"/>
          </w:tcPr>
          <w:p w14:paraId="13DB3049">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2921E717">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竣工</w:t>
            </w:r>
            <w:r>
              <w:rPr>
                <w:rFonts w:hint="eastAsia" w:ascii="仿宋" w:hAnsi="仿宋" w:eastAsia="仿宋" w:cs="仿宋"/>
                <w:sz w:val="21"/>
                <w:szCs w:val="21"/>
              </w:rPr>
              <w:t>验收合格率</w:t>
            </w:r>
          </w:p>
        </w:tc>
        <w:tc>
          <w:tcPr>
            <w:tcW w:w="900" w:type="dxa"/>
            <w:vAlign w:val="center"/>
          </w:tcPr>
          <w:p w14:paraId="0146566D">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1A335FA0">
            <w:pPr>
              <w:bidi w:val="0"/>
              <w:jc w:val="center"/>
              <w:rPr>
                <w:rFonts w:hint="eastAsia" w:ascii="仿宋" w:hAnsi="仿宋" w:eastAsia="仿宋" w:cs="仿宋"/>
                <w:sz w:val="21"/>
                <w:szCs w:val="21"/>
              </w:rPr>
            </w:pPr>
          </w:p>
        </w:tc>
        <w:tc>
          <w:tcPr>
            <w:tcW w:w="685" w:type="dxa"/>
            <w:vAlign w:val="center"/>
          </w:tcPr>
          <w:p w14:paraId="780314FD">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B7F3137">
            <w:pPr>
              <w:bidi w:val="0"/>
              <w:jc w:val="center"/>
              <w:rPr>
                <w:rFonts w:hint="eastAsia" w:ascii="仿宋" w:hAnsi="仿宋" w:eastAsia="仿宋" w:cs="仿宋"/>
                <w:sz w:val="21"/>
                <w:szCs w:val="21"/>
                <w:lang w:val="en-US" w:eastAsia="zh-CN"/>
              </w:rPr>
            </w:pPr>
          </w:p>
        </w:tc>
        <w:tc>
          <w:tcPr>
            <w:tcW w:w="1244" w:type="dxa"/>
            <w:vAlign w:val="center"/>
          </w:tcPr>
          <w:p w14:paraId="5E6F8BF1">
            <w:pPr>
              <w:bidi w:val="0"/>
              <w:jc w:val="center"/>
              <w:rPr>
                <w:rFonts w:hint="eastAsia" w:ascii="仿宋" w:hAnsi="仿宋" w:eastAsia="仿宋" w:cs="仿宋"/>
                <w:sz w:val="21"/>
                <w:szCs w:val="21"/>
              </w:rPr>
            </w:pPr>
          </w:p>
        </w:tc>
      </w:tr>
      <w:tr w14:paraId="00E9D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743D2663">
            <w:pPr>
              <w:bidi w:val="0"/>
              <w:jc w:val="center"/>
              <w:rPr>
                <w:rFonts w:hint="eastAsia" w:ascii="仿宋" w:hAnsi="仿宋" w:eastAsia="仿宋" w:cs="仿宋"/>
                <w:sz w:val="21"/>
                <w:szCs w:val="21"/>
              </w:rPr>
            </w:pPr>
          </w:p>
        </w:tc>
        <w:tc>
          <w:tcPr>
            <w:tcW w:w="1116" w:type="dxa"/>
            <w:vMerge w:val="continue"/>
            <w:tcBorders>
              <w:top w:val="nil"/>
            </w:tcBorders>
            <w:vAlign w:val="center"/>
          </w:tcPr>
          <w:p w14:paraId="04E0A916">
            <w:pPr>
              <w:bidi w:val="0"/>
              <w:jc w:val="center"/>
              <w:rPr>
                <w:rFonts w:hint="eastAsia" w:ascii="仿宋" w:hAnsi="仿宋" w:eastAsia="仿宋" w:cs="仿宋"/>
                <w:sz w:val="21"/>
                <w:szCs w:val="21"/>
              </w:rPr>
            </w:pPr>
          </w:p>
        </w:tc>
        <w:tc>
          <w:tcPr>
            <w:tcW w:w="1076" w:type="dxa"/>
            <w:vAlign w:val="center"/>
          </w:tcPr>
          <w:p w14:paraId="40378FB1">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08F58EC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vAlign w:val="center"/>
          </w:tcPr>
          <w:p w14:paraId="1439741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25" w:type="dxa"/>
            <w:vAlign w:val="center"/>
          </w:tcPr>
          <w:p w14:paraId="7C3374BC">
            <w:pPr>
              <w:bidi w:val="0"/>
              <w:jc w:val="center"/>
              <w:rPr>
                <w:rFonts w:hint="eastAsia" w:ascii="仿宋" w:hAnsi="仿宋" w:eastAsia="仿宋" w:cs="仿宋"/>
                <w:sz w:val="21"/>
                <w:szCs w:val="21"/>
                <w:lang w:val="en-US" w:eastAsia="zh-CN"/>
              </w:rPr>
            </w:pPr>
          </w:p>
        </w:tc>
        <w:tc>
          <w:tcPr>
            <w:tcW w:w="685" w:type="dxa"/>
            <w:vAlign w:val="center"/>
          </w:tcPr>
          <w:p w14:paraId="519A16F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4631FB73">
            <w:pPr>
              <w:bidi w:val="0"/>
              <w:jc w:val="center"/>
              <w:rPr>
                <w:rFonts w:hint="eastAsia" w:ascii="仿宋" w:hAnsi="仿宋" w:eastAsia="仿宋" w:cs="仿宋"/>
                <w:sz w:val="21"/>
                <w:szCs w:val="21"/>
                <w:lang w:val="en-US" w:eastAsia="zh-CN"/>
              </w:rPr>
            </w:pPr>
          </w:p>
        </w:tc>
        <w:tc>
          <w:tcPr>
            <w:tcW w:w="1244" w:type="dxa"/>
            <w:vAlign w:val="center"/>
          </w:tcPr>
          <w:p w14:paraId="32D676F1">
            <w:pPr>
              <w:bidi w:val="0"/>
              <w:jc w:val="center"/>
              <w:rPr>
                <w:rFonts w:hint="eastAsia" w:ascii="仿宋" w:hAnsi="仿宋" w:eastAsia="仿宋" w:cs="仿宋"/>
                <w:sz w:val="21"/>
                <w:szCs w:val="21"/>
              </w:rPr>
            </w:pPr>
          </w:p>
        </w:tc>
      </w:tr>
      <w:tr w14:paraId="3C55A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textDirection w:val="tbRl"/>
            <w:vAlign w:val="center"/>
          </w:tcPr>
          <w:p w14:paraId="2C4224A8">
            <w:pPr>
              <w:bidi w:val="0"/>
              <w:jc w:val="center"/>
              <w:rPr>
                <w:rFonts w:hint="eastAsia" w:ascii="仿宋" w:hAnsi="仿宋" w:eastAsia="仿宋" w:cs="仿宋"/>
                <w:sz w:val="21"/>
                <w:szCs w:val="21"/>
              </w:rPr>
            </w:pPr>
          </w:p>
        </w:tc>
        <w:tc>
          <w:tcPr>
            <w:tcW w:w="1116" w:type="dxa"/>
            <w:vMerge w:val="continue"/>
            <w:tcBorders>
              <w:top w:val="nil"/>
            </w:tcBorders>
            <w:vAlign w:val="center"/>
          </w:tcPr>
          <w:p w14:paraId="537821C4">
            <w:pPr>
              <w:bidi w:val="0"/>
              <w:jc w:val="center"/>
              <w:rPr>
                <w:rFonts w:hint="eastAsia" w:ascii="仿宋" w:hAnsi="仿宋" w:eastAsia="仿宋" w:cs="仿宋"/>
                <w:sz w:val="21"/>
                <w:szCs w:val="21"/>
              </w:rPr>
            </w:pPr>
          </w:p>
        </w:tc>
        <w:tc>
          <w:tcPr>
            <w:tcW w:w="1076" w:type="dxa"/>
            <w:vAlign w:val="center"/>
          </w:tcPr>
          <w:p w14:paraId="5CB9CC1F">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2F1652B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投资占预算的比率</w:t>
            </w:r>
          </w:p>
        </w:tc>
        <w:tc>
          <w:tcPr>
            <w:tcW w:w="900" w:type="dxa"/>
            <w:vAlign w:val="center"/>
          </w:tcPr>
          <w:p w14:paraId="25085D9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925" w:type="dxa"/>
            <w:vAlign w:val="center"/>
          </w:tcPr>
          <w:p w14:paraId="01723764">
            <w:pPr>
              <w:bidi w:val="0"/>
              <w:jc w:val="center"/>
              <w:rPr>
                <w:rFonts w:hint="eastAsia" w:ascii="仿宋" w:hAnsi="仿宋" w:eastAsia="仿宋" w:cs="仿宋"/>
                <w:sz w:val="21"/>
                <w:szCs w:val="21"/>
              </w:rPr>
            </w:pPr>
          </w:p>
        </w:tc>
        <w:tc>
          <w:tcPr>
            <w:tcW w:w="685" w:type="dxa"/>
            <w:vAlign w:val="center"/>
          </w:tcPr>
          <w:p w14:paraId="461F5257">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1A1AEC06">
            <w:pPr>
              <w:bidi w:val="0"/>
              <w:jc w:val="center"/>
              <w:rPr>
                <w:rFonts w:hint="eastAsia" w:ascii="仿宋" w:hAnsi="仿宋" w:eastAsia="仿宋" w:cs="仿宋"/>
                <w:sz w:val="21"/>
                <w:szCs w:val="21"/>
              </w:rPr>
            </w:pPr>
          </w:p>
        </w:tc>
        <w:tc>
          <w:tcPr>
            <w:tcW w:w="1244" w:type="dxa"/>
            <w:vAlign w:val="center"/>
          </w:tcPr>
          <w:p w14:paraId="212833CE">
            <w:pPr>
              <w:bidi w:val="0"/>
              <w:jc w:val="center"/>
              <w:rPr>
                <w:rFonts w:hint="eastAsia" w:ascii="仿宋" w:hAnsi="仿宋" w:eastAsia="仿宋" w:cs="仿宋"/>
                <w:sz w:val="21"/>
                <w:szCs w:val="21"/>
              </w:rPr>
            </w:pPr>
          </w:p>
        </w:tc>
      </w:tr>
      <w:tr w14:paraId="4577D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2A7AEA8F">
            <w:pPr>
              <w:bidi w:val="0"/>
              <w:jc w:val="center"/>
              <w:rPr>
                <w:rFonts w:hint="eastAsia" w:ascii="仿宋" w:hAnsi="仿宋" w:eastAsia="仿宋" w:cs="仿宋"/>
                <w:sz w:val="21"/>
                <w:szCs w:val="21"/>
              </w:rPr>
            </w:pPr>
          </w:p>
        </w:tc>
        <w:tc>
          <w:tcPr>
            <w:tcW w:w="1116" w:type="dxa"/>
            <w:vMerge w:val="restart"/>
            <w:vAlign w:val="center"/>
          </w:tcPr>
          <w:p w14:paraId="4E12E79F">
            <w:pPr>
              <w:bidi w:val="0"/>
              <w:jc w:val="center"/>
              <w:rPr>
                <w:rFonts w:hint="eastAsia" w:ascii="仿宋" w:hAnsi="仿宋" w:eastAsia="仿宋" w:cs="仿宋"/>
                <w:sz w:val="21"/>
                <w:szCs w:val="21"/>
              </w:rPr>
            </w:pPr>
          </w:p>
          <w:p w14:paraId="28F0CB9D">
            <w:pPr>
              <w:bidi w:val="0"/>
              <w:jc w:val="center"/>
              <w:rPr>
                <w:rFonts w:hint="eastAsia" w:ascii="仿宋" w:hAnsi="仿宋" w:eastAsia="仿宋" w:cs="仿宋"/>
                <w:sz w:val="21"/>
                <w:szCs w:val="21"/>
              </w:rPr>
            </w:pPr>
          </w:p>
          <w:p w14:paraId="75CD1F8E">
            <w:pPr>
              <w:bidi w:val="0"/>
              <w:jc w:val="center"/>
              <w:rPr>
                <w:rFonts w:hint="eastAsia" w:ascii="仿宋" w:hAnsi="仿宋" w:eastAsia="仿宋" w:cs="仿宋"/>
                <w:sz w:val="21"/>
                <w:szCs w:val="21"/>
              </w:rPr>
            </w:pPr>
          </w:p>
          <w:p w14:paraId="57BC4A7B">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6C581383">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4CB933EA">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拉动周边区域经济增长</w:t>
            </w:r>
          </w:p>
        </w:tc>
        <w:tc>
          <w:tcPr>
            <w:tcW w:w="900" w:type="dxa"/>
            <w:vAlign w:val="center"/>
          </w:tcPr>
          <w:p w14:paraId="35C55EA7">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08F8339C">
            <w:pPr>
              <w:bidi w:val="0"/>
              <w:jc w:val="center"/>
              <w:rPr>
                <w:rFonts w:hint="eastAsia" w:ascii="仿宋" w:hAnsi="仿宋" w:eastAsia="仿宋" w:cs="仿宋"/>
                <w:sz w:val="21"/>
                <w:szCs w:val="21"/>
              </w:rPr>
            </w:pPr>
          </w:p>
        </w:tc>
        <w:tc>
          <w:tcPr>
            <w:tcW w:w="685" w:type="dxa"/>
            <w:vAlign w:val="center"/>
          </w:tcPr>
          <w:p w14:paraId="787963E5">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72BB4999">
            <w:pPr>
              <w:bidi w:val="0"/>
              <w:jc w:val="center"/>
              <w:rPr>
                <w:rFonts w:hint="eastAsia" w:ascii="仿宋" w:hAnsi="仿宋" w:eastAsia="仿宋" w:cs="仿宋"/>
                <w:sz w:val="21"/>
                <w:szCs w:val="21"/>
                <w:lang w:val="en-US" w:eastAsia="zh-CN"/>
              </w:rPr>
            </w:pPr>
          </w:p>
        </w:tc>
        <w:tc>
          <w:tcPr>
            <w:tcW w:w="1244" w:type="dxa"/>
            <w:vAlign w:val="center"/>
          </w:tcPr>
          <w:p w14:paraId="7D413EE5">
            <w:pPr>
              <w:bidi w:val="0"/>
              <w:jc w:val="center"/>
              <w:rPr>
                <w:rFonts w:hint="eastAsia" w:ascii="仿宋" w:hAnsi="仿宋" w:eastAsia="仿宋" w:cs="仿宋"/>
                <w:sz w:val="21"/>
                <w:szCs w:val="21"/>
              </w:rPr>
            </w:pPr>
          </w:p>
        </w:tc>
      </w:tr>
      <w:tr w14:paraId="3C061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37CDC901">
            <w:pPr>
              <w:bidi w:val="0"/>
              <w:jc w:val="center"/>
              <w:rPr>
                <w:rFonts w:hint="eastAsia" w:ascii="仿宋" w:hAnsi="仿宋" w:eastAsia="仿宋" w:cs="仿宋"/>
                <w:sz w:val="21"/>
                <w:szCs w:val="21"/>
              </w:rPr>
            </w:pPr>
          </w:p>
        </w:tc>
        <w:tc>
          <w:tcPr>
            <w:tcW w:w="1116" w:type="dxa"/>
            <w:vMerge w:val="continue"/>
            <w:tcBorders>
              <w:top w:val="nil"/>
            </w:tcBorders>
            <w:vAlign w:val="center"/>
          </w:tcPr>
          <w:p w14:paraId="02E36E80">
            <w:pPr>
              <w:bidi w:val="0"/>
              <w:jc w:val="center"/>
              <w:rPr>
                <w:rFonts w:hint="eastAsia" w:ascii="仿宋" w:hAnsi="仿宋" w:eastAsia="仿宋" w:cs="仿宋"/>
                <w:sz w:val="21"/>
                <w:szCs w:val="21"/>
              </w:rPr>
            </w:pPr>
          </w:p>
        </w:tc>
        <w:tc>
          <w:tcPr>
            <w:tcW w:w="1076" w:type="dxa"/>
            <w:vAlign w:val="center"/>
          </w:tcPr>
          <w:p w14:paraId="2ABBC098">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3CFCA179">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改造小区居民幸福感增强</w:t>
            </w:r>
          </w:p>
        </w:tc>
        <w:tc>
          <w:tcPr>
            <w:tcW w:w="900" w:type="dxa"/>
            <w:vAlign w:val="center"/>
          </w:tcPr>
          <w:p w14:paraId="08586795">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24CE8031">
            <w:pPr>
              <w:bidi w:val="0"/>
              <w:jc w:val="center"/>
              <w:rPr>
                <w:rFonts w:hint="eastAsia" w:ascii="仿宋" w:hAnsi="仿宋" w:eastAsia="仿宋" w:cs="仿宋"/>
                <w:sz w:val="21"/>
                <w:szCs w:val="21"/>
              </w:rPr>
            </w:pPr>
          </w:p>
        </w:tc>
        <w:tc>
          <w:tcPr>
            <w:tcW w:w="685" w:type="dxa"/>
            <w:vAlign w:val="center"/>
          </w:tcPr>
          <w:p w14:paraId="5125BD66">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4B2EB16">
            <w:pPr>
              <w:bidi w:val="0"/>
              <w:jc w:val="center"/>
              <w:rPr>
                <w:rFonts w:hint="eastAsia" w:ascii="仿宋" w:hAnsi="仿宋" w:eastAsia="仿宋" w:cs="仿宋"/>
                <w:sz w:val="21"/>
                <w:szCs w:val="21"/>
                <w:lang w:val="en-US" w:eastAsia="zh-CN"/>
              </w:rPr>
            </w:pPr>
          </w:p>
        </w:tc>
        <w:tc>
          <w:tcPr>
            <w:tcW w:w="1244" w:type="dxa"/>
            <w:vAlign w:val="center"/>
          </w:tcPr>
          <w:p w14:paraId="68E99C43">
            <w:pPr>
              <w:bidi w:val="0"/>
              <w:jc w:val="center"/>
              <w:rPr>
                <w:rFonts w:hint="eastAsia" w:ascii="仿宋" w:hAnsi="仿宋" w:eastAsia="仿宋" w:cs="仿宋"/>
                <w:sz w:val="21"/>
                <w:szCs w:val="21"/>
              </w:rPr>
            </w:pPr>
          </w:p>
        </w:tc>
      </w:tr>
      <w:tr w14:paraId="14474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559A4AAB">
            <w:pPr>
              <w:bidi w:val="0"/>
              <w:jc w:val="center"/>
              <w:rPr>
                <w:rFonts w:hint="eastAsia" w:ascii="仿宋" w:hAnsi="仿宋" w:eastAsia="仿宋" w:cs="仿宋"/>
                <w:sz w:val="21"/>
                <w:szCs w:val="21"/>
              </w:rPr>
            </w:pPr>
          </w:p>
        </w:tc>
        <w:tc>
          <w:tcPr>
            <w:tcW w:w="1116" w:type="dxa"/>
            <w:vMerge w:val="continue"/>
            <w:tcBorders>
              <w:top w:val="nil"/>
            </w:tcBorders>
            <w:vAlign w:val="center"/>
          </w:tcPr>
          <w:p w14:paraId="267FD589">
            <w:pPr>
              <w:bidi w:val="0"/>
              <w:jc w:val="center"/>
              <w:rPr>
                <w:rFonts w:hint="eastAsia" w:ascii="仿宋" w:hAnsi="仿宋" w:eastAsia="仿宋" w:cs="仿宋"/>
                <w:sz w:val="21"/>
                <w:szCs w:val="21"/>
              </w:rPr>
            </w:pPr>
          </w:p>
        </w:tc>
        <w:tc>
          <w:tcPr>
            <w:tcW w:w="1076" w:type="dxa"/>
            <w:vAlign w:val="center"/>
          </w:tcPr>
          <w:p w14:paraId="237B46A1">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0E1FA7EF">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实施过程不影响周围生态环境</w:t>
            </w:r>
          </w:p>
        </w:tc>
        <w:tc>
          <w:tcPr>
            <w:tcW w:w="900" w:type="dxa"/>
            <w:vAlign w:val="center"/>
          </w:tcPr>
          <w:p w14:paraId="319E3DE6">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16CE51AB">
            <w:pPr>
              <w:bidi w:val="0"/>
              <w:jc w:val="center"/>
              <w:rPr>
                <w:rFonts w:hint="eastAsia" w:ascii="仿宋" w:hAnsi="仿宋" w:eastAsia="仿宋" w:cs="仿宋"/>
                <w:sz w:val="21"/>
                <w:szCs w:val="21"/>
              </w:rPr>
            </w:pPr>
          </w:p>
        </w:tc>
        <w:tc>
          <w:tcPr>
            <w:tcW w:w="685" w:type="dxa"/>
            <w:vAlign w:val="center"/>
          </w:tcPr>
          <w:p w14:paraId="5CADC43B">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32FE230A">
            <w:pPr>
              <w:bidi w:val="0"/>
              <w:jc w:val="center"/>
              <w:rPr>
                <w:rFonts w:hint="eastAsia" w:ascii="仿宋" w:hAnsi="仿宋" w:eastAsia="仿宋" w:cs="仿宋"/>
                <w:sz w:val="21"/>
                <w:szCs w:val="21"/>
                <w:lang w:val="en-US" w:eastAsia="zh-CN"/>
              </w:rPr>
            </w:pPr>
          </w:p>
        </w:tc>
        <w:tc>
          <w:tcPr>
            <w:tcW w:w="1244" w:type="dxa"/>
            <w:vAlign w:val="center"/>
          </w:tcPr>
          <w:p w14:paraId="0E9886FB">
            <w:pPr>
              <w:bidi w:val="0"/>
              <w:jc w:val="center"/>
              <w:rPr>
                <w:rFonts w:hint="eastAsia" w:ascii="仿宋" w:hAnsi="仿宋" w:eastAsia="仿宋" w:cs="仿宋"/>
                <w:sz w:val="21"/>
                <w:szCs w:val="21"/>
              </w:rPr>
            </w:pPr>
          </w:p>
        </w:tc>
      </w:tr>
      <w:tr w14:paraId="29637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43BC5301">
            <w:pPr>
              <w:bidi w:val="0"/>
              <w:jc w:val="center"/>
              <w:rPr>
                <w:rFonts w:hint="eastAsia" w:ascii="仿宋" w:hAnsi="仿宋" w:eastAsia="仿宋" w:cs="仿宋"/>
                <w:sz w:val="21"/>
                <w:szCs w:val="21"/>
              </w:rPr>
            </w:pPr>
          </w:p>
        </w:tc>
        <w:tc>
          <w:tcPr>
            <w:tcW w:w="1116" w:type="dxa"/>
            <w:vMerge w:val="continue"/>
            <w:tcBorders>
              <w:top w:val="nil"/>
            </w:tcBorders>
            <w:vAlign w:val="center"/>
          </w:tcPr>
          <w:p w14:paraId="5B4F81CD">
            <w:pPr>
              <w:bidi w:val="0"/>
              <w:jc w:val="center"/>
              <w:rPr>
                <w:rFonts w:hint="eastAsia" w:ascii="仿宋" w:hAnsi="仿宋" w:eastAsia="仿宋" w:cs="仿宋"/>
                <w:sz w:val="21"/>
                <w:szCs w:val="21"/>
              </w:rPr>
            </w:pPr>
          </w:p>
        </w:tc>
        <w:tc>
          <w:tcPr>
            <w:tcW w:w="1076" w:type="dxa"/>
            <w:vAlign w:val="center"/>
          </w:tcPr>
          <w:p w14:paraId="1C3E0D9A">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574DA315">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改善市民居住条件</w:t>
            </w:r>
          </w:p>
        </w:tc>
        <w:tc>
          <w:tcPr>
            <w:tcW w:w="900" w:type="dxa"/>
            <w:vAlign w:val="center"/>
          </w:tcPr>
          <w:p w14:paraId="3A400450">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4E981702">
            <w:pPr>
              <w:bidi w:val="0"/>
              <w:jc w:val="center"/>
              <w:rPr>
                <w:rFonts w:hint="eastAsia" w:ascii="仿宋" w:hAnsi="仿宋" w:eastAsia="仿宋" w:cs="仿宋"/>
                <w:sz w:val="21"/>
                <w:szCs w:val="21"/>
              </w:rPr>
            </w:pPr>
          </w:p>
        </w:tc>
        <w:tc>
          <w:tcPr>
            <w:tcW w:w="685" w:type="dxa"/>
            <w:vAlign w:val="center"/>
          </w:tcPr>
          <w:p w14:paraId="242E98D6">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013DEDC">
            <w:pPr>
              <w:bidi w:val="0"/>
              <w:jc w:val="center"/>
              <w:rPr>
                <w:rFonts w:hint="eastAsia" w:ascii="仿宋" w:hAnsi="仿宋" w:eastAsia="仿宋" w:cs="仿宋"/>
                <w:sz w:val="21"/>
                <w:szCs w:val="21"/>
                <w:lang w:val="en-US" w:eastAsia="zh-CN"/>
              </w:rPr>
            </w:pPr>
          </w:p>
        </w:tc>
        <w:tc>
          <w:tcPr>
            <w:tcW w:w="1244" w:type="dxa"/>
            <w:vAlign w:val="center"/>
          </w:tcPr>
          <w:p w14:paraId="12ECDD9E">
            <w:pPr>
              <w:bidi w:val="0"/>
              <w:jc w:val="center"/>
              <w:rPr>
                <w:rFonts w:hint="eastAsia" w:ascii="仿宋" w:hAnsi="仿宋" w:eastAsia="仿宋" w:cs="仿宋"/>
                <w:sz w:val="21"/>
                <w:szCs w:val="21"/>
              </w:rPr>
            </w:pPr>
          </w:p>
        </w:tc>
      </w:tr>
      <w:tr w14:paraId="21017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72" w:type="dxa"/>
            <w:vMerge w:val="continue"/>
            <w:tcBorders>
              <w:top w:val="nil"/>
            </w:tcBorders>
            <w:textDirection w:val="tbRl"/>
            <w:vAlign w:val="center"/>
          </w:tcPr>
          <w:p w14:paraId="66CED5A9">
            <w:pPr>
              <w:bidi w:val="0"/>
              <w:jc w:val="center"/>
              <w:rPr>
                <w:rFonts w:hint="eastAsia" w:ascii="仿宋" w:hAnsi="仿宋" w:eastAsia="仿宋" w:cs="仿宋"/>
                <w:sz w:val="21"/>
                <w:szCs w:val="21"/>
              </w:rPr>
            </w:pPr>
          </w:p>
        </w:tc>
        <w:tc>
          <w:tcPr>
            <w:tcW w:w="1116" w:type="dxa"/>
            <w:vAlign w:val="center"/>
          </w:tcPr>
          <w:p w14:paraId="5C51A531">
            <w:pPr>
              <w:bidi w:val="0"/>
              <w:jc w:val="center"/>
              <w:rPr>
                <w:rFonts w:hint="eastAsia" w:ascii="仿宋" w:hAnsi="仿宋" w:eastAsia="仿宋" w:cs="仿宋"/>
                <w:sz w:val="21"/>
                <w:szCs w:val="21"/>
              </w:rPr>
            </w:pPr>
          </w:p>
          <w:p w14:paraId="24823617">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15E4EB98">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095145A6">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14:paraId="5792ABCD">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68C1038D">
            <w:pPr>
              <w:bidi w:val="0"/>
              <w:jc w:val="center"/>
              <w:rPr>
                <w:rFonts w:hint="eastAsia" w:ascii="仿宋" w:hAnsi="仿宋" w:eastAsia="仿宋" w:cs="仿宋"/>
                <w:sz w:val="21"/>
                <w:szCs w:val="21"/>
              </w:rPr>
            </w:pPr>
          </w:p>
        </w:tc>
        <w:tc>
          <w:tcPr>
            <w:tcW w:w="685" w:type="dxa"/>
            <w:vAlign w:val="center"/>
          </w:tcPr>
          <w:p w14:paraId="2D353856">
            <w:pPr>
              <w:bidi w:val="0"/>
              <w:jc w:val="center"/>
              <w:rPr>
                <w:rFonts w:hint="eastAsia" w:ascii="仿宋" w:hAnsi="仿宋" w:eastAsia="仿宋" w:cs="仿宋"/>
                <w:sz w:val="21"/>
                <w:szCs w:val="21"/>
              </w:rPr>
            </w:pPr>
          </w:p>
          <w:p w14:paraId="32979C7F">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087EE25">
            <w:pPr>
              <w:bidi w:val="0"/>
              <w:jc w:val="center"/>
              <w:rPr>
                <w:rFonts w:hint="eastAsia" w:ascii="仿宋" w:hAnsi="仿宋" w:eastAsia="仿宋" w:cs="仿宋"/>
                <w:sz w:val="21"/>
                <w:szCs w:val="21"/>
                <w:lang w:val="en-US" w:eastAsia="zh-CN"/>
              </w:rPr>
            </w:pPr>
          </w:p>
        </w:tc>
        <w:tc>
          <w:tcPr>
            <w:tcW w:w="1244" w:type="dxa"/>
            <w:vAlign w:val="center"/>
          </w:tcPr>
          <w:p w14:paraId="5A5606A4">
            <w:pPr>
              <w:bidi w:val="0"/>
              <w:jc w:val="center"/>
              <w:rPr>
                <w:rFonts w:hint="eastAsia" w:ascii="仿宋" w:hAnsi="仿宋" w:eastAsia="仿宋" w:cs="仿宋"/>
                <w:sz w:val="21"/>
                <w:szCs w:val="21"/>
              </w:rPr>
            </w:pPr>
          </w:p>
        </w:tc>
      </w:tr>
      <w:tr w14:paraId="088E2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38E441E4">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34F26288">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AF11574">
            <w:pPr>
              <w:bidi w:val="0"/>
              <w:jc w:val="center"/>
              <w:rPr>
                <w:rFonts w:hint="eastAsia" w:ascii="仿宋" w:hAnsi="仿宋" w:eastAsia="仿宋" w:cs="仿宋"/>
                <w:sz w:val="21"/>
                <w:szCs w:val="21"/>
                <w:lang w:eastAsia="zh-CN"/>
              </w:rPr>
            </w:pPr>
          </w:p>
        </w:tc>
        <w:tc>
          <w:tcPr>
            <w:tcW w:w="1244" w:type="dxa"/>
            <w:vAlign w:val="center"/>
          </w:tcPr>
          <w:p w14:paraId="64188385">
            <w:pPr>
              <w:bidi w:val="0"/>
              <w:jc w:val="center"/>
              <w:rPr>
                <w:rFonts w:hint="eastAsia" w:ascii="仿宋" w:hAnsi="仿宋" w:eastAsia="仿宋" w:cs="仿宋"/>
                <w:sz w:val="21"/>
                <w:szCs w:val="21"/>
              </w:rPr>
            </w:pPr>
          </w:p>
        </w:tc>
      </w:tr>
      <w:tr w14:paraId="0D5BA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5CFC26B4">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0059950C">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35A4023E">
            <w:pPr>
              <w:bidi w:val="0"/>
              <w:jc w:val="center"/>
              <w:rPr>
                <w:rFonts w:hint="eastAsia" w:ascii="仿宋" w:hAnsi="仿宋" w:eastAsia="仿宋" w:cs="仿宋"/>
                <w:sz w:val="21"/>
                <w:szCs w:val="21"/>
                <w:lang w:eastAsia="zh-CN"/>
              </w:rPr>
            </w:pPr>
          </w:p>
        </w:tc>
        <w:tc>
          <w:tcPr>
            <w:tcW w:w="1244" w:type="dxa"/>
            <w:vAlign w:val="center"/>
          </w:tcPr>
          <w:p w14:paraId="48D168AB">
            <w:pPr>
              <w:bidi w:val="0"/>
              <w:jc w:val="center"/>
              <w:rPr>
                <w:rFonts w:hint="eastAsia" w:ascii="仿宋" w:hAnsi="仿宋" w:eastAsia="仿宋" w:cs="仿宋"/>
                <w:sz w:val="21"/>
                <w:szCs w:val="21"/>
              </w:rPr>
            </w:pPr>
          </w:p>
        </w:tc>
      </w:tr>
    </w:tbl>
    <w:p w14:paraId="4A543E27">
      <w:pPr>
        <w:bidi w:val="0"/>
        <w:rPr>
          <w:rFonts w:hint="eastAsia" w:ascii="仿宋" w:hAnsi="仿宋" w:eastAsia="仿宋" w:cs="仿宋"/>
          <w:sz w:val="28"/>
          <w:szCs w:val="28"/>
        </w:rPr>
      </w:pPr>
    </w:p>
    <w:p w14:paraId="7566CD3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541D039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082002A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6FB8C92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①完成指标值100%，记该指标所赋全部分值；②完成90%及以上的，记该指标所赋分值90%；③完成80%及以上的，记该指标所赋分值80%；④完成80%以下的，记该指标所赋分值50%。</w:t>
      </w:r>
    </w:p>
    <w:p w14:paraId="71E7521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5B4ED97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②部分达成年度指标并具有一定效果，对应完成90%-80%（含），记该指标所赋分值80%；③未达成年度指标且效果较差，完成80%以下的，记该指标所赋分值50%。</w:t>
      </w:r>
    </w:p>
    <w:p w14:paraId="3A82F2F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7570063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2F41FA0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47852DA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3E53D58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3、根据调研结果和收集资料进行综合分析，综合评定绩效等级。</w:t>
      </w:r>
    </w:p>
    <w:p w14:paraId="0B4769E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4、根据调研结果、收集资料及综合评定的绩效等级，撰写评价报告。</w:t>
      </w:r>
    </w:p>
    <w:p w14:paraId="68914EF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64EE5B4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2023年2个老旧小区改造如期完成，项目成立专门领导小组，制定了完善的实施方案，建立健全了项目管理、财务管理制度，资金支付审批手续严格；2023年预算安排7万元，实际拨付财政资金7万元，全部按照财政安排拨付使用资金，无资金浪费情况；无虚列项目支出情况；无截留挤占挪用情况；无超标准开支情况。综合评议得分97分。</w:t>
      </w:r>
    </w:p>
    <w:p w14:paraId="733A3EF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7C9DBE2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5FC02B3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505A3CE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着力完善老旧小区基础设施建设水平；全面加强城乡建设管理；不断提升城市建设水平。</w:t>
      </w:r>
    </w:p>
    <w:p w14:paraId="28492B2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1F7BA93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该项目按照市政府工作安排，由项目领导小组负责组织实施。</w:t>
      </w:r>
    </w:p>
    <w:p w14:paraId="4F7FB6F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78901C2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528E5F2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根据冀财综[2023]13号文件安排住建局老旧小区改造补助资金7万元，到位7万元，到位率100%。</w:t>
      </w:r>
    </w:p>
    <w:p w14:paraId="768D504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2B04852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住建局项目管理制度健全，严格执行各项财务制度、会计核算规范，并严格按照资金用途规范使用资金。</w:t>
      </w:r>
    </w:p>
    <w:p w14:paraId="4C1490F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37FCF53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该项目事前制定实施方案，由项目小组负责项目实施。各职能部门分工明确、职责清晰，有健全的项目管理制度。</w:t>
      </w:r>
    </w:p>
    <w:p w14:paraId="4FC7F342">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项目严格履行政府采购计划和招标手续；</w:t>
      </w:r>
    </w:p>
    <w:p w14:paraId="290970B8">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中标后，与中标方签订建筑施工合同；</w:t>
      </w:r>
    </w:p>
    <w:p w14:paraId="6B662A3D">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工程完工后，由业务管理小组核查组织验收；</w:t>
      </w:r>
    </w:p>
    <w:p w14:paraId="19C60841">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由审计部门出具工程竣工审计报告。</w:t>
      </w:r>
    </w:p>
    <w:p w14:paraId="31D384B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04DDA44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1、数量指标：改造老旧小区个数，年初目标改造老旧小区2个，完成2个，指标10分，得10分。</w:t>
      </w:r>
    </w:p>
    <w:p w14:paraId="24850BA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2、质量指标：竣工验收合格率，年初设定目标≥90%，完成100%，指标10分，得10分。</w:t>
      </w:r>
    </w:p>
    <w:p w14:paraId="3637E9E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3、时效指标：按期完成，18个老旧小区改造全部按期完成，指标10分，得10分。</w:t>
      </w:r>
    </w:p>
    <w:p w14:paraId="11F1027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4、成本指标：投资占预算的比率，年初设定目标≤100%，完成100%。指标20分，得20分。</w:t>
      </w:r>
    </w:p>
    <w:p w14:paraId="6B2D9473">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0576D6D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14:paraId="679055A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通过小区改造，拉动周边区域经济增长，达成年度指标并具有一定效果，完成值80%，指标5分，得3分。</w:t>
      </w:r>
    </w:p>
    <w:p w14:paraId="073B1C8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14:paraId="388944C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改造后小区居民幸福感增强，达成年度指标并具有一定效果，完成值90%，指标10分，得10分。</w:t>
      </w:r>
    </w:p>
    <w:p w14:paraId="442216D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14:paraId="10EECD0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老旧小区改造实施过程不影响周围生态环境，达成年度指标并具有一定效果，完成值80%。指标5分，得4分。</w:t>
      </w:r>
    </w:p>
    <w:p w14:paraId="2A49D2A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14:paraId="3634880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老旧小区改造后，使市民居住条件长期改善，达成年度指标并具有一定效果，完成值90%。指标10分，得10分。</w:t>
      </w:r>
    </w:p>
    <w:p w14:paraId="18AD860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2CE37F8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通过对改造的老旧小区进行现场调查并随机抽取居民调查询问的形式对服务对象满意度进行调查。根据调查结果，服务居民满意度90%，设定目标≥90%，指标10分，得10分。</w:t>
      </w:r>
    </w:p>
    <w:p w14:paraId="3BCD429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6B4A316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预算执行率100%，指标10分，得10分。</w:t>
      </w:r>
    </w:p>
    <w:p w14:paraId="477A709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ascii="黑体" w:hAnsi="黑体" w:eastAsia="黑体"/>
          <w:sz w:val="32"/>
          <w:szCs w:val="32"/>
        </w:rPr>
      </w:pPr>
      <w:r>
        <w:rPr>
          <w:rFonts w:hint="eastAsia" w:ascii="方正黑体简体" w:hAnsi="方正黑体简体" w:eastAsia="方正黑体简体" w:cs="方正黑体简体"/>
          <w:sz w:val="32"/>
          <w:szCs w:val="32"/>
        </w:rPr>
        <w:t>五、</w:t>
      </w:r>
      <w:r>
        <w:rPr>
          <w:rFonts w:hint="eastAsia" w:ascii="黑体" w:hAnsi="黑体" w:eastAsia="黑体"/>
          <w:sz w:val="32"/>
          <w:szCs w:val="32"/>
        </w:rPr>
        <w:t>主要经验及做法、存在的问题及原因分析</w:t>
      </w:r>
    </w:p>
    <w:p w14:paraId="5C40AE5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1137437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0EF1FB5A">
      <w:pPr>
        <w:keepNext w:val="0"/>
        <w:keepLines w:val="0"/>
        <w:pageBreakBefore w:val="0"/>
        <w:widowControl w:val="0"/>
        <w:kinsoku/>
        <w:wordWrap/>
        <w:overflowPunct/>
        <w:topLinePunct w:val="0"/>
        <w:autoSpaceDE w:val="0"/>
        <w:autoSpaceDN w:val="0"/>
        <w:bidi w:val="0"/>
        <w:adjustRightInd/>
        <w:snapToGrid/>
        <w:spacing w:line="560" w:lineRule="exact"/>
        <w:ind w:firstLine="570" w:firstLineChars="0"/>
        <w:textAlignment w:val="auto"/>
        <w:rPr>
          <w:rFonts w:hint="eastAsia" w:ascii="仿宋" w:hAnsi="仿宋" w:eastAsia="仿宋" w:cs="仿宋"/>
          <w:sz w:val="32"/>
          <w:szCs w:val="32"/>
          <w:lang w:val="en-US" w:eastAsia="zh-CN"/>
        </w:rPr>
      </w:pPr>
      <w:r>
        <w:rPr>
          <w:rFonts w:hint="eastAsia" w:ascii="方正仿宋简体" w:hAnsi="方正仿宋简体" w:eastAsia="方正仿宋简体" w:cs="方正仿宋简体"/>
          <w:sz w:val="32"/>
          <w:szCs w:val="32"/>
          <w:lang w:val="en-US" w:eastAsia="zh-CN"/>
        </w:rPr>
        <w:t>无。</w:t>
      </w:r>
    </w:p>
    <w:p w14:paraId="225FF73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571F7EC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4EC9C775">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sz w:val="28"/>
          <w:szCs w:val="28"/>
        </w:rPr>
        <w:sectPr>
          <w:pgSz w:w="11910" w:h="16840"/>
          <w:pgMar w:top="1580" w:right="960" w:bottom="1100" w:left="1360" w:header="0" w:footer="820" w:gutter="0"/>
          <w:pgBorders>
            <w:top w:val="none" w:sz="0" w:space="0"/>
            <w:left w:val="none" w:sz="0" w:space="0"/>
            <w:bottom w:val="none" w:sz="0" w:space="0"/>
            <w:right w:val="none" w:sz="0" w:space="0"/>
          </w:pgBorders>
          <w:pgNumType w:fmt="decimal"/>
          <w:cols w:space="720" w:num="1"/>
        </w:sectPr>
      </w:pPr>
    </w:p>
    <w:p w14:paraId="610DB06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方正仿宋简体" w:hAnsi="方正仿宋简体" w:eastAsia="方正仿宋简体" w:cs="方正仿宋简体"/>
          <w:sz w:val="24"/>
          <w:szCs w:val="24"/>
        </w:rPr>
      </w:pPr>
      <w:r>
        <w:rPr>
          <w:rFonts w:hint="eastAsia" w:cs="仿宋"/>
          <w:b/>
          <w:bCs/>
          <w:sz w:val="32"/>
          <w:szCs w:val="32"/>
          <w:lang w:val="en-US" w:eastAsia="zh-CN"/>
        </w:rPr>
        <w:t xml:space="preserve">      </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202</w:t>
      </w:r>
      <w:r>
        <w:rPr>
          <w:rFonts w:hint="eastAsia" w:ascii="方正仿宋简体" w:hAnsi="方正仿宋简体" w:eastAsia="方正仿宋简体" w:cs="方正仿宋简体"/>
          <w:b/>
          <w:bCs/>
          <w:sz w:val="32"/>
          <w:szCs w:val="32"/>
          <w:lang w:val="en-US" w:eastAsia="zh-CN"/>
        </w:rPr>
        <w:t>3</w:t>
      </w:r>
      <w:r>
        <w:rPr>
          <w:rFonts w:hint="eastAsia" w:ascii="方正仿宋简体" w:hAnsi="方正仿宋简体" w:eastAsia="方正仿宋简体" w:cs="方正仿宋简体"/>
          <w:b/>
          <w:bCs/>
          <w:sz w:val="32"/>
          <w:szCs w:val="32"/>
        </w:rPr>
        <w:t>年度项目支出绩效自评表</w:t>
      </w:r>
    </w:p>
    <w:tbl>
      <w:tblPr>
        <w:tblStyle w:val="6"/>
        <w:tblpPr w:leftFromText="180" w:rightFromText="180" w:vertAnchor="text" w:horzAnchor="page" w:tblpX="1778" w:tblpY="658"/>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14:paraId="0FCA3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80" w:type="dxa"/>
            <w:vAlign w:val="center"/>
          </w:tcPr>
          <w:p w14:paraId="73F0E6B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项目名称</w:t>
            </w:r>
          </w:p>
        </w:tc>
        <w:tc>
          <w:tcPr>
            <w:tcW w:w="8154" w:type="dxa"/>
            <w:gridSpan w:val="8"/>
            <w:vAlign w:val="center"/>
          </w:tcPr>
          <w:p w14:paraId="12BC7929">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冀财综〔2023〕13号河北省财政厅住建厅《关于下达2023年中央财政城镇保障性安居工程补助资金预算的通知》</w:t>
            </w:r>
          </w:p>
        </w:tc>
      </w:tr>
      <w:tr w14:paraId="6D1B5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80" w:type="dxa"/>
            <w:vAlign w:val="center"/>
          </w:tcPr>
          <w:p w14:paraId="6F6941D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vAlign w:val="center"/>
          </w:tcPr>
          <w:p w14:paraId="175FDD3B">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vAlign w:val="center"/>
          </w:tcPr>
          <w:p w14:paraId="2243450C">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vAlign w:val="center"/>
          </w:tcPr>
          <w:p w14:paraId="699DC17F">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24DF3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vAlign w:val="center"/>
          </w:tcPr>
          <w:p w14:paraId="5ECBF18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0FF0754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3B7C613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13A5C17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项目资金（万元）</w:t>
            </w:r>
          </w:p>
        </w:tc>
        <w:tc>
          <w:tcPr>
            <w:tcW w:w="1984" w:type="dxa"/>
            <w:gridSpan w:val="2"/>
            <w:vAlign w:val="center"/>
          </w:tcPr>
          <w:p w14:paraId="4802E3E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598" w:type="dxa"/>
            <w:vAlign w:val="center"/>
          </w:tcPr>
          <w:p w14:paraId="585EA8E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vAlign w:val="center"/>
          </w:tcPr>
          <w:p w14:paraId="0BB3201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vAlign w:val="center"/>
          </w:tcPr>
          <w:p w14:paraId="76647F8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vAlign w:val="center"/>
          </w:tcPr>
          <w:p w14:paraId="4AC2B4A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54A8E2B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vAlign w:val="center"/>
          </w:tcPr>
          <w:p w14:paraId="7B8FCAE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得分</w:t>
            </w:r>
          </w:p>
        </w:tc>
      </w:tr>
      <w:tr w14:paraId="749AA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vAlign w:val="center"/>
          </w:tcPr>
          <w:p w14:paraId="6FA66BE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984" w:type="dxa"/>
            <w:gridSpan w:val="2"/>
            <w:vAlign w:val="center"/>
          </w:tcPr>
          <w:p w14:paraId="529B97B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14:paraId="08E9E05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7</w:t>
            </w:r>
          </w:p>
        </w:tc>
        <w:tc>
          <w:tcPr>
            <w:tcW w:w="900" w:type="dxa"/>
            <w:vAlign w:val="center"/>
          </w:tcPr>
          <w:p w14:paraId="3787663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7</w:t>
            </w:r>
          </w:p>
        </w:tc>
        <w:tc>
          <w:tcPr>
            <w:tcW w:w="925" w:type="dxa"/>
            <w:vAlign w:val="center"/>
          </w:tcPr>
          <w:p w14:paraId="2ABA334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7</w:t>
            </w:r>
          </w:p>
        </w:tc>
        <w:tc>
          <w:tcPr>
            <w:tcW w:w="685" w:type="dxa"/>
            <w:vAlign w:val="center"/>
          </w:tcPr>
          <w:p w14:paraId="6F6DA31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83BCD3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14:paraId="4E6BD89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5E8AD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680" w:type="dxa"/>
            <w:vMerge w:val="continue"/>
            <w:tcBorders>
              <w:top w:val="nil"/>
            </w:tcBorders>
            <w:vAlign w:val="center"/>
          </w:tcPr>
          <w:p w14:paraId="1840F0D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984" w:type="dxa"/>
            <w:gridSpan w:val="2"/>
            <w:vAlign w:val="center"/>
          </w:tcPr>
          <w:p w14:paraId="4E1E47E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14:paraId="2D8810E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7</w:t>
            </w:r>
          </w:p>
        </w:tc>
        <w:tc>
          <w:tcPr>
            <w:tcW w:w="900" w:type="dxa"/>
            <w:vAlign w:val="center"/>
          </w:tcPr>
          <w:p w14:paraId="31F4E53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7</w:t>
            </w:r>
          </w:p>
        </w:tc>
        <w:tc>
          <w:tcPr>
            <w:tcW w:w="925" w:type="dxa"/>
            <w:vAlign w:val="center"/>
          </w:tcPr>
          <w:p w14:paraId="3F9DF40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7</w:t>
            </w:r>
          </w:p>
        </w:tc>
        <w:tc>
          <w:tcPr>
            <w:tcW w:w="685" w:type="dxa"/>
            <w:vAlign w:val="center"/>
          </w:tcPr>
          <w:p w14:paraId="6993EB5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0AD61DA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244" w:type="dxa"/>
            <w:vAlign w:val="center"/>
          </w:tcPr>
          <w:p w14:paraId="3FB5EE7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r>
      <w:tr w14:paraId="19CDD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80" w:type="dxa"/>
            <w:vMerge w:val="continue"/>
            <w:tcBorders>
              <w:top w:val="nil"/>
            </w:tcBorders>
            <w:vAlign w:val="center"/>
          </w:tcPr>
          <w:p w14:paraId="7DCCCC4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984" w:type="dxa"/>
            <w:gridSpan w:val="2"/>
            <w:vAlign w:val="center"/>
          </w:tcPr>
          <w:p w14:paraId="475CA4C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14:paraId="4EA3FF0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0" w:type="dxa"/>
            <w:vAlign w:val="center"/>
          </w:tcPr>
          <w:p w14:paraId="3FC17A3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25" w:type="dxa"/>
            <w:vAlign w:val="center"/>
          </w:tcPr>
          <w:p w14:paraId="0949575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0A59338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3D4E645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244" w:type="dxa"/>
            <w:vAlign w:val="center"/>
          </w:tcPr>
          <w:p w14:paraId="0C2F8A9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r>
      <w:tr w14:paraId="591D2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80" w:type="dxa"/>
            <w:vMerge w:val="continue"/>
            <w:tcBorders>
              <w:top w:val="nil"/>
            </w:tcBorders>
            <w:vAlign w:val="center"/>
          </w:tcPr>
          <w:p w14:paraId="5464B1E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984" w:type="dxa"/>
            <w:gridSpan w:val="2"/>
            <w:vAlign w:val="center"/>
          </w:tcPr>
          <w:p w14:paraId="252442B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vAlign w:val="center"/>
          </w:tcPr>
          <w:p w14:paraId="6BBC3B8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0" w:type="dxa"/>
            <w:vAlign w:val="center"/>
          </w:tcPr>
          <w:p w14:paraId="1725122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25" w:type="dxa"/>
            <w:vAlign w:val="center"/>
          </w:tcPr>
          <w:p w14:paraId="27FF874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7FB150F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6A908EE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244" w:type="dxa"/>
            <w:vAlign w:val="center"/>
          </w:tcPr>
          <w:p w14:paraId="59B7C99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r>
      <w:tr w14:paraId="1C174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80" w:type="dxa"/>
            <w:vMerge w:val="restart"/>
            <w:vAlign w:val="center"/>
          </w:tcPr>
          <w:p w14:paraId="747AB55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vAlign w:val="center"/>
          </w:tcPr>
          <w:p w14:paraId="7DCC0C9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vAlign w:val="center"/>
          </w:tcPr>
          <w:p w14:paraId="4D4ED21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6ED2B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680" w:type="dxa"/>
            <w:vMerge w:val="continue"/>
            <w:tcBorders>
              <w:top w:val="nil"/>
            </w:tcBorders>
            <w:textDirection w:val="tbRl"/>
            <w:vAlign w:val="center"/>
          </w:tcPr>
          <w:p w14:paraId="2DE9F98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4482" w:type="dxa"/>
            <w:gridSpan w:val="4"/>
            <w:vAlign w:val="center"/>
          </w:tcPr>
          <w:p w14:paraId="2250B254">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lang w:eastAsia="zh-CN"/>
              </w:rPr>
            </w:pPr>
            <w:r>
              <w:rPr>
                <w:rFonts w:hint="eastAsia" w:ascii="方正仿宋简体" w:hAnsi="方正仿宋简体" w:eastAsia="方正仿宋简体" w:cs="方正仿宋简体"/>
                <w:sz w:val="21"/>
                <w:szCs w:val="21"/>
                <w:lang w:val="en-US" w:eastAsia="zh-CN"/>
              </w:rPr>
              <w:t>改造老旧小区2个，2栋楼，54户，改造建筑面积0.63万平方米；改善小区环境，提升小区形象；完善基础设施，提升小区承载力。</w:t>
            </w:r>
          </w:p>
        </w:tc>
        <w:tc>
          <w:tcPr>
            <w:tcW w:w="3672" w:type="dxa"/>
            <w:gridSpan w:val="4"/>
            <w:vAlign w:val="center"/>
          </w:tcPr>
          <w:p w14:paraId="3E80E527">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改善小区环境，提升小区形象；完善基础设施，提升小区承载力。</w:t>
            </w:r>
          </w:p>
        </w:tc>
      </w:tr>
      <w:tr w14:paraId="0DE6D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14:paraId="088D9B0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绩效指标</w:t>
            </w:r>
          </w:p>
        </w:tc>
        <w:tc>
          <w:tcPr>
            <w:tcW w:w="908" w:type="dxa"/>
            <w:vAlign w:val="center"/>
          </w:tcPr>
          <w:p w14:paraId="415BF45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1E5D213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1039FAF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5E3B6D9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1DBCAE3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06CF588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438A62A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1C08C88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6AE50B0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50035F1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6D4931D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0CC34BA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3F63BC6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07A2E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vAlign w:val="center"/>
          </w:tcPr>
          <w:p w14:paraId="3EA49DD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Merge w:val="restart"/>
            <w:vAlign w:val="center"/>
          </w:tcPr>
          <w:p w14:paraId="304CCE4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61494AA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41D3538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43D0207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0BC61CA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07C1797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6E4006A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4D201247">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改造小区个数</w:t>
            </w:r>
          </w:p>
        </w:tc>
        <w:tc>
          <w:tcPr>
            <w:tcW w:w="900" w:type="dxa"/>
            <w:vAlign w:val="center"/>
          </w:tcPr>
          <w:p w14:paraId="06675082">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cs="仿宋"/>
                <w:sz w:val="21"/>
                <w:szCs w:val="21"/>
                <w:lang w:val="en-US" w:eastAsia="zh-CN"/>
              </w:rPr>
              <w:t>2</w:t>
            </w:r>
          </w:p>
        </w:tc>
        <w:tc>
          <w:tcPr>
            <w:tcW w:w="925" w:type="dxa"/>
            <w:vAlign w:val="center"/>
          </w:tcPr>
          <w:p w14:paraId="1A5F9AA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cs="仿宋"/>
                <w:sz w:val="21"/>
                <w:szCs w:val="21"/>
                <w:lang w:val="en-US" w:eastAsia="zh-CN"/>
              </w:rPr>
              <w:t>2</w:t>
            </w:r>
          </w:p>
        </w:tc>
        <w:tc>
          <w:tcPr>
            <w:tcW w:w="685" w:type="dxa"/>
            <w:vAlign w:val="center"/>
          </w:tcPr>
          <w:p w14:paraId="72DA17C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2B2C733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6FFE731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247E1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vAlign w:val="center"/>
          </w:tcPr>
          <w:p w14:paraId="6E44676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Merge w:val="continue"/>
            <w:tcBorders>
              <w:top w:val="nil"/>
            </w:tcBorders>
            <w:vAlign w:val="center"/>
          </w:tcPr>
          <w:p w14:paraId="4754704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07F4587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3C283BDA">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竣工</w:t>
            </w:r>
            <w:r>
              <w:rPr>
                <w:rFonts w:hint="eastAsia" w:ascii="仿宋" w:hAnsi="仿宋" w:eastAsia="仿宋" w:cs="仿宋"/>
                <w:sz w:val="21"/>
                <w:szCs w:val="21"/>
              </w:rPr>
              <w:t>验收合格率</w:t>
            </w:r>
          </w:p>
        </w:tc>
        <w:tc>
          <w:tcPr>
            <w:tcW w:w="900" w:type="dxa"/>
            <w:vAlign w:val="center"/>
          </w:tcPr>
          <w:p w14:paraId="637ECD1E">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07CE1E9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267C57E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83C496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584CB0F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6979B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textDirection w:val="tbRl"/>
            <w:vAlign w:val="center"/>
          </w:tcPr>
          <w:p w14:paraId="6399E48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Merge w:val="continue"/>
            <w:tcBorders>
              <w:top w:val="nil"/>
            </w:tcBorders>
            <w:vAlign w:val="center"/>
          </w:tcPr>
          <w:p w14:paraId="69E3638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50FFAC4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40C13EFA">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vAlign w:val="center"/>
          </w:tcPr>
          <w:p w14:paraId="515813CC">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cs="仿宋"/>
                <w:sz w:val="21"/>
                <w:szCs w:val="21"/>
                <w:lang w:val="en-US" w:eastAsia="zh-CN"/>
              </w:rPr>
              <w:t>按期完工</w:t>
            </w:r>
          </w:p>
        </w:tc>
        <w:tc>
          <w:tcPr>
            <w:tcW w:w="925" w:type="dxa"/>
            <w:vAlign w:val="center"/>
          </w:tcPr>
          <w:p w14:paraId="371E5D1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cs="仿宋"/>
                <w:sz w:val="21"/>
                <w:szCs w:val="21"/>
                <w:lang w:val="en-US" w:eastAsia="zh-CN"/>
              </w:rPr>
              <w:t>按期完工</w:t>
            </w:r>
          </w:p>
        </w:tc>
        <w:tc>
          <w:tcPr>
            <w:tcW w:w="685" w:type="dxa"/>
            <w:vAlign w:val="center"/>
          </w:tcPr>
          <w:p w14:paraId="7A01EC0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7DA6428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536C70B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4E796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textDirection w:val="tbRl"/>
            <w:vAlign w:val="center"/>
          </w:tcPr>
          <w:p w14:paraId="0277667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Merge w:val="continue"/>
            <w:tcBorders>
              <w:top w:val="nil"/>
            </w:tcBorders>
            <w:vAlign w:val="center"/>
          </w:tcPr>
          <w:p w14:paraId="2B5024B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1AF286A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1B3B02E9">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w:t>
            </w:r>
            <w:r>
              <w:rPr>
                <w:rFonts w:hint="eastAsia" w:cs="仿宋"/>
                <w:sz w:val="21"/>
                <w:szCs w:val="21"/>
                <w:lang w:val="en-US" w:eastAsia="zh-CN"/>
              </w:rPr>
              <w:t>的比</w:t>
            </w:r>
            <w:r>
              <w:rPr>
                <w:rFonts w:hint="eastAsia" w:ascii="仿宋" w:hAnsi="仿宋" w:eastAsia="仿宋" w:cs="仿宋"/>
                <w:sz w:val="21"/>
                <w:szCs w:val="21"/>
                <w:lang w:val="en-US" w:eastAsia="zh-CN"/>
              </w:rPr>
              <w:t>率</w:t>
            </w:r>
          </w:p>
        </w:tc>
        <w:tc>
          <w:tcPr>
            <w:tcW w:w="900" w:type="dxa"/>
            <w:vAlign w:val="center"/>
          </w:tcPr>
          <w:p w14:paraId="146DF862">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925" w:type="dxa"/>
            <w:vAlign w:val="center"/>
          </w:tcPr>
          <w:p w14:paraId="721128A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7A50740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6F900D7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1244" w:type="dxa"/>
            <w:vAlign w:val="center"/>
          </w:tcPr>
          <w:p w14:paraId="2F0BD7B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72ECF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textDirection w:val="tbRl"/>
            <w:vAlign w:val="center"/>
          </w:tcPr>
          <w:p w14:paraId="5CDB990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Merge w:val="restart"/>
            <w:vAlign w:val="center"/>
          </w:tcPr>
          <w:p w14:paraId="6DF0268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5975D4B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79D1609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0D2E105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616C1EA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52CC219D">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lang w:eastAsia="zh-CN"/>
              </w:rPr>
            </w:pPr>
            <w:r>
              <w:rPr>
                <w:rFonts w:hint="eastAsia" w:cs="仿宋"/>
                <w:sz w:val="21"/>
                <w:szCs w:val="21"/>
                <w:lang w:eastAsia="zh-CN"/>
              </w:rPr>
              <w:t>拉动周边区域经济增长</w:t>
            </w:r>
          </w:p>
        </w:tc>
        <w:tc>
          <w:tcPr>
            <w:tcW w:w="900" w:type="dxa"/>
            <w:vAlign w:val="center"/>
          </w:tcPr>
          <w:p w14:paraId="21481BF8">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4123B22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01B200B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5EFD1B7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vAlign w:val="center"/>
          </w:tcPr>
          <w:p w14:paraId="33D43F9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65646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textDirection w:val="tbRl"/>
            <w:vAlign w:val="center"/>
          </w:tcPr>
          <w:p w14:paraId="1035A98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Merge w:val="continue"/>
            <w:tcBorders>
              <w:top w:val="nil"/>
            </w:tcBorders>
            <w:vAlign w:val="center"/>
          </w:tcPr>
          <w:p w14:paraId="5FCCBBB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73DCCFA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6F0A5650">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lang w:val="en-US" w:eastAsia="zh-CN"/>
              </w:rPr>
            </w:pPr>
            <w:r>
              <w:rPr>
                <w:rFonts w:hint="eastAsia" w:cs="仿宋"/>
                <w:sz w:val="21"/>
                <w:szCs w:val="21"/>
                <w:lang w:val="en-US" w:eastAsia="zh-CN"/>
              </w:rPr>
              <w:t>改造小区居民幸福感增强</w:t>
            </w:r>
          </w:p>
        </w:tc>
        <w:tc>
          <w:tcPr>
            <w:tcW w:w="900" w:type="dxa"/>
            <w:vAlign w:val="center"/>
          </w:tcPr>
          <w:p w14:paraId="07564024">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5A3E70B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cs="仿宋"/>
                <w:sz w:val="21"/>
                <w:szCs w:val="21"/>
                <w:lang w:val="en-US" w:eastAsia="zh-CN"/>
              </w:rPr>
              <w:t>9</w:t>
            </w:r>
            <w:r>
              <w:rPr>
                <w:rFonts w:hint="eastAsia" w:ascii="仿宋" w:hAnsi="仿宋" w:eastAsia="仿宋" w:cs="仿宋"/>
                <w:sz w:val="21"/>
                <w:szCs w:val="21"/>
              </w:rPr>
              <w:t>0%</w:t>
            </w:r>
          </w:p>
        </w:tc>
        <w:tc>
          <w:tcPr>
            <w:tcW w:w="685" w:type="dxa"/>
            <w:vAlign w:val="center"/>
          </w:tcPr>
          <w:p w14:paraId="03DF7D3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FA0157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vAlign w:val="center"/>
          </w:tcPr>
          <w:p w14:paraId="260CCE3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3323A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textDirection w:val="tbRl"/>
            <w:vAlign w:val="center"/>
          </w:tcPr>
          <w:p w14:paraId="410CC05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Merge w:val="continue"/>
            <w:tcBorders>
              <w:top w:val="nil"/>
            </w:tcBorders>
            <w:vAlign w:val="center"/>
          </w:tcPr>
          <w:p w14:paraId="1A90534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2060C21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381CE31A">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rPr>
            </w:pPr>
            <w:r>
              <w:rPr>
                <w:rFonts w:hint="eastAsia" w:cs="仿宋"/>
                <w:sz w:val="21"/>
                <w:szCs w:val="21"/>
                <w:lang w:val="en-US" w:eastAsia="zh-CN"/>
              </w:rPr>
              <w:t>实施过程不影响周围生态环境</w:t>
            </w:r>
          </w:p>
        </w:tc>
        <w:tc>
          <w:tcPr>
            <w:tcW w:w="900" w:type="dxa"/>
            <w:vAlign w:val="center"/>
          </w:tcPr>
          <w:p w14:paraId="1968CAFB">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3469983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3D81B89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45DB4C6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4</w:t>
            </w:r>
          </w:p>
        </w:tc>
        <w:tc>
          <w:tcPr>
            <w:tcW w:w="1244" w:type="dxa"/>
            <w:vAlign w:val="center"/>
          </w:tcPr>
          <w:p w14:paraId="433368E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2AA1E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textDirection w:val="tbRl"/>
            <w:vAlign w:val="center"/>
          </w:tcPr>
          <w:p w14:paraId="2383820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Merge w:val="continue"/>
            <w:tcBorders>
              <w:top w:val="nil"/>
            </w:tcBorders>
            <w:vAlign w:val="center"/>
          </w:tcPr>
          <w:p w14:paraId="6B90821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339F7EC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56AFAD84">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rPr>
            </w:pPr>
            <w:r>
              <w:rPr>
                <w:rFonts w:hint="eastAsia" w:cs="仿宋"/>
                <w:sz w:val="21"/>
                <w:szCs w:val="21"/>
                <w:lang w:val="en-US" w:eastAsia="zh-CN"/>
              </w:rPr>
              <w:t>改善市民居住条件</w:t>
            </w:r>
          </w:p>
        </w:tc>
        <w:tc>
          <w:tcPr>
            <w:tcW w:w="900" w:type="dxa"/>
            <w:vAlign w:val="center"/>
          </w:tcPr>
          <w:p w14:paraId="4FBEE542">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06684E3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14:paraId="4AABBD2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D97296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450C24F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2A9AB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80" w:type="dxa"/>
            <w:vMerge w:val="continue"/>
            <w:tcBorders>
              <w:top w:val="nil"/>
            </w:tcBorders>
            <w:textDirection w:val="tbRl"/>
            <w:vAlign w:val="center"/>
          </w:tcPr>
          <w:p w14:paraId="6F23646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Align w:val="center"/>
          </w:tcPr>
          <w:p w14:paraId="143673D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333ABFB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6B7BFE3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4A5A496D">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rPr>
            </w:pPr>
            <w:r>
              <w:rPr>
                <w:rFonts w:hint="eastAsia"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14:paraId="7B941E84">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19E31AB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14:paraId="3F8672F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8DB469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23D2AF6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36215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1FA6915E">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4E70B742">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69ECBA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707C65B0">
            <w:pPr>
              <w:bidi w:val="0"/>
              <w:jc w:val="center"/>
              <w:rPr>
                <w:rFonts w:hint="eastAsia" w:ascii="仿宋" w:hAnsi="仿宋" w:eastAsia="仿宋" w:cs="仿宋"/>
                <w:sz w:val="21"/>
                <w:szCs w:val="21"/>
              </w:rPr>
            </w:pPr>
          </w:p>
        </w:tc>
      </w:tr>
      <w:tr w14:paraId="44053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6C1D3965">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21118D6C">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203E95E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r>
              <w:rPr>
                <w:rFonts w:hint="eastAsia" w:cs="仿宋"/>
                <w:sz w:val="21"/>
                <w:szCs w:val="21"/>
                <w:lang w:val="en-US" w:eastAsia="zh-CN"/>
              </w:rPr>
              <w:t>8</w:t>
            </w:r>
          </w:p>
        </w:tc>
        <w:tc>
          <w:tcPr>
            <w:tcW w:w="1244" w:type="dxa"/>
            <w:vAlign w:val="center"/>
          </w:tcPr>
          <w:p w14:paraId="2197B879">
            <w:pPr>
              <w:bidi w:val="0"/>
              <w:jc w:val="center"/>
              <w:rPr>
                <w:rFonts w:hint="eastAsia" w:ascii="仿宋" w:hAnsi="仿宋" w:eastAsia="仿宋" w:cs="仿宋"/>
                <w:sz w:val="21"/>
                <w:szCs w:val="21"/>
              </w:rPr>
            </w:pPr>
          </w:p>
        </w:tc>
      </w:tr>
    </w:tbl>
    <w:p w14:paraId="7D9AD66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br w:type="column"/>
      </w:r>
    </w:p>
    <w:p w14:paraId="355E9C1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4"/>
          <w:szCs w:val="24"/>
        </w:rPr>
      </w:pPr>
    </w:p>
    <w:p w14:paraId="7459A54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8"/>
          <w:szCs w:val="28"/>
        </w:rPr>
      </w:pPr>
      <w:r>
        <w:rPr>
          <w:rFonts w:hint="eastAsia" w:ascii="仿宋" w:hAnsi="仿宋" w:eastAsia="仿宋" w:cs="仿宋"/>
          <w:sz w:val="24"/>
          <w:szCs w:val="24"/>
        </w:rPr>
        <w:t>金额：万元</w:t>
      </w:r>
    </w:p>
    <w:p w14:paraId="6EBEF34D">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8"/>
          <w:szCs w:val="28"/>
        </w:rPr>
        <w:sectPr>
          <w:pgSz w:w="11910" w:h="16840"/>
          <w:pgMar w:top="1420" w:right="960" w:bottom="1100" w:left="1360" w:header="0" w:footer="820" w:gutter="0"/>
          <w:pgBorders>
            <w:top w:val="none" w:sz="0" w:space="0"/>
            <w:left w:val="none" w:sz="0" w:space="0"/>
            <w:bottom w:val="none" w:sz="0" w:space="0"/>
            <w:right w:val="none" w:sz="0" w:space="0"/>
          </w:pgBorders>
          <w:pgNumType w:fmt="decimal"/>
          <w:cols w:equalWidth="0" w:num="2">
            <w:col w:w="6765" w:space="40"/>
            <w:col w:w="2785"/>
          </w:cols>
        </w:sectPr>
      </w:pPr>
    </w:p>
    <w:p w14:paraId="7AD58A73">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5、冀财建［2021］20号 河北省财政厅《关于下达2021年保障性安居工程（第一批）中央基建投资预算（拨款）的通知》</w:t>
      </w:r>
    </w:p>
    <w:p w14:paraId="13F8A5C4">
      <w:pPr>
        <w:keepNext w:val="0"/>
        <w:keepLines w:val="0"/>
        <w:pageBreakBefore w:val="0"/>
        <w:widowControl w:val="0"/>
        <w:kinsoku/>
        <w:wordWrap/>
        <w:overflowPunct/>
        <w:topLinePunct w:val="0"/>
        <w:autoSpaceDE w:val="0"/>
        <w:autoSpaceDN w:val="0"/>
        <w:bidi w:val="0"/>
        <w:adjustRightInd/>
        <w:snapToGrid/>
        <w:spacing w:before="0" w:line="560" w:lineRule="exact"/>
        <w:ind w:left="795" w:right="0" w:firstLine="0"/>
        <w:jc w:val="left"/>
        <w:textAlignment w:val="auto"/>
        <w:rPr>
          <w:rFonts w:hint="eastAsia" w:ascii="方正黑体简体" w:hAnsi="方正黑体简体" w:eastAsia="方正黑体简体" w:cs="方正黑体简体"/>
          <w:sz w:val="32"/>
        </w:rPr>
      </w:pPr>
      <w:r>
        <w:rPr>
          <w:rFonts w:hint="eastAsia" w:ascii="方正黑体简体" w:hAnsi="方正黑体简体" w:eastAsia="方正黑体简体" w:cs="方正黑体简体"/>
          <w:sz w:val="32"/>
        </w:rPr>
        <w:t>一、基本情况</w:t>
      </w:r>
    </w:p>
    <w:p w14:paraId="4D1D3EEF">
      <w:pPr>
        <w:keepNext w:val="0"/>
        <w:keepLines w:val="0"/>
        <w:pageBreakBefore w:val="0"/>
        <w:widowControl w:val="0"/>
        <w:kinsoku/>
        <w:wordWrap/>
        <w:overflowPunct/>
        <w:topLinePunct w:val="0"/>
        <w:autoSpaceDE w:val="0"/>
        <w:autoSpaceDN w:val="0"/>
        <w:bidi w:val="0"/>
        <w:adjustRightInd/>
        <w:snapToGrid/>
        <w:spacing w:before="0" w:line="560" w:lineRule="exact"/>
        <w:ind w:left="639" w:right="0" w:firstLine="0"/>
        <w:jc w:val="left"/>
        <w:textAlignment w:val="auto"/>
        <w:rPr>
          <w:rFonts w:hint="eastAsia" w:ascii="方正楷体简体" w:hAnsi="方正楷体简体" w:eastAsia="方正楷体简体" w:cs="方正楷体简体"/>
          <w:sz w:val="32"/>
        </w:rPr>
      </w:pPr>
      <w:r>
        <w:rPr>
          <w:rFonts w:hint="eastAsia" w:ascii="方正楷体简体" w:hAnsi="方正楷体简体" w:eastAsia="方正楷体简体" w:cs="方正楷体简体"/>
          <w:sz w:val="32"/>
        </w:rPr>
        <w:t>（一）项目</w:t>
      </w:r>
      <w:r>
        <w:rPr>
          <w:rFonts w:hint="eastAsia" w:ascii="方正楷体简体" w:hAnsi="方正楷体简体" w:eastAsia="方正楷体简体" w:cs="方正楷体简体"/>
          <w:sz w:val="32"/>
          <w:lang w:eastAsia="zh-CN"/>
        </w:rPr>
        <w:t>概</w:t>
      </w:r>
      <w:r>
        <w:rPr>
          <w:rFonts w:hint="eastAsia" w:ascii="方正楷体简体" w:hAnsi="方正楷体简体" w:eastAsia="方正楷体简体" w:cs="方正楷体简体"/>
          <w:sz w:val="32"/>
        </w:rPr>
        <w:t>况</w:t>
      </w:r>
    </w:p>
    <w:p w14:paraId="3E841C8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根据河北省人民政府办公厅《关于全面推进城镇老旧小区改造工作的实施意见》（冀政办字〔2020〕174号）文件精神，按照遵化市政府工作安排， 2021年住建局组织实施了医院家属楼、经委楼、信用社家属楼等23个老旧小区改造工程，涉及居民1579户，居民楼54栋，建筑面积17.74万平方米，分为2021年老旧小区主体改造项目和2021年老旧小区基础配套设施改造项目。工程设计由河北八方锦秀工程设计有限公司于2021年5月12日中标，主体改造项目和基础配套设施改造项目工程于2021年7月5日由遵化市市政园林绿化工程公司中标，监理单位为遵化市建华工程建设监理有限公司；2021年12月底全部完工并通过验收。2023年安排</w:t>
      </w:r>
      <w:r>
        <w:rPr>
          <w:rFonts w:hint="eastAsia" w:ascii="方正仿宋简体" w:hAnsi="方正仿宋简体" w:eastAsia="方正仿宋简体" w:cs="方正仿宋简体"/>
          <w:sz w:val="32"/>
          <w:szCs w:val="32"/>
          <w:lang w:val="en-US" w:eastAsia="zh-CN"/>
        </w:rPr>
        <w:t>冀财建［2021］20号 河北省财政厅《关于下达2021年保障性安居工程（第一批）中央基建投资预算（拨款）的通知》</w:t>
      </w:r>
      <w:r>
        <w:rPr>
          <w:rFonts w:hint="eastAsia" w:ascii="方正仿宋简体" w:hAnsi="方正仿宋简体" w:eastAsia="方正仿宋简体" w:cs="方正仿宋简体"/>
          <w:sz w:val="32"/>
          <w:szCs w:val="32"/>
          <w:lang w:val="en-US" w:eastAsia="zh-CN" w:bidi="zh-CN"/>
        </w:rPr>
        <w:t>412万元，到位412万元，已全部实际使用。</w:t>
      </w:r>
    </w:p>
    <w:p w14:paraId="1F14BBF7">
      <w:pPr>
        <w:pStyle w:val="2"/>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pPr>
      <w:r>
        <w:t>（二）项目绩效目标</w:t>
      </w:r>
    </w:p>
    <w:p w14:paraId="7AFDBB6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改造老旧小区23个，改造户数1579户，改造面积17.74万平方米；改造小区环境，提升小区形象；完善小区配套设施，提升小区承载力。</w:t>
      </w:r>
    </w:p>
    <w:p w14:paraId="71B132EF">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795"/>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rPr>
        <w:t>二、绩效评价工作开展情况</w:t>
      </w:r>
    </w:p>
    <w:p w14:paraId="08E65F90">
      <w:pPr>
        <w:keepNext w:val="0"/>
        <w:keepLines w:val="0"/>
        <w:pageBreakBefore w:val="0"/>
        <w:widowControl w:val="0"/>
        <w:kinsoku/>
        <w:wordWrap/>
        <w:overflowPunct/>
        <w:topLinePunct w:val="0"/>
        <w:autoSpaceDE w:val="0"/>
        <w:autoSpaceDN w:val="0"/>
        <w:bidi w:val="0"/>
        <w:adjustRightInd/>
        <w:snapToGrid/>
        <w:spacing w:before="0" w:line="560" w:lineRule="exact"/>
        <w:ind w:left="639" w:right="0" w:firstLine="0"/>
        <w:jc w:val="left"/>
        <w:textAlignment w:val="auto"/>
        <w:rPr>
          <w:rFonts w:hint="eastAsia" w:ascii="方正楷体简体" w:hAnsi="方正楷体简体" w:eastAsia="方正楷体简体" w:cs="方正楷体简体"/>
          <w:sz w:val="32"/>
        </w:rPr>
      </w:pPr>
      <w:r>
        <w:rPr>
          <w:rFonts w:hint="eastAsia" w:ascii="方正楷体简体" w:hAnsi="方正楷体简体" w:eastAsia="方正楷体简体" w:cs="方正楷体简体"/>
          <w:sz w:val="32"/>
        </w:rPr>
        <w:t>（一）绩效评价目的、对象和范围</w:t>
      </w:r>
    </w:p>
    <w:p w14:paraId="60882B33">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33" w:right="477" w:firstLine="561"/>
        <w:jc w:val="both"/>
        <w:textAlignment w:val="auto"/>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项目支出绩效管理水平，提高财政资金使用效益和公共服务质量，对住建局管理或使用的所有专项资金和项目支出资金进行绩效自评，重点评价年初绩效目标的实现情况</w:t>
      </w:r>
      <w:r>
        <w:rPr>
          <w:spacing w:val="-9"/>
        </w:rPr>
        <w:t>。</w:t>
      </w:r>
    </w:p>
    <w:p w14:paraId="2BD7BDFA">
      <w:pPr>
        <w:pStyle w:val="2"/>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楷体简体" w:hAnsi="方正楷体简体" w:eastAsia="方正楷体简体" w:cs="方正楷体简体"/>
        </w:rPr>
      </w:pPr>
      <w:r>
        <w:rPr>
          <w:rFonts w:hint="eastAsia" w:ascii="方正楷体简体" w:hAnsi="方正楷体简体" w:eastAsia="方正楷体简体" w:cs="方正楷体简体"/>
        </w:rPr>
        <w:t>（七）绩效评价原则、评价指标体系、评价方法和评价标准</w:t>
      </w:r>
    </w:p>
    <w:p w14:paraId="4AF6A04D">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33" w:right="477" w:firstLine="561"/>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2BF53114">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33" w:right="477" w:firstLine="561"/>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15282E7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4761B99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72D5F73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pPr w:leftFromText="180" w:rightFromText="180" w:vertAnchor="text" w:horzAnchor="page" w:tblpX="1806" w:tblpY="458"/>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1D4C3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641AE1A4">
            <w:pPr>
              <w:bidi w:val="0"/>
              <w:jc w:val="center"/>
              <w:rPr>
                <w:rFonts w:hint="eastAsia" w:ascii="仿宋" w:hAnsi="仿宋" w:eastAsia="仿宋" w:cs="仿宋"/>
                <w:sz w:val="21"/>
                <w:szCs w:val="21"/>
                <w:lang w:val="en-US" w:eastAsia="zh-CN"/>
              </w:rPr>
            </w:pPr>
            <w:r>
              <w:rPr>
                <w:rFonts w:hint="eastAsia" w:cs="仿宋"/>
                <w:sz w:val="21"/>
                <w:szCs w:val="21"/>
                <w:lang w:val="en-US" w:eastAsia="zh-CN"/>
              </w:rPr>
              <w:t>年度绩效评价指标</w:t>
            </w:r>
          </w:p>
        </w:tc>
        <w:tc>
          <w:tcPr>
            <w:tcW w:w="1116" w:type="dxa"/>
            <w:vAlign w:val="center"/>
          </w:tcPr>
          <w:p w14:paraId="6812C03A">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2EA212EE">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1100CB37">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34EDD7CD">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4FD39125">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7CC1B49F">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4F796505">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66EECAD4">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4EDE8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14:paraId="2607F153">
            <w:pPr>
              <w:bidi w:val="0"/>
              <w:jc w:val="center"/>
              <w:rPr>
                <w:rFonts w:hint="eastAsia" w:ascii="仿宋" w:hAnsi="仿宋" w:eastAsia="仿宋" w:cs="仿宋"/>
                <w:sz w:val="21"/>
                <w:szCs w:val="21"/>
              </w:rPr>
            </w:pPr>
          </w:p>
        </w:tc>
        <w:tc>
          <w:tcPr>
            <w:tcW w:w="1116" w:type="dxa"/>
            <w:vMerge w:val="restart"/>
            <w:vAlign w:val="center"/>
          </w:tcPr>
          <w:p w14:paraId="3AE97719">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397E5DC2">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4B7BDE9D">
            <w:pPr>
              <w:bidi w:val="0"/>
              <w:jc w:val="center"/>
              <w:rPr>
                <w:rFonts w:hint="eastAsia" w:ascii="仿宋" w:hAnsi="仿宋" w:eastAsia="仿宋" w:cs="仿宋"/>
                <w:sz w:val="21"/>
                <w:szCs w:val="21"/>
              </w:rPr>
            </w:pPr>
            <w:r>
              <w:rPr>
                <w:rFonts w:hint="eastAsia" w:ascii="仿宋" w:hAnsi="仿宋" w:eastAsia="仿宋" w:cs="仿宋"/>
                <w:sz w:val="21"/>
                <w:szCs w:val="21"/>
              </w:rPr>
              <w:t>改造小区个数</w:t>
            </w:r>
          </w:p>
        </w:tc>
        <w:tc>
          <w:tcPr>
            <w:tcW w:w="900" w:type="dxa"/>
            <w:vAlign w:val="center"/>
          </w:tcPr>
          <w:p w14:paraId="6C894646">
            <w:pPr>
              <w:bidi w:val="0"/>
              <w:jc w:val="center"/>
              <w:rPr>
                <w:rFonts w:hint="default" w:ascii="仿宋" w:hAnsi="仿宋" w:eastAsia="仿宋" w:cs="仿宋"/>
                <w:sz w:val="21"/>
                <w:szCs w:val="21"/>
                <w:lang w:val="en-US" w:eastAsia="zh-CN"/>
              </w:rPr>
            </w:pPr>
            <w:r>
              <w:rPr>
                <w:rFonts w:hint="eastAsia" w:cs="仿宋"/>
                <w:sz w:val="21"/>
                <w:szCs w:val="21"/>
                <w:lang w:val="en-US" w:eastAsia="zh-CN"/>
              </w:rPr>
              <w:t>23</w:t>
            </w:r>
          </w:p>
        </w:tc>
        <w:tc>
          <w:tcPr>
            <w:tcW w:w="925" w:type="dxa"/>
            <w:vAlign w:val="center"/>
          </w:tcPr>
          <w:p w14:paraId="2A9C1618">
            <w:pPr>
              <w:bidi w:val="0"/>
              <w:jc w:val="center"/>
              <w:rPr>
                <w:rFonts w:hint="eastAsia" w:ascii="仿宋" w:hAnsi="仿宋" w:eastAsia="仿宋" w:cs="仿宋"/>
                <w:sz w:val="21"/>
                <w:szCs w:val="21"/>
                <w:lang w:val="en-US" w:eastAsia="zh-CN"/>
              </w:rPr>
            </w:pPr>
          </w:p>
        </w:tc>
        <w:tc>
          <w:tcPr>
            <w:tcW w:w="685" w:type="dxa"/>
            <w:vAlign w:val="center"/>
          </w:tcPr>
          <w:p w14:paraId="231FC7B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7F0555A3">
            <w:pPr>
              <w:bidi w:val="0"/>
              <w:jc w:val="center"/>
              <w:rPr>
                <w:rFonts w:hint="eastAsia" w:ascii="仿宋" w:hAnsi="仿宋" w:eastAsia="仿宋" w:cs="仿宋"/>
                <w:sz w:val="21"/>
                <w:szCs w:val="21"/>
                <w:lang w:val="en-US" w:eastAsia="zh-CN"/>
              </w:rPr>
            </w:pPr>
          </w:p>
        </w:tc>
        <w:tc>
          <w:tcPr>
            <w:tcW w:w="1244" w:type="dxa"/>
            <w:vAlign w:val="center"/>
          </w:tcPr>
          <w:p w14:paraId="5F2C2B42">
            <w:pPr>
              <w:bidi w:val="0"/>
              <w:jc w:val="center"/>
              <w:rPr>
                <w:rFonts w:hint="eastAsia" w:ascii="仿宋" w:hAnsi="仿宋" w:eastAsia="仿宋" w:cs="仿宋"/>
                <w:sz w:val="21"/>
                <w:szCs w:val="21"/>
              </w:rPr>
            </w:pPr>
          </w:p>
        </w:tc>
      </w:tr>
      <w:tr w14:paraId="3D55D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162EDB3D">
            <w:pPr>
              <w:bidi w:val="0"/>
              <w:jc w:val="center"/>
              <w:rPr>
                <w:rFonts w:hint="eastAsia" w:ascii="仿宋" w:hAnsi="仿宋" w:eastAsia="仿宋" w:cs="仿宋"/>
                <w:sz w:val="21"/>
                <w:szCs w:val="21"/>
              </w:rPr>
            </w:pPr>
          </w:p>
        </w:tc>
        <w:tc>
          <w:tcPr>
            <w:tcW w:w="1116" w:type="dxa"/>
            <w:vMerge w:val="continue"/>
            <w:tcBorders>
              <w:top w:val="nil"/>
            </w:tcBorders>
            <w:vAlign w:val="center"/>
          </w:tcPr>
          <w:p w14:paraId="3B0116B6">
            <w:pPr>
              <w:bidi w:val="0"/>
              <w:jc w:val="center"/>
              <w:rPr>
                <w:rFonts w:hint="eastAsia" w:ascii="仿宋" w:hAnsi="仿宋" w:eastAsia="仿宋" w:cs="仿宋"/>
                <w:sz w:val="21"/>
                <w:szCs w:val="21"/>
              </w:rPr>
            </w:pPr>
          </w:p>
        </w:tc>
        <w:tc>
          <w:tcPr>
            <w:tcW w:w="1076" w:type="dxa"/>
            <w:vAlign w:val="center"/>
          </w:tcPr>
          <w:p w14:paraId="55F1BFDD">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7F62729A">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竣工</w:t>
            </w:r>
            <w:r>
              <w:rPr>
                <w:rFonts w:hint="eastAsia" w:ascii="仿宋" w:hAnsi="仿宋" w:eastAsia="仿宋" w:cs="仿宋"/>
                <w:sz w:val="21"/>
                <w:szCs w:val="21"/>
              </w:rPr>
              <w:t>验收合格率</w:t>
            </w:r>
          </w:p>
        </w:tc>
        <w:tc>
          <w:tcPr>
            <w:tcW w:w="900" w:type="dxa"/>
            <w:vAlign w:val="center"/>
          </w:tcPr>
          <w:p w14:paraId="39185E3B">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3D9707DB">
            <w:pPr>
              <w:bidi w:val="0"/>
              <w:jc w:val="center"/>
              <w:rPr>
                <w:rFonts w:hint="eastAsia" w:ascii="仿宋" w:hAnsi="仿宋" w:eastAsia="仿宋" w:cs="仿宋"/>
                <w:sz w:val="21"/>
                <w:szCs w:val="21"/>
              </w:rPr>
            </w:pPr>
          </w:p>
        </w:tc>
        <w:tc>
          <w:tcPr>
            <w:tcW w:w="685" w:type="dxa"/>
            <w:vAlign w:val="center"/>
          </w:tcPr>
          <w:p w14:paraId="21643E0A">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580AA18">
            <w:pPr>
              <w:bidi w:val="0"/>
              <w:jc w:val="center"/>
              <w:rPr>
                <w:rFonts w:hint="eastAsia" w:ascii="仿宋" w:hAnsi="仿宋" w:eastAsia="仿宋" w:cs="仿宋"/>
                <w:sz w:val="21"/>
                <w:szCs w:val="21"/>
                <w:lang w:val="en-US" w:eastAsia="zh-CN"/>
              </w:rPr>
            </w:pPr>
          </w:p>
        </w:tc>
        <w:tc>
          <w:tcPr>
            <w:tcW w:w="1244" w:type="dxa"/>
            <w:vAlign w:val="center"/>
          </w:tcPr>
          <w:p w14:paraId="5FB7C172">
            <w:pPr>
              <w:bidi w:val="0"/>
              <w:jc w:val="center"/>
              <w:rPr>
                <w:rFonts w:hint="eastAsia" w:ascii="仿宋" w:hAnsi="仿宋" w:eastAsia="仿宋" w:cs="仿宋"/>
                <w:sz w:val="21"/>
                <w:szCs w:val="21"/>
              </w:rPr>
            </w:pPr>
          </w:p>
        </w:tc>
      </w:tr>
      <w:tr w14:paraId="75ED2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78E37CEE">
            <w:pPr>
              <w:bidi w:val="0"/>
              <w:jc w:val="center"/>
              <w:rPr>
                <w:rFonts w:hint="eastAsia" w:ascii="仿宋" w:hAnsi="仿宋" w:eastAsia="仿宋" w:cs="仿宋"/>
                <w:sz w:val="21"/>
                <w:szCs w:val="21"/>
              </w:rPr>
            </w:pPr>
          </w:p>
        </w:tc>
        <w:tc>
          <w:tcPr>
            <w:tcW w:w="1116" w:type="dxa"/>
            <w:vMerge w:val="continue"/>
            <w:tcBorders>
              <w:top w:val="nil"/>
            </w:tcBorders>
            <w:vAlign w:val="center"/>
          </w:tcPr>
          <w:p w14:paraId="7AE7F2AE">
            <w:pPr>
              <w:bidi w:val="0"/>
              <w:jc w:val="center"/>
              <w:rPr>
                <w:rFonts w:hint="eastAsia" w:ascii="仿宋" w:hAnsi="仿宋" w:eastAsia="仿宋" w:cs="仿宋"/>
                <w:sz w:val="21"/>
                <w:szCs w:val="21"/>
              </w:rPr>
            </w:pPr>
          </w:p>
        </w:tc>
        <w:tc>
          <w:tcPr>
            <w:tcW w:w="1076" w:type="dxa"/>
            <w:vAlign w:val="center"/>
          </w:tcPr>
          <w:p w14:paraId="501EBE8A">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3691194D">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vAlign w:val="center"/>
          </w:tcPr>
          <w:p w14:paraId="7E6CDCF6">
            <w:pPr>
              <w:bidi w:val="0"/>
              <w:jc w:val="center"/>
              <w:rPr>
                <w:rFonts w:hint="default" w:ascii="仿宋" w:hAnsi="仿宋" w:eastAsia="仿宋" w:cs="仿宋"/>
                <w:sz w:val="21"/>
                <w:szCs w:val="21"/>
                <w:lang w:val="en-US" w:eastAsia="zh-CN"/>
              </w:rPr>
            </w:pPr>
            <w:r>
              <w:rPr>
                <w:rFonts w:hint="eastAsia" w:cs="仿宋"/>
                <w:sz w:val="21"/>
                <w:szCs w:val="21"/>
                <w:lang w:val="en-US" w:eastAsia="zh-CN"/>
              </w:rPr>
              <w:t>按期完成</w:t>
            </w:r>
          </w:p>
        </w:tc>
        <w:tc>
          <w:tcPr>
            <w:tcW w:w="925" w:type="dxa"/>
            <w:vAlign w:val="center"/>
          </w:tcPr>
          <w:p w14:paraId="6171CE4A">
            <w:pPr>
              <w:bidi w:val="0"/>
              <w:jc w:val="center"/>
              <w:rPr>
                <w:rFonts w:hint="eastAsia" w:ascii="仿宋" w:hAnsi="仿宋" w:eastAsia="仿宋" w:cs="仿宋"/>
                <w:sz w:val="21"/>
                <w:szCs w:val="21"/>
                <w:lang w:val="en-US" w:eastAsia="zh-CN"/>
              </w:rPr>
            </w:pPr>
          </w:p>
        </w:tc>
        <w:tc>
          <w:tcPr>
            <w:tcW w:w="685" w:type="dxa"/>
            <w:vAlign w:val="center"/>
          </w:tcPr>
          <w:p w14:paraId="493FD9C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450BC5D5">
            <w:pPr>
              <w:bidi w:val="0"/>
              <w:jc w:val="center"/>
              <w:rPr>
                <w:rFonts w:hint="eastAsia" w:ascii="仿宋" w:hAnsi="仿宋" w:eastAsia="仿宋" w:cs="仿宋"/>
                <w:sz w:val="21"/>
                <w:szCs w:val="21"/>
                <w:lang w:val="en-US" w:eastAsia="zh-CN"/>
              </w:rPr>
            </w:pPr>
          </w:p>
        </w:tc>
        <w:tc>
          <w:tcPr>
            <w:tcW w:w="1244" w:type="dxa"/>
            <w:vAlign w:val="center"/>
          </w:tcPr>
          <w:p w14:paraId="52BECA04">
            <w:pPr>
              <w:bidi w:val="0"/>
              <w:jc w:val="center"/>
              <w:rPr>
                <w:rFonts w:hint="eastAsia" w:ascii="仿宋" w:hAnsi="仿宋" w:eastAsia="仿宋" w:cs="仿宋"/>
                <w:sz w:val="21"/>
                <w:szCs w:val="21"/>
              </w:rPr>
            </w:pPr>
          </w:p>
        </w:tc>
      </w:tr>
      <w:tr w14:paraId="4EBF8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textDirection w:val="tbRl"/>
            <w:vAlign w:val="center"/>
          </w:tcPr>
          <w:p w14:paraId="0A7C66B4">
            <w:pPr>
              <w:bidi w:val="0"/>
              <w:jc w:val="center"/>
              <w:rPr>
                <w:rFonts w:hint="eastAsia" w:ascii="仿宋" w:hAnsi="仿宋" w:eastAsia="仿宋" w:cs="仿宋"/>
                <w:sz w:val="21"/>
                <w:szCs w:val="21"/>
              </w:rPr>
            </w:pPr>
          </w:p>
        </w:tc>
        <w:tc>
          <w:tcPr>
            <w:tcW w:w="1116" w:type="dxa"/>
            <w:vMerge w:val="continue"/>
            <w:tcBorders>
              <w:top w:val="nil"/>
            </w:tcBorders>
            <w:vAlign w:val="center"/>
          </w:tcPr>
          <w:p w14:paraId="1658F2B2">
            <w:pPr>
              <w:bidi w:val="0"/>
              <w:jc w:val="center"/>
              <w:rPr>
                <w:rFonts w:hint="eastAsia" w:ascii="仿宋" w:hAnsi="仿宋" w:eastAsia="仿宋" w:cs="仿宋"/>
                <w:sz w:val="21"/>
                <w:szCs w:val="21"/>
              </w:rPr>
            </w:pPr>
          </w:p>
        </w:tc>
        <w:tc>
          <w:tcPr>
            <w:tcW w:w="1076" w:type="dxa"/>
            <w:vAlign w:val="center"/>
          </w:tcPr>
          <w:p w14:paraId="04C58A63">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513AC84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w:t>
            </w:r>
            <w:r>
              <w:rPr>
                <w:rFonts w:hint="eastAsia" w:cs="仿宋"/>
                <w:sz w:val="21"/>
                <w:szCs w:val="21"/>
                <w:lang w:val="en-US" w:eastAsia="zh-CN"/>
              </w:rPr>
              <w:t>的比</w:t>
            </w:r>
            <w:r>
              <w:rPr>
                <w:rFonts w:hint="eastAsia" w:ascii="仿宋" w:hAnsi="仿宋" w:eastAsia="仿宋" w:cs="仿宋"/>
                <w:sz w:val="21"/>
                <w:szCs w:val="21"/>
                <w:lang w:val="en-US" w:eastAsia="zh-CN"/>
              </w:rPr>
              <w:t>率</w:t>
            </w:r>
          </w:p>
        </w:tc>
        <w:tc>
          <w:tcPr>
            <w:tcW w:w="900" w:type="dxa"/>
            <w:vAlign w:val="center"/>
          </w:tcPr>
          <w:p w14:paraId="4DA7CF7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925" w:type="dxa"/>
            <w:vAlign w:val="center"/>
          </w:tcPr>
          <w:p w14:paraId="57F87363">
            <w:pPr>
              <w:bidi w:val="0"/>
              <w:jc w:val="center"/>
              <w:rPr>
                <w:rFonts w:hint="eastAsia" w:ascii="仿宋" w:hAnsi="仿宋" w:eastAsia="仿宋" w:cs="仿宋"/>
                <w:sz w:val="21"/>
                <w:szCs w:val="21"/>
              </w:rPr>
            </w:pPr>
          </w:p>
        </w:tc>
        <w:tc>
          <w:tcPr>
            <w:tcW w:w="685" w:type="dxa"/>
            <w:vAlign w:val="center"/>
          </w:tcPr>
          <w:p w14:paraId="313D5778">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05F38822">
            <w:pPr>
              <w:bidi w:val="0"/>
              <w:jc w:val="center"/>
              <w:rPr>
                <w:rFonts w:hint="eastAsia" w:ascii="仿宋" w:hAnsi="仿宋" w:eastAsia="仿宋" w:cs="仿宋"/>
                <w:sz w:val="21"/>
                <w:szCs w:val="21"/>
              </w:rPr>
            </w:pPr>
          </w:p>
        </w:tc>
        <w:tc>
          <w:tcPr>
            <w:tcW w:w="1244" w:type="dxa"/>
            <w:vAlign w:val="center"/>
          </w:tcPr>
          <w:p w14:paraId="2530A170">
            <w:pPr>
              <w:bidi w:val="0"/>
              <w:jc w:val="center"/>
              <w:rPr>
                <w:rFonts w:hint="eastAsia" w:ascii="仿宋" w:hAnsi="仿宋" w:eastAsia="仿宋" w:cs="仿宋"/>
                <w:sz w:val="21"/>
                <w:szCs w:val="21"/>
              </w:rPr>
            </w:pPr>
          </w:p>
        </w:tc>
      </w:tr>
      <w:tr w14:paraId="0AAE9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389A567A">
            <w:pPr>
              <w:bidi w:val="0"/>
              <w:jc w:val="center"/>
              <w:rPr>
                <w:rFonts w:hint="eastAsia" w:ascii="仿宋" w:hAnsi="仿宋" w:eastAsia="仿宋" w:cs="仿宋"/>
                <w:sz w:val="21"/>
                <w:szCs w:val="21"/>
              </w:rPr>
            </w:pPr>
          </w:p>
        </w:tc>
        <w:tc>
          <w:tcPr>
            <w:tcW w:w="1116" w:type="dxa"/>
            <w:vMerge w:val="restart"/>
            <w:vAlign w:val="center"/>
          </w:tcPr>
          <w:p w14:paraId="53C7BF27">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0A4A7E1C">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062C37BF">
            <w:pPr>
              <w:bidi w:val="0"/>
              <w:jc w:val="center"/>
              <w:rPr>
                <w:rFonts w:hint="eastAsia" w:ascii="仿宋" w:hAnsi="仿宋" w:eastAsia="仿宋" w:cs="仿宋"/>
                <w:sz w:val="21"/>
                <w:szCs w:val="21"/>
                <w:lang w:eastAsia="zh-CN"/>
              </w:rPr>
            </w:pPr>
            <w:r>
              <w:rPr>
                <w:rFonts w:hint="eastAsia" w:cs="仿宋"/>
                <w:sz w:val="21"/>
                <w:szCs w:val="21"/>
                <w:lang w:eastAsia="zh-CN"/>
              </w:rPr>
              <w:t>拉动周边区域经济增长</w:t>
            </w:r>
          </w:p>
        </w:tc>
        <w:tc>
          <w:tcPr>
            <w:tcW w:w="900" w:type="dxa"/>
            <w:vAlign w:val="center"/>
          </w:tcPr>
          <w:p w14:paraId="31F471AD">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775AAD3F">
            <w:pPr>
              <w:bidi w:val="0"/>
              <w:jc w:val="center"/>
              <w:rPr>
                <w:rFonts w:hint="eastAsia" w:ascii="仿宋" w:hAnsi="仿宋" w:eastAsia="仿宋" w:cs="仿宋"/>
                <w:sz w:val="21"/>
                <w:szCs w:val="21"/>
              </w:rPr>
            </w:pPr>
          </w:p>
        </w:tc>
        <w:tc>
          <w:tcPr>
            <w:tcW w:w="685" w:type="dxa"/>
            <w:vAlign w:val="center"/>
          </w:tcPr>
          <w:p w14:paraId="6D31F17B">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0ADF4F24">
            <w:pPr>
              <w:bidi w:val="0"/>
              <w:jc w:val="center"/>
              <w:rPr>
                <w:rFonts w:hint="eastAsia" w:ascii="仿宋" w:hAnsi="仿宋" w:eastAsia="仿宋" w:cs="仿宋"/>
                <w:sz w:val="21"/>
                <w:szCs w:val="21"/>
                <w:lang w:val="en-US" w:eastAsia="zh-CN"/>
              </w:rPr>
            </w:pPr>
          </w:p>
        </w:tc>
        <w:tc>
          <w:tcPr>
            <w:tcW w:w="1244" w:type="dxa"/>
            <w:vAlign w:val="center"/>
          </w:tcPr>
          <w:p w14:paraId="2C3DED08">
            <w:pPr>
              <w:bidi w:val="0"/>
              <w:jc w:val="center"/>
              <w:rPr>
                <w:rFonts w:hint="eastAsia" w:ascii="仿宋" w:hAnsi="仿宋" w:eastAsia="仿宋" w:cs="仿宋"/>
                <w:sz w:val="21"/>
                <w:szCs w:val="21"/>
              </w:rPr>
            </w:pPr>
          </w:p>
        </w:tc>
      </w:tr>
      <w:tr w14:paraId="27523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001ADE82">
            <w:pPr>
              <w:bidi w:val="0"/>
              <w:jc w:val="center"/>
              <w:rPr>
                <w:rFonts w:hint="eastAsia" w:ascii="仿宋" w:hAnsi="仿宋" w:eastAsia="仿宋" w:cs="仿宋"/>
                <w:sz w:val="21"/>
                <w:szCs w:val="21"/>
              </w:rPr>
            </w:pPr>
          </w:p>
        </w:tc>
        <w:tc>
          <w:tcPr>
            <w:tcW w:w="1116" w:type="dxa"/>
            <w:vMerge w:val="continue"/>
            <w:tcBorders>
              <w:top w:val="nil"/>
            </w:tcBorders>
            <w:vAlign w:val="center"/>
          </w:tcPr>
          <w:p w14:paraId="3121F715">
            <w:pPr>
              <w:bidi w:val="0"/>
              <w:jc w:val="center"/>
              <w:rPr>
                <w:rFonts w:hint="eastAsia" w:ascii="仿宋" w:hAnsi="仿宋" w:eastAsia="仿宋" w:cs="仿宋"/>
                <w:sz w:val="21"/>
                <w:szCs w:val="21"/>
              </w:rPr>
            </w:pPr>
          </w:p>
        </w:tc>
        <w:tc>
          <w:tcPr>
            <w:tcW w:w="1076" w:type="dxa"/>
            <w:vAlign w:val="center"/>
          </w:tcPr>
          <w:p w14:paraId="0CAC2754">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064D4E27">
            <w:pPr>
              <w:bidi w:val="0"/>
              <w:jc w:val="center"/>
              <w:rPr>
                <w:rFonts w:hint="default" w:ascii="仿宋" w:hAnsi="仿宋" w:eastAsia="仿宋" w:cs="仿宋"/>
                <w:sz w:val="21"/>
                <w:szCs w:val="21"/>
                <w:lang w:val="en-US" w:eastAsia="zh-CN"/>
              </w:rPr>
            </w:pPr>
            <w:r>
              <w:rPr>
                <w:rFonts w:hint="eastAsia" w:cs="仿宋"/>
                <w:sz w:val="21"/>
                <w:szCs w:val="21"/>
                <w:lang w:val="en-US" w:eastAsia="zh-CN"/>
              </w:rPr>
              <w:t>改造小区居民幸福感增强</w:t>
            </w:r>
          </w:p>
        </w:tc>
        <w:tc>
          <w:tcPr>
            <w:tcW w:w="900" w:type="dxa"/>
            <w:vAlign w:val="center"/>
          </w:tcPr>
          <w:p w14:paraId="328378F7">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41E64748">
            <w:pPr>
              <w:bidi w:val="0"/>
              <w:jc w:val="center"/>
              <w:rPr>
                <w:rFonts w:hint="eastAsia" w:ascii="仿宋" w:hAnsi="仿宋" w:eastAsia="仿宋" w:cs="仿宋"/>
                <w:sz w:val="21"/>
                <w:szCs w:val="21"/>
              </w:rPr>
            </w:pPr>
          </w:p>
        </w:tc>
        <w:tc>
          <w:tcPr>
            <w:tcW w:w="685" w:type="dxa"/>
            <w:vAlign w:val="center"/>
          </w:tcPr>
          <w:p w14:paraId="0479E2AB">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E99BBC8">
            <w:pPr>
              <w:bidi w:val="0"/>
              <w:jc w:val="center"/>
              <w:rPr>
                <w:rFonts w:hint="eastAsia" w:ascii="仿宋" w:hAnsi="仿宋" w:eastAsia="仿宋" w:cs="仿宋"/>
                <w:sz w:val="21"/>
                <w:szCs w:val="21"/>
                <w:lang w:val="en-US" w:eastAsia="zh-CN"/>
              </w:rPr>
            </w:pPr>
          </w:p>
        </w:tc>
        <w:tc>
          <w:tcPr>
            <w:tcW w:w="1244" w:type="dxa"/>
            <w:vAlign w:val="center"/>
          </w:tcPr>
          <w:p w14:paraId="3CD376DC">
            <w:pPr>
              <w:bidi w:val="0"/>
              <w:jc w:val="center"/>
              <w:rPr>
                <w:rFonts w:hint="eastAsia" w:ascii="仿宋" w:hAnsi="仿宋" w:eastAsia="仿宋" w:cs="仿宋"/>
                <w:sz w:val="21"/>
                <w:szCs w:val="21"/>
              </w:rPr>
            </w:pPr>
          </w:p>
        </w:tc>
      </w:tr>
      <w:tr w14:paraId="65D96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44BA0F85">
            <w:pPr>
              <w:bidi w:val="0"/>
              <w:jc w:val="center"/>
              <w:rPr>
                <w:rFonts w:hint="eastAsia" w:ascii="仿宋" w:hAnsi="仿宋" w:eastAsia="仿宋" w:cs="仿宋"/>
                <w:sz w:val="21"/>
                <w:szCs w:val="21"/>
              </w:rPr>
            </w:pPr>
          </w:p>
        </w:tc>
        <w:tc>
          <w:tcPr>
            <w:tcW w:w="1116" w:type="dxa"/>
            <w:vMerge w:val="continue"/>
            <w:tcBorders>
              <w:top w:val="nil"/>
            </w:tcBorders>
            <w:vAlign w:val="center"/>
          </w:tcPr>
          <w:p w14:paraId="5E092FEF">
            <w:pPr>
              <w:bidi w:val="0"/>
              <w:jc w:val="center"/>
              <w:rPr>
                <w:rFonts w:hint="eastAsia" w:ascii="仿宋" w:hAnsi="仿宋" w:eastAsia="仿宋" w:cs="仿宋"/>
                <w:sz w:val="21"/>
                <w:szCs w:val="21"/>
              </w:rPr>
            </w:pPr>
          </w:p>
        </w:tc>
        <w:tc>
          <w:tcPr>
            <w:tcW w:w="1076" w:type="dxa"/>
            <w:vAlign w:val="center"/>
          </w:tcPr>
          <w:p w14:paraId="604FA3F1">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22A662BE">
            <w:pPr>
              <w:bidi w:val="0"/>
              <w:jc w:val="center"/>
              <w:rPr>
                <w:rFonts w:hint="default" w:cs="仿宋"/>
                <w:sz w:val="21"/>
                <w:szCs w:val="21"/>
                <w:lang w:val="en-US" w:eastAsia="zh-CN"/>
              </w:rPr>
            </w:pPr>
            <w:r>
              <w:rPr>
                <w:rFonts w:hint="eastAsia" w:cs="仿宋"/>
                <w:sz w:val="21"/>
                <w:szCs w:val="21"/>
                <w:lang w:val="en-US" w:eastAsia="zh-CN"/>
              </w:rPr>
              <w:t>实施过程不影响周围生态环境</w:t>
            </w:r>
          </w:p>
        </w:tc>
        <w:tc>
          <w:tcPr>
            <w:tcW w:w="900" w:type="dxa"/>
            <w:vAlign w:val="center"/>
          </w:tcPr>
          <w:p w14:paraId="11E52FDF">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7B9D0E58">
            <w:pPr>
              <w:bidi w:val="0"/>
              <w:jc w:val="center"/>
              <w:rPr>
                <w:rFonts w:hint="eastAsia" w:ascii="仿宋" w:hAnsi="仿宋" w:eastAsia="仿宋" w:cs="仿宋"/>
                <w:sz w:val="21"/>
                <w:szCs w:val="21"/>
              </w:rPr>
            </w:pPr>
          </w:p>
        </w:tc>
        <w:tc>
          <w:tcPr>
            <w:tcW w:w="685" w:type="dxa"/>
            <w:vAlign w:val="center"/>
          </w:tcPr>
          <w:p w14:paraId="1B2BC78E">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473B165F">
            <w:pPr>
              <w:bidi w:val="0"/>
              <w:jc w:val="center"/>
              <w:rPr>
                <w:rFonts w:hint="eastAsia" w:ascii="仿宋" w:hAnsi="仿宋" w:eastAsia="仿宋" w:cs="仿宋"/>
                <w:sz w:val="21"/>
                <w:szCs w:val="21"/>
                <w:lang w:val="en-US" w:eastAsia="zh-CN"/>
              </w:rPr>
            </w:pPr>
          </w:p>
        </w:tc>
        <w:tc>
          <w:tcPr>
            <w:tcW w:w="1244" w:type="dxa"/>
            <w:vAlign w:val="center"/>
          </w:tcPr>
          <w:p w14:paraId="2F21E325">
            <w:pPr>
              <w:bidi w:val="0"/>
              <w:jc w:val="center"/>
              <w:rPr>
                <w:rFonts w:hint="eastAsia" w:ascii="仿宋" w:hAnsi="仿宋" w:eastAsia="仿宋" w:cs="仿宋"/>
                <w:sz w:val="21"/>
                <w:szCs w:val="21"/>
              </w:rPr>
            </w:pPr>
          </w:p>
        </w:tc>
      </w:tr>
      <w:tr w14:paraId="5F8EA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34D2AFEB">
            <w:pPr>
              <w:bidi w:val="0"/>
              <w:jc w:val="center"/>
              <w:rPr>
                <w:rFonts w:hint="eastAsia" w:ascii="仿宋" w:hAnsi="仿宋" w:eastAsia="仿宋" w:cs="仿宋"/>
                <w:sz w:val="21"/>
                <w:szCs w:val="21"/>
              </w:rPr>
            </w:pPr>
          </w:p>
        </w:tc>
        <w:tc>
          <w:tcPr>
            <w:tcW w:w="1116" w:type="dxa"/>
            <w:vMerge w:val="continue"/>
            <w:tcBorders>
              <w:top w:val="nil"/>
            </w:tcBorders>
            <w:vAlign w:val="center"/>
          </w:tcPr>
          <w:p w14:paraId="1B91886C">
            <w:pPr>
              <w:bidi w:val="0"/>
              <w:jc w:val="center"/>
              <w:rPr>
                <w:rFonts w:hint="eastAsia" w:ascii="仿宋" w:hAnsi="仿宋" w:eastAsia="仿宋" w:cs="仿宋"/>
                <w:sz w:val="21"/>
                <w:szCs w:val="21"/>
              </w:rPr>
            </w:pPr>
          </w:p>
        </w:tc>
        <w:tc>
          <w:tcPr>
            <w:tcW w:w="1076" w:type="dxa"/>
            <w:vAlign w:val="center"/>
          </w:tcPr>
          <w:p w14:paraId="532E1F45">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27826764">
            <w:pPr>
              <w:bidi w:val="0"/>
              <w:jc w:val="center"/>
              <w:rPr>
                <w:rFonts w:hint="default" w:ascii="仿宋" w:hAnsi="仿宋" w:eastAsia="仿宋" w:cs="仿宋"/>
                <w:sz w:val="21"/>
                <w:szCs w:val="21"/>
                <w:lang w:val="en-US" w:eastAsia="zh-CN"/>
              </w:rPr>
            </w:pPr>
            <w:r>
              <w:rPr>
                <w:rFonts w:hint="eastAsia" w:cs="仿宋"/>
                <w:sz w:val="21"/>
                <w:szCs w:val="21"/>
                <w:lang w:val="en-US" w:eastAsia="zh-CN"/>
              </w:rPr>
              <w:t>改善市民居住条件</w:t>
            </w:r>
          </w:p>
        </w:tc>
        <w:tc>
          <w:tcPr>
            <w:tcW w:w="900" w:type="dxa"/>
            <w:vAlign w:val="center"/>
          </w:tcPr>
          <w:p w14:paraId="7F4284CB">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3525F7CE">
            <w:pPr>
              <w:bidi w:val="0"/>
              <w:jc w:val="center"/>
              <w:rPr>
                <w:rFonts w:hint="eastAsia" w:ascii="仿宋" w:hAnsi="仿宋" w:eastAsia="仿宋" w:cs="仿宋"/>
                <w:sz w:val="21"/>
                <w:szCs w:val="21"/>
              </w:rPr>
            </w:pPr>
          </w:p>
        </w:tc>
        <w:tc>
          <w:tcPr>
            <w:tcW w:w="685" w:type="dxa"/>
            <w:vAlign w:val="center"/>
          </w:tcPr>
          <w:p w14:paraId="6D9FD968">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A2D76A0">
            <w:pPr>
              <w:bidi w:val="0"/>
              <w:jc w:val="center"/>
              <w:rPr>
                <w:rFonts w:hint="eastAsia" w:ascii="仿宋" w:hAnsi="仿宋" w:eastAsia="仿宋" w:cs="仿宋"/>
                <w:sz w:val="21"/>
                <w:szCs w:val="21"/>
                <w:lang w:val="en-US" w:eastAsia="zh-CN"/>
              </w:rPr>
            </w:pPr>
          </w:p>
        </w:tc>
        <w:tc>
          <w:tcPr>
            <w:tcW w:w="1244" w:type="dxa"/>
            <w:vAlign w:val="center"/>
          </w:tcPr>
          <w:p w14:paraId="12F412B2">
            <w:pPr>
              <w:bidi w:val="0"/>
              <w:jc w:val="center"/>
              <w:rPr>
                <w:rFonts w:hint="eastAsia" w:ascii="仿宋" w:hAnsi="仿宋" w:eastAsia="仿宋" w:cs="仿宋"/>
                <w:sz w:val="21"/>
                <w:szCs w:val="21"/>
              </w:rPr>
            </w:pPr>
          </w:p>
        </w:tc>
      </w:tr>
      <w:tr w14:paraId="77A52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472" w:type="dxa"/>
            <w:vMerge w:val="continue"/>
            <w:tcBorders>
              <w:top w:val="nil"/>
            </w:tcBorders>
            <w:textDirection w:val="tbRl"/>
            <w:vAlign w:val="center"/>
          </w:tcPr>
          <w:p w14:paraId="3A0A9347">
            <w:pPr>
              <w:bidi w:val="0"/>
              <w:jc w:val="center"/>
              <w:rPr>
                <w:rFonts w:hint="eastAsia" w:ascii="仿宋" w:hAnsi="仿宋" w:eastAsia="仿宋" w:cs="仿宋"/>
                <w:sz w:val="21"/>
                <w:szCs w:val="21"/>
              </w:rPr>
            </w:pPr>
          </w:p>
        </w:tc>
        <w:tc>
          <w:tcPr>
            <w:tcW w:w="1116" w:type="dxa"/>
            <w:vAlign w:val="center"/>
          </w:tcPr>
          <w:p w14:paraId="0E2394E0">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21C7BF17">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72320771">
            <w:pPr>
              <w:bidi w:val="0"/>
              <w:jc w:val="center"/>
              <w:rPr>
                <w:rFonts w:hint="eastAsia" w:ascii="仿宋" w:hAnsi="仿宋" w:eastAsia="仿宋" w:cs="仿宋"/>
                <w:sz w:val="21"/>
                <w:szCs w:val="21"/>
              </w:rPr>
            </w:pPr>
            <w:r>
              <w:rPr>
                <w:rFonts w:hint="eastAsia"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14:paraId="36A8B276">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8</w:t>
            </w:r>
            <w:r>
              <w:rPr>
                <w:rFonts w:hint="eastAsia" w:ascii="仿宋" w:hAnsi="仿宋" w:eastAsia="仿宋" w:cs="仿宋"/>
                <w:sz w:val="21"/>
                <w:szCs w:val="21"/>
              </w:rPr>
              <w:t>0%</w:t>
            </w:r>
          </w:p>
        </w:tc>
        <w:tc>
          <w:tcPr>
            <w:tcW w:w="925" w:type="dxa"/>
            <w:vAlign w:val="center"/>
          </w:tcPr>
          <w:p w14:paraId="17D9F0A5">
            <w:pPr>
              <w:bidi w:val="0"/>
              <w:jc w:val="center"/>
              <w:rPr>
                <w:rFonts w:hint="eastAsia" w:ascii="仿宋" w:hAnsi="仿宋" w:eastAsia="仿宋" w:cs="仿宋"/>
                <w:sz w:val="21"/>
                <w:szCs w:val="21"/>
              </w:rPr>
            </w:pPr>
          </w:p>
        </w:tc>
        <w:tc>
          <w:tcPr>
            <w:tcW w:w="685" w:type="dxa"/>
            <w:vAlign w:val="center"/>
          </w:tcPr>
          <w:p w14:paraId="36FAAAE0">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E70CB66">
            <w:pPr>
              <w:bidi w:val="0"/>
              <w:jc w:val="center"/>
              <w:rPr>
                <w:rFonts w:hint="eastAsia" w:ascii="仿宋" w:hAnsi="仿宋" w:eastAsia="仿宋" w:cs="仿宋"/>
                <w:sz w:val="21"/>
                <w:szCs w:val="21"/>
                <w:lang w:val="en-US" w:eastAsia="zh-CN"/>
              </w:rPr>
            </w:pPr>
          </w:p>
        </w:tc>
        <w:tc>
          <w:tcPr>
            <w:tcW w:w="1244" w:type="dxa"/>
            <w:vAlign w:val="center"/>
          </w:tcPr>
          <w:p w14:paraId="2E9901DD">
            <w:pPr>
              <w:bidi w:val="0"/>
              <w:jc w:val="center"/>
              <w:rPr>
                <w:rFonts w:hint="eastAsia" w:ascii="仿宋" w:hAnsi="仿宋" w:eastAsia="仿宋" w:cs="仿宋"/>
                <w:sz w:val="21"/>
                <w:szCs w:val="21"/>
              </w:rPr>
            </w:pPr>
          </w:p>
        </w:tc>
      </w:tr>
      <w:tr w14:paraId="69222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25C8F2C7">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2E5FB33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824EFF4">
            <w:pPr>
              <w:bidi w:val="0"/>
              <w:jc w:val="center"/>
              <w:rPr>
                <w:rFonts w:hint="eastAsia" w:ascii="仿宋" w:hAnsi="仿宋" w:eastAsia="仿宋" w:cs="仿宋"/>
                <w:sz w:val="21"/>
                <w:szCs w:val="21"/>
                <w:lang w:eastAsia="zh-CN"/>
              </w:rPr>
            </w:pPr>
          </w:p>
        </w:tc>
        <w:tc>
          <w:tcPr>
            <w:tcW w:w="1244" w:type="dxa"/>
            <w:vAlign w:val="center"/>
          </w:tcPr>
          <w:p w14:paraId="3740E56F">
            <w:pPr>
              <w:bidi w:val="0"/>
              <w:jc w:val="center"/>
              <w:rPr>
                <w:rFonts w:hint="eastAsia" w:ascii="仿宋" w:hAnsi="仿宋" w:eastAsia="仿宋" w:cs="仿宋"/>
                <w:sz w:val="21"/>
                <w:szCs w:val="21"/>
              </w:rPr>
            </w:pPr>
          </w:p>
        </w:tc>
      </w:tr>
      <w:tr w14:paraId="02C91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2BEBB020">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557D7A0C">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28F64DA6">
            <w:pPr>
              <w:bidi w:val="0"/>
              <w:jc w:val="center"/>
              <w:rPr>
                <w:rFonts w:hint="eastAsia" w:ascii="仿宋" w:hAnsi="仿宋" w:eastAsia="仿宋" w:cs="仿宋"/>
                <w:sz w:val="21"/>
                <w:szCs w:val="21"/>
                <w:lang w:eastAsia="zh-CN"/>
              </w:rPr>
            </w:pPr>
          </w:p>
        </w:tc>
        <w:tc>
          <w:tcPr>
            <w:tcW w:w="1244" w:type="dxa"/>
            <w:vAlign w:val="center"/>
          </w:tcPr>
          <w:p w14:paraId="7C0041B3">
            <w:pPr>
              <w:bidi w:val="0"/>
              <w:jc w:val="center"/>
              <w:rPr>
                <w:rFonts w:hint="eastAsia" w:ascii="仿宋" w:hAnsi="仿宋" w:eastAsia="仿宋" w:cs="仿宋"/>
                <w:sz w:val="21"/>
                <w:szCs w:val="21"/>
              </w:rPr>
            </w:pPr>
          </w:p>
        </w:tc>
      </w:tr>
    </w:tbl>
    <w:p w14:paraId="42024092">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33" w:right="477" w:firstLine="561"/>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756B13D6">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33" w:right="477" w:firstLine="561"/>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3B594F21">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33" w:right="477" w:firstLine="561"/>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属于定量指标的。</w:t>
      </w:r>
    </w:p>
    <w:p w14:paraId="3C8F78F6">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33" w:right="477" w:firstLine="561"/>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①完成指标值100%，记该指标所赋全部分值；②完成90%及以上的，记该指标所赋分值90%；③完成80%及以上的，记该指标所赋分值80%；④完成80%以下的，记该指标所赋分值50%。</w:t>
      </w:r>
    </w:p>
    <w:p w14:paraId="1985D946">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33" w:right="477" w:firstLine="561"/>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属于定性指标的，根据指标完成情况进行评分。</w:t>
      </w:r>
    </w:p>
    <w:p w14:paraId="7D5BE210">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33" w:right="477" w:firstLine="561"/>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-80%（含）记该指标所赋全部分值；②部分达成年度指标并具有一定效果，对应完成80%-60%（含），记该指标所赋分值70%；③未达成年度指标且效果较差，完成60%以下的，记该指标所赋分值50%。</w:t>
      </w:r>
    </w:p>
    <w:p w14:paraId="025C7616">
      <w:pPr>
        <w:pStyle w:val="2"/>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楷体简体" w:hAnsi="方正楷体简体" w:eastAsia="方正楷体简体" w:cs="方正楷体简体"/>
        </w:rPr>
      </w:pPr>
      <w:r>
        <w:rPr>
          <w:rFonts w:hint="eastAsia" w:ascii="方正楷体简体" w:hAnsi="方正楷体简体" w:eastAsia="方正楷体简体" w:cs="方正楷体简体"/>
        </w:rPr>
        <w:t>（三）绩效评价工作过程</w:t>
      </w:r>
    </w:p>
    <w:p w14:paraId="45819940">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33" w:right="477" w:firstLine="561"/>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3EAFE602">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33" w:right="477" w:firstLine="561"/>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42E1823F">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33" w:right="477" w:firstLine="561"/>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246B3343">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33" w:right="477" w:firstLine="561"/>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3、根据调研结果和收集资料进行综合分析，综合评定绩效得分</w:t>
      </w:r>
    </w:p>
    <w:p w14:paraId="48BD1699">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33" w:right="477" w:firstLine="561"/>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4、根据调研结果、收集资料及综合评定的绩效得分，撰写评价报告。</w:t>
      </w:r>
    </w:p>
    <w:p w14:paraId="2A38E50A">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797"/>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rPr>
        <w:t>三、综合评价情况和评价结论</w:t>
      </w:r>
    </w:p>
    <w:p w14:paraId="3BD0BF6D">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33" w:right="477" w:firstLine="561"/>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2021年老旧小区改造项目改造老旧小区23个，改造建筑面积17.74万平方米，改造户数1579户。项目成立专门领导小组，制定有完善的实施方案，住建局有健全的项目管理、财务管理制度，资金支付审批手续严格，2023年实际拨付财政资金412万元，全部按照财政安排拨付资金使用，无资金浪费情况；无虚列项目支出情况；无截留挤占挪用情况；无超标准开支情况。综合评价得分98分。</w:t>
      </w:r>
    </w:p>
    <w:p w14:paraId="2C07E723">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809"/>
        <w:textAlignment w:val="auto"/>
        <w:rPr>
          <w:rFonts w:hint="eastAsia" w:ascii="黑体" w:eastAsia="黑体"/>
        </w:rPr>
      </w:pPr>
      <w:r>
        <w:rPr>
          <w:rFonts w:hint="eastAsia" w:ascii="黑体" w:eastAsia="黑体"/>
        </w:rPr>
        <w:t>四、绩效评价指标分析</w:t>
      </w:r>
    </w:p>
    <w:p w14:paraId="0E3DF533">
      <w:pPr>
        <w:keepNext w:val="0"/>
        <w:keepLines w:val="0"/>
        <w:pageBreakBefore w:val="0"/>
        <w:widowControl w:val="0"/>
        <w:kinsoku/>
        <w:wordWrap/>
        <w:overflowPunct/>
        <w:topLinePunct w:val="0"/>
        <w:autoSpaceDE w:val="0"/>
        <w:autoSpaceDN w:val="0"/>
        <w:bidi w:val="0"/>
        <w:adjustRightInd/>
        <w:snapToGrid/>
        <w:spacing w:before="0" w:line="560" w:lineRule="exact"/>
        <w:ind w:left="639" w:right="0" w:firstLine="0"/>
        <w:jc w:val="left"/>
        <w:textAlignment w:val="auto"/>
        <w:rPr>
          <w:rFonts w:hint="eastAsia" w:ascii="方正楷体简体" w:hAnsi="方正楷体简体" w:eastAsia="方正楷体简体" w:cs="方正楷体简体"/>
          <w:sz w:val="32"/>
          <w:szCs w:val="32"/>
          <w:lang w:val="zh-CN" w:eastAsia="zh-CN" w:bidi="zh-CN"/>
        </w:rPr>
      </w:pPr>
      <w:r>
        <w:rPr>
          <w:rFonts w:hint="eastAsia" w:ascii="方正楷体简体" w:hAnsi="方正楷体简体" w:eastAsia="方正楷体简体" w:cs="方正楷体简体"/>
          <w:sz w:val="32"/>
          <w:szCs w:val="32"/>
          <w:lang w:val="zh-CN" w:eastAsia="zh-CN" w:bidi="zh-CN"/>
        </w:rPr>
        <w:t>（一）项目决策情况</w:t>
      </w:r>
    </w:p>
    <w:p w14:paraId="55388950">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811"/>
        <w:textAlignment w:val="auto"/>
        <w:rPr>
          <w:rFonts w:hint="eastAsia" w:ascii="方正仿宋简体" w:hAnsi="方正仿宋简体" w:eastAsia="方正仿宋简体" w:cs="方正仿宋简体"/>
          <w:sz w:val="32"/>
          <w:szCs w:val="32"/>
          <w:lang w:val="zh-CN" w:eastAsia="zh-CN" w:bidi="zh-CN"/>
        </w:rPr>
      </w:pPr>
      <w:r>
        <w:rPr>
          <w:rFonts w:hint="eastAsia" w:ascii="方正仿宋简体" w:hAnsi="方正仿宋简体" w:eastAsia="方正仿宋简体" w:cs="方正仿宋简体"/>
          <w:sz w:val="32"/>
          <w:szCs w:val="32"/>
          <w:lang w:val="zh-CN" w:eastAsia="zh-CN" w:bidi="zh-CN"/>
        </w:rPr>
        <w:t>1、项目目标</w:t>
      </w:r>
    </w:p>
    <w:p w14:paraId="5F769510">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33" w:right="494" w:firstLine="566"/>
        <w:textAlignment w:val="auto"/>
        <w:rPr>
          <w:rFonts w:hint="eastAsia" w:ascii="方正仿宋简体" w:hAnsi="方正仿宋简体" w:eastAsia="方正仿宋简体" w:cs="方正仿宋简体"/>
          <w:sz w:val="32"/>
          <w:szCs w:val="32"/>
          <w:lang w:val="zh-CN" w:eastAsia="zh-CN" w:bidi="zh-CN"/>
        </w:rPr>
      </w:pPr>
      <w:r>
        <w:rPr>
          <w:rFonts w:hint="eastAsia" w:ascii="方正仿宋简体" w:hAnsi="方正仿宋简体" w:eastAsia="方正仿宋简体" w:cs="方正仿宋简体"/>
          <w:sz w:val="32"/>
          <w:szCs w:val="32"/>
          <w:lang w:val="zh-CN" w:eastAsia="zh-CN" w:bidi="zh-CN"/>
        </w:rPr>
        <w:t>着力完善老旧小区基础设施建设水平；全面加强城乡建设管理；不断提升城市建设水平。</w:t>
      </w:r>
    </w:p>
    <w:p w14:paraId="1C8E9D24">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783"/>
        <w:textAlignment w:val="auto"/>
        <w:rPr>
          <w:rFonts w:hint="eastAsia" w:ascii="方正仿宋简体" w:hAnsi="方正仿宋简体" w:eastAsia="方正仿宋简体" w:cs="方正仿宋简体"/>
          <w:sz w:val="32"/>
          <w:szCs w:val="32"/>
          <w:lang w:val="zh-CN" w:eastAsia="zh-CN" w:bidi="zh-CN"/>
        </w:rPr>
      </w:pPr>
      <w:r>
        <w:rPr>
          <w:rFonts w:hint="eastAsia" w:ascii="方正仿宋简体" w:hAnsi="方正仿宋简体" w:eastAsia="方正仿宋简体" w:cs="方正仿宋简体"/>
          <w:sz w:val="32"/>
          <w:szCs w:val="32"/>
          <w:lang w:val="zh-CN" w:eastAsia="zh-CN" w:bidi="zh-CN"/>
        </w:rPr>
        <w:t>2、决策过程</w:t>
      </w:r>
    </w:p>
    <w:p w14:paraId="2EECFAA9">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36" w:right="487" w:firstLine="547"/>
        <w:jc w:val="both"/>
        <w:textAlignment w:val="auto"/>
        <w:rPr>
          <w:rFonts w:hint="eastAsia" w:ascii="方正仿宋简体" w:hAnsi="方正仿宋简体" w:eastAsia="方正仿宋简体" w:cs="方正仿宋简体"/>
          <w:sz w:val="32"/>
          <w:szCs w:val="32"/>
          <w:lang w:val="zh-CN" w:eastAsia="zh-CN" w:bidi="zh-CN"/>
        </w:rPr>
      </w:pPr>
      <w:r>
        <w:rPr>
          <w:rFonts w:hint="eastAsia" w:ascii="方正仿宋简体" w:hAnsi="方正仿宋简体" w:eastAsia="方正仿宋简体" w:cs="方正仿宋简体"/>
          <w:sz w:val="32"/>
          <w:szCs w:val="32"/>
          <w:lang w:val="zh-CN" w:eastAsia="zh-CN" w:bidi="zh-CN"/>
        </w:rPr>
        <w:t>根据河北省财政厅《关于下达2021年保障性安居工程（第一批）中央基建投资预算（拨款）的通知》（冀财建[2021]20号）文件精神，事前制定方案，招标采购方式实施和，项目领导小组负责实施。</w:t>
      </w:r>
    </w:p>
    <w:p w14:paraId="34E1BE63">
      <w:pPr>
        <w:pStyle w:val="2"/>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楷体简体" w:hAnsi="方正楷体简体" w:eastAsia="方正楷体简体" w:cs="方正楷体简体"/>
          <w:sz w:val="32"/>
          <w:szCs w:val="32"/>
          <w:lang w:val="zh-CN" w:eastAsia="zh-CN" w:bidi="zh-CN"/>
        </w:rPr>
      </w:pPr>
      <w:r>
        <w:rPr>
          <w:rFonts w:hint="eastAsia" w:ascii="方正楷体简体" w:hAnsi="方正楷体简体" w:eastAsia="方正楷体简体" w:cs="方正楷体简体"/>
          <w:sz w:val="32"/>
          <w:szCs w:val="32"/>
          <w:lang w:val="zh-CN" w:eastAsia="zh-CN" w:bidi="zh-CN"/>
        </w:rPr>
        <w:t>（二）项目决策情况</w:t>
      </w:r>
    </w:p>
    <w:p w14:paraId="2B37231F">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811"/>
        <w:textAlignment w:val="auto"/>
        <w:rPr>
          <w:rFonts w:hint="eastAsia" w:ascii="方正仿宋简体" w:hAnsi="方正仿宋简体" w:eastAsia="方正仿宋简体" w:cs="方正仿宋简体"/>
          <w:sz w:val="32"/>
          <w:szCs w:val="32"/>
          <w:lang w:val="zh-CN" w:eastAsia="zh-CN" w:bidi="zh-CN"/>
        </w:rPr>
      </w:pPr>
      <w:r>
        <w:rPr>
          <w:rFonts w:hint="eastAsia" w:ascii="方正仿宋简体" w:hAnsi="方正仿宋简体" w:eastAsia="方正仿宋简体" w:cs="方正仿宋简体"/>
          <w:sz w:val="32"/>
          <w:szCs w:val="32"/>
          <w:lang w:val="zh-CN" w:eastAsia="zh-CN" w:bidi="zh-CN"/>
        </w:rPr>
        <w:t>1、资金到位情况</w:t>
      </w:r>
    </w:p>
    <w:p w14:paraId="1697BFAF">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57" w:right="441" w:firstLine="554"/>
        <w:textAlignment w:val="auto"/>
        <w:rPr>
          <w:rFonts w:hint="eastAsia" w:ascii="方正仿宋简体" w:hAnsi="方正仿宋简体" w:eastAsia="方正仿宋简体" w:cs="方正仿宋简体"/>
          <w:sz w:val="32"/>
          <w:szCs w:val="32"/>
          <w:lang w:val="zh-CN" w:eastAsia="zh-CN" w:bidi="zh-CN"/>
        </w:rPr>
      </w:pPr>
      <w:r>
        <w:rPr>
          <w:rFonts w:hint="eastAsia" w:ascii="方正仿宋简体" w:hAnsi="方正仿宋简体" w:eastAsia="方正仿宋简体" w:cs="方正仿宋简体"/>
          <w:sz w:val="32"/>
          <w:szCs w:val="32"/>
          <w:lang w:val="zh-CN" w:eastAsia="zh-CN" w:bidi="zh-CN"/>
        </w:rPr>
        <w:t>根据遵财答复（2021）1250号拨付2021年老旧小区基础设施改造工程项目资金</w:t>
      </w:r>
      <w:r>
        <w:rPr>
          <w:rFonts w:hint="eastAsia" w:ascii="方正仿宋简体" w:hAnsi="方正仿宋简体" w:eastAsia="方正仿宋简体" w:cs="方正仿宋简体"/>
          <w:sz w:val="32"/>
          <w:szCs w:val="32"/>
          <w:lang w:val="en-US" w:eastAsia="zh-CN" w:bidi="zh-CN"/>
        </w:rPr>
        <w:t>412</w:t>
      </w:r>
      <w:r>
        <w:rPr>
          <w:rFonts w:hint="eastAsia" w:ascii="方正仿宋简体" w:hAnsi="方正仿宋简体" w:eastAsia="方正仿宋简体" w:cs="方正仿宋简体"/>
          <w:sz w:val="32"/>
          <w:szCs w:val="32"/>
          <w:lang w:val="zh-CN" w:eastAsia="zh-CN" w:bidi="zh-CN"/>
        </w:rPr>
        <w:t>万元，已经到位</w:t>
      </w:r>
      <w:r>
        <w:rPr>
          <w:rFonts w:hint="eastAsia" w:ascii="方正仿宋简体" w:hAnsi="方正仿宋简体" w:eastAsia="方正仿宋简体" w:cs="方正仿宋简体"/>
          <w:sz w:val="32"/>
          <w:szCs w:val="32"/>
          <w:lang w:val="en-US" w:eastAsia="zh-CN" w:bidi="zh-CN"/>
        </w:rPr>
        <w:t>412</w:t>
      </w:r>
      <w:r>
        <w:rPr>
          <w:rFonts w:hint="eastAsia" w:ascii="方正仿宋简体" w:hAnsi="方正仿宋简体" w:eastAsia="方正仿宋简体" w:cs="方正仿宋简体"/>
          <w:sz w:val="32"/>
          <w:szCs w:val="32"/>
          <w:lang w:val="zh-CN" w:eastAsia="zh-CN" w:bidi="zh-CN"/>
        </w:rPr>
        <w:t>万元。</w:t>
      </w:r>
    </w:p>
    <w:p w14:paraId="11A38100">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68" w:leftChars="0" w:firstLine="211" w:firstLineChars="66"/>
        <w:textAlignment w:val="auto"/>
        <w:rPr>
          <w:rFonts w:hint="eastAsia" w:ascii="方正仿宋简体" w:hAnsi="方正仿宋简体" w:eastAsia="方正仿宋简体" w:cs="方正仿宋简体"/>
          <w:sz w:val="32"/>
          <w:szCs w:val="32"/>
          <w:lang w:val="zh-CN" w:eastAsia="zh-CN" w:bidi="zh-CN"/>
        </w:rPr>
      </w:pPr>
      <w:r>
        <w:rPr>
          <w:rFonts w:hint="eastAsia" w:ascii="方正仿宋简体" w:hAnsi="方正仿宋简体" w:eastAsia="方正仿宋简体" w:cs="方正仿宋简体"/>
          <w:sz w:val="32"/>
          <w:szCs w:val="32"/>
          <w:lang w:val="zh-CN" w:eastAsia="zh-CN" w:bidi="zh-CN"/>
        </w:rPr>
        <w:t>2、资金管理情况</w:t>
      </w:r>
    </w:p>
    <w:p w14:paraId="656F819D">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57" w:right="388" w:firstLine="554"/>
        <w:textAlignment w:val="auto"/>
        <w:rPr>
          <w:rFonts w:hint="eastAsia" w:ascii="方正仿宋简体" w:hAnsi="方正仿宋简体" w:eastAsia="方正仿宋简体" w:cs="方正仿宋简体"/>
          <w:sz w:val="32"/>
          <w:szCs w:val="32"/>
          <w:lang w:val="zh-CN" w:eastAsia="zh-CN" w:bidi="zh-CN"/>
        </w:rPr>
      </w:pPr>
      <w:r>
        <w:rPr>
          <w:rFonts w:hint="eastAsia" w:ascii="方正仿宋简体" w:hAnsi="方正仿宋简体" w:eastAsia="方正仿宋简体" w:cs="方正仿宋简体"/>
          <w:sz w:val="32"/>
          <w:szCs w:val="32"/>
          <w:lang w:val="zh-CN" w:eastAsia="zh-CN" w:bidi="zh-CN"/>
        </w:rPr>
        <w:t>住建局项目管理制度健全，有严格的财务管理制度、会计核算规范，能严格按照财政资金用途规范使用资金。</w:t>
      </w:r>
    </w:p>
    <w:p w14:paraId="1243E12B">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960" w:firstLineChars="300"/>
        <w:textAlignment w:val="auto"/>
        <w:rPr>
          <w:rFonts w:hint="eastAsia" w:ascii="方正仿宋简体" w:hAnsi="方正仿宋简体" w:eastAsia="方正仿宋简体" w:cs="方正仿宋简体"/>
          <w:sz w:val="32"/>
          <w:szCs w:val="32"/>
          <w:lang w:val="zh-CN" w:eastAsia="zh-CN" w:bidi="zh-CN"/>
        </w:rPr>
      </w:pPr>
      <w:r>
        <w:rPr>
          <w:rFonts w:hint="eastAsia" w:ascii="方正仿宋简体" w:hAnsi="方正仿宋简体" w:eastAsia="方正仿宋简体" w:cs="方正仿宋简体"/>
          <w:sz w:val="32"/>
          <w:szCs w:val="32"/>
          <w:lang w:val="zh-CN" w:eastAsia="zh-CN" w:bidi="zh-CN"/>
        </w:rPr>
        <w:t>3、组织实施情况</w:t>
      </w:r>
    </w:p>
    <w:p w14:paraId="5A2DACD1">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57" w:right="405" w:firstLine="554"/>
        <w:textAlignment w:val="auto"/>
        <w:rPr>
          <w:rFonts w:hint="eastAsia" w:ascii="方正仿宋简体" w:hAnsi="方正仿宋简体" w:eastAsia="方正仿宋简体" w:cs="方正仿宋简体"/>
          <w:sz w:val="32"/>
          <w:szCs w:val="32"/>
          <w:lang w:val="zh-CN" w:eastAsia="zh-CN" w:bidi="zh-CN"/>
        </w:rPr>
      </w:pPr>
      <w:r>
        <w:rPr>
          <w:rFonts w:hint="eastAsia" w:ascii="方正仿宋简体" w:hAnsi="方正仿宋简体" w:eastAsia="方正仿宋简体" w:cs="方正仿宋简体"/>
          <w:sz w:val="32"/>
          <w:szCs w:val="32"/>
          <w:lang w:val="zh-CN" w:eastAsia="zh-CN" w:bidi="zh-CN"/>
        </w:rPr>
        <w:t>该项目事先制定实施方案，报市政府批准后由项目小组负责项目实施，有健全的项目管理制度。</w:t>
      </w:r>
    </w:p>
    <w:p w14:paraId="4FC90D12">
      <w:pPr>
        <w:pStyle w:val="8"/>
        <w:keepNext w:val="0"/>
        <w:keepLines w:val="0"/>
        <w:pageBreakBefore w:val="0"/>
        <w:widowControl w:val="0"/>
        <w:numPr>
          <w:ilvl w:val="0"/>
          <w:numId w:val="0"/>
        </w:numPr>
        <w:tabs>
          <w:tab w:val="left" w:pos="1303"/>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方正仿宋简体" w:hAnsi="方正仿宋简体" w:eastAsia="方正仿宋简体" w:cs="方正仿宋简体"/>
          <w:sz w:val="32"/>
          <w:szCs w:val="32"/>
          <w:lang w:val="zh-CN" w:eastAsia="zh-CN" w:bidi="zh-CN"/>
        </w:rPr>
      </w:pPr>
      <w:r>
        <w:rPr>
          <w:rFonts w:hint="eastAsia" w:ascii="方正仿宋简体" w:hAnsi="方正仿宋简体" w:eastAsia="方正仿宋简体" w:cs="方正仿宋简体"/>
          <w:sz w:val="32"/>
          <w:szCs w:val="32"/>
          <w:lang w:val="zh-CN" w:eastAsia="zh-CN" w:bidi="zh-CN"/>
        </w:rPr>
        <w:t>（</w:t>
      </w:r>
      <w:r>
        <w:rPr>
          <w:rFonts w:hint="eastAsia" w:ascii="方正仿宋简体" w:hAnsi="方正仿宋简体" w:eastAsia="方正仿宋简体" w:cs="方正仿宋简体"/>
          <w:sz w:val="32"/>
          <w:szCs w:val="32"/>
          <w:lang w:val="en-US" w:eastAsia="zh-CN" w:bidi="zh-CN"/>
        </w:rPr>
        <w:t>1</w:t>
      </w:r>
      <w:r>
        <w:rPr>
          <w:rFonts w:hint="eastAsia" w:ascii="方正仿宋简体" w:hAnsi="方正仿宋简体" w:eastAsia="方正仿宋简体" w:cs="方正仿宋简体"/>
          <w:sz w:val="32"/>
          <w:szCs w:val="32"/>
          <w:lang w:val="zh-CN" w:eastAsia="zh-CN" w:bidi="zh-CN"/>
        </w:rPr>
        <w:t>）项目严格履行政府采购计划备案和招标手续；</w:t>
      </w:r>
    </w:p>
    <w:p w14:paraId="4E53E740">
      <w:pPr>
        <w:pStyle w:val="8"/>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60" w:lineRule="exact"/>
        <w:ind w:left="624" w:leftChars="0" w:right="0" w:rightChars="0"/>
        <w:jc w:val="left"/>
        <w:textAlignment w:val="auto"/>
        <w:rPr>
          <w:rFonts w:hint="eastAsia" w:ascii="方正仿宋简体" w:hAnsi="方正仿宋简体" w:eastAsia="方正仿宋简体" w:cs="方正仿宋简体"/>
          <w:sz w:val="32"/>
          <w:szCs w:val="32"/>
          <w:lang w:val="zh-CN" w:eastAsia="zh-CN" w:bidi="zh-CN"/>
        </w:rPr>
      </w:pPr>
      <w:r>
        <w:rPr>
          <w:rFonts w:hint="eastAsia" w:ascii="方正仿宋简体" w:hAnsi="方正仿宋简体" w:eastAsia="方正仿宋简体" w:cs="方正仿宋简体"/>
          <w:sz w:val="32"/>
          <w:szCs w:val="32"/>
          <w:lang w:val="zh-CN" w:eastAsia="zh-CN" w:bidi="zh-CN"/>
        </w:rPr>
        <w:t>（</w:t>
      </w:r>
      <w:r>
        <w:rPr>
          <w:rFonts w:hint="eastAsia" w:ascii="方正仿宋简体" w:hAnsi="方正仿宋简体" w:eastAsia="方正仿宋简体" w:cs="方正仿宋简体"/>
          <w:sz w:val="32"/>
          <w:szCs w:val="32"/>
          <w:lang w:val="en-US" w:eastAsia="zh-CN" w:bidi="zh-CN"/>
        </w:rPr>
        <w:t>2</w:t>
      </w:r>
      <w:r>
        <w:rPr>
          <w:rFonts w:hint="eastAsia" w:ascii="方正仿宋简体" w:hAnsi="方正仿宋简体" w:eastAsia="方正仿宋简体" w:cs="方正仿宋简体"/>
          <w:sz w:val="32"/>
          <w:szCs w:val="32"/>
          <w:lang w:val="zh-CN" w:eastAsia="zh-CN" w:bidi="zh-CN"/>
        </w:rPr>
        <w:t>）中标后，与中标方签订建筑施工合同；</w:t>
      </w:r>
    </w:p>
    <w:p w14:paraId="6ABF763D">
      <w:pPr>
        <w:pStyle w:val="8"/>
        <w:keepNext w:val="0"/>
        <w:keepLines w:val="0"/>
        <w:pageBreakBefore w:val="0"/>
        <w:widowControl w:val="0"/>
        <w:numPr>
          <w:ilvl w:val="0"/>
          <w:numId w:val="0"/>
        </w:numPr>
        <w:tabs>
          <w:tab w:val="left" w:pos="1313"/>
        </w:tabs>
        <w:kinsoku/>
        <w:wordWrap/>
        <w:overflowPunct/>
        <w:topLinePunct w:val="0"/>
        <w:autoSpaceDE w:val="0"/>
        <w:autoSpaceDN w:val="0"/>
        <w:bidi w:val="0"/>
        <w:adjustRightInd/>
        <w:snapToGrid/>
        <w:spacing w:before="0" w:after="0" w:line="560" w:lineRule="exact"/>
        <w:ind w:left="623" w:leftChars="0" w:right="0" w:rightChars="0"/>
        <w:jc w:val="left"/>
        <w:textAlignment w:val="auto"/>
        <w:rPr>
          <w:rFonts w:hint="eastAsia" w:ascii="方正仿宋简体" w:hAnsi="方正仿宋简体" w:eastAsia="方正仿宋简体" w:cs="方正仿宋简体"/>
          <w:sz w:val="32"/>
          <w:szCs w:val="32"/>
          <w:lang w:val="zh-CN" w:eastAsia="zh-CN" w:bidi="zh-CN"/>
        </w:rPr>
      </w:pPr>
      <w:r>
        <w:rPr>
          <w:rFonts w:hint="eastAsia" w:ascii="方正仿宋简体" w:hAnsi="方正仿宋简体" w:eastAsia="方正仿宋简体" w:cs="方正仿宋简体"/>
          <w:sz w:val="32"/>
          <w:szCs w:val="32"/>
          <w:lang w:val="zh-CN" w:eastAsia="zh-CN" w:bidi="zh-CN"/>
        </w:rPr>
        <w:t>（</w:t>
      </w:r>
      <w:r>
        <w:rPr>
          <w:rFonts w:hint="eastAsia" w:ascii="方正仿宋简体" w:hAnsi="方正仿宋简体" w:eastAsia="方正仿宋简体" w:cs="方正仿宋简体"/>
          <w:sz w:val="32"/>
          <w:szCs w:val="32"/>
          <w:lang w:val="en-US" w:eastAsia="zh-CN" w:bidi="zh-CN"/>
        </w:rPr>
        <w:t>3</w:t>
      </w:r>
      <w:r>
        <w:rPr>
          <w:rFonts w:hint="eastAsia" w:ascii="方正仿宋简体" w:hAnsi="方正仿宋简体" w:eastAsia="方正仿宋简体" w:cs="方正仿宋简体"/>
          <w:sz w:val="32"/>
          <w:szCs w:val="32"/>
          <w:lang w:val="zh-CN" w:eastAsia="zh-CN" w:bidi="zh-CN"/>
        </w:rPr>
        <w:t>）工程完工后，由业务管理小组核查组织验收；</w:t>
      </w:r>
    </w:p>
    <w:p w14:paraId="07579F45">
      <w:pPr>
        <w:pStyle w:val="8"/>
        <w:keepNext w:val="0"/>
        <w:keepLines w:val="0"/>
        <w:pageBreakBefore w:val="0"/>
        <w:widowControl w:val="0"/>
        <w:numPr>
          <w:ilvl w:val="0"/>
          <w:numId w:val="0"/>
        </w:numPr>
        <w:tabs>
          <w:tab w:val="left" w:pos="1313"/>
        </w:tabs>
        <w:kinsoku/>
        <w:wordWrap/>
        <w:overflowPunct/>
        <w:topLinePunct w:val="0"/>
        <w:autoSpaceDE w:val="0"/>
        <w:autoSpaceDN w:val="0"/>
        <w:bidi w:val="0"/>
        <w:adjustRightInd/>
        <w:snapToGrid/>
        <w:spacing w:before="0" w:after="0" w:line="560" w:lineRule="exact"/>
        <w:ind w:left="623" w:leftChars="0" w:right="0" w:rightChars="0"/>
        <w:jc w:val="left"/>
        <w:textAlignment w:val="auto"/>
        <w:rPr>
          <w:rFonts w:hint="eastAsia" w:ascii="方正仿宋简体" w:hAnsi="方正仿宋简体" w:eastAsia="方正仿宋简体" w:cs="方正仿宋简体"/>
          <w:sz w:val="32"/>
          <w:szCs w:val="32"/>
          <w:lang w:val="zh-CN" w:eastAsia="zh-CN" w:bidi="zh-CN"/>
        </w:rPr>
      </w:pPr>
      <w:r>
        <w:rPr>
          <w:rFonts w:hint="eastAsia" w:ascii="方正仿宋简体" w:hAnsi="方正仿宋简体" w:eastAsia="方正仿宋简体" w:cs="方正仿宋简体"/>
          <w:sz w:val="32"/>
          <w:szCs w:val="32"/>
          <w:lang w:val="zh-CN" w:eastAsia="zh-CN" w:bidi="zh-CN"/>
        </w:rPr>
        <w:t>（</w:t>
      </w:r>
      <w:r>
        <w:rPr>
          <w:rFonts w:hint="eastAsia" w:ascii="方正仿宋简体" w:hAnsi="方正仿宋简体" w:eastAsia="方正仿宋简体" w:cs="方正仿宋简体"/>
          <w:sz w:val="32"/>
          <w:szCs w:val="32"/>
          <w:lang w:val="en-US" w:eastAsia="zh-CN" w:bidi="zh-CN"/>
        </w:rPr>
        <w:t>4</w:t>
      </w:r>
      <w:r>
        <w:rPr>
          <w:rFonts w:hint="eastAsia" w:ascii="方正仿宋简体" w:hAnsi="方正仿宋简体" w:eastAsia="方正仿宋简体" w:cs="方正仿宋简体"/>
          <w:sz w:val="32"/>
          <w:szCs w:val="32"/>
          <w:lang w:val="zh-CN" w:eastAsia="zh-CN" w:bidi="zh-CN"/>
        </w:rPr>
        <w:t>）由审计部门出具工程竣工审计报告。</w:t>
      </w:r>
    </w:p>
    <w:p w14:paraId="1D4D95D7">
      <w:pPr>
        <w:pStyle w:val="2"/>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楷体简体" w:hAnsi="方正楷体简体" w:eastAsia="方正楷体简体" w:cs="方正楷体简体"/>
          <w:sz w:val="32"/>
          <w:szCs w:val="32"/>
          <w:lang w:val="zh-CN" w:eastAsia="zh-CN" w:bidi="zh-CN"/>
        </w:rPr>
      </w:pPr>
      <w:r>
        <w:rPr>
          <w:rFonts w:hint="eastAsia" w:ascii="方正楷体简体" w:hAnsi="方正楷体简体" w:eastAsia="方正楷体简体" w:cs="方正楷体简体"/>
          <w:sz w:val="32"/>
          <w:szCs w:val="32"/>
          <w:lang w:val="zh-CN" w:eastAsia="zh-CN" w:bidi="zh-CN"/>
        </w:rPr>
        <w:t>（三）项目产出情况</w:t>
      </w:r>
    </w:p>
    <w:p w14:paraId="05835961">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57" w:right="439" w:firstLine="554"/>
        <w:textAlignment w:val="auto"/>
        <w:rPr>
          <w:rFonts w:hint="eastAsia" w:ascii="方正仿宋简体" w:hAnsi="方正仿宋简体" w:eastAsia="方正仿宋简体" w:cs="方正仿宋简体"/>
          <w:sz w:val="32"/>
          <w:szCs w:val="32"/>
          <w:lang w:val="zh-CN" w:eastAsia="zh-CN" w:bidi="zh-CN"/>
        </w:rPr>
      </w:pPr>
      <w:r>
        <w:rPr>
          <w:rFonts w:hint="eastAsia" w:ascii="方正仿宋简体" w:hAnsi="方正仿宋简体" w:eastAsia="方正仿宋简体" w:cs="方正仿宋简体"/>
          <w:sz w:val="32"/>
          <w:szCs w:val="32"/>
          <w:lang w:val="zh-CN" w:eastAsia="zh-CN" w:bidi="zh-CN"/>
        </w:rPr>
        <w:t>1、数量指标：改造老旧小区23个，建设17.74万平方米，年初目标改造老旧  小区23个，建设17.74万平方米，完成100%，指标10分，记10分。</w:t>
      </w:r>
    </w:p>
    <w:p w14:paraId="6374B551">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91" w:right="614" w:firstLine="492"/>
        <w:textAlignment w:val="auto"/>
        <w:rPr>
          <w:rFonts w:hint="eastAsia" w:ascii="方正仿宋简体" w:hAnsi="方正仿宋简体" w:eastAsia="方正仿宋简体" w:cs="方正仿宋简体"/>
          <w:sz w:val="32"/>
          <w:szCs w:val="32"/>
          <w:lang w:val="zh-CN" w:eastAsia="zh-CN" w:bidi="zh-CN"/>
        </w:rPr>
      </w:pPr>
      <w:r>
        <w:rPr>
          <w:rFonts w:hint="eastAsia" w:ascii="方正仿宋简体" w:hAnsi="方正仿宋简体" w:eastAsia="方正仿宋简体" w:cs="方正仿宋简体"/>
          <w:sz w:val="32"/>
          <w:szCs w:val="32"/>
          <w:lang w:val="zh-CN" w:eastAsia="zh-CN" w:bidi="zh-CN"/>
        </w:rPr>
        <w:t>2、质量指标：项目按时完工，经验收全部合格，合格率100%，年初设定目标≥90%，指标10分，记10分。</w:t>
      </w:r>
    </w:p>
    <w:p w14:paraId="66F7BD4B">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50" w:right="225" w:firstLine="537"/>
        <w:textAlignment w:val="auto"/>
        <w:rPr>
          <w:rFonts w:hint="eastAsia" w:ascii="方正仿宋简体" w:hAnsi="方正仿宋简体" w:eastAsia="方正仿宋简体" w:cs="方正仿宋简体"/>
          <w:sz w:val="32"/>
          <w:szCs w:val="32"/>
          <w:lang w:val="zh-CN" w:eastAsia="zh-CN" w:bidi="zh-CN"/>
        </w:rPr>
      </w:pPr>
      <w:r>
        <w:rPr>
          <w:rFonts w:hint="eastAsia" w:ascii="方正仿宋简体" w:hAnsi="方正仿宋简体" w:eastAsia="方正仿宋简体" w:cs="方正仿宋简体"/>
          <w:sz w:val="32"/>
          <w:szCs w:val="32"/>
          <w:lang w:val="zh-CN" w:eastAsia="zh-CN" w:bidi="zh-CN"/>
        </w:rPr>
        <w:t>3、时效指标：全年开工23个，开工率100%，完工23个，完工率100%， 设定目标≥90%，指标10分，记10分。</w:t>
      </w:r>
    </w:p>
    <w:p w14:paraId="5BFAA3F4">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50" w:right="223" w:firstLine="537"/>
        <w:textAlignment w:val="auto"/>
        <w:rPr>
          <w:rFonts w:hint="eastAsia" w:ascii="方正仿宋简体" w:hAnsi="方正仿宋简体" w:eastAsia="方正仿宋简体" w:cs="方正仿宋简体"/>
          <w:sz w:val="32"/>
          <w:szCs w:val="32"/>
          <w:lang w:val="zh-CN" w:eastAsia="zh-CN" w:bidi="zh-CN"/>
        </w:rPr>
      </w:pPr>
      <w:r>
        <w:rPr>
          <w:rFonts w:hint="eastAsia" w:ascii="方正仿宋简体" w:hAnsi="方正仿宋简体" w:eastAsia="方正仿宋简体" w:cs="方正仿宋简体"/>
          <w:sz w:val="32"/>
          <w:szCs w:val="32"/>
          <w:lang w:val="zh-CN" w:eastAsia="zh-CN" w:bidi="zh-CN"/>
        </w:rPr>
        <w:t>4、成本指标：全部按照财政安排拨付资金进行控制，无资金浪费情况； 无虚列项目支出情况；无截留挤占挪用情况；无超标准开支情况。指标20分， 记20分。</w:t>
      </w:r>
    </w:p>
    <w:p w14:paraId="6621D714">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648"/>
        <w:textAlignment w:val="auto"/>
        <w:rPr>
          <w:rFonts w:hint="eastAsia" w:ascii="方正楷体简体" w:hAnsi="方正楷体简体" w:eastAsia="方正楷体简体" w:cs="方正楷体简体"/>
          <w:sz w:val="32"/>
          <w:szCs w:val="32"/>
          <w:lang w:val="zh-CN" w:eastAsia="zh-CN" w:bidi="zh-CN"/>
        </w:rPr>
      </w:pPr>
      <w:r>
        <w:rPr>
          <w:rFonts w:hint="eastAsia" w:ascii="方正楷体简体" w:hAnsi="方正楷体简体" w:eastAsia="方正楷体简体" w:cs="方正楷体简体"/>
          <w:sz w:val="32"/>
          <w:szCs w:val="32"/>
          <w:lang w:val="zh-CN" w:eastAsia="zh-CN" w:bidi="zh-CN"/>
        </w:rPr>
        <w:t>（四）项目效益情况</w:t>
      </w:r>
    </w:p>
    <w:p w14:paraId="068B0BA5">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819"/>
        <w:textAlignment w:val="auto"/>
        <w:rPr>
          <w:rFonts w:hint="eastAsia" w:ascii="方正仿宋简体" w:hAnsi="方正仿宋简体" w:eastAsia="方正仿宋简体" w:cs="方正仿宋简体"/>
          <w:sz w:val="32"/>
          <w:szCs w:val="32"/>
          <w:lang w:val="zh-CN" w:eastAsia="zh-CN" w:bidi="zh-CN"/>
        </w:rPr>
      </w:pPr>
      <w:r>
        <w:rPr>
          <w:rFonts w:hint="eastAsia" w:ascii="方正仿宋简体" w:hAnsi="方正仿宋简体" w:eastAsia="方正仿宋简体" w:cs="方正仿宋简体"/>
          <w:sz w:val="32"/>
          <w:szCs w:val="32"/>
          <w:lang w:val="zh-CN" w:eastAsia="zh-CN" w:bidi="zh-CN"/>
        </w:rPr>
        <w:t>1、经济效益</w:t>
      </w:r>
    </w:p>
    <w:p w14:paraId="466183A7">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445" w:firstLine="640" w:firstLineChars="200"/>
        <w:textAlignment w:val="auto"/>
        <w:rPr>
          <w:rFonts w:hint="eastAsia" w:ascii="方正仿宋简体" w:hAnsi="方正仿宋简体" w:eastAsia="方正仿宋简体" w:cs="方正仿宋简体"/>
          <w:sz w:val="32"/>
          <w:szCs w:val="32"/>
          <w:lang w:val="zh-CN" w:eastAsia="zh-CN" w:bidi="zh-CN"/>
        </w:rPr>
      </w:pPr>
      <w:r>
        <w:rPr>
          <w:rFonts w:hint="eastAsia" w:ascii="方正仿宋简体" w:hAnsi="方正仿宋简体" w:eastAsia="方正仿宋简体" w:cs="方正仿宋简体"/>
          <w:sz w:val="32"/>
          <w:szCs w:val="32"/>
          <w:lang w:val="zh-CN" w:eastAsia="zh-CN" w:bidi="zh-CN"/>
        </w:rPr>
        <w:t>通过小区改造升级，提升了城市环境，拉动区域经济发展效果，70%达成年度指标并且具有一定效果。指标5分，得</w:t>
      </w:r>
      <w:r>
        <w:rPr>
          <w:rFonts w:hint="eastAsia" w:ascii="方正仿宋简体" w:hAnsi="方正仿宋简体" w:eastAsia="方正仿宋简体" w:cs="方正仿宋简体"/>
          <w:sz w:val="32"/>
          <w:szCs w:val="32"/>
          <w:lang w:val="en-US" w:eastAsia="zh-CN" w:bidi="zh-CN"/>
        </w:rPr>
        <w:t>3</w:t>
      </w:r>
      <w:r>
        <w:rPr>
          <w:rFonts w:hint="eastAsia" w:ascii="方正仿宋简体" w:hAnsi="方正仿宋简体" w:eastAsia="方正仿宋简体" w:cs="方正仿宋简体"/>
          <w:sz w:val="32"/>
          <w:szCs w:val="32"/>
          <w:lang w:val="zh-CN" w:eastAsia="zh-CN" w:bidi="zh-CN"/>
        </w:rPr>
        <w:t>分</w:t>
      </w:r>
    </w:p>
    <w:p w14:paraId="40E6E398">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943"/>
        <w:textAlignment w:val="auto"/>
        <w:rPr>
          <w:rFonts w:hint="eastAsia" w:ascii="方正仿宋简体" w:hAnsi="方正仿宋简体" w:eastAsia="方正仿宋简体" w:cs="方正仿宋简体"/>
          <w:sz w:val="32"/>
          <w:szCs w:val="32"/>
          <w:lang w:val="zh-CN" w:eastAsia="zh-CN" w:bidi="zh-CN"/>
        </w:rPr>
      </w:pPr>
      <w:r>
        <w:rPr>
          <w:rFonts w:hint="eastAsia" w:ascii="方正仿宋简体" w:hAnsi="方正仿宋简体" w:eastAsia="方正仿宋简体" w:cs="方正仿宋简体"/>
          <w:sz w:val="32"/>
          <w:szCs w:val="32"/>
          <w:lang w:val="zh-CN" w:eastAsia="zh-CN" w:bidi="zh-CN"/>
        </w:rPr>
        <w:t>2、社会效益</w:t>
      </w:r>
    </w:p>
    <w:p w14:paraId="228E1637">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403" w:right="447" w:firstLine="492"/>
        <w:textAlignment w:val="auto"/>
        <w:rPr>
          <w:rFonts w:hint="eastAsia" w:ascii="方正仿宋简体" w:hAnsi="方正仿宋简体" w:eastAsia="方正仿宋简体" w:cs="方正仿宋简体"/>
          <w:sz w:val="32"/>
          <w:szCs w:val="32"/>
          <w:lang w:val="zh-CN" w:eastAsia="zh-CN" w:bidi="zh-CN"/>
        </w:rPr>
      </w:pPr>
      <w:r>
        <w:rPr>
          <w:rFonts w:hint="eastAsia" w:ascii="方正仿宋简体" w:hAnsi="方正仿宋简体" w:eastAsia="方正仿宋简体" w:cs="方正仿宋简体"/>
          <w:sz w:val="32"/>
          <w:szCs w:val="32"/>
          <w:lang w:val="zh-CN" w:eastAsia="zh-CN" w:bidi="zh-CN"/>
        </w:rPr>
        <w:t>改造后小区风貌美观性、适用性明显改善，90%达成年度指标并且具有一定效果。指标10分，得10分。</w:t>
      </w:r>
    </w:p>
    <w:p w14:paraId="3817852A">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896"/>
        <w:textAlignment w:val="auto"/>
        <w:rPr>
          <w:rFonts w:hint="eastAsia" w:ascii="方正仿宋简体" w:hAnsi="方正仿宋简体" w:eastAsia="方正仿宋简体" w:cs="方正仿宋简体"/>
          <w:sz w:val="32"/>
          <w:szCs w:val="32"/>
          <w:lang w:val="zh-CN" w:eastAsia="zh-CN" w:bidi="zh-CN"/>
        </w:rPr>
      </w:pPr>
      <w:r>
        <w:rPr>
          <w:rFonts w:hint="eastAsia" w:ascii="方正仿宋简体" w:hAnsi="方正仿宋简体" w:eastAsia="方正仿宋简体" w:cs="方正仿宋简体"/>
          <w:sz w:val="32"/>
          <w:szCs w:val="32"/>
          <w:lang w:val="zh-CN" w:eastAsia="zh-CN" w:bidi="zh-CN"/>
        </w:rPr>
        <w:t>3、生态效益</w:t>
      </w:r>
    </w:p>
    <w:p w14:paraId="5E1C74BB">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33" w:right="501" w:firstLine="480"/>
        <w:textAlignment w:val="auto"/>
        <w:rPr>
          <w:rFonts w:hint="eastAsia" w:ascii="方正仿宋简体" w:hAnsi="方正仿宋简体" w:eastAsia="方正仿宋简体" w:cs="方正仿宋简体"/>
          <w:sz w:val="32"/>
          <w:szCs w:val="32"/>
          <w:lang w:val="zh-CN" w:eastAsia="zh-CN" w:bidi="zh-CN"/>
        </w:rPr>
      </w:pPr>
      <w:r>
        <w:rPr>
          <w:rFonts w:hint="eastAsia" w:ascii="方正仿宋简体" w:hAnsi="方正仿宋简体" w:eastAsia="方正仿宋简体" w:cs="方正仿宋简体"/>
          <w:sz w:val="32"/>
          <w:szCs w:val="32"/>
          <w:lang w:val="zh-CN" w:eastAsia="zh-CN" w:bidi="zh-CN"/>
        </w:rPr>
        <w:t>老旧小区改造使小区居民的生产、生活环境显著提升，90%达成年度指标。指标5分，得5分。</w:t>
      </w:r>
    </w:p>
    <w:p w14:paraId="3AECCB10">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780"/>
        <w:textAlignment w:val="auto"/>
        <w:rPr>
          <w:rFonts w:hint="eastAsia" w:ascii="方正仿宋简体" w:hAnsi="方正仿宋简体" w:eastAsia="方正仿宋简体" w:cs="方正仿宋简体"/>
          <w:sz w:val="32"/>
          <w:szCs w:val="32"/>
          <w:lang w:val="zh-CN" w:eastAsia="zh-CN" w:bidi="zh-CN"/>
        </w:rPr>
      </w:pPr>
      <w:r>
        <w:rPr>
          <w:rFonts w:hint="eastAsia" w:ascii="方正仿宋简体" w:hAnsi="方正仿宋简体" w:eastAsia="方正仿宋简体" w:cs="方正仿宋简体"/>
          <w:sz w:val="32"/>
          <w:szCs w:val="32"/>
          <w:lang w:val="zh-CN" w:eastAsia="zh-CN" w:bidi="zh-CN"/>
        </w:rPr>
        <w:t>4、可持续影响指标</w:t>
      </w:r>
    </w:p>
    <w:p w14:paraId="56564913">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40" w:right="434" w:firstLine="487"/>
        <w:jc w:val="both"/>
        <w:textAlignment w:val="auto"/>
        <w:rPr>
          <w:rFonts w:hint="eastAsia" w:ascii="方正仿宋简体" w:hAnsi="方正仿宋简体" w:eastAsia="方正仿宋简体" w:cs="方正仿宋简体"/>
          <w:sz w:val="32"/>
          <w:szCs w:val="32"/>
          <w:lang w:val="zh-CN" w:eastAsia="zh-CN" w:bidi="zh-CN"/>
        </w:rPr>
      </w:pPr>
      <w:r>
        <w:rPr>
          <w:rFonts w:hint="eastAsia" w:ascii="方正仿宋简体" w:hAnsi="方正仿宋简体" w:eastAsia="方正仿宋简体" w:cs="方正仿宋简体"/>
          <w:sz w:val="32"/>
          <w:szCs w:val="32"/>
          <w:lang w:val="zh-CN" w:eastAsia="zh-CN" w:bidi="zh-CN"/>
        </w:rPr>
        <w:t>老旧小区改造不仅为经济发展服务，更坚持以人为本，实现人、环境、资源的合理配置，促进城市综合治理体系和能力的改善，保持城市的可持续发展，90%达成成年度指标，指标10分，得10分。</w:t>
      </w:r>
    </w:p>
    <w:p w14:paraId="112440D5">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648"/>
        <w:textAlignment w:val="auto"/>
      </w:pPr>
      <w:r>
        <w:t>（五）满意度指标</w:t>
      </w:r>
    </w:p>
    <w:p w14:paraId="6328DA41">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43" w:right="130" w:rightChars="0"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通过对改造的老旧小区进行现场调查并随机抽取居民发放调查问卷的形式对服务对象满意度进行调查。根据调查结果，服务居民满意度89%，设定目标≥80%，指标10分，得10分。</w:t>
      </w:r>
    </w:p>
    <w:p w14:paraId="5F1AC6F1">
      <w:pPr>
        <w:keepNext w:val="0"/>
        <w:keepLines w:val="0"/>
        <w:pageBreakBefore w:val="0"/>
        <w:widowControl w:val="0"/>
        <w:kinsoku/>
        <w:wordWrap/>
        <w:overflowPunct/>
        <w:topLinePunct w:val="0"/>
        <w:autoSpaceDE w:val="0"/>
        <w:autoSpaceDN w:val="0"/>
        <w:bidi w:val="0"/>
        <w:adjustRightInd/>
        <w:snapToGrid/>
        <w:spacing w:line="560" w:lineRule="exact"/>
        <w:ind w:firstLine="960" w:firstLineChars="300"/>
        <w:textAlignment w:val="auto"/>
        <w:rPr>
          <w:rFonts w:ascii="黑体" w:hAnsi="黑体" w:eastAsia="黑体"/>
          <w:sz w:val="32"/>
          <w:szCs w:val="32"/>
        </w:rPr>
      </w:pPr>
      <w:r>
        <w:rPr>
          <w:rFonts w:hint="eastAsia" w:ascii="方正黑体简体" w:hAnsi="方正黑体简体" w:eastAsia="方正黑体简体" w:cs="方正黑体简体"/>
          <w:sz w:val="32"/>
          <w:szCs w:val="32"/>
        </w:rPr>
        <w:t>五、</w:t>
      </w:r>
      <w:r>
        <w:rPr>
          <w:rFonts w:hint="eastAsia" w:ascii="黑体" w:hAnsi="黑体" w:eastAsia="黑体"/>
          <w:sz w:val="32"/>
          <w:szCs w:val="32"/>
        </w:rPr>
        <w:t>主要经验及做法、存在的问题及原因分析</w:t>
      </w:r>
    </w:p>
    <w:p w14:paraId="3B62590A">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960" w:firstLineChars="300"/>
        <w:textAlignment w:val="auto"/>
        <w:rPr>
          <w:sz w:val="32"/>
          <w:szCs w:val="32"/>
        </w:rPr>
      </w:pPr>
      <w:r>
        <w:rPr>
          <w:sz w:val="32"/>
          <w:szCs w:val="32"/>
        </w:rPr>
        <w:t>无。</w:t>
      </w:r>
    </w:p>
    <w:p w14:paraId="665207FE">
      <w:pPr>
        <w:pStyle w:val="2"/>
        <w:keepNext w:val="0"/>
        <w:keepLines w:val="0"/>
        <w:pageBreakBefore w:val="0"/>
        <w:widowControl w:val="0"/>
        <w:kinsoku/>
        <w:wordWrap/>
        <w:overflowPunct/>
        <w:topLinePunct w:val="0"/>
        <w:autoSpaceDE w:val="0"/>
        <w:autoSpaceDN w:val="0"/>
        <w:bidi w:val="0"/>
        <w:adjustRightInd/>
        <w:snapToGrid/>
        <w:spacing w:before="0" w:line="560" w:lineRule="exact"/>
        <w:ind w:firstLine="960" w:firstLineChars="300"/>
        <w:textAlignment w:val="auto"/>
        <w:rPr>
          <w:rFonts w:hint="eastAsia" w:ascii="黑体" w:eastAsia="黑体"/>
          <w:sz w:val="32"/>
          <w:szCs w:val="32"/>
        </w:rPr>
      </w:pPr>
      <w:r>
        <w:rPr>
          <w:rFonts w:hint="eastAsia" w:ascii="黑体" w:eastAsia="黑体"/>
          <w:sz w:val="32"/>
          <w:szCs w:val="32"/>
        </w:rPr>
        <w:t>六、有关建议</w:t>
      </w:r>
    </w:p>
    <w:p w14:paraId="23F4728D">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960" w:firstLineChars="300"/>
        <w:textAlignment w:val="auto"/>
        <w:rPr>
          <w:sz w:val="32"/>
          <w:szCs w:val="32"/>
        </w:rPr>
      </w:pPr>
      <w:r>
        <w:rPr>
          <w:sz w:val="32"/>
          <w:szCs w:val="32"/>
        </w:rPr>
        <w:t>无。</w:t>
      </w:r>
    </w:p>
    <w:p w14:paraId="206D3276">
      <w:pPr>
        <w:pStyle w:val="2"/>
        <w:keepNext w:val="0"/>
        <w:keepLines w:val="0"/>
        <w:pageBreakBefore w:val="0"/>
        <w:widowControl w:val="0"/>
        <w:kinsoku/>
        <w:wordWrap/>
        <w:overflowPunct/>
        <w:topLinePunct w:val="0"/>
        <w:autoSpaceDE w:val="0"/>
        <w:autoSpaceDN w:val="0"/>
        <w:bidi w:val="0"/>
        <w:adjustRightInd/>
        <w:snapToGrid/>
        <w:spacing w:before="0" w:line="560" w:lineRule="exact"/>
        <w:ind w:firstLine="960" w:firstLineChars="300"/>
        <w:textAlignment w:val="auto"/>
        <w:rPr>
          <w:rFonts w:hint="eastAsia" w:ascii="黑体" w:eastAsia="黑体"/>
          <w:sz w:val="32"/>
          <w:szCs w:val="32"/>
        </w:rPr>
      </w:pPr>
      <w:r>
        <w:rPr>
          <w:rFonts w:hint="eastAsia" w:ascii="黑体" w:eastAsia="黑体"/>
          <w:sz w:val="32"/>
          <w:szCs w:val="32"/>
        </w:rPr>
        <w:t>七、其他需要说明的问题</w:t>
      </w:r>
    </w:p>
    <w:p w14:paraId="28FEEFA7">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960" w:firstLineChars="300"/>
        <w:textAlignment w:val="auto"/>
        <w:rPr>
          <w:sz w:val="32"/>
          <w:szCs w:val="32"/>
        </w:rPr>
      </w:pPr>
      <w:r>
        <w:rPr>
          <w:sz w:val="32"/>
          <w:szCs w:val="32"/>
        </w:rPr>
        <w:t>无。</w:t>
      </w:r>
    </w:p>
    <w:p w14:paraId="4BD5F3A7">
      <w:pPr>
        <w:keepNext w:val="0"/>
        <w:keepLines w:val="0"/>
        <w:pageBreakBefore w:val="0"/>
        <w:widowControl w:val="0"/>
        <w:kinsoku/>
        <w:wordWrap/>
        <w:overflowPunct/>
        <w:topLinePunct w:val="0"/>
        <w:autoSpaceDE w:val="0"/>
        <w:autoSpaceDN w:val="0"/>
        <w:bidi w:val="0"/>
        <w:adjustRightInd/>
        <w:snapToGrid/>
        <w:spacing w:before="0" w:after="0" w:line="560" w:lineRule="exact"/>
        <w:textAlignment w:val="auto"/>
        <w:rPr>
          <w:sz w:val="32"/>
          <w:szCs w:val="32"/>
        </w:rPr>
      </w:pPr>
    </w:p>
    <w:p w14:paraId="503935EA">
      <w:pPr>
        <w:keepNext w:val="0"/>
        <w:keepLines w:val="0"/>
        <w:pageBreakBefore w:val="0"/>
        <w:widowControl w:val="0"/>
        <w:kinsoku/>
        <w:wordWrap/>
        <w:overflowPunct/>
        <w:topLinePunct w:val="0"/>
        <w:autoSpaceDE w:val="0"/>
        <w:autoSpaceDN w:val="0"/>
        <w:bidi w:val="0"/>
        <w:adjustRightInd/>
        <w:snapToGrid/>
        <w:spacing w:before="0" w:after="0" w:line="560" w:lineRule="exact"/>
        <w:textAlignment w:val="auto"/>
        <w:rPr>
          <w:sz w:val="32"/>
          <w:szCs w:val="32"/>
        </w:rPr>
      </w:pPr>
    </w:p>
    <w:p w14:paraId="6D1299D2">
      <w:pPr>
        <w:keepNext w:val="0"/>
        <w:keepLines w:val="0"/>
        <w:pageBreakBefore w:val="0"/>
        <w:widowControl w:val="0"/>
        <w:kinsoku/>
        <w:wordWrap/>
        <w:overflowPunct/>
        <w:topLinePunct w:val="0"/>
        <w:autoSpaceDE w:val="0"/>
        <w:autoSpaceDN w:val="0"/>
        <w:bidi w:val="0"/>
        <w:adjustRightInd/>
        <w:snapToGrid/>
        <w:spacing w:before="0" w:after="0" w:line="560" w:lineRule="exact"/>
        <w:textAlignment w:val="auto"/>
        <w:rPr>
          <w:sz w:val="32"/>
          <w:szCs w:val="32"/>
        </w:rPr>
      </w:pPr>
    </w:p>
    <w:p w14:paraId="5688F098">
      <w:pPr>
        <w:keepNext w:val="0"/>
        <w:keepLines w:val="0"/>
        <w:pageBreakBefore w:val="0"/>
        <w:widowControl w:val="0"/>
        <w:kinsoku/>
        <w:wordWrap/>
        <w:overflowPunct/>
        <w:topLinePunct w:val="0"/>
        <w:autoSpaceDE w:val="0"/>
        <w:autoSpaceDN w:val="0"/>
        <w:bidi w:val="0"/>
        <w:adjustRightInd/>
        <w:snapToGrid/>
        <w:spacing w:before="0" w:after="0" w:line="560" w:lineRule="exact"/>
        <w:textAlignment w:val="auto"/>
        <w:rPr>
          <w:sz w:val="32"/>
          <w:szCs w:val="32"/>
        </w:rPr>
      </w:pPr>
    </w:p>
    <w:p w14:paraId="6EAD6D6B">
      <w:pPr>
        <w:keepNext w:val="0"/>
        <w:keepLines w:val="0"/>
        <w:pageBreakBefore w:val="0"/>
        <w:widowControl w:val="0"/>
        <w:kinsoku/>
        <w:wordWrap/>
        <w:overflowPunct/>
        <w:topLinePunct w:val="0"/>
        <w:autoSpaceDE w:val="0"/>
        <w:autoSpaceDN w:val="0"/>
        <w:bidi w:val="0"/>
        <w:adjustRightInd/>
        <w:snapToGrid/>
        <w:spacing w:before="0" w:after="0" w:line="560" w:lineRule="exact"/>
        <w:textAlignment w:val="auto"/>
        <w:rPr>
          <w:sz w:val="32"/>
          <w:szCs w:val="32"/>
        </w:rPr>
      </w:pPr>
    </w:p>
    <w:p w14:paraId="18F875B0">
      <w:pPr>
        <w:keepNext w:val="0"/>
        <w:keepLines w:val="0"/>
        <w:pageBreakBefore w:val="0"/>
        <w:widowControl w:val="0"/>
        <w:kinsoku/>
        <w:wordWrap/>
        <w:overflowPunct/>
        <w:topLinePunct w:val="0"/>
        <w:autoSpaceDE w:val="0"/>
        <w:autoSpaceDN w:val="0"/>
        <w:bidi w:val="0"/>
        <w:adjustRightInd/>
        <w:snapToGrid/>
        <w:spacing w:before="0" w:after="0" w:line="560" w:lineRule="exact"/>
        <w:textAlignment w:val="auto"/>
        <w:rPr>
          <w:sz w:val="32"/>
          <w:szCs w:val="32"/>
        </w:rPr>
      </w:pPr>
    </w:p>
    <w:p w14:paraId="5E643A81">
      <w:pPr>
        <w:keepNext w:val="0"/>
        <w:keepLines w:val="0"/>
        <w:pageBreakBefore w:val="0"/>
        <w:widowControl w:val="0"/>
        <w:kinsoku/>
        <w:wordWrap/>
        <w:overflowPunct/>
        <w:topLinePunct w:val="0"/>
        <w:autoSpaceDE w:val="0"/>
        <w:autoSpaceDN w:val="0"/>
        <w:bidi w:val="0"/>
        <w:adjustRightInd/>
        <w:snapToGrid/>
        <w:spacing w:before="0" w:after="0" w:line="560" w:lineRule="exact"/>
        <w:textAlignment w:val="auto"/>
        <w:rPr>
          <w:sz w:val="32"/>
          <w:szCs w:val="32"/>
        </w:rPr>
      </w:pPr>
    </w:p>
    <w:p w14:paraId="2648EF22">
      <w:pPr>
        <w:pStyle w:val="3"/>
        <w:spacing w:before="71"/>
        <w:jc w:val="center"/>
        <w:rPr>
          <w:rFonts w:hint="eastAsia" w:ascii="方正仿宋简体" w:hAnsi="方正仿宋简体" w:eastAsia="方正仿宋简体" w:cs="方正仿宋简体"/>
          <w:b/>
          <w:bCs/>
          <w:spacing w:val="-17"/>
          <w:sz w:val="32"/>
          <w:szCs w:val="32"/>
        </w:rPr>
      </w:pPr>
    </w:p>
    <w:p w14:paraId="1CBAC7FF">
      <w:pP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br w:type="page"/>
      </w:r>
    </w:p>
    <w:p w14:paraId="675F5C34">
      <w:pPr>
        <w:keepNext w:val="0"/>
        <w:keepLines w:val="0"/>
        <w:pageBreakBefore w:val="0"/>
        <w:widowControl w:val="0"/>
        <w:kinsoku/>
        <w:wordWrap/>
        <w:overflowPunct/>
        <w:topLinePunct w:val="0"/>
        <w:autoSpaceDE w:val="0"/>
        <w:autoSpaceDN w:val="0"/>
        <w:bidi w:val="0"/>
        <w:adjustRightInd/>
        <w:snapToGrid/>
        <w:spacing w:before="0" w:line="300" w:lineRule="exact"/>
        <w:ind w:left="922" w:right="0" w:firstLine="0"/>
        <w:jc w:val="left"/>
        <w:textAlignment w:val="auto"/>
        <w:rPr>
          <w:rFonts w:hint="eastAsia" w:ascii="方正仿宋简体" w:hAnsi="方正仿宋简体" w:eastAsia="方正仿宋简体" w:cs="方正仿宋简体"/>
          <w:b/>
          <w:bCs/>
          <w:spacing w:val="-17"/>
          <w:sz w:val="32"/>
          <w:szCs w:val="32"/>
        </w:rPr>
      </w:pPr>
      <w:r>
        <w:rPr>
          <w:rFonts w:hint="eastAsia" w:ascii="方正仿宋简体" w:hAnsi="方正仿宋简体" w:eastAsia="方正仿宋简体" w:cs="方正仿宋简体"/>
          <w:spacing w:val="-8"/>
          <w:sz w:val="32"/>
          <w:szCs w:val="32"/>
          <w:lang w:val="en-US" w:eastAsia="zh-CN"/>
        </w:rPr>
        <w:t xml:space="preserve">         </w:t>
      </w:r>
      <w:r>
        <w:rPr>
          <w:rFonts w:hint="eastAsia" w:ascii="方正仿宋简体" w:hAnsi="方正仿宋简体" w:eastAsia="方正仿宋简体" w:cs="方正仿宋简体"/>
          <w:b/>
          <w:bCs/>
          <w:spacing w:val="-8"/>
          <w:sz w:val="32"/>
          <w:szCs w:val="32"/>
        </w:rPr>
        <w:t>202</w:t>
      </w:r>
      <w:r>
        <w:rPr>
          <w:rFonts w:hint="eastAsia" w:ascii="方正仿宋简体" w:hAnsi="方正仿宋简体" w:eastAsia="方正仿宋简体" w:cs="方正仿宋简体"/>
          <w:b/>
          <w:bCs/>
          <w:spacing w:val="-8"/>
          <w:sz w:val="32"/>
          <w:szCs w:val="32"/>
          <w:lang w:val="en-US" w:eastAsia="zh-CN"/>
        </w:rPr>
        <w:t>3</w:t>
      </w:r>
      <w:r>
        <w:rPr>
          <w:rFonts w:hint="eastAsia" w:ascii="方正仿宋简体" w:hAnsi="方正仿宋简体" w:eastAsia="方正仿宋简体" w:cs="方正仿宋简体"/>
          <w:b/>
          <w:bCs/>
          <w:spacing w:val="-17"/>
          <w:sz w:val="32"/>
          <w:szCs w:val="32"/>
        </w:rPr>
        <w:t>年度项目支出绩效自评表</w:t>
      </w:r>
    </w:p>
    <w:p w14:paraId="3757586B">
      <w:pPr>
        <w:keepNext w:val="0"/>
        <w:keepLines w:val="0"/>
        <w:pageBreakBefore w:val="0"/>
        <w:widowControl w:val="0"/>
        <w:kinsoku/>
        <w:wordWrap/>
        <w:overflowPunct/>
        <w:topLinePunct w:val="0"/>
        <w:autoSpaceDE w:val="0"/>
        <w:autoSpaceDN w:val="0"/>
        <w:bidi w:val="0"/>
        <w:adjustRightInd/>
        <w:snapToGrid/>
        <w:spacing w:before="0" w:line="300" w:lineRule="exact"/>
        <w:ind w:left="922" w:right="0" w:firstLine="0"/>
        <w:jc w:val="right"/>
        <w:textAlignment w:val="auto"/>
        <w:rPr>
          <w:rFonts w:hint="eastAsia" w:ascii="方正仿宋简体" w:hAnsi="方正仿宋简体" w:eastAsia="方正仿宋简体" w:cs="方正仿宋简体"/>
          <w:b w:val="0"/>
          <w:bCs w:val="0"/>
          <w:spacing w:val="-17"/>
          <w:sz w:val="21"/>
          <w:szCs w:val="21"/>
          <w:lang w:eastAsia="zh-CN"/>
        </w:rPr>
      </w:pPr>
      <w:r>
        <w:rPr>
          <w:rFonts w:hint="eastAsia" w:ascii="方正仿宋简体" w:hAnsi="方正仿宋简体" w:eastAsia="方正仿宋简体" w:cs="方正仿宋简体"/>
          <w:b w:val="0"/>
          <w:bCs w:val="0"/>
          <w:spacing w:val="-17"/>
          <w:sz w:val="21"/>
          <w:szCs w:val="21"/>
          <w:lang w:eastAsia="zh-CN"/>
        </w:rPr>
        <w:t>金额：万元</w:t>
      </w:r>
    </w:p>
    <w:tbl>
      <w:tblPr>
        <w:tblStyle w:val="6"/>
        <w:tblpPr w:leftFromText="180" w:rightFromText="180" w:vertAnchor="page" w:horzAnchor="page" w:tblpX="1670" w:tblpY="3249"/>
        <w:tblOverlap w:val="never"/>
        <w:tblW w:w="89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8"/>
        <w:gridCol w:w="816"/>
        <w:gridCol w:w="1120"/>
        <w:gridCol w:w="1385"/>
        <w:gridCol w:w="1019"/>
        <w:gridCol w:w="1019"/>
        <w:gridCol w:w="580"/>
        <w:gridCol w:w="865"/>
        <w:gridCol w:w="1398"/>
      </w:tblGrid>
      <w:tr w14:paraId="3B9BF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28" w:type="dxa"/>
          </w:tcPr>
          <w:p w14:paraId="6A599FF6">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141" w:right="76"/>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项目名称</w:t>
            </w:r>
          </w:p>
        </w:tc>
        <w:tc>
          <w:tcPr>
            <w:tcW w:w="8202" w:type="dxa"/>
            <w:gridSpan w:val="8"/>
          </w:tcPr>
          <w:p w14:paraId="23621D03">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pacing w:val="-4"/>
                <w:sz w:val="21"/>
              </w:rPr>
              <w:t>冀财建</w:t>
            </w:r>
            <w:r>
              <w:rPr>
                <w:rFonts w:hint="eastAsia" w:ascii="方正仿宋简体" w:hAnsi="方正仿宋简体" w:eastAsia="方正仿宋简体" w:cs="方正仿宋简体"/>
                <w:spacing w:val="-3"/>
                <w:sz w:val="21"/>
              </w:rPr>
              <w:t>［2021］20</w:t>
            </w:r>
            <w:r>
              <w:rPr>
                <w:rFonts w:hint="eastAsia" w:ascii="方正仿宋简体" w:hAnsi="方正仿宋简体" w:eastAsia="方正仿宋简体" w:cs="方正仿宋简体"/>
                <w:spacing w:val="-9"/>
                <w:sz w:val="21"/>
              </w:rPr>
              <w:t>号 河北省财政厅关于下达</w:t>
            </w:r>
            <w:r>
              <w:rPr>
                <w:rFonts w:hint="eastAsia" w:ascii="方正仿宋简体" w:hAnsi="方正仿宋简体" w:eastAsia="方正仿宋简体" w:cs="方正仿宋简体"/>
                <w:sz w:val="21"/>
              </w:rPr>
              <w:t>2021</w:t>
            </w:r>
            <w:r>
              <w:rPr>
                <w:rFonts w:hint="eastAsia" w:ascii="方正仿宋简体" w:hAnsi="方正仿宋简体" w:eastAsia="方正仿宋简体" w:cs="方正仿宋简体"/>
                <w:spacing w:val="-4"/>
                <w:sz w:val="21"/>
              </w:rPr>
              <w:t>年保障性安居工程</w:t>
            </w:r>
            <w:r>
              <w:rPr>
                <w:rFonts w:hint="eastAsia" w:ascii="方正仿宋简体" w:hAnsi="方正仿宋简体" w:eastAsia="方正仿宋简体" w:cs="方正仿宋简体"/>
                <w:spacing w:val="-5"/>
                <w:sz w:val="21"/>
              </w:rPr>
              <w:t>（</w:t>
            </w:r>
            <w:r>
              <w:rPr>
                <w:rFonts w:hint="eastAsia" w:ascii="方正仿宋简体" w:hAnsi="方正仿宋简体" w:eastAsia="方正仿宋简体" w:cs="方正仿宋简体"/>
                <w:spacing w:val="-3"/>
                <w:sz w:val="21"/>
              </w:rPr>
              <w:t>第一批）</w:t>
            </w:r>
            <w:r>
              <w:rPr>
                <w:rFonts w:hint="eastAsia" w:ascii="方正仿宋简体" w:hAnsi="方正仿宋简体" w:eastAsia="方正仿宋简体" w:cs="方正仿宋简体"/>
                <w:spacing w:val="-4"/>
                <w:sz w:val="21"/>
              </w:rPr>
              <w:t>中央基建投</w:t>
            </w:r>
          </w:p>
          <w:p w14:paraId="48B04763">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资预算（拨款）的通知</w:t>
            </w:r>
          </w:p>
        </w:tc>
      </w:tr>
      <w:tr w14:paraId="68371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728" w:type="dxa"/>
          </w:tcPr>
          <w:p w14:paraId="2482EB29">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141" w:right="74" w:firstLine="4"/>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主管部门</w:t>
            </w:r>
          </w:p>
        </w:tc>
        <w:tc>
          <w:tcPr>
            <w:tcW w:w="4340" w:type="dxa"/>
            <w:gridSpan w:val="4"/>
          </w:tcPr>
          <w:p w14:paraId="245A303C">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0"/>
              </w:rPr>
            </w:pPr>
            <w:r>
              <w:rPr>
                <w:rFonts w:hint="eastAsia" w:ascii="方正仿宋简体" w:hAnsi="方正仿宋简体" w:eastAsia="方正仿宋简体" w:cs="方正仿宋简体"/>
                <w:sz w:val="21"/>
              </w:rPr>
              <w:t>遵化市住房和城乡建设局</w:t>
            </w:r>
          </w:p>
        </w:tc>
        <w:tc>
          <w:tcPr>
            <w:tcW w:w="1019" w:type="dxa"/>
          </w:tcPr>
          <w:p w14:paraId="789789F2">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108"/>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实施单位</w:t>
            </w:r>
          </w:p>
        </w:tc>
        <w:tc>
          <w:tcPr>
            <w:tcW w:w="2843" w:type="dxa"/>
            <w:gridSpan w:val="3"/>
          </w:tcPr>
          <w:p w14:paraId="16D9E2EF">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231"/>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遵化市住房和城乡建设局</w:t>
            </w:r>
          </w:p>
        </w:tc>
      </w:tr>
      <w:tr w14:paraId="4E5AA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728" w:type="dxa"/>
            <w:vMerge w:val="restart"/>
          </w:tcPr>
          <w:p w14:paraId="664E4F13">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0"/>
              </w:rPr>
            </w:pPr>
          </w:p>
          <w:p w14:paraId="06375B89">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141" w:right="121"/>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pacing w:val="-15"/>
                <w:sz w:val="21"/>
              </w:rPr>
              <w:t>项目</w:t>
            </w:r>
            <w:r>
              <w:rPr>
                <w:rFonts w:hint="eastAsia" w:ascii="方正仿宋简体" w:hAnsi="方正仿宋简体" w:eastAsia="方正仿宋简体" w:cs="方正仿宋简体"/>
                <w:spacing w:val="-15"/>
                <w:w w:val="95"/>
                <w:sz w:val="21"/>
              </w:rPr>
              <w:t>资金</w:t>
            </w:r>
            <w:r>
              <w:rPr>
                <w:rFonts w:hint="eastAsia" w:ascii="方正仿宋简体" w:hAnsi="方正仿宋简体" w:eastAsia="方正仿宋简体" w:cs="方正仿宋简体"/>
                <w:spacing w:val="-29"/>
                <w:sz w:val="21"/>
              </w:rPr>
              <w:t>（</w:t>
            </w:r>
            <w:r>
              <w:rPr>
                <w:rFonts w:hint="eastAsia" w:ascii="方正仿宋简体" w:hAnsi="方正仿宋简体" w:eastAsia="方正仿宋简体" w:cs="方正仿宋简体"/>
                <w:sz w:val="21"/>
              </w:rPr>
              <w:t>万</w:t>
            </w:r>
            <w:r>
              <w:rPr>
                <w:rFonts w:hint="eastAsia" w:ascii="方正仿宋简体" w:hAnsi="方正仿宋简体" w:eastAsia="方正仿宋简体" w:cs="方正仿宋简体"/>
                <w:spacing w:val="-13"/>
                <w:w w:val="95"/>
                <w:sz w:val="21"/>
              </w:rPr>
              <w:t>元</w:t>
            </w:r>
            <w:r>
              <w:rPr>
                <w:rFonts w:hint="eastAsia" w:ascii="方正仿宋简体" w:hAnsi="方正仿宋简体" w:eastAsia="方正仿宋简体" w:cs="方正仿宋简体"/>
                <w:spacing w:val="-17"/>
                <w:w w:val="95"/>
                <w:sz w:val="21"/>
              </w:rPr>
              <w:t>）</w:t>
            </w:r>
          </w:p>
        </w:tc>
        <w:tc>
          <w:tcPr>
            <w:tcW w:w="1936" w:type="dxa"/>
            <w:gridSpan w:val="2"/>
          </w:tcPr>
          <w:p w14:paraId="3978E8D7">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0"/>
              </w:rPr>
            </w:pPr>
          </w:p>
        </w:tc>
        <w:tc>
          <w:tcPr>
            <w:tcW w:w="1385" w:type="dxa"/>
          </w:tcPr>
          <w:p w14:paraId="5BA2511E">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47" w:right="29"/>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年初预算数</w:t>
            </w:r>
          </w:p>
        </w:tc>
        <w:tc>
          <w:tcPr>
            <w:tcW w:w="1019" w:type="dxa"/>
          </w:tcPr>
          <w:p w14:paraId="0337F2C3">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210" w:right="140" w:firstLine="108"/>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全年预算数</w:t>
            </w:r>
          </w:p>
        </w:tc>
        <w:tc>
          <w:tcPr>
            <w:tcW w:w="1019" w:type="dxa"/>
          </w:tcPr>
          <w:p w14:paraId="2314BDEF">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206" w:right="141" w:firstLine="110"/>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全年执行数</w:t>
            </w:r>
          </w:p>
        </w:tc>
        <w:tc>
          <w:tcPr>
            <w:tcW w:w="580" w:type="dxa"/>
          </w:tcPr>
          <w:p w14:paraId="090DABD5">
            <w:pPr>
              <w:pStyle w:val="9"/>
              <w:keepNext w:val="0"/>
              <w:keepLines w:val="0"/>
              <w:pageBreakBefore w:val="0"/>
              <w:widowControl w:val="0"/>
              <w:kinsoku/>
              <w:wordWrap/>
              <w:overflowPunct/>
              <w:topLinePunct w:val="0"/>
              <w:autoSpaceDE w:val="0"/>
              <w:autoSpaceDN w:val="0"/>
              <w:bidi w:val="0"/>
              <w:adjustRightInd/>
              <w:snapToGrid/>
              <w:spacing w:before="0" w:line="300" w:lineRule="exact"/>
              <w:ind w:right="62"/>
              <w:jc w:val="right"/>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w w:val="95"/>
                <w:sz w:val="21"/>
              </w:rPr>
              <w:t>分值</w:t>
            </w:r>
          </w:p>
        </w:tc>
        <w:tc>
          <w:tcPr>
            <w:tcW w:w="865" w:type="dxa"/>
          </w:tcPr>
          <w:p w14:paraId="699D70BC">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131"/>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执行率</w:t>
            </w:r>
          </w:p>
        </w:tc>
        <w:tc>
          <w:tcPr>
            <w:tcW w:w="1398" w:type="dxa"/>
          </w:tcPr>
          <w:p w14:paraId="4AFB56FB">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457"/>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得分</w:t>
            </w:r>
          </w:p>
        </w:tc>
      </w:tr>
      <w:tr w14:paraId="48CC3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28" w:type="dxa"/>
            <w:vMerge w:val="continue"/>
            <w:tcBorders>
              <w:top w:val="nil"/>
            </w:tcBorders>
          </w:tcPr>
          <w:p w14:paraId="4FE5D5FB">
            <w:pPr>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
                <w:szCs w:val="2"/>
              </w:rPr>
            </w:pPr>
          </w:p>
        </w:tc>
        <w:tc>
          <w:tcPr>
            <w:tcW w:w="1936" w:type="dxa"/>
            <w:gridSpan w:val="2"/>
          </w:tcPr>
          <w:p w14:paraId="34AE0C14">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75"/>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年度资金总额</w:t>
            </w:r>
          </w:p>
        </w:tc>
        <w:tc>
          <w:tcPr>
            <w:tcW w:w="1385" w:type="dxa"/>
          </w:tcPr>
          <w:p w14:paraId="2BD9CA99">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145" w:right="18"/>
              <w:jc w:val="center"/>
              <w:textAlignment w:val="auto"/>
              <w:rPr>
                <w:rFonts w:hint="eastAsia" w:ascii="方正仿宋简体" w:hAnsi="方正仿宋简体" w:eastAsia="方正仿宋简体" w:cs="方正仿宋简体"/>
                <w:sz w:val="21"/>
                <w:lang w:val="en-US" w:eastAsia="zh-CN"/>
              </w:rPr>
            </w:pPr>
            <w:r>
              <w:rPr>
                <w:rFonts w:hint="eastAsia" w:ascii="方正仿宋简体" w:hAnsi="方正仿宋简体" w:eastAsia="方正仿宋简体" w:cs="方正仿宋简体"/>
                <w:sz w:val="21"/>
                <w:lang w:val="en-US" w:eastAsia="zh-CN"/>
              </w:rPr>
              <w:t>412</w:t>
            </w:r>
          </w:p>
        </w:tc>
        <w:tc>
          <w:tcPr>
            <w:tcW w:w="1019" w:type="dxa"/>
          </w:tcPr>
          <w:p w14:paraId="28FCB5BE">
            <w:pPr>
              <w:pStyle w:val="9"/>
              <w:keepNext w:val="0"/>
              <w:keepLines w:val="0"/>
              <w:pageBreakBefore w:val="0"/>
              <w:widowControl w:val="0"/>
              <w:kinsoku/>
              <w:wordWrap/>
              <w:overflowPunct/>
              <w:topLinePunct w:val="0"/>
              <w:autoSpaceDE w:val="0"/>
              <w:autoSpaceDN w:val="0"/>
              <w:bidi w:val="0"/>
              <w:adjustRightInd/>
              <w:snapToGrid/>
              <w:spacing w:before="0" w:line="300" w:lineRule="exact"/>
              <w:ind w:right="231"/>
              <w:jc w:val="right"/>
              <w:textAlignment w:val="auto"/>
              <w:rPr>
                <w:rFonts w:hint="eastAsia" w:ascii="方正仿宋简体" w:hAnsi="方正仿宋简体" w:eastAsia="方正仿宋简体" w:cs="方正仿宋简体"/>
                <w:sz w:val="21"/>
                <w:lang w:val="en-US" w:eastAsia="zh-CN"/>
              </w:rPr>
            </w:pPr>
            <w:r>
              <w:rPr>
                <w:rFonts w:hint="eastAsia" w:ascii="方正仿宋简体" w:hAnsi="方正仿宋简体" w:eastAsia="方正仿宋简体" w:cs="方正仿宋简体"/>
                <w:sz w:val="21"/>
                <w:lang w:val="en-US" w:eastAsia="zh-CN"/>
              </w:rPr>
              <w:t>412</w:t>
            </w:r>
          </w:p>
        </w:tc>
        <w:tc>
          <w:tcPr>
            <w:tcW w:w="1019" w:type="dxa"/>
          </w:tcPr>
          <w:p w14:paraId="56771012">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297"/>
              <w:textAlignment w:val="auto"/>
              <w:rPr>
                <w:rFonts w:hint="eastAsia" w:ascii="方正仿宋简体" w:hAnsi="方正仿宋简体" w:eastAsia="方正仿宋简体" w:cs="方正仿宋简体"/>
                <w:sz w:val="21"/>
                <w:lang w:val="en-US" w:eastAsia="zh-CN"/>
              </w:rPr>
            </w:pPr>
            <w:r>
              <w:rPr>
                <w:rFonts w:hint="eastAsia" w:ascii="方正仿宋简体" w:hAnsi="方正仿宋简体" w:eastAsia="方正仿宋简体" w:cs="方正仿宋简体"/>
                <w:sz w:val="21"/>
                <w:lang w:val="en-US" w:eastAsia="zh-CN"/>
              </w:rPr>
              <w:t>412</w:t>
            </w:r>
          </w:p>
        </w:tc>
        <w:tc>
          <w:tcPr>
            <w:tcW w:w="580" w:type="dxa"/>
          </w:tcPr>
          <w:p w14:paraId="19805718">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210"/>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10</w:t>
            </w:r>
          </w:p>
        </w:tc>
        <w:tc>
          <w:tcPr>
            <w:tcW w:w="865" w:type="dxa"/>
          </w:tcPr>
          <w:p w14:paraId="724D85C9">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40"/>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lang w:val="en-US" w:eastAsia="zh-CN"/>
              </w:rPr>
              <w:t>10</w:t>
            </w:r>
            <w:r>
              <w:rPr>
                <w:rFonts w:hint="eastAsia" w:ascii="方正仿宋简体" w:hAnsi="方正仿宋简体" w:eastAsia="方正仿宋简体" w:cs="方正仿宋简体"/>
                <w:sz w:val="21"/>
              </w:rPr>
              <w:t>0%</w:t>
            </w:r>
          </w:p>
        </w:tc>
        <w:tc>
          <w:tcPr>
            <w:tcW w:w="1398" w:type="dxa"/>
          </w:tcPr>
          <w:p w14:paraId="6A5CFB7A">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216" w:right="77"/>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10</w:t>
            </w:r>
          </w:p>
        </w:tc>
      </w:tr>
      <w:tr w14:paraId="159D7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28" w:type="dxa"/>
            <w:vMerge w:val="continue"/>
            <w:tcBorders>
              <w:top w:val="nil"/>
            </w:tcBorders>
          </w:tcPr>
          <w:p w14:paraId="3EE83676">
            <w:pPr>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
                <w:szCs w:val="2"/>
              </w:rPr>
            </w:pPr>
          </w:p>
        </w:tc>
        <w:tc>
          <w:tcPr>
            <w:tcW w:w="1936" w:type="dxa"/>
            <w:gridSpan w:val="2"/>
          </w:tcPr>
          <w:p w14:paraId="7B6184C2">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58"/>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其中：当年财政拨款</w:t>
            </w:r>
          </w:p>
        </w:tc>
        <w:tc>
          <w:tcPr>
            <w:tcW w:w="1385" w:type="dxa"/>
          </w:tcPr>
          <w:p w14:paraId="183539F9">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145" w:right="18"/>
              <w:jc w:val="center"/>
              <w:textAlignment w:val="auto"/>
              <w:rPr>
                <w:rFonts w:hint="eastAsia" w:ascii="方正仿宋简体" w:hAnsi="方正仿宋简体" w:eastAsia="方正仿宋简体" w:cs="方正仿宋简体"/>
                <w:sz w:val="21"/>
                <w:lang w:val="en-US" w:eastAsia="zh-CN"/>
              </w:rPr>
            </w:pPr>
            <w:r>
              <w:rPr>
                <w:rFonts w:hint="eastAsia" w:ascii="方正仿宋简体" w:hAnsi="方正仿宋简体" w:eastAsia="方正仿宋简体" w:cs="方正仿宋简体"/>
                <w:sz w:val="21"/>
                <w:lang w:val="en-US" w:eastAsia="zh-CN"/>
              </w:rPr>
              <w:t>412</w:t>
            </w:r>
          </w:p>
        </w:tc>
        <w:tc>
          <w:tcPr>
            <w:tcW w:w="1019" w:type="dxa"/>
          </w:tcPr>
          <w:p w14:paraId="28E395F0">
            <w:pPr>
              <w:pStyle w:val="9"/>
              <w:keepNext w:val="0"/>
              <w:keepLines w:val="0"/>
              <w:pageBreakBefore w:val="0"/>
              <w:widowControl w:val="0"/>
              <w:kinsoku/>
              <w:wordWrap/>
              <w:overflowPunct/>
              <w:topLinePunct w:val="0"/>
              <w:autoSpaceDE w:val="0"/>
              <w:autoSpaceDN w:val="0"/>
              <w:bidi w:val="0"/>
              <w:adjustRightInd/>
              <w:snapToGrid/>
              <w:spacing w:before="0" w:line="300" w:lineRule="exact"/>
              <w:ind w:right="231"/>
              <w:jc w:val="right"/>
              <w:textAlignment w:val="auto"/>
              <w:rPr>
                <w:rFonts w:hint="eastAsia" w:ascii="方正仿宋简体" w:hAnsi="方正仿宋简体" w:eastAsia="方正仿宋简体" w:cs="方正仿宋简体"/>
                <w:sz w:val="21"/>
                <w:lang w:val="en-US" w:eastAsia="zh-CN"/>
              </w:rPr>
            </w:pPr>
            <w:r>
              <w:rPr>
                <w:rFonts w:hint="eastAsia" w:ascii="方正仿宋简体" w:hAnsi="方正仿宋简体" w:eastAsia="方正仿宋简体" w:cs="方正仿宋简体"/>
                <w:sz w:val="21"/>
                <w:lang w:val="en-US" w:eastAsia="zh-CN"/>
              </w:rPr>
              <w:t>412</w:t>
            </w:r>
          </w:p>
        </w:tc>
        <w:tc>
          <w:tcPr>
            <w:tcW w:w="1019" w:type="dxa"/>
          </w:tcPr>
          <w:p w14:paraId="303146BA">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297"/>
              <w:textAlignment w:val="auto"/>
              <w:rPr>
                <w:rFonts w:hint="eastAsia" w:ascii="方正仿宋简体" w:hAnsi="方正仿宋简体" w:eastAsia="方正仿宋简体" w:cs="方正仿宋简体"/>
                <w:sz w:val="21"/>
                <w:lang w:val="en-US" w:eastAsia="zh-CN"/>
              </w:rPr>
            </w:pPr>
            <w:r>
              <w:rPr>
                <w:rFonts w:hint="eastAsia" w:ascii="方正仿宋简体" w:hAnsi="方正仿宋简体" w:eastAsia="方正仿宋简体" w:cs="方正仿宋简体"/>
                <w:sz w:val="21"/>
                <w:lang w:val="en-US" w:eastAsia="zh-CN"/>
              </w:rPr>
              <w:t>412</w:t>
            </w:r>
          </w:p>
        </w:tc>
        <w:tc>
          <w:tcPr>
            <w:tcW w:w="580" w:type="dxa"/>
          </w:tcPr>
          <w:p w14:paraId="7CC65D36">
            <w:pPr>
              <w:pStyle w:val="9"/>
              <w:keepNext w:val="0"/>
              <w:keepLines w:val="0"/>
              <w:pageBreakBefore w:val="0"/>
              <w:widowControl w:val="0"/>
              <w:kinsoku/>
              <w:wordWrap/>
              <w:overflowPunct/>
              <w:topLinePunct w:val="0"/>
              <w:autoSpaceDE w:val="0"/>
              <w:autoSpaceDN w:val="0"/>
              <w:bidi w:val="0"/>
              <w:adjustRightInd/>
              <w:snapToGrid/>
              <w:spacing w:before="0" w:line="300" w:lineRule="exact"/>
              <w:ind w:right="1"/>
              <w:jc w:val="center"/>
              <w:textAlignment w:val="auto"/>
              <w:rPr>
                <w:rFonts w:hint="eastAsia" w:ascii="方正仿宋简体" w:hAnsi="方正仿宋简体" w:eastAsia="方正仿宋简体" w:cs="方正仿宋简体"/>
                <w:sz w:val="8"/>
              </w:rPr>
            </w:pPr>
            <w:r>
              <w:rPr>
                <w:rFonts w:hint="eastAsia" w:ascii="方正仿宋简体" w:hAnsi="方正仿宋简体" w:eastAsia="方正仿宋简体" w:cs="方正仿宋简体"/>
                <w:w w:val="201"/>
                <w:sz w:val="8"/>
              </w:rPr>
              <w:t>-</w:t>
            </w:r>
          </w:p>
        </w:tc>
        <w:tc>
          <w:tcPr>
            <w:tcW w:w="865" w:type="dxa"/>
          </w:tcPr>
          <w:p w14:paraId="49B44BCE">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0"/>
              </w:rPr>
            </w:pPr>
          </w:p>
        </w:tc>
        <w:tc>
          <w:tcPr>
            <w:tcW w:w="1398" w:type="dxa"/>
          </w:tcPr>
          <w:p w14:paraId="007E28E5">
            <w:pPr>
              <w:pStyle w:val="9"/>
              <w:keepNext w:val="0"/>
              <w:keepLines w:val="0"/>
              <w:pageBreakBefore w:val="0"/>
              <w:widowControl w:val="0"/>
              <w:kinsoku/>
              <w:wordWrap/>
              <w:overflowPunct/>
              <w:topLinePunct w:val="0"/>
              <w:autoSpaceDE w:val="0"/>
              <w:autoSpaceDN w:val="0"/>
              <w:bidi w:val="0"/>
              <w:adjustRightInd/>
              <w:snapToGrid/>
              <w:spacing w:before="0" w:line="300" w:lineRule="exact"/>
              <w:ind w:right="2"/>
              <w:jc w:val="center"/>
              <w:textAlignment w:val="auto"/>
              <w:rPr>
                <w:rFonts w:hint="eastAsia" w:ascii="方正仿宋简体" w:hAnsi="方正仿宋简体" w:eastAsia="方正仿宋简体" w:cs="方正仿宋简体"/>
                <w:sz w:val="8"/>
              </w:rPr>
            </w:pPr>
            <w:r>
              <w:rPr>
                <w:rFonts w:hint="eastAsia" w:ascii="方正仿宋简体" w:hAnsi="方正仿宋简体" w:eastAsia="方正仿宋简体" w:cs="方正仿宋简体"/>
                <w:w w:val="201"/>
                <w:sz w:val="8"/>
              </w:rPr>
              <w:t>-</w:t>
            </w:r>
          </w:p>
        </w:tc>
      </w:tr>
      <w:tr w14:paraId="2FFF5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728" w:type="dxa"/>
            <w:vMerge w:val="continue"/>
            <w:tcBorders>
              <w:top w:val="nil"/>
            </w:tcBorders>
          </w:tcPr>
          <w:p w14:paraId="02DD7EAB">
            <w:pPr>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
                <w:szCs w:val="2"/>
              </w:rPr>
            </w:pPr>
          </w:p>
        </w:tc>
        <w:tc>
          <w:tcPr>
            <w:tcW w:w="1936" w:type="dxa"/>
            <w:gridSpan w:val="2"/>
          </w:tcPr>
          <w:p w14:paraId="4AE50D86">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73"/>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上年结转资金</w:t>
            </w:r>
          </w:p>
        </w:tc>
        <w:tc>
          <w:tcPr>
            <w:tcW w:w="1385" w:type="dxa"/>
          </w:tcPr>
          <w:p w14:paraId="047A348B">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0"/>
              </w:rPr>
            </w:pPr>
          </w:p>
        </w:tc>
        <w:tc>
          <w:tcPr>
            <w:tcW w:w="1019" w:type="dxa"/>
          </w:tcPr>
          <w:p w14:paraId="6703560E">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0"/>
              </w:rPr>
            </w:pPr>
          </w:p>
        </w:tc>
        <w:tc>
          <w:tcPr>
            <w:tcW w:w="1019" w:type="dxa"/>
          </w:tcPr>
          <w:p w14:paraId="2079C7E6">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0"/>
              </w:rPr>
            </w:pPr>
          </w:p>
        </w:tc>
        <w:tc>
          <w:tcPr>
            <w:tcW w:w="580" w:type="dxa"/>
          </w:tcPr>
          <w:p w14:paraId="6F060358">
            <w:pPr>
              <w:pStyle w:val="9"/>
              <w:keepNext w:val="0"/>
              <w:keepLines w:val="0"/>
              <w:pageBreakBefore w:val="0"/>
              <w:widowControl w:val="0"/>
              <w:kinsoku/>
              <w:wordWrap/>
              <w:overflowPunct/>
              <w:topLinePunct w:val="0"/>
              <w:autoSpaceDE w:val="0"/>
              <w:autoSpaceDN w:val="0"/>
              <w:bidi w:val="0"/>
              <w:adjustRightInd/>
              <w:snapToGrid/>
              <w:spacing w:before="0" w:line="300" w:lineRule="exact"/>
              <w:ind w:right="20"/>
              <w:jc w:val="center"/>
              <w:textAlignment w:val="auto"/>
              <w:rPr>
                <w:rFonts w:hint="eastAsia" w:ascii="方正仿宋简体" w:hAnsi="方正仿宋简体" w:eastAsia="方正仿宋简体" w:cs="方正仿宋简体"/>
                <w:sz w:val="8"/>
              </w:rPr>
            </w:pPr>
            <w:r>
              <w:rPr>
                <w:rFonts w:hint="eastAsia" w:ascii="方正仿宋简体" w:hAnsi="方正仿宋简体" w:eastAsia="方正仿宋简体" w:cs="方正仿宋简体"/>
                <w:w w:val="201"/>
                <w:sz w:val="8"/>
              </w:rPr>
              <w:t>—</w:t>
            </w:r>
          </w:p>
        </w:tc>
        <w:tc>
          <w:tcPr>
            <w:tcW w:w="865" w:type="dxa"/>
          </w:tcPr>
          <w:p w14:paraId="146388D0">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0"/>
              </w:rPr>
            </w:pPr>
          </w:p>
        </w:tc>
        <w:tc>
          <w:tcPr>
            <w:tcW w:w="1398" w:type="dxa"/>
          </w:tcPr>
          <w:p w14:paraId="7106DAEE">
            <w:pPr>
              <w:pStyle w:val="9"/>
              <w:keepNext w:val="0"/>
              <w:keepLines w:val="0"/>
              <w:pageBreakBefore w:val="0"/>
              <w:widowControl w:val="0"/>
              <w:kinsoku/>
              <w:wordWrap/>
              <w:overflowPunct/>
              <w:topLinePunct w:val="0"/>
              <w:autoSpaceDE w:val="0"/>
              <w:autoSpaceDN w:val="0"/>
              <w:bidi w:val="0"/>
              <w:adjustRightInd/>
              <w:snapToGrid/>
              <w:spacing w:before="0" w:line="300" w:lineRule="exact"/>
              <w:ind w:right="22"/>
              <w:jc w:val="center"/>
              <w:textAlignment w:val="auto"/>
              <w:rPr>
                <w:rFonts w:hint="eastAsia" w:ascii="方正仿宋简体" w:hAnsi="方正仿宋简体" w:eastAsia="方正仿宋简体" w:cs="方正仿宋简体"/>
                <w:sz w:val="8"/>
              </w:rPr>
            </w:pPr>
            <w:r>
              <w:rPr>
                <w:rFonts w:hint="eastAsia" w:ascii="方正仿宋简体" w:hAnsi="方正仿宋简体" w:eastAsia="方正仿宋简体" w:cs="方正仿宋简体"/>
                <w:w w:val="201"/>
                <w:sz w:val="8"/>
              </w:rPr>
              <w:t>—</w:t>
            </w:r>
          </w:p>
        </w:tc>
      </w:tr>
      <w:tr w14:paraId="77A17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728" w:type="dxa"/>
            <w:vMerge w:val="continue"/>
            <w:tcBorders>
              <w:top w:val="nil"/>
            </w:tcBorders>
          </w:tcPr>
          <w:p w14:paraId="3A285346">
            <w:pPr>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
                <w:szCs w:val="2"/>
              </w:rPr>
            </w:pPr>
          </w:p>
        </w:tc>
        <w:tc>
          <w:tcPr>
            <w:tcW w:w="1936" w:type="dxa"/>
            <w:gridSpan w:val="2"/>
          </w:tcPr>
          <w:p w14:paraId="4DBD524F">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584"/>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其他资金</w:t>
            </w:r>
          </w:p>
        </w:tc>
        <w:tc>
          <w:tcPr>
            <w:tcW w:w="1385" w:type="dxa"/>
          </w:tcPr>
          <w:p w14:paraId="00E0A987">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0"/>
              </w:rPr>
            </w:pPr>
          </w:p>
        </w:tc>
        <w:tc>
          <w:tcPr>
            <w:tcW w:w="1019" w:type="dxa"/>
          </w:tcPr>
          <w:p w14:paraId="7087FA74">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0"/>
              </w:rPr>
            </w:pPr>
          </w:p>
        </w:tc>
        <w:tc>
          <w:tcPr>
            <w:tcW w:w="1019" w:type="dxa"/>
          </w:tcPr>
          <w:p w14:paraId="55BC7175">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0"/>
              </w:rPr>
            </w:pPr>
          </w:p>
        </w:tc>
        <w:tc>
          <w:tcPr>
            <w:tcW w:w="580" w:type="dxa"/>
          </w:tcPr>
          <w:p w14:paraId="0FF48AC2">
            <w:pPr>
              <w:pStyle w:val="9"/>
              <w:keepNext w:val="0"/>
              <w:keepLines w:val="0"/>
              <w:pageBreakBefore w:val="0"/>
              <w:widowControl w:val="0"/>
              <w:kinsoku/>
              <w:wordWrap/>
              <w:overflowPunct/>
              <w:topLinePunct w:val="0"/>
              <w:autoSpaceDE w:val="0"/>
              <w:autoSpaceDN w:val="0"/>
              <w:bidi w:val="0"/>
              <w:adjustRightInd/>
              <w:snapToGrid/>
              <w:spacing w:before="0" w:line="300" w:lineRule="exact"/>
              <w:ind w:right="20"/>
              <w:jc w:val="center"/>
              <w:textAlignment w:val="auto"/>
              <w:rPr>
                <w:rFonts w:hint="eastAsia" w:ascii="方正仿宋简体" w:hAnsi="方正仿宋简体" w:eastAsia="方正仿宋简体" w:cs="方正仿宋简体"/>
                <w:sz w:val="8"/>
              </w:rPr>
            </w:pPr>
            <w:r>
              <w:rPr>
                <w:rFonts w:hint="eastAsia" w:ascii="方正仿宋简体" w:hAnsi="方正仿宋简体" w:eastAsia="方正仿宋简体" w:cs="方正仿宋简体"/>
                <w:w w:val="201"/>
                <w:sz w:val="8"/>
              </w:rPr>
              <w:t>—</w:t>
            </w:r>
          </w:p>
        </w:tc>
        <w:tc>
          <w:tcPr>
            <w:tcW w:w="865" w:type="dxa"/>
          </w:tcPr>
          <w:p w14:paraId="09051581">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0"/>
              </w:rPr>
            </w:pPr>
          </w:p>
        </w:tc>
        <w:tc>
          <w:tcPr>
            <w:tcW w:w="1398" w:type="dxa"/>
          </w:tcPr>
          <w:p w14:paraId="2ED854CC">
            <w:pPr>
              <w:pStyle w:val="9"/>
              <w:keepNext w:val="0"/>
              <w:keepLines w:val="0"/>
              <w:pageBreakBefore w:val="0"/>
              <w:widowControl w:val="0"/>
              <w:kinsoku/>
              <w:wordWrap/>
              <w:overflowPunct/>
              <w:topLinePunct w:val="0"/>
              <w:autoSpaceDE w:val="0"/>
              <w:autoSpaceDN w:val="0"/>
              <w:bidi w:val="0"/>
              <w:adjustRightInd/>
              <w:snapToGrid/>
              <w:spacing w:before="0" w:line="300" w:lineRule="exact"/>
              <w:ind w:right="22"/>
              <w:jc w:val="center"/>
              <w:textAlignment w:val="auto"/>
              <w:rPr>
                <w:rFonts w:hint="eastAsia" w:ascii="方正仿宋简体" w:hAnsi="方正仿宋简体" w:eastAsia="方正仿宋简体" w:cs="方正仿宋简体"/>
                <w:sz w:val="8"/>
              </w:rPr>
            </w:pPr>
            <w:r>
              <w:rPr>
                <w:rFonts w:hint="eastAsia" w:ascii="方正仿宋简体" w:hAnsi="方正仿宋简体" w:eastAsia="方正仿宋简体" w:cs="方正仿宋简体"/>
                <w:w w:val="201"/>
                <w:sz w:val="8"/>
              </w:rPr>
              <w:t>—</w:t>
            </w:r>
          </w:p>
        </w:tc>
      </w:tr>
      <w:tr w14:paraId="15D7A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28" w:type="dxa"/>
            <w:vMerge w:val="restart"/>
          </w:tcPr>
          <w:p w14:paraId="1E3964C7">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47"/>
              <w:textAlignment w:val="auto"/>
              <w:rPr>
                <w:rFonts w:hint="eastAsia" w:ascii="方正仿宋简体" w:hAnsi="方正仿宋简体" w:eastAsia="方正仿宋简体" w:cs="方正仿宋简体"/>
                <w:sz w:val="21"/>
                <w:lang w:eastAsia="zh-CN"/>
              </w:rPr>
            </w:pPr>
          </w:p>
          <w:p w14:paraId="3FEDD372">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47"/>
              <w:textAlignment w:val="auto"/>
              <w:rPr>
                <w:rFonts w:hint="eastAsia" w:ascii="方正仿宋简体" w:hAnsi="方正仿宋简体" w:eastAsia="方正仿宋简体" w:cs="方正仿宋简体"/>
                <w:sz w:val="21"/>
                <w:lang w:eastAsia="zh-CN"/>
              </w:rPr>
            </w:pPr>
            <w:r>
              <w:rPr>
                <w:rFonts w:hint="eastAsia" w:ascii="方正仿宋简体" w:hAnsi="方正仿宋简体" w:eastAsia="方正仿宋简体" w:cs="方正仿宋简体"/>
                <w:sz w:val="21"/>
                <w:lang w:eastAsia="zh-CN"/>
              </w:rPr>
              <w:t>年度总体目标</w:t>
            </w:r>
          </w:p>
        </w:tc>
        <w:tc>
          <w:tcPr>
            <w:tcW w:w="4340" w:type="dxa"/>
            <w:gridSpan w:val="4"/>
          </w:tcPr>
          <w:p w14:paraId="72374B93">
            <w:pPr>
              <w:pStyle w:val="9"/>
              <w:keepNext w:val="0"/>
              <w:keepLines w:val="0"/>
              <w:pageBreakBefore w:val="0"/>
              <w:widowControl w:val="0"/>
              <w:kinsoku/>
              <w:wordWrap/>
              <w:overflowPunct/>
              <w:topLinePunct w:val="0"/>
              <w:autoSpaceDE w:val="0"/>
              <w:autoSpaceDN w:val="0"/>
              <w:bidi w:val="0"/>
              <w:adjustRightInd/>
              <w:snapToGrid/>
              <w:spacing w:before="0" w:line="300" w:lineRule="exact"/>
              <w:ind w:right="1740"/>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预期目标</w:t>
            </w:r>
          </w:p>
        </w:tc>
        <w:tc>
          <w:tcPr>
            <w:tcW w:w="3862" w:type="dxa"/>
            <w:gridSpan w:val="4"/>
          </w:tcPr>
          <w:p w14:paraId="3C8CEB93">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1061"/>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实际完成情况综述</w:t>
            </w:r>
          </w:p>
        </w:tc>
      </w:tr>
      <w:tr w14:paraId="6B07E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728" w:type="dxa"/>
            <w:vMerge w:val="continue"/>
            <w:tcBorders>
              <w:top w:val="nil"/>
            </w:tcBorders>
            <w:textDirection w:val="tbRl"/>
          </w:tcPr>
          <w:p w14:paraId="16A2998E">
            <w:pPr>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
                <w:szCs w:val="2"/>
              </w:rPr>
            </w:pPr>
          </w:p>
        </w:tc>
        <w:tc>
          <w:tcPr>
            <w:tcW w:w="4340" w:type="dxa"/>
            <w:gridSpan w:val="4"/>
          </w:tcPr>
          <w:p w14:paraId="43DD1037">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169"/>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改造老旧小区23个，建设17.74万平方米</w:t>
            </w:r>
            <w:r>
              <w:rPr>
                <w:rFonts w:hint="eastAsia" w:ascii="方正仿宋简体" w:hAnsi="方正仿宋简体" w:eastAsia="方正仿宋简体" w:cs="方正仿宋简体"/>
                <w:sz w:val="21"/>
                <w:lang w:eastAsia="zh-CN"/>
              </w:rPr>
              <w:t>；提升了小区基础设施承载力</w:t>
            </w:r>
            <w:r>
              <w:rPr>
                <w:rFonts w:hint="eastAsia" w:ascii="方正仿宋简体" w:hAnsi="方正仿宋简体" w:eastAsia="方正仿宋简体" w:cs="方正仿宋简体"/>
                <w:sz w:val="21"/>
              </w:rPr>
              <w:t>。</w:t>
            </w:r>
          </w:p>
        </w:tc>
        <w:tc>
          <w:tcPr>
            <w:tcW w:w="3862" w:type="dxa"/>
            <w:gridSpan w:val="4"/>
          </w:tcPr>
          <w:p w14:paraId="61FD6F64">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1"/>
                <w:lang w:eastAsia="zh-CN"/>
              </w:rPr>
            </w:pPr>
            <w:r>
              <w:rPr>
                <w:rFonts w:hint="eastAsia" w:ascii="方正仿宋简体" w:hAnsi="方正仿宋简体" w:eastAsia="方正仿宋简体" w:cs="方正仿宋简体"/>
                <w:sz w:val="21"/>
              </w:rPr>
              <w:t>改造老旧小区23个，建设17.74万平方米</w:t>
            </w:r>
            <w:r>
              <w:rPr>
                <w:rFonts w:hint="eastAsia" w:ascii="方正仿宋简体" w:hAnsi="方正仿宋简体" w:eastAsia="方正仿宋简体" w:cs="方正仿宋简体"/>
                <w:sz w:val="21"/>
                <w:lang w:eastAsia="zh-CN"/>
              </w:rPr>
              <w:t>提升了小区基础设施承载力</w:t>
            </w:r>
            <w:r>
              <w:rPr>
                <w:rFonts w:hint="eastAsia" w:ascii="方正仿宋简体" w:hAnsi="方正仿宋简体" w:eastAsia="方正仿宋简体" w:cs="方正仿宋简体"/>
                <w:sz w:val="21"/>
              </w:rPr>
              <w:t>。</w:t>
            </w:r>
          </w:p>
        </w:tc>
      </w:tr>
      <w:tr w14:paraId="60E41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28" w:type="dxa"/>
            <w:vMerge w:val="restart"/>
            <w:textDirection w:val="tbLrV"/>
            <w:vAlign w:val="top"/>
          </w:tcPr>
          <w:p w14:paraId="361DA3AD">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2987" w:right="2939"/>
              <w:jc w:val="left"/>
              <w:textAlignment w:val="auto"/>
              <w:rPr>
                <w:rFonts w:hint="eastAsia" w:ascii="方正仿宋简体" w:hAnsi="方正仿宋简体" w:eastAsia="方正仿宋简体" w:cs="方正仿宋简体"/>
                <w:sz w:val="21"/>
                <w:lang w:eastAsia="zh-CN"/>
              </w:rPr>
            </w:pPr>
            <w:r>
              <w:rPr>
                <w:rFonts w:hint="eastAsia" w:ascii="方正仿宋简体" w:hAnsi="方正仿宋简体" w:eastAsia="方正仿宋简体" w:cs="方正仿宋简体"/>
                <w:sz w:val="21"/>
                <w:lang w:eastAsia="zh-CN"/>
              </w:rPr>
              <w:t>绩效指标</w:t>
            </w:r>
          </w:p>
        </w:tc>
        <w:tc>
          <w:tcPr>
            <w:tcW w:w="816" w:type="dxa"/>
          </w:tcPr>
          <w:p w14:paraId="5250A9D3">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一级指标</w:t>
            </w:r>
          </w:p>
        </w:tc>
        <w:tc>
          <w:tcPr>
            <w:tcW w:w="1120" w:type="dxa"/>
          </w:tcPr>
          <w:p w14:paraId="5D17C2DE">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16"/>
              </w:rPr>
            </w:pPr>
          </w:p>
          <w:p w14:paraId="42FEA466">
            <w:pPr>
              <w:pStyle w:val="9"/>
              <w:keepNext w:val="0"/>
              <w:keepLines w:val="0"/>
              <w:pageBreakBefore w:val="0"/>
              <w:widowControl w:val="0"/>
              <w:kinsoku/>
              <w:wordWrap/>
              <w:overflowPunct/>
              <w:topLinePunct w:val="0"/>
              <w:autoSpaceDE w:val="0"/>
              <w:autoSpaceDN w:val="0"/>
              <w:bidi w:val="0"/>
              <w:adjustRightInd/>
              <w:snapToGrid/>
              <w:spacing w:before="0" w:line="300" w:lineRule="exact"/>
              <w:ind w:right="79"/>
              <w:jc w:val="both"/>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二级指标</w:t>
            </w:r>
          </w:p>
        </w:tc>
        <w:tc>
          <w:tcPr>
            <w:tcW w:w="1385" w:type="dxa"/>
          </w:tcPr>
          <w:p w14:paraId="5939AE74">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16"/>
              </w:rPr>
            </w:pPr>
          </w:p>
          <w:p w14:paraId="191B4D24">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47" w:right="29"/>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三级指标</w:t>
            </w:r>
          </w:p>
        </w:tc>
        <w:tc>
          <w:tcPr>
            <w:tcW w:w="1019" w:type="dxa"/>
          </w:tcPr>
          <w:p w14:paraId="4DA6295F">
            <w:pPr>
              <w:pStyle w:val="9"/>
              <w:keepNext w:val="0"/>
              <w:keepLines w:val="0"/>
              <w:pageBreakBefore w:val="0"/>
              <w:widowControl w:val="0"/>
              <w:kinsoku/>
              <w:wordWrap/>
              <w:overflowPunct/>
              <w:topLinePunct w:val="0"/>
              <w:autoSpaceDE w:val="0"/>
              <w:autoSpaceDN w:val="0"/>
              <w:bidi w:val="0"/>
              <w:adjustRightInd/>
              <w:snapToGrid/>
              <w:spacing w:before="0" w:line="300" w:lineRule="exact"/>
              <w:ind w:right="140"/>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年度指标值</w:t>
            </w:r>
          </w:p>
        </w:tc>
        <w:tc>
          <w:tcPr>
            <w:tcW w:w="1019" w:type="dxa"/>
          </w:tcPr>
          <w:p w14:paraId="427F85B3">
            <w:pPr>
              <w:pStyle w:val="9"/>
              <w:keepNext w:val="0"/>
              <w:keepLines w:val="0"/>
              <w:pageBreakBefore w:val="0"/>
              <w:widowControl w:val="0"/>
              <w:kinsoku/>
              <w:wordWrap/>
              <w:overflowPunct/>
              <w:topLinePunct w:val="0"/>
              <w:autoSpaceDE w:val="0"/>
              <w:autoSpaceDN w:val="0"/>
              <w:bidi w:val="0"/>
              <w:adjustRightInd/>
              <w:snapToGrid/>
              <w:spacing w:before="0" w:line="300" w:lineRule="exact"/>
              <w:ind w:right="141"/>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实际完成值</w:t>
            </w:r>
          </w:p>
        </w:tc>
        <w:tc>
          <w:tcPr>
            <w:tcW w:w="580" w:type="dxa"/>
          </w:tcPr>
          <w:p w14:paraId="001C4CFF">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16"/>
              </w:rPr>
            </w:pPr>
          </w:p>
          <w:p w14:paraId="292E27E0">
            <w:pPr>
              <w:pStyle w:val="9"/>
              <w:keepNext w:val="0"/>
              <w:keepLines w:val="0"/>
              <w:pageBreakBefore w:val="0"/>
              <w:widowControl w:val="0"/>
              <w:kinsoku/>
              <w:wordWrap/>
              <w:overflowPunct/>
              <w:topLinePunct w:val="0"/>
              <w:autoSpaceDE w:val="0"/>
              <w:autoSpaceDN w:val="0"/>
              <w:bidi w:val="0"/>
              <w:adjustRightInd/>
              <w:snapToGrid/>
              <w:spacing w:before="0" w:line="300" w:lineRule="exact"/>
              <w:ind w:right="62"/>
              <w:jc w:val="right"/>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w w:val="95"/>
                <w:sz w:val="21"/>
              </w:rPr>
              <w:t>分值</w:t>
            </w:r>
          </w:p>
        </w:tc>
        <w:tc>
          <w:tcPr>
            <w:tcW w:w="865" w:type="dxa"/>
          </w:tcPr>
          <w:p w14:paraId="5C7B56FE">
            <w:pPr>
              <w:pStyle w:val="9"/>
              <w:keepNext w:val="0"/>
              <w:keepLines w:val="0"/>
              <w:pageBreakBefore w:val="0"/>
              <w:widowControl w:val="0"/>
              <w:kinsoku/>
              <w:wordWrap/>
              <w:overflowPunct/>
              <w:topLinePunct w:val="0"/>
              <w:autoSpaceDE w:val="0"/>
              <w:autoSpaceDN w:val="0"/>
              <w:bidi w:val="0"/>
              <w:adjustRightInd/>
              <w:snapToGrid/>
              <w:spacing w:before="0" w:line="300" w:lineRule="exact"/>
              <w:jc w:val="center"/>
              <w:textAlignment w:val="auto"/>
              <w:rPr>
                <w:rFonts w:hint="eastAsia" w:ascii="方正仿宋简体" w:hAnsi="方正仿宋简体" w:eastAsia="方正仿宋简体" w:cs="方正仿宋简体"/>
                <w:sz w:val="16"/>
              </w:rPr>
            </w:pPr>
          </w:p>
          <w:p w14:paraId="7F03B94A">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239"/>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得分</w:t>
            </w:r>
          </w:p>
        </w:tc>
        <w:tc>
          <w:tcPr>
            <w:tcW w:w="1398" w:type="dxa"/>
          </w:tcPr>
          <w:p w14:paraId="0AA6F217">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7"/>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pacing w:val="-8"/>
                <w:sz w:val="21"/>
                <w:szCs w:val="21"/>
              </w:rPr>
              <w:t>偏差原因分</w:t>
            </w:r>
            <w:r>
              <w:rPr>
                <w:rFonts w:hint="eastAsia" w:ascii="方正仿宋简体" w:hAnsi="方正仿宋简体" w:eastAsia="方正仿宋简体" w:cs="方正仿宋简体"/>
                <w:spacing w:val="-7"/>
                <w:sz w:val="21"/>
                <w:szCs w:val="21"/>
              </w:rPr>
              <w:t>析及改进措</w:t>
            </w:r>
            <w:r>
              <w:rPr>
                <w:rFonts w:hint="eastAsia" w:ascii="方正仿宋简体" w:hAnsi="方正仿宋简体" w:eastAsia="方正仿宋简体" w:cs="方正仿宋简体"/>
                <w:w w:val="99"/>
                <w:sz w:val="21"/>
                <w:szCs w:val="21"/>
              </w:rPr>
              <w:t>施</w:t>
            </w:r>
          </w:p>
        </w:tc>
      </w:tr>
      <w:tr w14:paraId="44A05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728" w:type="dxa"/>
            <w:vMerge w:val="continue"/>
            <w:tcBorders>
              <w:top w:val="nil"/>
            </w:tcBorders>
            <w:textDirection w:val="tbRl"/>
          </w:tcPr>
          <w:p w14:paraId="5EBB93D3">
            <w:pPr>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
                <w:szCs w:val="2"/>
              </w:rPr>
            </w:pPr>
          </w:p>
        </w:tc>
        <w:tc>
          <w:tcPr>
            <w:tcW w:w="816" w:type="dxa"/>
            <w:vMerge w:val="restart"/>
          </w:tcPr>
          <w:p w14:paraId="0F5A66FB">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0"/>
              </w:rPr>
            </w:pPr>
          </w:p>
          <w:p w14:paraId="520680AF">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0"/>
              </w:rPr>
            </w:pPr>
          </w:p>
          <w:p w14:paraId="76D26933">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0"/>
              </w:rPr>
            </w:pPr>
          </w:p>
          <w:p w14:paraId="6EF0FEB2">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0"/>
              </w:rPr>
            </w:pPr>
          </w:p>
          <w:p w14:paraId="304620C4">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4"/>
              </w:rPr>
            </w:pPr>
          </w:p>
          <w:p w14:paraId="7AD3C7A0">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44"/>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产出指标</w:t>
            </w:r>
          </w:p>
        </w:tc>
        <w:tc>
          <w:tcPr>
            <w:tcW w:w="1120" w:type="dxa"/>
            <w:vMerge w:val="restart"/>
          </w:tcPr>
          <w:p w14:paraId="44B4D967">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0"/>
              </w:rPr>
            </w:pPr>
          </w:p>
          <w:p w14:paraId="5B8DAF95">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127"/>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数量指标</w:t>
            </w:r>
          </w:p>
        </w:tc>
        <w:tc>
          <w:tcPr>
            <w:tcW w:w="1385" w:type="dxa"/>
          </w:tcPr>
          <w:p w14:paraId="2EDE298C">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40" w:right="24"/>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改造小区个数</w:t>
            </w:r>
          </w:p>
        </w:tc>
        <w:tc>
          <w:tcPr>
            <w:tcW w:w="1019" w:type="dxa"/>
          </w:tcPr>
          <w:p w14:paraId="3B9BF9B3">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462"/>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23</w:t>
            </w:r>
          </w:p>
        </w:tc>
        <w:tc>
          <w:tcPr>
            <w:tcW w:w="1019" w:type="dxa"/>
          </w:tcPr>
          <w:p w14:paraId="3227F91F">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463"/>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23</w:t>
            </w:r>
          </w:p>
        </w:tc>
        <w:tc>
          <w:tcPr>
            <w:tcW w:w="580" w:type="dxa"/>
          </w:tcPr>
          <w:p w14:paraId="2C361C6D">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6"/>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w w:val="99"/>
                <w:sz w:val="21"/>
              </w:rPr>
              <w:t>5</w:t>
            </w:r>
          </w:p>
        </w:tc>
        <w:tc>
          <w:tcPr>
            <w:tcW w:w="865" w:type="dxa"/>
          </w:tcPr>
          <w:p w14:paraId="04B9D58D">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6"/>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w w:val="99"/>
                <w:sz w:val="21"/>
              </w:rPr>
              <w:t>5</w:t>
            </w:r>
          </w:p>
        </w:tc>
        <w:tc>
          <w:tcPr>
            <w:tcW w:w="1398" w:type="dxa"/>
          </w:tcPr>
          <w:p w14:paraId="5A203C65">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0"/>
              </w:rPr>
            </w:pPr>
          </w:p>
        </w:tc>
      </w:tr>
      <w:tr w14:paraId="0D0A8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28" w:type="dxa"/>
            <w:vMerge w:val="continue"/>
            <w:tcBorders>
              <w:top w:val="nil"/>
            </w:tcBorders>
            <w:textDirection w:val="tbRl"/>
          </w:tcPr>
          <w:p w14:paraId="12EFC07E">
            <w:pPr>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
                <w:szCs w:val="2"/>
              </w:rPr>
            </w:pPr>
          </w:p>
        </w:tc>
        <w:tc>
          <w:tcPr>
            <w:tcW w:w="816" w:type="dxa"/>
            <w:vMerge w:val="continue"/>
            <w:tcBorders>
              <w:top w:val="nil"/>
            </w:tcBorders>
          </w:tcPr>
          <w:p w14:paraId="01058D9D">
            <w:pPr>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
                <w:szCs w:val="2"/>
              </w:rPr>
            </w:pPr>
          </w:p>
        </w:tc>
        <w:tc>
          <w:tcPr>
            <w:tcW w:w="1120" w:type="dxa"/>
            <w:vMerge w:val="continue"/>
            <w:tcBorders>
              <w:top w:val="nil"/>
            </w:tcBorders>
          </w:tcPr>
          <w:p w14:paraId="61324872">
            <w:pPr>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
                <w:szCs w:val="2"/>
              </w:rPr>
            </w:pPr>
          </w:p>
        </w:tc>
        <w:tc>
          <w:tcPr>
            <w:tcW w:w="1385" w:type="dxa"/>
          </w:tcPr>
          <w:p w14:paraId="32EE72F0">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52" w:right="29"/>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改造面积</w:t>
            </w:r>
          </w:p>
        </w:tc>
        <w:tc>
          <w:tcPr>
            <w:tcW w:w="1019" w:type="dxa"/>
          </w:tcPr>
          <w:p w14:paraId="4410A4D9">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14"/>
              </w:rPr>
            </w:pPr>
          </w:p>
          <w:p w14:paraId="2A7BBAB7">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200"/>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17.74</w:t>
            </w:r>
          </w:p>
        </w:tc>
        <w:tc>
          <w:tcPr>
            <w:tcW w:w="1019" w:type="dxa"/>
          </w:tcPr>
          <w:p w14:paraId="0F7E81C3">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14"/>
              </w:rPr>
            </w:pPr>
          </w:p>
          <w:p w14:paraId="7E7A613A">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201"/>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17.74</w:t>
            </w:r>
          </w:p>
        </w:tc>
        <w:tc>
          <w:tcPr>
            <w:tcW w:w="580" w:type="dxa"/>
          </w:tcPr>
          <w:p w14:paraId="2563DD05">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14"/>
              </w:rPr>
            </w:pPr>
          </w:p>
          <w:p w14:paraId="3983354F">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6"/>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w w:val="99"/>
                <w:sz w:val="21"/>
              </w:rPr>
              <w:t>5</w:t>
            </w:r>
          </w:p>
        </w:tc>
        <w:tc>
          <w:tcPr>
            <w:tcW w:w="865" w:type="dxa"/>
          </w:tcPr>
          <w:p w14:paraId="41E89DFA">
            <w:pPr>
              <w:pStyle w:val="9"/>
              <w:keepNext w:val="0"/>
              <w:keepLines w:val="0"/>
              <w:pageBreakBefore w:val="0"/>
              <w:widowControl w:val="0"/>
              <w:kinsoku/>
              <w:wordWrap/>
              <w:overflowPunct/>
              <w:topLinePunct w:val="0"/>
              <w:autoSpaceDE w:val="0"/>
              <w:autoSpaceDN w:val="0"/>
              <w:bidi w:val="0"/>
              <w:adjustRightInd/>
              <w:snapToGrid/>
              <w:spacing w:before="0" w:line="300" w:lineRule="exact"/>
              <w:jc w:val="center"/>
              <w:textAlignment w:val="auto"/>
              <w:rPr>
                <w:rFonts w:hint="eastAsia" w:ascii="方正仿宋简体" w:hAnsi="方正仿宋简体" w:eastAsia="方正仿宋简体" w:cs="方正仿宋简体"/>
                <w:sz w:val="14"/>
              </w:rPr>
            </w:pPr>
          </w:p>
          <w:p w14:paraId="1823D4D5">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6"/>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w w:val="99"/>
                <w:sz w:val="21"/>
              </w:rPr>
              <w:t>5</w:t>
            </w:r>
          </w:p>
        </w:tc>
        <w:tc>
          <w:tcPr>
            <w:tcW w:w="1398" w:type="dxa"/>
          </w:tcPr>
          <w:p w14:paraId="6CA08FC0">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0"/>
              </w:rPr>
            </w:pPr>
          </w:p>
        </w:tc>
      </w:tr>
      <w:tr w14:paraId="2CB1A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728" w:type="dxa"/>
            <w:vMerge w:val="continue"/>
            <w:tcBorders>
              <w:top w:val="nil"/>
            </w:tcBorders>
            <w:textDirection w:val="tbRl"/>
          </w:tcPr>
          <w:p w14:paraId="7703EE6C">
            <w:pPr>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
                <w:szCs w:val="2"/>
              </w:rPr>
            </w:pPr>
          </w:p>
        </w:tc>
        <w:tc>
          <w:tcPr>
            <w:tcW w:w="816" w:type="dxa"/>
            <w:vMerge w:val="continue"/>
            <w:tcBorders>
              <w:top w:val="nil"/>
            </w:tcBorders>
          </w:tcPr>
          <w:p w14:paraId="31E8FB17">
            <w:pPr>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
                <w:szCs w:val="2"/>
              </w:rPr>
            </w:pPr>
          </w:p>
        </w:tc>
        <w:tc>
          <w:tcPr>
            <w:tcW w:w="1120" w:type="dxa"/>
          </w:tcPr>
          <w:p w14:paraId="44F7431C">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96" w:right="84"/>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质量指标</w:t>
            </w:r>
          </w:p>
        </w:tc>
        <w:tc>
          <w:tcPr>
            <w:tcW w:w="1385" w:type="dxa"/>
          </w:tcPr>
          <w:p w14:paraId="3ABDDAED">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8" w:right="29"/>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验收合格率</w:t>
            </w:r>
          </w:p>
        </w:tc>
        <w:tc>
          <w:tcPr>
            <w:tcW w:w="1019" w:type="dxa"/>
          </w:tcPr>
          <w:p w14:paraId="255192B6">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248"/>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100%</w:t>
            </w:r>
          </w:p>
        </w:tc>
        <w:tc>
          <w:tcPr>
            <w:tcW w:w="1019" w:type="dxa"/>
          </w:tcPr>
          <w:p w14:paraId="18834D2E">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21"/>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100%</w:t>
            </w:r>
          </w:p>
        </w:tc>
        <w:tc>
          <w:tcPr>
            <w:tcW w:w="580" w:type="dxa"/>
          </w:tcPr>
          <w:p w14:paraId="02406F0D">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207"/>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10</w:t>
            </w:r>
          </w:p>
        </w:tc>
        <w:tc>
          <w:tcPr>
            <w:tcW w:w="865" w:type="dxa"/>
          </w:tcPr>
          <w:p w14:paraId="1CAE4B9B">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16" w:right="261"/>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10</w:t>
            </w:r>
          </w:p>
        </w:tc>
        <w:tc>
          <w:tcPr>
            <w:tcW w:w="1398" w:type="dxa"/>
          </w:tcPr>
          <w:p w14:paraId="2ADCF418">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0"/>
              </w:rPr>
            </w:pPr>
          </w:p>
        </w:tc>
      </w:tr>
      <w:tr w14:paraId="1176C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28" w:type="dxa"/>
            <w:vMerge w:val="continue"/>
            <w:tcBorders>
              <w:top w:val="nil"/>
            </w:tcBorders>
            <w:textDirection w:val="tbRl"/>
          </w:tcPr>
          <w:p w14:paraId="774DC105">
            <w:pPr>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
                <w:szCs w:val="2"/>
              </w:rPr>
            </w:pPr>
          </w:p>
        </w:tc>
        <w:tc>
          <w:tcPr>
            <w:tcW w:w="816" w:type="dxa"/>
            <w:vMerge w:val="continue"/>
            <w:tcBorders>
              <w:top w:val="nil"/>
            </w:tcBorders>
          </w:tcPr>
          <w:p w14:paraId="60BEFC51">
            <w:pPr>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
                <w:szCs w:val="2"/>
              </w:rPr>
            </w:pPr>
          </w:p>
        </w:tc>
        <w:tc>
          <w:tcPr>
            <w:tcW w:w="1120" w:type="dxa"/>
            <w:vMerge w:val="restart"/>
          </w:tcPr>
          <w:p w14:paraId="1B7B6325">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18"/>
              </w:rPr>
            </w:pPr>
          </w:p>
          <w:p w14:paraId="2921944F">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141"/>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时效指标</w:t>
            </w:r>
          </w:p>
        </w:tc>
        <w:tc>
          <w:tcPr>
            <w:tcW w:w="1385" w:type="dxa"/>
          </w:tcPr>
          <w:p w14:paraId="4BDE5804">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42" w:right="29"/>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开工率</w:t>
            </w:r>
          </w:p>
        </w:tc>
        <w:tc>
          <w:tcPr>
            <w:tcW w:w="1019" w:type="dxa"/>
          </w:tcPr>
          <w:p w14:paraId="485BB258">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248"/>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100%</w:t>
            </w:r>
          </w:p>
        </w:tc>
        <w:tc>
          <w:tcPr>
            <w:tcW w:w="1019" w:type="dxa"/>
          </w:tcPr>
          <w:p w14:paraId="10014D96">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21"/>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100%</w:t>
            </w:r>
          </w:p>
        </w:tc>
        <w:tc>
          <w:tcPr>
            <w:tcW w:w="580" w:type="dxa"/>
          </w:tcPr>
          <w:p w14:paraId="25145509">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1"/>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w w:val="99"/>
                <w:sz w:val="21"/>
              </w:rPr>
              <w:t>5</w:t>
            </w:r>
          </w:p>
        </w:tc>
        <w:tc>
          <w:tcPr>
            <w:tcW w:w="865" w:type="dxa"/>
          </w:tcPr>
          <w:p w14:paraId="6275EDAE">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6"/>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w w:val="99"/>
                <w:sz w:val="21"/>
              </w:rPr>
              <w:t>5</w:t>
            </w:r>
          </w:p>
        </w:tc>
        <w:tc>
          <w:tcPr>
            <w:tcW w:w="1398" w:type="dxa"/>
          </w:tcPr>
          <w:p w14:paraId="616604BB">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0"/>
              </w:rPr>
            </w:pPr>
          </w:p>
        </w:tc>
      </w:tr>
      <w:tr w14:paraId="5DDBD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28" w:type="dxa"/>
            <w:vMerge w:val="continue"/>
            <w:tcBorders>
              <w:top w:val="nil"/>
            </w:tcBorders>
            <w:textDirection w:val="tbRl"/>
          </w:tcPr>
          <w:p w14:paraId="20DD5E36">
            <w:pPr>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
                <w:szCs w:val="2"/>
              </w:rPr>
            </w:pPr>
          </w:p>
        </w:tc>
        <w:tc>
          <w:tcPr>
            <w:tcW w:w="816" w:type="dxa"/>
            <w:vMerge w:val="continue"/>
            <w:tcBorders>
              <w:top w:val="nil"/>
            </w:tcBorders>
          </w:tcPr>
          <w:p w14:paraId="0138C44A">
            <w:pPr>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
                <w:szCs w:val="2"/>
              </w:rPr>
            </w:pPr>
          </w:p>
        </w:tc>
        <w:tc>
          <w:tcPr>
            <w:tcW w:w="1120" w:type="dxa"/>
            <w:vMerge w:val="continue"/>
            <w:tcBorders>
              <w:top w:val="nil"/>
            </w:tcBorders>
          </w:tcPr>
          <w:p w14:paraId="726ECED1">
            <w:pPr>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
                <w:szCs w:val="2"/>
              </w:rPr>
            </w:pPr>
          </w:p>
        </w:tc>
        <w:tc>
          <w:tcPr>
            <w:tcW w:w="1385" w:type="dxa"/>
          </w:tcPr>
          <w:p w14:paraId="385AB261">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50" w:right="29"/>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完工率</w:t>
            </w:r>
          </w:p>
        </w:tc>
        <w:tc>
          <w:tcPr>
            <w:tcW w:w="1019" w:type="dxa"/>
          </w:tcPr>
          <w:p w14:paraId="5481E5FD">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248"/>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100%</w:t>
            </w:r>
          </w:p>
        </w:tc>
        <w:tc>
          <w:tcPr>
            <w:tcW w:w="1019" w:type="dxa"/>
          </w:tcPr>
          <w:p w14:paraId="68ED4793">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21"/>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100%</w:t>
            </w:r>
          </w:p>
        </w:tc>
        <w:tc>
          <w:tcPr>
            <w:tcW w:w="580" w:type="dxa"/>
          </w:tcPr>
          <w:p w14:paraId="77ED5B54">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1"/>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w w:val="99"/>
                <w:sz w:val="21"/>
              </w:rPr>
              <w:t>5</w:t>
            </w:r>
          </w:p>
        </w:tc>
        <w:tc>
          <w:tcPr>
            <w:tcW w:w="865" w:type="dxa"/>
          </w:tcPr>
          <w:p w14:paraId="7C87FD72">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6"/>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w w:val="99"/>
                <w:sz w:val="21"/>
              </w:rPr>
              <w:t>5</w:t>
            </w:r>
          </w:p>
        </w:tc>
        <w:tc>
          <w:tcPr>
            <w:tcW w:w="1398" w:type="dxa"/>
          </w:tcPr>
          <w:p w14:paraId="4463FB36">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0"/>
              </w:rPr>
            </w:pPr>
          </w:p>
        </w:tc>
      </w:tr>
      <w:tr w14:paraId="57834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28" w:type="dxa"/>
            <w:vMerge w:val="continue"/>
            <w:tcBorders>
              <w:top w:val="nil"/>
            </w:tcBorders>
            <w:textDirection w:val="tbRl"/>
          </w:tcPr>
          <w:p w14:paraId="69382122">
            <w:pPr>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
                <w:szCs w:val="2"/>
              </w:rPr>
            </w:pPr>
          </w:p>
        </w:tc>
        <w:tc>
          <w:tcPr>
            <w:tcW w:w="816" w:type="dxa"/>
            <w:vMerge w:val="continue"/>
            <w:tcBorders>
              <w:top w:val="nil"/>
            </w:tcBorders>
          </w:tcPr>
          <w:p w14:paraId="5E7D802B">
            <w:pPr>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
                <w:szCs w:val="2"/>
              </w:rPr>
            </w:pPr>
          </w:p>
        </w:tc>
        <w:tc>
          <w:tcPr>
            <w:tcW w:w="1120" w:type="dxa"/>
          </w:tcPr>
          <w:p w14:paraId="74EBB62F">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91" w:right="84"/>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成本指标</w:t>
            </w:r>
          </w:p>
        </w:tc>
        <w:tc>
          <w:tcPr>
            <w:tcW w:w="1385" w:type="dxa"/>
          </w:tcPr>
          <w:p w14:paraId="660D80AE">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69" w:right="29"/>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占预算比例</w:t>
            </w:r>
          </w:p>
        </w:tc>
        <w:tc>
          <w:tcPr>
            <w:tcW w:w="1019" w:type="dxa"/>
          </w:tcPr>
          <w:p w14:paraId="1BDC33AD">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188"/>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≤100%</w:t>
            </w:r>
          </w:p>
        </w:tc>
        <w:tc>
          <w:tcPr>
            <w:tcW w:w="1019" w:type="dxa"/>
          </w:tcPr>
          <w:p w14:paraId="5E113E56">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21"/>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100%</w:t>
            </w:r>
          </w:p>
        </w:tc>
        <w:tc>
          <w:tcPr>
            <w:tcW w:w="580" w:type="dxa"/>
          </w:tcPr>
          <w:p w14:paraId="514C129F">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195"/>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20</w:t>
            </w:r>
          </w:p>
        </w:tc>
        <w:tc>
          <w:tcPr>
            <w:tcW w:w="865" w:type="dxa"/>
          </w:tcPr>
          <w:p w14:paraId="34899F64">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03" w:right="274"/>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20</w:t>
            </w:r>
          </w:p>
        </w:tc>
        <w:tc>
          <w:tcPr>
            <w:tcW w:w="1398" w:type="dxa"/>
          </w:tcPr>
          <w:p w14:paraId="0BE59754">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0"/>
              </w:rPr>
            </w:pPr>
          </w:p>
        </w:tc>
      </w:tr>
      <w:tr w14:paraId="265C5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728" w:type="dxa"/>
            <w:vMerge w:val="continue"/>
            <w:tcBorders>
              <w:top w:val="nil"/>
            </w:tcBorders>
            <w:textDirection w:val="tbRl"/>
          </w:tcPr>
          <w:p w14:paraId="050A2D98">
            <w:pPr>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
                <w:szCs w:val="2"/>
              </w:rPr>
            </w:pPr>
          </w:p>
        </w:tc>
        <w:tc>
          <w:tcPr>
            <w:tcW w:w="816" w:type="dxa"/>
            <w:vMerge w:val="restart"/>
          </w:tcPr>
          <w:p w14:paraId="02F68BDF">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0"/>
              </w:rPr>
            </w:pPr>
          </w:p>
          <w:p w14:paraId="62F0100D">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0"/>
              </w:rPr>
            </w:pPr>
          </w:p>
          <w:p w14:paraId="047E7FFC">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0"/>
              </w:rPr>
            </w:pPr>
          </w:p>
          <w:p w14:paraId="0DF2CCC8">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46"/>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效益指标</w:t>
            </w:r>
          </w:p>
        </w:tc>
        <w:tc>
          <w:tcPr>
            <w:tcW w:w="1120" w:type="dxa"/>
          </w:tcPr>
          <w:p w14:paraId="3EE20563">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36" w:right="70" w:hanging="209"/>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经济效益指标</w:t>
            </w:r>
          </w:p>
        </w:tc>
        <w:tc>
          <w:tcPr>
            <w:tcW w:w="1385" w:type="dxa"/>
          </w:tcPr>
          <w:p w14:paraId="0B62FF78">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5" w:right="29"/>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拉动区域经济</w:t>
            </w:r>
          </w:p>
        </w:tc>
        <w:tc>
          <w:tcPr>
            <w:tcW w:w="1019" w:type="dxa"/>
          </w:tcPr>
          <w:p w14:paraId="396B8249">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246"/>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≥90%</w:t>
            </w:r>
          </w:p>
        </w:tc>
        <w:tc>
          <w:tcPr>
            <w:tcW w:w="1019" w:type="dxa"/>
          </w:tcPr>
          <w:p w14:paraId="4C09F61E">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62"/>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70%</w:t>
            </w:r>
          </w:p>
        </w:tc>
        <w:tc>
          <w:tcPr>
            <w:tcW w:w="580" w:type="dxa"/>
          </w:tcPr>
          <w:p w14:paraId="243C20CD">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1"/>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w w:val="99"/>
                <w:sz w:val="21"/>
              </w:rPr>
              <w:t>5</w:t>
            </w:r>
          </w:p>
        </w:tc>
        <w:tc>
          <w:tcPr>
            <w:tcW w:w="865" w:type="dxa"/>
          </w:tcPr>
          <w:p w14:paraId="4FC91265">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287"/>
              <w:jc w:val="both"/>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3</w:t>
            </w:r>
          </w:p>
        </w:tc>
        <w:tc>
          <w:tcPr>
            <w:tcW w:w="1398" w:type="dxa"/>
          </w:tcPr>
          <w:p w14:paraId="53D20E63">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0"/>
              </w:rPr>
            </w:pPr>
          </w:p>
        </w:tc>
      </w:tr>
      <w:tr w14:paraId="46F85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28" w:type="dxa"/>
            <w:vMerge w:val="continue"/>
            <w:tcBorders>
              <w:top w:val="nil"/>
            </w:tcBorders>
            <w:textDirection w:val="tbRl"/>
          </w:tcPr>
          <w:p w14:paraId="76522890">
            <w:pPr>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
                <w:szCs w:val="2"/>
              </w:rPr>
            </w:pPr>
          </w:p>
        </w:tc>
        <w:tc>
          <w:tcPr>
            <w:tcW w:w="816" w:type="dxa"/>
            <w:vMerge w:val="continue"/>
            <w:tcBorders>
              <w:top w:val="nil"/>
            </w:tcBorders>
          </w:tcPr>
          <w:p w14:paraId="6110CB6E">
            <w:pPr>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
                <w:szCs w:val="2"/>
              </w:rPr>
            </w:pPr>
          </w:p>
        </w:tc>
        <w:tc>
          <w:tcPr>
            <w:tcW w:w="1120" w:type="dxa"/>
          </w:tcPr>
          <w:p w14:paraId="08AF99CB">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36" w:right="70" w:hanging="209"/>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社会效益指标</w:t>
            </w:r>
          </w:p>
        </w:tc>
        <w:tc>
          <w:tcPr>
            <w:tcW w:w="1385" w:type="dxa"/>
          </w:tcPr>
          <w:p w14:paraId="280CB6CE">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90" w:right="20" w:hanging="315"/>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美观性、适用性改善</w:t>
            </w:r>
          </w:p>
        </w:tc>
        <w:tc>
          <w:tcPr>
            <w:tcW w:w="1019" w:type="dxa"/>
          </w:tcPr>
          <w:p w14:paraId="2C19D43C">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246"/>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≥90%</w:t>
            </w:r>
          </w:p>
        </w:tc>
        <w:tc>
          <w:tcPr>
            <w:tcW w:w="1019" w:type="dxa"/>
          </w:tcPr>
          <w:p w14:paraId="7E63D828">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62"/>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90%</w:t>
            </w:r>
          </w:p>
        </w:tc>
        <w:tc>
          <w:tcPr>
            <w:tcW w:w="580" w:type="dxa"/>
          </w:tcPr>
          <w:p w14:paraId="67822A42">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207"/>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10</w:t>
            </w:r>
          </w:p>
        </w:tc>
        <w:tc>
          <w:tcPr>
            <w:tcW w:w="865" w:type="dxa"/>
          </w:tcPr>
          <w:p w14:paraId="7BA8D656">
            <w:pPr>
              <w:pStyle w:val="9"/>
              <w:keepNext w:val="0"/>
              <w:keepLines w:val="0"/>
              <w:pageBreakBefore w:val="0"/>
              <w:widowControl w:val="0"/>
              <w:kinsoku/>
              <w:wordWrap/>
              <w:overflowPunct/>
              <w:topLinePunct w:val="0"/>
              <w:autoSpaceDE w:val="0"/>
              <w:autoSpaceDN w:val="0"/>
              <w:bidi w:val="0"/>
              <w:adjustRightInd/>
              <w:snapToGrid/>
              <w:spacing w:before="0" w:line="300" w:lineRule="exact"/>
              <w:ind w:firstLine="210" w:firstLineChars="100"/>
              <w:jc w:val="both"/>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10</w:t>
            </w:r>
          </w:p>
        </w:tc>
        <w:tc>
          <w:tcPr>
            <w:tcW w:w="1398" w:type="dxa"/>
          </w:tcPr>
          <w:p w14:paraId="154C8637">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0"/>
              </w:rPr>
            </w:pPr>
          </w:p>
        </w:tc>
      </w:tr>
      <w:tr w14:paraId="1C419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728" w:type="dxa"/>
            <w:vMerge w:val="continue"/>
            <w:tcBorders>
              <w:top w:val="nil"/>
            </w:tcBorders>
            <w:textDirection w:val="tbRl"/>
          </w:tcPr>
          <w:p w14:paraId="7069C5DA">
            <w:pPr>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
                <w:szCs w:val="2"/>
              </w:rPr>
            </w:pPr>
          </w:p>
        </w:tc>
        <w:tc>
          <w:tcPr>
            <w:tcW w:w="816" w:type="dxa"/>
            <w:vMerge w:val="continue"/>
            <w:tcBorders>
              <w:top w:val="nil"/>
            </w:tcBorders>
          </w:tcPr>
          <w:p w14:paraId="2DF5AB47">
            <w:pPr>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
                <w:szCs w:val="2"/>
              </w:rPr>
            </w:pPr>
          </w:p>
        </w:tc>
        <w:tc>
          <w:tcPr>
            <w:tcW w:w="1120" w:type="dxa"/>
          </w:tcPr>
          <w:p w14:paraId="257C0F76">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36" w:right="67" w:hanging="197"/>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生态效益指标</w:t>
            </w:r>
          </w:p>
        </w:tc>
        <w:tc>
          <w:tcPr>
            <w:tcW w:w="1385" w:type="dxa"/>
          </w:tcPr>
          <w:p w14:paraId="639B6DCD">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503" w:right="20" w:hanging="428"/>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人居生活环境改善</w:t>
            </w:r>
          </w:p>
        </w:tc>
        <w:tc>
          <w:tcPr>
            <w:tcW w:w="1019" w:type="dxa"/>
          </w:tcPr>
          <w:p w14:paraId="028A0306">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246"/>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≥90%</w:t>
            </w:r>
          </w:p>
        </w:tc>
        <w:tc>
          <w:tcPr>
            <w:tcW w:w="1019" w:type="dxa"/>
          </w:tcPr>
          <w:p w14:paraId="34037BA2">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21"/>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90%</w:t>
            </w:r>
          </w:p>
        </w:tc>
        <w:tc>
          <w:tcPr>
            <w:tcW w:w="580" w:type="dxa"/>
          </w:tcPr>
          <w:p w14:paraId="7BCAF91F">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1"/>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w w:val="99"/>
                <w:sz w:val="21"/>
              </w:rPr>
              <w:t>5</w:t>
            </w:r>
          </w:p>
        </w:tc>
        <w:tc>
          <w:tcPr>
            <w:tcW w:w="865" w:type="dxa"/>
          </w:tcPr>
          <w:p w14:paraId="036C8DA4">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6"/>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w w:val="99"/>
                <w:sz w:val="21"/>
              </w:rPr>
              <w:t>5</w:t>
            </w:r>
          </w:p>
        </w:tc>
        <w:tc>
          <w:tcPr>
            <w:tcW w:w="1398" w:type="dxa"/>
          </w:tcPr>
          <w:p w14:paraId="5E2AF785">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0"/>
              </w:rPr>
            </w:pPr>
          </w:p>
        </w:tc>
      </w:tr>
      <w:tr w14:paraId="0C4BB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28" w:type="dxa"/>
            <w:vMerge w:val="continue"/>
            <w:tcBorders>
              <w:top w:val="nil"/>
            </w:tcBorders>
            <w:textDirection w:val="tbRl"/>
          </w:tcPr>
          <w:p w14:paraId="0D8EDE85">
            <w:pPr>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
                <w:szCs w:val="2"/>
              </w:rPr>
            </w:pPr>
          </w:p>
        </w:tc>
        <w:tc>
          <w:tcPr>
            <w:tcW w:w="816" w:type="dxa"/>
            <w:vMerge w:val="continue"/>
            <w:tcBorders>
              <w:top w:val="nil"/>
            </w:tcBorders>
          </w:tcPr>
          <w:p w14:paraId="276F1868">
            <w:pPr>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
                <w:szCs w:val="2"/>
              </w:rPr>
            </w:pPr>
          </w:p>
        </w:tc>
        <w:tc>
          <w:tcPr>
            <w:tcW w:w="1120" w:type="dxa"/>
          </w:tcPr>
          <w:p w14:paraId="31E9ADEC">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237" w:right="71" w:hanging="108"/>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可持续影响指标</w:t>
            </w:r>
          </w:p>
        </w:tc>
        <w:tc>
          <w:tcPr>
            <w:tcW w:w="1385" w:type="dxa"/>
          </w:tcPr>
          <w:p w14:paraId="1585F2B1">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493" w:right="20" w:hanging="418"/>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城市综合能力提升</w:t>
            </w:r>
          </w:p>
        </w:tc>
        <w:tc>
          <w:tcPr>
            <w:tcW w:w="1019" w:type="dxa"/>
          </w:tcPr>
          <w:p w14:paraId="224950F4">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246"/>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≥90%</w:t>
            </w:r>
          </w:p>
        </w:tc>
        <w:tc>
          <w:tcPr>
            <w:tcW w:w="1019" w:type="dxa"/>
          </w:tcPr>
          <w:p w14:paraId="77F33BCD">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19"/>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90%</w:t>
            </w:r>
          </w:p>
        </w:tc>
        <w:tc>
          <w:tcPr>
            <w:tcW w:w="580" w:type="dxa"/>
          </w:tcPr>
          <w:p w14:paraId="2D40DB62">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207"/>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10</w:t>
            </w:r>
          </w:p>
        </w:tc>
        <w:tc>
          <w:tcPr>
            <w:tcW w:w="865" w:type="dxa"/>
          </w:tcPr>
          <w:p w14:paraId="671EE5E2">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16" w:right="263"/>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10</w:t>
            </w:r>
          </w:p>
        </w:tc>
        <w:tc>
          <w:tcPr>
            <w:tcW w:w="1398" w:type="dxa"/>
          </w:tcPr>
          <w:p w14:paraId="689BA45C">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0"/>
              </w:rPr>
            </w:pPr>
          </w:p>
        </w:tc>
      </w:tr>
      <w:tr w14:paraId="056B2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728" w:type="dxa"/>
            <w:vMerge w:val="continue"/>
            <w:tcBorders>
              <w:top w:val="nil"/>
            </w:tcBorders>
            <w:textDirection w:val="tbRl"/>
          </w:tcPr>
          <w:p w14:paraId="465C78CD">
            <w:pPr>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
                <w:szCs w:val="2"/>
              </w:rPr>
            </w:pPr>
          </w:p>
        </w:tc>
        <w:tc>
          <w:tcPr>
            <w:tcW w:w="816" w:type="dxa"/>
          </w:tcPr>
          <w:p w14:paraId="6CEB5483">
            <w:pPr>
              <w:pStyle w:val="9"/>
              <w:keepNext w:val="0"/>
              <w:keepLines w:val="0"/>
              <w:pageBreakBefore w:val="0"/>
              <w:widowControl w:val="0"/>
              <w:kinsoku/>
              <w:wordWrap/>
              <w:overflowPunct/>
              <w:topLinePunct w:val="0"/>
              <w:autoSpaceDE w:val="0"/>
              <w:autoSpaceDN w:val="0"/>
              <w:bidi w:val="0"/>
              <w:adjustRightInd/>
              <w:snapToGrid/>
              <w:spacing w:before="0" w:line="300" w:lineRule="exact"/>
              <w:ind w:right="90"/>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满意度指标</w:t>
            </w:r>
          </w:p>
        </w:tc>
        <w:tc>
          <w:tcPr>
            <w:tcW w:w="1120" w:type="dxa"/>
          </w:tcPr>
          <w:p w14:paraId="49D211A5">
            <w:pPr>
              <w:pStyle w:val="9"/>
              <w:keepNext w:val="0"/>
              <w:keepLines w:val="0"/>
              <w:pageBreakBefore w:val="0"/>
              <w:widowControl w:val="0"/>
              <w:kinsoku/>
              <w:wordWrap/>
              <w:overflowPunct/>
              <w:topLinePunct w:val="0"/>
              <w:autoSpaceDE w:val="0"/>
              <w:autoSpaceDN w:val="0"/>
              <w:bidi w:val="0"/>
              <w:adjustRightInd/>
              <w:snapToGrid/>
              <w:spacing w:before="0" w:line="300" w:lineRule="exact"/>
              <w:ind w:right="115"/>
              <w:jc w:val="both"/>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pacing w:val="-7"/>
                <w:sz w:val="21"/>
              </w:rPr>
              <w:t>服务对象</w:t>
            </w:r>
            <w:r>
              <w:rPr>
                <w:rFonts w:hint="eastAsia" w:ascii="方正仿宋简体" w:hAnsi="方正仿宋简体" w:eastAsia="方正仿宋简体" w:cs="方正仿宋简体"/>
                <w:spacing w:val="-8"/>
                <w:sz w:val="21"/>
              </w:rPr>
              <w:t>满意度指</w:t>
            </w:r>
            <w:r>
              <w:rPr>
                <w:rFonts w:hint="eastAsia" w:ascii="方正仿宋简体" w:hAnsi="方正仿宋简体" w:eastAsia="方正仿宋简体" w:cs="方正仿宋简体"/>
                <w:sz w:val="21"/>
              </w:rPr>
              <w:t>标</w:t>
            </w:r>
          </w:p>
        </w:tc>
        <w:tc>
          <w:tcPr>
            <w:tcW w:w="1385" w:type="dxa"/>
          </w:tcPr>
          <w:p w14:paraId="1393EF87">
            <w:pPr>
              <w:pStyle w:val="9"/>
              <w:keepNext w:val="0"/>
              <w:keepLines w:val="0"/>
              <w:pageBreakBefore w:val="0"/>
              <w:widowControl w:val="0"/>
              <w:kinsoku/>
              <w:wordWrap/>
              <w:overflowPunct/>
              <w:topLinePunct w:val="0"/>
              <w:autoSpaceDE w:val="0"/>
              <w:autoSpaceDN w:val="0"/>
              <w:bidi w:val="0"/>
              <w:adjustRightInd/>
              <w:snapToGrid/>
              <w:spacing w:before="0" w:line="300" w:lineRule="exact"/>
              <w:ind w:right="21"/>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老旧小区居民满意度</w:t>
            </w:r>
          </w:p>
        </w:tc>
        <w:tc>
          <w:tcPr>
            <w:tcW w:w="1019" w:type="dxa"/>
          </w:tcPr>
          <w:p w14:paraId="76AE7BD5">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14"/>
              </w:rPr>
            </w:pPr>
          </w:p>
          <w:p w14:paraId="331E1789">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246"/>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≥80%</w:t>
            </w:r>
          </w:p>
        </w:tc>
        <w:tc>
          <w:tcPr>
            <w:tcW w:w="1019" w:type="dxa"/>
          </w:tcPr>
          <w:p w14:paraId="6E414766">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16"/>
              </w:rPr>
            </w:pPr>
          </w:p>
          <w:p w14:paraId="6E0269A6">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31" w:right="314"/>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89%</w:t>
            </w:r>
          </w:p>
        </w:tc>
        <w:tc>
          <w:tcPr>
            <w:tcW w:w="580" w:type="dxa"/>
          </w:tcPr>
          <w:p w14:paraId="1ABF47A6">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16"/>
              </w:rPr>
            </w:pPr>
          </w:p>
          <w:p w14:paraId="4996CF11">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207"/>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10</w:t>
            </w:r>
          </w:p>
        </w:tc>
        <w:tc>
          <w:tcPr>
            <w:tcW w:w="865" w:type="dxa"/>
          </w:tcPr>
          <w:p w14:paraId="4942C746">
            <w:pPr>
              <w:pStyle w:val="9"/>
              <w:keepNext w:val="0"/>
              <w:keepLines w:val="0"/>
              <w:pageBreakBefore w:val="0"/>
              <w:widowControl w:val="0"/>
              <w:kinsoku/>
              <w:wordWrap/>
              <w:overflowPunct/>
              <w:topLinePunct w:val="0"/>
              <w:autoSpaceDE w:val="0"/>
              <w:autoSpaceDN w:val="0"/>
              <w:bidi w:val="0"/>
              <w:adjustRightInd/>
              <w:snapToGrid/>
              <w:spacing w:before="0" w:line="300" w:lineRule="exact"/>
              <w:jc w:val="center"/>
              <w:textAlignment w:val="auto"/>
              <w:rPr>
                <w:rFonts w:hint="eastAsia" w:ascii="方正仿宋简体" w:hAnsi="方正仿宋简体" w:eastAsia="方正仿宋简体" w:cs="方正仿宋简体"/>
                <w:sz w:val="16"/>
              </w:rPr>
            </w:pPr>
          </w:p>
          <w:p w14:paraId="6BB34BB4">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16" w:right="263"/>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10</w:t>
            </w:r>
          </w:p>
        </w:tc>
        <w:tc>
          <w:tcPr>
            <w:tcW w:w="1398" w:type="dxa"/>
          </w:tcPr>
          <w:p w14:paraId="5334C471">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0"/>
              </w:rPr>
            </w:pPr>
          </w:p>
        </w:tc>
      </w:tr>
      <w:tr w14:paraId="2151B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6087" w:type="dxa"/>
            <w:gridSpan w:val="6"/>
          </w:tcPr>
          <w:p w14:paraId="321E6964">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2497" w:right="2486"/>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预算执行率</w:t>
            </w:r>
          </w:p>
        </w:tc>
        <w:tc>
          <w:tcPr>
            <w:tcW w:w="580" w:type="dxa"/>
          </w:tcPr>
          <w:p w14:paraId="44B218ED">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207"/>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10</w:t>
            </w:r>
          </w:p>
        </w:tc>
        <w:tc>
          <w:tcPr>
            <w:tcW w:w="865" w:type="dxa"/>
          </w:tcPr>
          <w:p w14:paraId="29525BED">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390"/>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10</w:t>
            </w:r>
          </w:p>
        </w:tc>
        <w:tc>
          <w:tcPr>
            <w:tcW w:w="1398" w:type="dxa"/>
          </w:tcPr>
          <w:p w14:paraId="33F8C0D5">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0"/>
              </w:rPr>
            </w:pPr>
          </w:p>
        </w:tc>
      </w:tr>
      <w:tr w14:paraId="2E25F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6087" w:type="dxa"/>
            <w:gridSpan w:val="6"/>
          </w:tcPr>
          <w:p w14:paraId="7753BA6A">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2499" w:right="2460"/>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总分</w:t>
            </w:r>
          </w:p>
        </w:tc>
        <w:tc>
          <w:tcPr>
            <w:tcW w:w="580" w:type="dxa"/>
          </w:tcPr>
          <w:p w14:paraId="56C90A53">
            <w:pPr>
              <w:pStyle w:val="9"/>
              <w:keepNext w:val="0"/>
              <w:keepLines w:val="0"/>
              <w:pageBreakBefore w:val="0"/>
              <w:widowControl w:val="0"/>
              <w:kinsoku/>
              <w:wordWrap/>
              <w:overflowPunct/>
              <w:topLinePunct w:val="0"/>
              <w:autoSpaceDE w:val="0"/>
              <w:autoSpaceDN w:val="0"/>
              <w:bidi w:val="0"/>
              <w:adjustRightInd/>
              <w:snapToGrid/>
              <w:spacing w:before="0" w:line="300" w:lineRule="exact"/>
              <w:ind w:right="106"/>
              <w:jc w:val="right"/>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w w:val="95"/>
                <w:sz w:val="21"/>
              </w:rPr>
              <w:t>100</w:t>
            </w:r>
          </w:p>
        </w:tc>
        <w:tc>
          <w:tcPr>
            <w:tcW w:w="865" w:type="dxa"/>
          </w:tcPr>
          <w:p w14:paraId="53CBB7E1">
            <w:pPr>
              <w:pStyle w:val="9"/>
              <w:keepNext w:val="0"/>
              <w:keepLines w:val="0"/>
              <w:pageBreakBefore w:val="0"/>
              <w:widowControl w:val="0"/>
              <w:kinsoku/>
              <w:wordWrap/>
              <w:overflowPunct/>
              <w:topLinePunct w:val="0"/>
              <w:autoSpaceDE w:val="0"/>
              <w:autoSpaceDN w:val="0"/>
              <w:bidi w:val="0"/>
              <w:adjustRightInd/>
              <w:snapToGrid/>
              <w:spacing w:before="0" w:line="300" w:lineRule="exact"/>
              <w:ind w:left="230"/>
              <w:jc w:val="center"/>
              <w:textAlignment w:val="auto"/>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21"/>
              </w:rPr>
              <w:t>98</w:t>
            </w:r>
          </w:p>
        </w:tc>
        <w:tc>
          <w:tcPr>
            <w:tcW w:w="1398" w:type="dxa"/>
          </w:tcPr>
          <w:p w14:paraId="5CB64C00">
            <w:pPr>
              <w:pStyle w:val="9"/>
              <w:keepNext w:val="0"/>
              <w:keepLines w:val="0"/>
              <w:pageBreakBefore w:val="0"/>
              <w:widowControl w:val="0"/>
              <w:kinsoku/>
              <w:wordWrap/>
              <w:overflowPunct/>
              <w:topLinePunct w:val="0"/>
              <w:autoSpaceDE w:val="0"/>
              <w:autoSpaceDN w:val="0"/>
              <w:bidi w:val="0"/>
              <w:adjustRightInd/>
              <w:snapToGrid/>
              <w:spacing w:before="0" w:line="300" w:lineRule="exact"/>
              <w:textAlignment w:val="auto"/>
              <w:rPr>
                <w:rFonts w:hint="eastAsia" w:ascii="方正仿宋简体" w:hAnsi="方正仿宋简体" w:eastAsia="方正仿宋简体" w:cs="方正仿宋简体"/>
                <w:sz w:val="20"/>
              </w:rPr>
            </w:pPr>
          </w:p>
        </w:tc>
      </w:tr>
    </w:tbl>
    <w:p w14:paraId="1AD502B6">
      <w:pPr>
        <w:pStyle w:val="3"/>
        <w:spacing w:before="71"/>
        <w:jc w:val="center"/>
        <w:rPr>
          <w:rFonts w:hint="eastAsia" w:ascii="方正仿宋简体" w:hAnsi="方正仿宋简体" w:eastAsia="方正仿宋简体" w:cs="方正仿宋简体"/>
          <w:spacing w:val="-17"/>
          <w:sz w:val="32"/>
          <w:szCs w:val="32"/>
        </w:rPr>
      </w:pPr>
    </w:p>
    <w:p w14:paraId="6A9C7DC7">
      <w:pPr>
        <w:pStyle w:val="3"/>
        <w:spacing w:before="71"/>
        <w:jc w:val="center"/>
        <w:rPr>
          <w:rFonts w:hint="eastAsia" w:ascii="方正仿宋简体" w:hAnsi="方正仿宋简体" w:eastAsia="方正仿宋简体" w:cs="方正仿宋简体"/>
          <w:spacing w:val="-17"/>
          <w:sz w:val="32"/>
          <w:szCs w:val="32"/>
        </w:rPr>
      </w:pPr>
    </w:p>
    <w:p w14:paraId="01D343A2">
      <w:pPr>
        <w:pStyle w:val="3"/>
        <w:spacing w:before="0"/>
        <w:rPr>
          <w:rFonts w:hint="eastAsia" w:ascii="方正小标宋简体" w:hAnsi="方正小标宋简体" w:eastAsia="方正小标宋简体" w:cs="方正小标宋简体"/>
          <w:sz w:val="32"/>
          <w:szCs w:val="32"/>
          <w:lang w:val="en-US" w:eastAsia="zh-CN"/>
        </w:rPr>
      </w:pPr>
      <w:r>
        <w:br w:type="column"/>
      </w:r>
      <w:r>
        <w:rPr>
          <w:rFonts w:hint="eastAsia" w:ascii="方正小标宋简体" w:hAnsi="方正小标宋简体" w:eastAsia="方正小标宋简体" w:cs="方正小标宋简体"/>
          <w:sz w:val="32"/>
          <w:szCs w:val="32"/>
          <w:lang w:val="en-US" w:eastAsia="zh-CN"/>
        </w:rPr>
        <w:t>6、城市体检及城市更新方案项目资金</w:t>
      </w:r>
    </w:p>
    <w:p w14:paraId="0475207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79E3099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14:paraId="4868ECD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住建部《关于开展第一批城市更新试点工作的通知》（建办科函[2021]443号）、《唐山市城市更新实施办法（暂行）》（唐政发[2021]9号）、《河北省城市建设管理工作领导小组办公室关于做好开展城市体检准备工作的通知》（冀城建管办[2021]32号）、《唐山市人民政府办公室关于印发&lt;唐山市2021年城市体检工作方案&gt;的通知》（唐政办字[2021]69号）和《唐山市城市体检工作领导小组&lt;关于2022年城市体检准备工作的通知&gt;》（唐体检办函[2021]4号）的要求，住建局聘请第三方开展城市体检和城市更新实施方案编制工作。2023年安排城市体检和城市更新全年预算资金19.6万元，到位19.6万元，已全部实际使用。</w:t>
      </w:r>
    </w:p>
    <w:p w14:paraId="1155532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176BC45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rPr>
        <w:t>通过开展城市体检，加强城市体检工作技术支撑，建立城市体检信息平台，提升人居环境品质,推动城市实现高质量发展。</w:t>
      </w:r>
    </w:p>
    <w:p w14:paraId="1DC11A9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4A0214A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176E09E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项目支出绩效管理水平，提高财政资金使用效益和公共服务质量，对住建局管理或使用的所有专项资金和项目支出资金进行绩效自评，重点评价年初绩效目标的实现情况。</w:t>
      </w:r>
    </w:p>
    <w:p w14:paraId="0717D43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Theme="minorEastAsia" w:hAnsiTheme="minorEastAsia" w:eastAsiaTheme="minorEastAsia" w:cstheme="minorEastAsia"/>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rPr>
        <w:t>）绩效评价原则、评价指标体系、评价方法和评价标准</w:t>
      </w:r>
    </w:p>
    <w:p w14:paraId="3A11937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44295A2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0CCE834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60A3E4E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76D5B3FA">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评价指标体系</w:t>
      </w:r>
    </w:p>
    <w:p w14:paraId="4843A256">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ind w:leftChars="200" w:right="0" w:rightChars="0"/>
        <w:textAlignment w:val="auto"/>
        <w:rPr>
          <w:rFonts w:hint="eastAsia" w:ascii="方正仿宋简体" w:hAnsi="方正仿宋简体" w:eastAsia="方正仿宋简体" w:cs="方正仿宋简体"/>
          <w:sz w:val="32"/>
          <w:szCs w:val="32"/>
          <w:lang w:val="en-US" w:eastAsia="zh-CN"/>
        </w:rPr>
      </w:pP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477BF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472" w:type="dxa"/>
            <w:vMerge w:val="restart"/>
            <w:vAlign w:val="center"/>
          </w:tcPr>
          <w:p w14:paraId="4B63FEB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43334E6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203EEBC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07B52E5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1CD744F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273ADAF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66122DA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4A48285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49FD1FD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7E35C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14:paraId="5F1CDD6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restart"/>
            <w:vAlign w:val="center"/>
          </w:tcPr>
          <w:p w14:paraId="6B034D6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31934B4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3B2FCA8D">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项目成果数量</w:t>
            </w:r>
          </w:p>
        </w:tc>
        <w:tc>
          <w:tcPr>
            <w:tcW w:w="900" w:type="dxa"/>
            <w:vAlign w:val="center"/>
          </w:tcPr>
          <w:p w14:paraId="43A656FE">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5套</w:t>
            </w:r>
          </w:p>
        </w:tc>
        <w:tc>
          <w:tcPr>
            <w:tcW w:w="925" w:type="dxa"/>
            <w:vAlign w:val="center"/>
          </w:tcPr>
          <w:p w14:paraId="78F43E5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685" w:type="dxa"/>
            <w:vAlign w:val="center"/>
          </w:tcPr>
          <w:p w14:paraId="0A229A5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507F1D3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14794AE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7F2D4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7F2EFDB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3AB8A32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5E8FC41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1A5BE9AD">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vAlign w:val="center"/>
          </w:tcPr>
          <w:p w14:paraId="1F45492C">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2130575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2944125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3CF3D3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4A10815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21373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529FD01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2E0B51F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5605316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701FB17D">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vAlign w:val="center"/>
          </w:tcPr>
          <w:p w14:paraId="48472095">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25" w:type="dxa"/>
            <w:vAlign w:val="center"/>
          </w:tcPr>
          <w:p w14:paraId="3C9D152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685" w:type="dxa"/>
            <w:vAlign w:val="center"/>
          </w:tcPr>
          <w:p w14:paraId="6821991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51BE2C9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3B3D565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039D5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textDirection w:val="tbRl"/>
            <w:vAlign w:val="center"/>
          </w:tcPr>
          <w:p w14:paraId="51732FA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69338A1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1877DB6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7FA2A53D">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投资占预算比率</w:t>
            </w:r>
          </w:p>
        </w:tc>
        <w:tc>
          <w:tcPr>
            <w:tcW w:w="900" w:type="dxa"/>
            <w:vAlign w:val="center"/>
          </w:tcPr>
          <w:p w14:paraId="6C35727A">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925" w:type="dxa"/>
            <w:vAlign w:val="center"/>
          </w:tcPr>
          <w:p w14:paraId="71A101B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219CDBA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6AE8B4D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244" w:type="dxa"/>
            <w:vAlign w:val="center"/>
          </w:tcPr>
          <w:p w14:paraId="0B0434E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27C12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15AC48E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restart"/>
            <w:vAlign w:val="center"/>
          </w:tcPr>
          <w:p w14:paraId="0605CBA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1B3FB29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45AAD50F">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拉动经济增长</w:t>
            </w:r>
          </w:p>
        </w:tc>
        <w:tc>
          <w:tcPr>
            <w:tcW w:w="900" w:type="dxa"/>
            <w:vAlign w:val="center"/>
          </w:tcPr>
          <w:p w14:paraId="34A109E7">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4B88342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4817082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4166268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7019A05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16E76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0BC7F4A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687E732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75BF87A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793D3695">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14:paraId="3BC2070A">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799ADFD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5FDB93F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C06981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15ED3F3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56B7E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126124D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66FD892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6D3B82E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6CA13D3F">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vAlign w:val="center"/>
          </w:tcPr>
          <w:p w14:paraId="4299C1DD">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39498FF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6229CE7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7FF07D3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5C71227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5B8F6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72A0AE4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5637322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355EABB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47087CE6">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改善城市项目实施条件</w:t>
            </w:r>
          </w:p>
        </w:tc>
        <w:tc>
          <w:tcPr>
            <w:tcW w:w="900" w:type="dxa"/>
            <w:vAlign w:val="center"/>
          </w:tcPr>
          <w:p w14:paraId="5A892F69">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19E265F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1B51CA9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154FD4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36A9540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36074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472" w:type="dxa"/>
            <w:vMerge w:val="continue"/>
            <w:tcBorders>
              <w:top w:val="nil"/>
            </w:tcBorders>
            <w:textDirection w:val="tbRl"/>
            <w:vAlign w:val="center"/>
          </w:tcPr>
          <w:p w14:paraId="626387D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Align w:val="center"/>
          </w:tcPr>
          <w:p w14:paraId="16D0320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37F78F0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0EF3DE6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047D0C87">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14:paraId="383C7204">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391B5AF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7FDCBCC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BEA9DA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1FD652C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4DF32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4FFD5FB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2DD48EB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DE9178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eastAsia="zh-CN"/>
              </w:rPr>
            </w:pPr>
          </w:p>
        </w:tc>
        <w:tc>
          <w:tcPr>
            <w:tcW w:w="1244" w:type="dxa"/>
            <w:vAlign w:val="center"/>
          </w:tcPr>
          <w:p w14:paraId="678B862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56EC5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3B5D03C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2CEB9C2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409A0CB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eastAsia="zh-CN"/>
              </w:rPr>
            </w:pPr>
          </w:p>
        </w:tc>
        <w:tc>
          <w:tcPr>
            <w:tcW w:w="1244" w:type="dxa"/>
            <w:vAlign w:val="center"/>
          </w:tcPr>
          <w:p w14:paraId="6691595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bl>
    <w:p w14:paraId="3837F309">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8"/>
          <w:szCs w:val="28"/>
        </w:rPr>
      </w:pPr>
    </w:p>
    <w:p w14:paraId="0FC14386">
      <w:pPr>
        <w:keepNext w:val="0"/>
        <w:keepLines w:val="0"/>
        <w:pageBreakBefore w:val="0"/>
        <w:widowControl w:val="0"/>
        <w:kinsoku/>
        <w:wordWrap/>
        <w:overflowPunct/>
        <w:topLinePunct w:val="0"/>
        <w:autoSpaceDE w:val="0"/>
        <w:autoSpaceDN w:val="0"/>
        <w:bidi w:val="0"/>
        <w:adjustRightInd/>
        <w:snapToGrid/>
        <w:spacing w:line="3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687B52F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4075477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0678A86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①完成指标值100%，记该指标所赋全部分值；②完成90%及以上的，记该指标所赋分值90%；③完成80%及以上的，记该指标所赋分值80%；④完成80%以下的，记该指标所赋分值50%。</w:t>
      </w:r>
    </w:p>
    <w:p w14:paraId="0D9EBFF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4E8C047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②部分达成年度指标并具有一定效果，对应完成90%-80%（含），记该指标所赋分值80%；③未达成年度指标且效果较差，完成80%以下的，记该指标所赋分值50%。</w:t>
      </w:r>
    </w:p>
    <w:p w14:paraId="7825799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713E4AB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7675FE0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4F2DB4D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5240A12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3、根据调研结果和收集资料进行综合分析，综合评定绩效得分</w:t>
      </w:r>
    </w:p>
    <w:p w14:paraId="2A926BD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rPr>
        <w:t>4、根据调研结果、收集资料及综合评定的绩效得分，撰写评价报告。</w:t>
      </w:r>
    </w:p>
    <w:p w14:paraId="3F2F888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5E97D77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积极与市城市体检办公室、市城市更新领导小组对接，结合省、市经验和文件要求，聘请第三方完成城市体检和城市更新实施方案编制工作。项目成立专门领导小组，制定了健全的项目管理、财务管理制度，资金支付审批手续严格，2023年实际拨付财政资金19.6万元，全部按照财政安排拨付使用资金，无资金浪费情况；无虚列项目支出情况；无截留挤占挪用情况；无超标准开支情况。综合评价得分97分。</w:t>
      </w:r>
    </w:p>
    <w:p w14:paraId="1A2D477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457A240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0270670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574911B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通过开展城市体检，加强城市体检工作技术支撑，建立城市体检信息平台，提升人居环境品质,推动城市实现高质量发展。</w:t>
      </w:r>
    </w:p>
    <w:p w14:paraId="69415F6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07FDBBD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根据省、市城市体检和城市更新文件要求实施，由项目领导小组组织实施。</w:t>
      </w:r>
    </w:p>
    <w:p w14:paraId="5801352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1C8C0D8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1F58632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根据遵财答复（2022）262号拨付2022年城市体检和城市更新项目资金19.6万元，已经全部到位。</w:t>
      </w:r>
    </w:p>
    <w:p w14:paraId="799BA63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4E340D4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住建局项目管理制度健全，有严格的财务管理制度、会计核算规范，能严格按照财政资金用途规范使用资金。</w:t>
      </w:r>
    </w:p>
    <w:p w14:paraId="716E7D3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24E7CD6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该项目根据省、市文件要求实施，由项目小组负责项目实施。有关部门有清晰的职责分工。</w:t>
      </w:r>
    </w:p>
    <w:p w14:paraId="47E0D758">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(1)项</w:t>
      </w:r>
      <w:r>
        <w:rPr>
          <w:rFonts w:hint="eastAsia" w:ascii="方正仿宋简体" w:hAnsi="方正仿宋简体" w:eastAsia="方正仿宋简体" w:cs="方正仿宋简体"/>
          <w:sz w:val="32"/>
          <w:szCs w:val="32"/>
          <w:lang w:eastAsia="zh-CN"/>
        </w:rPr>
        <w:t>目严格履行政府采购手续；（</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中标后，与中标方签订</w:t>
      </w:r>
      <w:r>
        <w:rPr>
          <w:rFonts w:hint="eastAsia" w:ascii="方正仿宋简体" w:hAnsi="方正仿宋简体" w:eastAsia="方正仿宋简体" w:cs="方正仿宋简体"/>
          <w:sz w:val="32"/>
          <w:szCs w:val="32"/>
          <w:lang w:val="en-US" w:eastAsia="zh-CN"/>
        </w:rPr>
        <w:t>服务</w:t>
      </w:r>
      <w:r>
        <w:rPr>
          <w:rFonts w:hint="eastAsia" w:ascii="方正仿宋简体" w:hAnsi="方正仿宋简体" w:eastAsia="方正仿宋简体" w:cs="方正仿宋简体"/>
          <w:sz w:val="32"/>
          <w:szCs w:val="32"/>
        </w:rPr>
        <w:t>合同；</w:t>
      </w:r>
      <w:r>
        <w:rPr>
          <w:rFonts w:hint="eastAsia" w:ascii="方正仿宋简体" w:hAnsi="方正仿宋简体" w:eastAsia="方正仿宋简体" w:cs="方正仿宋简体"/>
          <w:sz w:val="32"/>
          <w:szCs w:val="32"/>
          <w:lang w:val="en-US" w:eastAsia="zh-CN"/>
        </w:rPr>
        <w:t>(3方案编制</w:t>
      </w:r>
      <w:r>
        <w:rPr>
          <w:rFonts w:hint="eastAsia" w:ascii="方正仿宋简体" w:hAnsi="方正仿宋简体" w:eastAsia="方正仿宋简体" w:cs="方正仿宋简体"/>
          <w:sz w:val="32"/>
          <w:szCs w:val="32"/>
        </w:rPr>
        <w:t>后，由业务管理小组核查组织验收；</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出具</w:t>
      </w:r>
      <w:r>
        <w:rPr>
          <w:rFonts w:hint="eastAsia" w:ascii="方正仿宋简体" w:hAnsi="方正仿宋简体" w:eastAsia="方正仿宋简体" w:cs="方正仿宋简体"/>
          <w:sz w:val="32"/>
          <w:szCs w:val="32"/>
          <w:lang w:val="en-US" w:eastAsia="zh-CN"/>
        </w:rPr>
        <w:t>验收</w:t>
      </w:r>
      <w:r>
        <w:rPr>
          <w:rFonts w:hint="eastAsia" w:ascii="方正仿宋简体" w:hAnsi="方正仿宋简体" w:eastAsia="方正仿宋简体" w:cs="方正仿宋简体"/>
          <w:sz w:val="32"/>
          <w:szCs w:val="32"/>
        </w:rPr>
        <w:t>报告。</w:t>
      </w:r>
    </w:p>
    <w:p w14:paraId="70BA376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726CE50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1、数量指标：编制实施方案报告数量，年初目标5套，实际完成5套，指标10分，记10分。</w:t>
      </w:r>
    </w:p>
    <w:p w14:paraId="08B0FD3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2、质量指标：数据验收合格率，年初设定目标≥90%，实际合格率100%，指标10分，记10分。</w:t>
      </w:r>
    </w:p>
    <w:p w14:paraId="56E21D8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3、时效指标：项目按期完成，按合同约定完工，指标10分，记10分。</w:t>
      </w:r>
    </w:p>
    <w:p w14:paraId="1D6976E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4、成本指标：投资占预算比率，年初设定目标≤100%，实际100%。指标20分，记20分。</w:t>
      </w:r>
    </w:p>
    <w:p w14:paraId="4E4DC42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35A2C10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14:paraId="7289AFA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通过项目实施，拉动周边区域经济增长，达成年度指标并具有一定效果，完成值80%，指标5分，得4分</w:t>
      </w:r>
    </w:p>
    <w:p w14:paraId="65C04AB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14:paraId="2CCC874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通过项目实施，促进了建设项目科学实施，达成年度指标并具有一定效果，完成值80%，指标10分，得8分。</w:t>
      </w:r>
    </w:p>
    <w:p w14:paraId="4409A6F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14:paraId="39C896B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通过项目实施，不影响生态环境，达成年度指标并具有一定效果，完成值90%，指标5分，得5分。</w:t>
      </w:r>
    </w:p>
    <w:p w14:paraId="265CCD0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14:paraId="131D5BA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通过项目实施，改善城市项目实施条件，达成年度指标并具有一定效果，完成值90%。指标10分，得10分。</w:t>
      </w:r>
    </w:p>
    <w:p w14:paraId="2222CB2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69F6CD2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通过进行现场调查并随机抽取居民调查询问的形式对服务对象满意度进行调查。根据调查结果，服务居民满意度90%，设定目标≥90%，指标10分，得10分。</w:t>
      </w:r>
    </w:p>
    <w:p w14:paraId="0EE729E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7D4645D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预算执行率100%，指标10分，得10分。</w:t>
      </w:r>
    </w:p>
    <w:p w14:paraId="601489F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五、主要经验及做法、存在的问题及原因分析</w:t>
      </w:r>
    </w:p>
    <w:p w14:paraId="3AA7A31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311579C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06F2AA9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67D2D22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3218EB9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7E86A77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sectPr>
          <w:footerReference r:id="rId7" w:type="default"/>
          <w:pgSz w:w="11910" w:h="16840"/>
          <w:pgMar w:top="2098" w:right="1474" w:bottom="1984" w:left="1587" w:header="0" w:footer="820" w:gutter="0"/>
          <w:pgBorders>
            <w:top w:val="none" w:sz="0" w:space="0"/>
            <w:left w:val="none" w:sz="0" w:space="0"/>
            <w:bottom w:val="none" w:sz="0" w:space="0"/>
            <w:right w:val="none" w:sz="0" w:space="0"/>
          </w:pgBorders>
          <w:pgNumType w:fmt="decimal"/>
          <w:cols w:space="720" w:num="1"/>
        </w:sectPr>
      </w:pPr>
    </w:p>
    <w:p w14:paraId="1F589FCA">
      <w:pPr>
        <w:bidi w:val="0"/>
        <w:rPr>
          <w:rFonts w:hint="eastAsia" w:ascii="仿宋" w:hAnsi="仿宋" w:eastAsia="仿宋" w:cs="仿宋"/>
          <w:sz w:val="28"/>
          <w:szCs w:val="28"/>
        </w:rPr>
      </w:pPr>
    </w:p>
    <w:p w14:paraId="7EE3973D">
      <w:pPr>
        <w:bidi w:val="0"/>
        <w:rPr>
          <w:rFonts w:hint="eastAsia" w:ascii="仿宋" w:hAnsi="仿宋" w:eastAsia="仿宋" w:cs="仿宋"/>
          <w:sz w:val="28"/>
          <w:szCs w:val="28"/>
        </w:rPr>
      </w:pP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14:paraId="20729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vAlign w:val="top"/>
          </w:tcPr>
          <w:p w14:paraId="45DB4137">
            <w:pPr>
              <w:bidi w:val="0"/>
              <w:jc w:val="both"/>
              <w:rPr>
                <w:rFonts w:hint="eastAsia" w:ascii="仿宋" w:hAnsi="仿宋" w:eastAsia="仿宋" w:cs="仿宋"/>
                <w:sz w:val="24"/>
                <w:szCs w:val="24"/>
              </w:rPr>
            </w:pPr>
          </w:p>
          <w:p w14:paraId="33326CB8">
            <w:pPr>
              <w:bidi w:val="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202</w:t>
            </w:r>
            <w:r>
              <w:rPr>
                <w:rFonts w:hint="eastAsia" w:cs="仿宋"/>
                <w:b/>
                <w:bCs/>
                <w:sz w:val="32"/>
                <w:szCs w:val="32"/>
                <w:lang w:val="en-US" w:eastAsia="zh-CN"/>
              </w:rPr>
              <w:t>3</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18D57F02">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14:paraId="0D0BD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0F38E96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14:paraId="5095C4C1">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城市体检及城市更新方案项目资金</w:t>
            </w:r>
          </w:p>
          <w:p w14:paraId="0365F005">
            <w:pPr>
              <w:bidi w:val="0"/>
              <w:jc w:val="both"/>
              <w:rPr>
                <w:rFonts w:hint="eastAsia" w:ascii="仿宋" w:hAnsi="仿宋" w:eastAsia="仿宋" w:cs="仿宋"/>
                <w:sz w:val="21"/>
                <w:szCs w:val="21"/>
              </w:rPr>
            </w:pPr>
          </w:p>
        </w:tc>
      </w:tr>
      <w:tr w14:paraId="56A10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492BD390">
            <w:pPr>
              <w:bidi w:val="0"/>
              <w:jc w:val="center"/>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14:paraId="325937CF">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14:paraId="113BA43A">
            <w:pPr>
              <w:bidi w:val="0"/>
              <w:jc w:val="center"/>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14:paraId="2A36669F">
            <w:pPr>
              <w:bidi w:val="0"/>
              <w:jc w:val="center"/>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01B74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vAlign w:val="center"/>
          </w:tcPr>
          <w:p w14:paraId="0C0C372F">
            <w:pPr>
              <w:bidi w:val="0"/>
              <w:jc w:val="center"/>
              <w:rPr>
                <w:rFonts w:hint="eastAsia" w:ascii="仿宋" w:hAnsi="仿宋" w:eastAsia="仿宋" w:cs="仿宋"/>
                <w:sz w:val="21"/>
                <w:szCs w:val="21"/>
              </w:rPr>
            </w:pPr>
          </w:p>
          <w:p w14:paraId="6EC3E49E">
            <w:pPr>
              <w:bidi w:val="0"/>
              <w:jc w:val="center"/>
              <w:rPr>
                <w:rFonts w:hint="eastAsia" w:ascii="仿宋" w:hAnsi="仿宋" w:eastAsia="仿宋" w:cs="仿宋"/>
                <w:sz w:val="21"/>
                <w:szCs w:val="21"/>
              </w:rPr>
            </w:pPr>
            <w:r>
              <w:rPr>
                <w:rFonts w:hint="eastAsia" w:ascii="仿宋" w:hAnsi="仿宋" w:eastAsia="仿宋" w:cs="仿宋"/>
                <w:sz w:val="21"/>
                <w:szCs w:val="21"/>
              </w:rPr>
              <w:t>项目资金</w:t>
            </w:r>
          </w:p>
          <w:p w14:paraId="2D7EE79E">
            <w:pPr>
              <w:bidi w:val="0"/>
              <w:jc w:val="center"/>
              <w:rPr>
                <w:rFonts w:hint="eastAsia" w:ascii="仿宋" w:hAnsi="仿宋" w:eastAsia="仿宋" w:cs="仿宋"/>
                <w:sz w:val="21"/>
                <w:szCs w:val="21"/>
              </w:rPr>
            </w:pPr>
            <w:r>
              <w:rPr>
                <w:rFonts w:hint="eastAsia" w:ascii="仿宋" w:hAnsi="仿宋" w:eastAsia="仿宋" w:cs="仿宋"/>
                <w:sz w:val="21"/>
                <w:szCs w:val="21"/>
              </w:rPr>
              <w:t>（万元）</w:t>
            </w:r>
          </w:p>
        </w:tc>
        <w:tc>
          <w:tcPr>
            <w:tcW w:w="1984" w:type="dxa"/>
            <w:gridSpan w:val="2"/>
            <w:tcBorders>
              <w:top w:val="single" w:color="auto" w:sz="4" w:space="0"/>
            </w:tcBorders>
            <w:vAlign w:val="center"/>
          </w:tcPr>
          <w:p w14:paraId="4549F4D5">
            <w:pPr>
              <w:bidi w:val="0"/>
              <w:jc w:val="center"/>
              <w:rPr>
                <w:rFonts w:hint="eastAsia" w:ascii="仿宋" w:hAnsi="仿宋" w:eastAsia="仿宋" w:cs="仿宋"/>
                <w:sz w:val="21"/>
                <w:szCs w:val="21"/>
              </w:rPr>
            </w:pPr>
          </w:p>
        </w:tc>
        <w:tc>
          <w:tcPr>
            <w:tcW w:w="1598" w:type="dxa"/>
            <w:tcBorders>
              <w:top w:val="single" w:color="auto" w:sz="4" w:space="0"/>
            </w:tcBorders>
            <w:vAlign w:val="center"/>
          </w:tcPr>
          <w:p w14:paraId="5B8EF4AC">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vAlign w:val="center"/>
          </w:tcPr>
          <w:p w14:paraId="12F83E47">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vAlign w:val="center"/>
          </w:tcPr>
          <w:p w14:paraId="0618BC58">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vAlign w:val="center"/>
          </w:tcPr>
          <w:p w14:paraId="00774EFF">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vAlign w:val="center"/>
          </w:tcPr>
          <w:p w14:paraId="2FC80306">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vAlign w:val="center"/>
          </w:tcPr>
          <w:p w14:paraId="2A12784B">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398B8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vAlign w:val="center"/>
          </w:tcPr>
          <w:p w14:paraId="414CA20D">
            <w:pPr>
              <w:bidi w:val="0"/>
              <w:jc w:val="center"/>
              <w:rPr>
                <w:rFonts w:hint="eastAsia" w:ascii="仿宋" w:hAnsi="仿宋" w:eastAsia="仿宋" w:cs="仿宋"/>
                <w:sz w:val="21"/>
                <w:szCs w:val="21"/>
              </w:rPr>
            </w:pPr>
          </w:p>
        </w:tc>
        <w:tc>
          <w:tcPr>
            <w:tcW w:w="1984" w:type="dxa"/>
            <w:gridSpan w:val="2"/>
            <w:vAlign w:val="center"/>
          </w:tcPr>
          <w:p w14:paraId="5D800DA1">
            <w:pPr>
              <w:bidi w:val="0"/>
              <w:jc w:val="center"/>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14:paraId="640BC4DD">
            <w:pPr>
              <w:bidi w:val="0"/>
              <w:jc w:val="center"/>
              <w:rPr>
                <w:rFonts w:hint="default" w:ascii="仿宋" w:hAnsi="仿宋" w:eastAsia="仿宋" w:cs="仿宋"/>
                <w:sz w:val="21"/>
                <w:szCs w:val="21"/>
                <w:lang w:val="en-US" w:eastAsia="zh-CN"/>
              </w:rPr>
            </w:pPr>
            <w:r>
              <w:rPr>
                <w:rFonts w:hint="eastAsia" w:cs="仿宋"/>
                <w:sz w:val="21"/>
                <w:szCs w:val="21"/>
                <w:lang w:val="en-US" w:eastAsia="zh-CN"/>
              </w:rPr>
              <w:t>19.6</w:t>
            </w:r>
          </w:p>
        </w:tc>
        <w:tc>
          <w:tcPr>
            <w:tcW w:w="900" w:type="dxa"/>
            <w:vAlign w:val="center"/>
          </w:tcPr>
          <w:p w14:paraId="37EAB6B5">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19.6</w:t>
            </w:r>
          </w:p>
        </w:tc>
        <w:tc>
          <w:tcPr>
            <w:tcW w:w="925" w:type="dxa"/>
            <w:vAlign w:val="center"/>
          </w:tcPr>
          <w:p w14:paraId="4B565236">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19.6</w:t>
            </w:r>
          </w:p>
        </w:tc>
        <w:tc>
          <w:tcPr>
            <w:tcW w:w="685" w:type="dxa"/>
            <w:vAlign w:val="center"/>
          </w:tcPr>
          <w:p w14:paraId="3604F862">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B6F60DC">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14:paraId="6058D54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19C52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680" w:type="dxa"/>
            <w:vMerge w:val="continue"/>
            <w:tcBorders>
              <w:top w:val="nil"/>
            </w:tcBorders>
            <w:vAlign w:val="center"/>
          </w:tcPr>
          <w:p w14:paraId="7DAEB5A1">
            <w:pPr>
              <w:bidi w:val="0"/>
              <w:jc w:val="center"/>
              <w:rPr>
                <w:rFonts w:hint="eastAsia" w:ascii="仿宋" w:hAnsi="仿宋" w:eastAsia="仿宋" w:cs="仿宋"/>
                <w:sz w:val="21"/>
                <w:szCs w:val="21"/>
              </w:rPr>
            </w:pPr>
          </w:p>
        </w:tc>
        <w:tc>
          <w:tcPr>
            <w:tcW w:w="1984" w:type="dxa"/>
            <w:gridSpan w:val="2"/>
            <w:vAlign w:val="center"/>
          </w:tcPr>
          <w:p w14:paraId="502FFA58">
            <w:pPr>
              <w:bidi w:val="0"/>
              <w:jc w:val="center"/>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14:paraId="042D23C8">
            <w:pPr>
              <w:bidi w:val="0"/>
              <w:jc w:val="center"/>
              <w:rPr>
                <w:rFonts w:hint="default" w:ascii="仿宋" w:hAnsi="仿宋" w:eastAsia="仿宋" w:cs="仿宋"/>
                <w:sz w:val="21"/>
                <w:szCs w:val="21"/>
                <w:lang w:val="en-US" w:eastAsia="zh-CN"/>
              </w:rPr>
            </w:pPr>
            <w:r>
              <w:rPr>
                <w:rFonts w:hint="eastAsia" w:cs="仿宋"/>
                <w:sz w:val="21"/>
                <w:szCs w:val="21"/>
                <w:lang w:val="en-US" w:eastAsia="zh-CN"/>
              </w:rPr>
              <w:t>19.6</w:t>
            </w:r>
          </w:p>
        </w:tc>
        <w:tc>
          <w:tcPr>
            <w:tcW w:w="900" w:type="dxa"/>
            <w:vAlign w:val="center"/>
          </w:tcPr>
          <w:p w14:paraId="40E87B6B">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176.4</w:t>
            </w:r>
          </w:p>
        </w:tc>
        <w:tc>
          <w:tcPr>
            <w:tcW w:w="925" w:type="dxa"/>
            <w:vAlign w:val="center"/>
          </w:tcPr>
          <w:p w14:paraId="27ACCF7C">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19.6</w:t>
            </w:r>
          </w:p>
        </w:tc>
        <w:tc>
          <w:tcPr>
            <w:tcW w:w="685" w:type="dxa"/>
            <w:vAlign w:val="center"/>
          </w:tcPr>
          <w:p w14:paraId="737901C1">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34720D86">
            <w:pPr>
              <w:bidi w:val="0"/>
              <w:jc w:val="center"/>
              <w:rPr>
                <w:rFonts w:hint="eastAsia" w:ascii="仿宋" w:hAnsi="仿宋" w:eastAsia="仿宋" w:cs="仿宋"/>
                <w:sz w:val="21"/>
                <w:szCs w:val="21"/>
              </w:rPr>
            </w:pPr>
          </w:p>
        </w:tc>
        <w:tc>
          <w:tcPr>
            <w:tcW w:w="1244" w:type="dxa"/>
            <w:vAlign w:val="center"/>
          </w:tcPr>
          <w:p w14:paraId="4A1A5E32">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5BD02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80" w:type="dxa"/>
            <w:vMerge w:val="continue"/>
            <w:tcBorders>
              <w:top w:val="nil"/>
            </w:tcBorders>
            <w:vAlign w:val="center"/>
          </w:tcPr>
          <w:p w14:paraId="3332102A">
            <w:pPr>
              <w:bidi w:val="0"/>
              <w:jc w:val="center"/>
              <w:rPr>
                <w:rFonts w:hint="eastAsia" w:ascii="仿宋" w:hAnsi="仿宋" w:eastAsia="仿宋" w:cs="仿宋"/>
                <w:sz w:val="21"/>
                <w:szCs w:val="21"/>
              </w:rPr>
            </w:pPr>
          </w:p>
        </w:tc>
        <w:tc>
          <w:tcPr>
            <w:tcW w:w="1984" w:type="dxa"/>
            <w:gridSpan w:val="2"/>
            <w:vAlign w:val="center"/>
          </w:tcPr>
          <w:p w14:paraId="3363F5CA">
            <w:pPr>
              <w:bidi w:val="0"/>
              <w:jc w:val="center"/>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14:paraId="07BD71B2">
            <w:pPr>
              <w:bidi w:val="0"/>
              <w:jc w:val="center"/>
              <w:rPr>
                <w:rFonts w:hint="eastAsia" w:ascii="仿宋" w:hAnsi="仿宋" w:eastAsia="仿宋" w:cs="仿宋"/>
                <w:sz w:val="21"/>
                <w:szCs w:val="21"/>
              </w:rPr>
            </w:pPr>
          </w:p>
        </w:tc>
        <w:tc>
          <w:tcPr>
            <w:tcW w:w="900" w:type="dxa"/>
            <w:vAlign w:val="center"/>
          </w:tcPr>
          <w:p w14:paraId="2024F0E6">
            <w:pPr>
              <w:bidi w:val="0"/>
              <w:jc w:val="center"/>
              <w:rPr>
                <w:rFonts w:hint="eastAsia" w:ascii="仿宋" w:hAnsi="仿宋" w:eastAsia="仿宋" w:cs="仿宋"/>
                <w:sz w:val="21"/>
                <w:szCs w:val="21"/>
              </w:rPr>
            </w:pPr>
          </w:p>
        </w:tc>
        <w:tc>
          <w:tcPr>
            <w:tcW w:w="925" w:type="dxa"/>
            <w:vAlign w:val="center"/>
          </w:tcPr>
          <w:p w14:paraId="158B1910">
            <w:pPr>
              <w:bidi w:val="0"/>
              <w:jc w:val="center"/>
              <w:rPr>
                <w:rFonts w:hint="eastAsia" w:ascii="仿宋" w:hAnsi="仿宋" w:eastAsia="仿宋" w:cs="仿宋"/>
                <w:sz w:val="21"/>
                <w:szCs w:val="21"/>
              </w:rPr>
            </w:pPr>
          </w:p>
        </w:tc>
        <w:tc>
          <w:tcPr>
            <w:tcW w:w="685" w:type="dxa"/>
            <w:vAlign w:val="center"/>
          </w:tcPr>
          <w:p w14:paraId="657DC4B3">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0FA1E905">
            <w:pPr>
              <w:bidi w:val="0"/>
              <w:jc w:val="center"/>
              <w:rPr>
                <w:rFonts w:hint="eastAsia" w:ascii="仿宋" w:hAnsi="仿宋" w:eastAsia="仿宋" w:cs="仿宋"/>
                <w:sz w:val="21"/>
                <w:szCs w:val="21"/>
              </w:rPr>
            </w:pPr>
          </w:p>
        </w:tc>
        <w:tc>
          <w:tcPr>
            <w:tcW w:w="1244" w:type="dxa"/>
            <w:vAlign w:val="center"/>
          </w:tcPr>
          <w:p w14:paraId="36E1FEA3">
            <w:pPr>
              <w:bidi w:val="0"/>
              <w:jc w:val="center"/>
              <w:rPr>
                <w:rFonts w:hint="eastAsia" w:ascii="仿宋" w:hAnsi="仿宋" w:eastAsia="仿宋" w:cs="仿宋"/>
                <w:sz w:val="21"/>
                <w:szCs w:val="21"/>
              </w:rPr>
            </w:pPr>
          </w:p>
          <w:p w14:paraId="2A6199EF">
            <w:pPr>
              <w:bidi w:val="0"/>
              <w:jc w:val="center"/>
              <w:rPr>
                <w:rFonts w:hint="eastAsia" w:ascii="仿宋" w:hAnsi="仿宋" w:eastAsia="仿宋" w:cs="仿宋"/>
                <w:sz w:val="21"/>
                <w:szCs w:val="21"/>
              </w:rPr>
            </w:pPr>
          </w:p>
        </w:tc>
      </w:tr>
      <w:tr w14:paraId="2077B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680" w:type="dxa"/>
            <w:vMerge w:val="continue"/>
            <w:tcBorders>
              <w:top w:val="nil"/>
            </w:tcBorders>
            <w:vAlign w:val="center"/>
          </w:tcPr>
          <w:p w14:paraId="58E83652">
            <w:pPr>
              <w:bidi w:val="0"/>
              <w:jc w:val="center"/>
              <w:rPr>
                <w:rFonts w:hint="eastAsia" w:ascii="仿宋" w:hAnsi="仿宋" w:eastAsia="仿宋" w:cs="仿宋"/>
                <w:sz w:val="21"/>
                <w:szCs w:val="21"/>
              </w:rPr>
            </w:pPr>
          </w:p>
        </w:tc>
        <w:tc>
          <w:tcPr>
            <w:tcW w:w="1984" w:type="dxa"/>
            <w:gridSpan w:val="2"/>
            <w:vAlign w:val="center"/>
          </w:tcPr>
          <w:p w14:paraId="25E2FEA5">
            <w:pPr>
              <w:bidi w:val="0"/>
              <w:jc w:val="center"/>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vAlign w:val="center"/>
          </w:tcPr>
          <w:p w14:paraId="113C9832">
            <w:pPr>
              <w:bidi w:val="0"/>
              <w:jc w:val="center"/>
              <w:rPr>
                <w:rFonts w:hint="eastAsia" w:ascii="仿宋" w:hAnsi="仿宋" w:eastAsia="仿宋" w:cs="仿宋"/>
                <w:sz w:val="21"/>
                <w:szCs w:val="21"/>
              </w:rPr>
            </w:pPr>
          </w:p>
        </w:tc>
        <w:tc>
          <w:tcPr>
            <w:tcW w:w="900" w:type="dxa"/>
            <w:vAlign w:val="center"/>
          </w:tcPr>
          <w:p w14:paraId="72095741">
            <w:pPr>
              <w:bidi w:val="0"/>
              <w:jc w:val="center"/>
              <w:rPr>
                <w:rFonts w:hint="eastAsia" w:ascii="仿宋" w:hAnsi="仿宋" w:eastAsia="仿宋" w:cs="仿宋"/>
                <w:sz w:val="21"/>
                <w:szCs w:val="21"/>
              </w:rPr>
            </w:pPr>
          </w:p>
        </w:tc>
        <w:tc>
          <w:tcPr>
            <w:tcW w:w="925" w:type="dxa"/>
            <w:vAlign w:val="center"/>
          </w:tcPr>
          <w:p w14:paraId="3DB6B047">
            <w:pPr>
              <w:bidi w:val="0"/>
              <w:jc w:val="center"/>
              <w:rPr>
                <w:rFonts w:hint="eastAsia" w:ascii="仿宋" w:hAnsi="仿宋" w:eastAsia="仿宋" w:cs="仿宋"/>
                <w:sz w:val="21"/>
                <w:szCs w:val="21"/>
              </w:rPr>
            </w:pPr>
          </w:p>
        </w:tc>
        <w:tc>
          <w:tcPr>
            <w:tcW w:w="685" w:type="dxa"/>
            <w:vAlign w:val="center"/>
          </w:tcPr>
          <w:p w14:paraId="0642F447">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65EA3BF6">
            <w:pPr>
              <w:bidi w:val="0"/>
              <w:jc w:val="center"/>
              <w:rPr>
                <w:rFonts w:hint="eastAsia" w:ascii="仿宋" w:hAnsi="仿宋" w:eastAsia="仿宋" w:cs="仿宋"/>
                <w:sz w:val="21"/>
                <w:szCs w:val="21"/>
              </w:rPr>
            </w:pPr>
          </w:p>
        </w:tc>
        <w:tc>
          <w:tcPr>
            <w:tcW w:w="1244" w:type="dxa"/>
            <w:vAlign w:val="center"/>
          </w:tcPr>
          <w:p w14:paraId="2160B1D0">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2CD5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80" w:type="dxa"/>
            <w:vMerge w:val="restart"/>
            <w:vAlign w:val="center"/>
          </w:tcPr>
          <w:p w14:paraId="62AF878E">
            <w:pPr>
              <w:bidi w:val="0"/>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vAlign w:val="center"/>
          </w:tcPr>
          <w:p w14:paraId="16DE15A5">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vAlign w:val="center"/>
          </w:tcPr>
          <w:p w14:paraId="4BC7D050">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1F97A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80" w:type="dxa"/>
            <w:vMerge w:val="continue"/>
            <w:tcBorders>
              <w:top w:val="nil"/>
            </w:tcBorders>
            <w:textDirection w:val="tbRl"/>
            <w:vAlign w:val="center"/>
          </w:tcPr>
          <w:p w14:paraId="6FC9A03E">
            <w:pPr>
              <w:bidi w:val="0"/>
              <w:jc w:val="center"/>
              <w:rPr>
                <w:rFonts w:hint="eastAsia" w:ascii="仿宋" w:hAnsi="仿宋" w:eastAsia="仿宋" w:cs="仿宋"/>
                <w:sz w:val="21"/>
                <w:szCs w:val="21"/>
              </w:rPr>
            </w:pPr>
          </w:p>
        </w:tc>
        <w:tc>
          <w:tcPr>
            <w:tcW w:w="4482" w:type="dxa"/>
            <w:gridSpan w:val="4"/>
            <w:vAlign w:val="center"/>
          </w:tcPr>
          <w:p w14:paraId="3C5A7D54">
            <w:pPr>
              <w:bidi w:val="0"/>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通过开展城市体检，加强城市体检工作技术支撑，建立城市体检信息平台，提升人居环境品质,推动城市实现高质量发展。</w:t>
            </w:r>
          </w:p>
        </w:tc>
        <w:tc>
          <w:tcPr>
            <w:tcW w:w="3672" w:type="dxa"/>
            <w:gridSpan w:val="4"/>
            <w:vAlign w:val="center"/>
          </w:tcPr>
          <w:p w14:paraId="62D79E66">
            <w:pPr>
              <w:bidi w:val="0"/>
              <w:jc w:val="both"/>
              <w:rPr>
                <w:rFonts w:hint="eastAsia" w:ascii="仿宋" w:hAnsi="仿宋" w:eastAsia="仿宋" w:cs="仿宋"/>
                <w:sz w:val="21"/>
                <w:szCs w:val="21"/>
              </w:rPr>
            </w:pPr>
            <w:r>
              <w:rPr>
                <w:rFonts w:hint="eastAsia" w:ascii="仿宋" w:hAnsi="仿宋" w:eastAsia="仿宋" w:cs="仿宋"/>
                <w:sz w:val="21"/>
                <w:szCs w:val="21"/>
              </w:rPr>
              <w:t>完成</w:t>
            </w:r>
            <w:r>
              <w:rPr>
                <w:rFonts w:hint="eastAsia" w:ascii="仿宋" w:hAnsi="仿宋" w:eastAsia="仿宋" w:cs="仿宋"/>
                <w:sz w:val="21"/>
                <w:szCs w:val="21"/>
                <w:lang w:val="en-US" w:eastAsia="zh-CN"/>
              </w:rPr>
              <w:t>城市体检和城市更新实施方案编制</w:t>
            </w:r>
            <w:r>
              <w:rPr>
                <w:rFonts w:hint="eastAsia" w:ascii="仿宋" w:hAnsi="仿宋" w:eastAsia="仿宋" w:cs="仿宋"/>
                <w:sz w:val="21"/>
                <w:szCs w:val="21"/>
              </w:rPr>
              <w:t>。</w:t>
            </w:r>
          </w:p>
        </w:tc>
      </w:tr>
      <w:tr w14:paraId="4751D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14:paraId="04A1514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绩效指标</w:t>
            </w:r>
          </w:p>
        </w:tc>
        <w:tc>
          <w:tcPr>
            <w:tcW w:w="908" w:type="dxa"/>
            <w:vAlign w:val="center"/>
          </w:tcPr>
          <w:p w14:paraId="0FB688F0">
            <w:pPr>
              <w:bidi w:val="0"/>
              <w:jc w:val="center"/>
              <w:rPr>
                <w:rFonts w:hint="eastAsia" w:ascii="仿宋" w:hAnsi="仿宋" w:eastAsia="仿宋" w:cs="仿宋"/>
                <w:sz w:val="21"/>
                <w:szCs w:val="21"/>
              </w:rPr>
            </w:pPr>
          </w:p>
          <w:p w14:paraId="017F13B6">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1D14B298">
            <w:pPr>
              <w:bidi w:val="0"/>
              <w:jc w:val="center"/>
              <w:rPr>
                <w:rFonts w:hint="eastAsia" w:ascii="仿宋" w:hAnsi="仿宋" w:eastAsia="仿宋" w:cs="仿宋"/>
                <w:sz w:val="21"/>
                <w:szCs w:val="21"/>
              </w:rPr>
            </w:pPr>
          </w:p>
          <w:p w14:paraId="1D33589B">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53175FB7">
            <w:pPr>
              <w:bidi w:val="0"/>
              <w:jc w:val="center"/>
              <w:rPr>
                <w:rFonts w:hint="eastAsia" w:ascii="仿宋" w:hAnsi="仿宋" w:eastAsia="仿宋" w:cs="仿宋"/>
                <w:sz w:val="21"/>
                <w:szCs w:val="21"/>
              </w:rPr>
            </w:pPr>
          </w:p>
          <w:p w14:paraId="040B2008">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59F66A58">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1631A3D4">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3AF6739A">
            <w:pPr>
              <w:bidi w:val="0"/>
              <w:jc w:val="center"/>
              <w:rPr>
                <w:rFonts w:hint="eastAsia" w:ascii="仿宋" w:hAnsi="仿宋" w:eastAsia="仿宋" w:cs="仿宋"/>
                <w:sz w:val="21"/>
                <w:szCs w:val="21"/>
              </w:rPr>
            </w:pPr>
          </w:p>
          <w:p w14:paraId="51447F96">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6DF71AE4">
            <w:pPr>
              <w:bidi w:val="0"/>
              <w:jc w:val="center"/>
              <w:rPr>
                <w:rFonts w:hint="eastAsia" w:ascii="仿宋" w:hAnsi="仿宋" w:eastAsia="仿宋" w:cs="仿宋"/>
                <w:sz w:val="21"/>
                <w:szCs w:val="21"/>
              </w:rPr>
            </w:pPr>
          </w:p>
          <w:p w14:paraId="7C85A2D3">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2F27DAC5">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6D917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vAlign w:val="center"/>
          </w:tcPr>
          <w:p w14:paraId="2D6FD460">
            <w:pPr>
              <w:bidi w:val="0"/>
              <w:jc w:val="center"/>
              <w:rPr>
                <w:rFonts w:hint="eastAsia" w:ascii="仿宋" w:hAnsi="仿宋" w:eastAsia="仿宋" w:cs="仿宋"/>
                <w:sz w:val="21"/>
                <w:szCs w:val="21"/>
              </w:rPr>
            </w:pPr>
          </w:p>
        </w:tc>
        <w:tc>
          <w:tcPr>
            <w:tcW w:w="908" w:type="dxa"/>
            <w:vMerge w:val="restart"/>
            <w:vAlign w:val="center"/>
          </w:tcPr>
          <w:p w14:paraId="77D60ECD">
            <w:pPr>
              <w:bidi w:val="0"/>
              <w:jc w:val="both"/>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1FBF6225">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3E95560F">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项目成果数量</w:t>
            </w:r>
          </w:p>
        </w:tc>
        <w:tc>
          <w:tcPr>
            <w:tcW w:w="900" w:type="dxa"/>
            <w:vAlign w:val="center"/>
          </w:tcPr>
          <w:p w14:paraId="44B240A9">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5套</w:t>
            </w:r>
          </w:p>
        </w:tc>
        <w:tc>
          <w:tcPr>
            <w:tcW w:w="925" w:type="dxa"/>
            <w:vAlign w:val="center"/>
          </w:tcPr>
          <w:p w14:paraId="2D45585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685" w:type="dxa"/>
            <w:vAlign w:val="center"/>
          </w:tcPr>
          <w:p w14:paraId="6E112CE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63E4009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46ED4D81">
            <w:pPr>
              <w:bidi w:val="0"/>
              <w:jc w:val="center"/>
              <w:rPr>
                <w:rFonts w:hint="eastAsia" w:ascii="仿宋" w:hAnsi="仿宋" w:eastAsia="仿宋" w:cs="仿宋"/>
                <w:sz w:val="21"/>
                <w:szCs w:val="21"/>
              </w:rPr>
            </w:pPr>
          </w:p>
        </w:tc>
      </w:tr>
      <w:tr w14:paraId="18E84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vAlign w:val="center"/>
          </w:tcPr>
          <w:p w14:paraId="1226D035">
            <w:pPr>
              <w:bidi w:val="0"/>
              <w:jc w:val="center"/>
              <w:rPr>
                <w:rFonts w:hint="eastAsia" w:ascii="仿宋" w:hAnsi="仿宋" w:eastAsia="仿宋" w:cs="仿宋"/>
                <w:sz w:val="21"/>
                <w:szCs w:val="21"/>
              </w:rPr>
            </w:pPr>
          </w:p>
        </w:tc>
        <w:tc>
          <w:tcPr>
            <w:tcW w:w="908" w:type="dxa"/>
            <w:vMerge w:val="continue"/>
            <w:tcBorders>
              <w:top w:val="nil"/>
            </w:tcBorders>
            <w:vAlign w:val="center"/>
          </w:tcPr>
          <w:p w14:paraId="169FA4FE">
            <w:pPr>
              <w:bidi w:val="0"/>
              <w:jc w:val="center"/>
              <w:rPr>
                <w:rFonts w:hint="eastAsia" w:ascii="仿宋" w:hAnsi="仿宋" w:eastAsia="仿宋" w:cs="仿宋"/>
                <w:sz w:val="21"/>
                <w:szCs w:val="21"/>
              </w:rPr>
            </w:pPr>
          </w:p>
        </w:tc>
        <w:tc>
          <w:tcPr>
            <w:tcW w:w="1076" w:type="dxa"/>
            <w:vAlign w:val="center"/>
          </w:tcPr>
          <w:p w14:paraId="08209D6E">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5AB7F569">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vAlign w:val="center"/>
          </w:tcPr>
          <w:p w14:paraId="61902D8C">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513E9F4C">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4985AFEF">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033E8F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1439469F">
            <w:pPr>
              <w:bidi w:val="0"/>
              <w:jc w:val="center"/>
              <w:rPr>
                <w:rFonts w:hint="eastAsia" w:ascii="仿宋" w:hAnsi="仿宋" w:eastAsia="仿宋" w:cs="仿宋"/>
                <w:sz w:val="21"/>
                <w:szCs w:val="21"/>
              </w:rPr>
            </w:pPr>
          </w:p>
        </w:tc>
      </w:tr>
      <w:tr w14:paraId="3EE2C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textDirection w:val="tbRl"/>
            <w:vAlign w:val="center"/>
          </w:tcPr>
          <w:p w14:paraId="63D80212">
            <w:pPr>
              <w:bidi w:val="0"/>
              <w:jc w:val="center"/>
              <w:rPr>
                <w:rFonts w:hint="eastAsia" w:ascii="仿宋" w:hAnsi="仿宋" w:eastAsia="仿宋" w:cs="仿宋"/>
                <w:sz w:val="21"/>
                <w:szCs w:val="21"/>
              </w:rPr>
            </w:pPr>
          </w:p>
        </w:tc>
        <w:tc>
          <w:tcPr>
            <w:tcW w:w="908" w:type="dxa"/>
            <w:vMerge w:val="continue"/>
            <w:tcBorders>
              <w:top w:val="nil"/>
            </w:tcBorders>
            <w:vAlign w:val="center"/>
          </w:tcPr>
          <w:p w14:paraId="63275B1A">
            <w:pPr>
              <w:bidi w:val="0"/>
              <w:jc w:val="center"/>
              <w:rPr>
                <w:rFonts w:hint="eastAsia" w:ascii="仿宋" w:hAnsi="仿宋" w:eastAsia="仿宋" w:cs="仿宋"/>
                <w:sz w:val="21"/>
                <w:szCs w:val="21"/>
              </w:rPr>
            </w:pPr>
          </w:p>
        </w:tc>
        <w:tc>
          <w:tcPr>
            <w:tcW w:w="1076" w:type="dxa"/>
            <w:vAlign w:val="center"/>
          </w:tcPr>
          <w:p w14:paraId="5BDC08D3">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53BEFF04">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vAlign w:val="center"/>
          </w:tcPr>
          <w:p w14:paraId="4760DD67">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25" w:type="dxa"/>
            <w:vAlign w:val="center"/>
          </w:tcPr>
          <w:p w14:paraId="548317B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685" w:type="dxa"/>
            <w:vAlign w:val="center"/>
          </w:tcPr>
          <w:p w14:paraId="613FC93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50D7EE0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55807BB8">
            <w:pPr>
              <w:bidi w:val="0"/>
              <w:jc w:val="center"/>
              <w:rPr>
                <w:rFonts w:hint="eastAsia" w:ascii="仿宋" w:hAnsi="仿宋" w:eastAsia="仿宋" w:cs="仿宋"/>
                <w:sz w:val="21"/>
                <w:szCs w:val="21"/>
              </w:rPr>
            </w:pPr>
          </w:p>
        </w:tc>
      </w:tr>
      <w:tr w14:paraId="438FB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textDirection w:val="tbRl"/>
            <w:vAlign w:val="center"/>
          </w:tcPr>
          <w:p w14:paraId="52B072D1">
            <w:pPr>
              <w:bidi w:val="0"/>
              <w:jc w:val="center"/>
              <w:rPr>
                <w:rFonts w:hint="eastAsia" w:ascii="仿宋" w:hAnsi="仿宋" w:eastAsia="仿宋" w:cs="仿宋"/>
                <w:sz w:val="21"/>
                <w:szCs w:val="21"/>
              </w:rPr>
            </w:pPr>
          </w:p>
        </w:tc>
        <w:tc>
          <w:tcPr>
            <w:tcW w:w="908" w:type="dxa"/>
            <w:vMerge w:val="continue"/>
            <w:tcBorders>
              <w:top w:val="nil"/>
            </w:tcBorders>
            <w:vAlign w:val="center"/>
          </w:tcPr>
          <w:p w14:paraId="3252E050">
            <w:pPr>
              <w:bidi w:val="0"/>
              <w:jc w:val="center"/>
              <w:rPr>
                <w:rFonts w:hint="eastAsia" w:ascii="仿宋" w:hAnsi="仿宋" w:eastAsia="仿宋" w:cs="仿宋"/>
                <w:sz w:val="21"/>
                <w:szCs w:val="21"/>
              </w:rPr>
            </w:pPr>
          </w:p>
        </w:tc>
        <w:tc>
          <w:tcPr>
            <w:tcW w:w="1076" w:type="dxa"/>
            <w:vAlign w:val="center"/>
          </w:tcPr>
          <w:p w14:paraId="107279F9">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202DBCB3">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投资占预算比率</w:t>
            </w:r>
          </w:p>
        </w:tc>
        <w:tc>
          <w:tcPr>
            <w:tcW w:w="900" w:type="dxa"/>
            <w:vAlign w:val="center"/>
          </w:tcPr>
          <w:p w14:paraId="66D84498">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925" w:type="dxa"/>
            <w:vAlign w:val="center"/>
          </w:tcPr>
          <w:p w14:paraId="28CE4C37">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02EFAAA4">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2F3B3CF6">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vAlign w:val="center"/>
          </w:tcPr>
          <w:p w14:paraId="46F6A00E">
            <w:pPr>
              <w:bidi w:val="0"/>
              <w:jc w:val="center"/>
              <w:rPr>
                <w:rFonts w:hint="eastAsia" w:ascii="仿宋" w:hAnsi="仿宋" w:eastAsia="仿宋" w:cs="仿宋"/>
                <w:sz w:val="21"/>
                <w:szCs w:val="21"/>
              </w:rPr>
            </w:pPr>
          </w:p>
        </w:tc>
      </w:tr>
      <w:tr w14:paraId="1D7A4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textDirection w:val="tbRl"/>
            <w:vAlign w:val="center"/>
          </w:tcPr>
          <w:p w14:paraId="5A1C45DF">
            <w:pPr>
              <w:bidi w:val="0"/>
              <w:jc w:val="center"/>
              <w:rPr>
                <w:rFonts w:hint="eastAsia" w:ascii="仿宋" w:hAnsi="仿宋" w:eastAsia="仿宋" w:cs="仿宋"/>
                <w:sz w:val="21"/>
                <w:szCs w:val="21"/>
              </w:rPr>
            </w:pPr>
          </w:p>
        </w:tc>
        <w:tc>
          <w:tcPr>
            <w:tcW w:w="908" w:type="dxa"/>
            <w:vMerge w:val="restart"/>
            <w:vAlign w:val="center"/>
          </w:tcPr>
          <w:p w14:paraId="1752A707">
            <w:pPr>
              <w:bidi w:val="0"/>
              <w:jc w:val="both"/>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6BFFF2C3">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50F9FF11">
            <w:pPr>
              <w:bidi w:val="0"/>
              <w:ind w:left="0" w:leftChars="0" w:right="0" w:rightChars="0"/>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拉动经济增长</w:t>
            </w:r>
          </w:p>
        </w:tc>
        <w:tc>
          <w:tcPr>
            <w:tcW w:w="900" w:type="dxa"/>
            <w:vAlign w:val="center"/>
          </w:tcPr>
          <w:p w14:paraId="6469146F">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eastAsia="zh-CN"/>
              </w:rPr>
              <w:t>≥90%</w:t>
            </w:r>
          </w:p>
        </w:tc>
        <w:tc>
          <w:tcPr>
            <w:tcW w:w="925" w:type="dxa"/>
            <w:vAlign w:val="center"/>
          </w:tcPr>
          <w:p w14:paraId="231CE0DA">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0%</w:t>
            </w:r>
          </w:p>
        </w:tc>
        <w:tc>
          <w:tcPr>
            <w:tcW w:w="685" w:type="dxa"/>
            <w:vAlign w:val="center"/>
          </w:tcPr>
          <w:p w14:paraId="4E3667F9">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4EC2C66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244" w:type="dxa"/>
            <w:vAlign w:val="center"/>
          </w:tcPr>
          <w:p w14:paraId="7F6456CD">
            <w:pPr>
              <w:bidi w:val="0"/>
              <w:jc w:val="center"/>
              <w:rPr>
                <w:rFonts w:hint="eastAsia" w:ascii="仿宋" w:hAnsi="仿宋" w:eastAsia="仿宋" w:cs="仿宋"/>
                <w:sz w:val="21"/>
                <w:szCs w:val="21"/>
              </w:rPr>
            </w:pPr>
          </w:p>
        </w:tc>
      </w:tr>
      <w:tr w14:paraId="4B964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textDirection w:val="tbRl"/>
            <w:vAlign w:val="center"/>
          </w:tcPr>
          <w:p w14:paraId="1A805914">
            <w:pPr>
              <w:bidi w:val="0"/>
              <w:jc w:val="center"/>
              <w:rPr>
                <w:rFonts w:hint="eastAsia" w:ascii="仿宋" w:hAnsi="仿宋" w:eastAsia="仿宋" w:cs="仿宋"/>
                <w:sz w:val="21"/>
                <w:szCs w:val="21"/>
              </w:rPr>
            </w:pPr>
          </w:p>
        </w:tc>
        <w:tc>
          <w:tcPr>
            <w:tcW w:w="908" w:type="dxa"/>
            <w:vMerge w:val="continue"/>
            <w:tcBorders>
              <w:top w:val="nil"/>
            </w:tcBorders>
            <w:vAlign w:val="center"/>
          </w:tcPr>
          <w:p w14:paraId="31427DC7">
            <w:pPr>
              <w:bidi w:val="0"/>
              <w:jc w:val="center"/>
              <w:rPr>
                <w:rFonts w:hint="eastAsia" w:ascii="仿宋" w:hAnsi="仿宋" w:eastAsia="仿宋" w:cs="仿宋"/>
                <w:sz w:val="21"/>
                <w:szCs w:val="21"/>
              </w:rPr>
            </w:pPr>
          </w:p>
        </w:tc>
        <w:tc>
          <w:tcPr>
            <w:tcW w:w="1076" w:type="dxa"/>
            <w:vAlign w:val="center"/>
          </w:tcPr>
          <w:p w14:paraId="5D086EA7">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3165E311">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14:paraId="53EBE6D1">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eastAsia="zh-CN"/>
              </w:rPr>
              <w:t>≥90%</w:t>
            </w:r>
          </w:p>
        </w:tc>
        <w:tc>
          <w:tcPr>
            <w:tcW w:w="925" w:type="dxa"/>
            <w:vAlign w:val="center"/>
          </w:tcPr>
          <w:p w14:paraId="07240C0B">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0%</w:t>
            </w:r>
          </w:p>
        </w:tc>
        <w:tc>
          <w:tcPr>
            <w:tcW w:w="685" w:type="dxa"/>
            <w:vAlign w:val="center"/>
          </w:tcPr>
          <w:p w14:paraId="41F87993">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07D628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1244" w:type="dxa"/>
            <w:vAlign w:val="center"/>
          </w:tcPr>
          <w:p w14:paraId="7707B913">
            <w:pPr>
              <w:bidi w:val="0"/>
              <w:jc w:val="center"/>
              <w:rPr>
                <w:rFonts w:hint="eastAsia" w:ascii="仿宋" w:hAnsi="仿宋" w:eastAsia="仿宋" w:cs="仿宋"/>
                <w:sz w:val="21"/>
                <w:szCs w:val="21"/>
              </w:rPr>
            </w:pPr>
          </w:p>
        </w:tc>
      </w:tr>
      <w:tr w14:paraId="12903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textDirection w:val="tbRl"/>
            <w:vAlign w:val="center"/>
          </w:tcPr>
          <w:p w14:paraId="2F5585F1">
            <w:pPr>
              <w:bidi w:val="0"/>
              <w:jc w:val="center"/>
              <w:rPr>
                <w:rFonts w:hint="eastAsia" w:ascii="仿宋" w:hAnsi="仿宋" w:eastAsia="仿宋" w:cs="仿宋"/>
                <w:sz w:val="21"/>
                <w:szCs w:val="21"/>
              </w:rPr>
            </w:pPr>
          </w:p>
        </w:tc>
        <w:tc>
          <w:tcPr>
            <w:tcW w:w="908" w:type="dxa"/>
            <w:vMerge w:val="continue"/>
            <w:tcBorders>
              <w:top w:val="nil"/>
            </w:tcBorders>
            <w:vAlign w:val="center"/>
          </w:tcPr>
          <w:p w14:paraId="131FFC33">
            <w:pPr>
              <w:bidi w:val="0"/>
              <w:jc w:val="center"/>
              <w:rPr>
                <w:rFonts w:hint="eastAsia" w:ascii="仿宋" w:hAnsi="仿宋" w:eastAsia="仿宋" w:cs="仿宋"/>
                <w:sz w:val="21"/>
                <w:szCs w:val="21"/>
              </w:rPr>
            </w:pPr>
          </w:p>
        </w:tc>
        <w:tc>
          <w:tcPr>
            <w:tcW w:w="1076" w:type="dxa"/>
            <w:vAlign w:val="center"/>
          </w:tcPr>
          <w:p w14:paraId="0C2E2262">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5463A446">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vAlign w:val="center"/>
          </w:tcPr>
          <w:p w14:paraId="67B7420C">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eastAsia="zh-CN"/>
              </w:rPr>
              <w:t>≥90%</w:t>
            </w:r>
          </w:p>
        </w:tc>
        <w:tc>
          <w:tcPr>
            <w:tcW w:w="925" w:type="dxa"/>
            <w:vAlign w:val="center"/>
          </w:tcPr>
          <w:p w14:paraId="7664822A">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685" w:type="dxa"/>
            <w:vAlign w:val="center"/>
          </w:tcPr>
          <w:p w14:paraId="46021832">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5392570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vAlign w:val="center"/>
          </w:tcPr>
          <w:p w14:paraId="39C35654">
            <w:pPr>
              <w:bidi w:val="0"/>
              <w:jc w:val="center"/>
              <w:rPr>
                <w:rFonts w:hint="eastAsia" w:ascii="仿宋" w:hAnsi="仿宋" w:eastAsia="仿宋" w:cs="仿宋"/>
                <w:sz w:val="21"/>
                <w:szCs w:val="21"/>
              </w:rPr>
            </w:pPr>
          </w:p>
        </w:tc>
      </w:tr>
      <w:tr w14:paraId="026A0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textDirection w:val="tbRl"/>
            <w:vAlign w:val="center"/>
          </w:tcPr>
          <w:p w14:paraId="512E6154">
            <w:pPr>
              <w:bidi w:val="0"/>
              <w:jc w:val="center"/>
              <w:rPr>
                <w:rFonts w:hint="eastAsia" w:ascii="仿宋" w:hAnsi="仿宋" w:eastAsia="仿宋" w:cs="仿宋"/>
                <w:sz w:val="21"/>
                <w:szCs w:val="21"/>
              </w:rPr>
            </w:pPr>
          </w:p>
        </w:tc>
        <w:tc>
          <w:tcPr>
            <w:tcW w:w="908" w:type="dxa"/>
            <w:vMerge w:val="continue"/>
            <w:tcBorders>
              <w:top w:val="nil"/>
            </w:tcBorders>
            <w:vAlign w:val="center"/>
          </w:tcPr>
          <w:p w14:paraId="17B87000">
            <w:pPr>
              <w:bidi w:val="0"/>
              <w:jc w:val="center"/>
              <w:rPr>
                <w:rFonts w:hint="eastAsia" w:ascii="仿宋" w:hAnsi="仿宋" w:eastAsia="仿宋" w:cs="仿宋"/>
                <w:sz w:val="21"/>
                <w:szCs w:val="21"/>
              </w:rPr>
            </w:pPr>
          </w:p>
        </w:tc>
        <w:tc>
          <w:tcPr>
            <w:tcW w:w="1076" w:type="dxa"/>
            <w:vAlign w:val="center"/>
          </w:tcPr>
          <w:p w14:paraId="6D07DE43">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3A285522">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改善城市项目实施条件</w:t>
            </w:r>
          </w:p>
        </w:tc>
        <w:tc>
          <w:tcPr>
            <w:tcW w:w="900" w:type="dxa"/>
            <w:vAlign w:val="center"/>
          </w:tcPr>
          <w:p w14:paraId="48265416">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eastAsia="zh-CN"/>
              </w:rPr>
              <w:t>≥90%</w:t>
            </w:r>
          </w:p>
        </w:tc>
        <w:tc>
          <w:tcPr>
            <w:tcW w:w="925" w:type="dxa"/>
            <w:vAlign w:val="center"/>
          </w:tcPr>
          <w:p w14:paraId="492A4B9D">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14:paraId="730A51F7">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83AEF3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241295B7">
            <w:pPr>
              <w:bidi w:val="0"/>
              <w:jc w:val="center"/>
              <w:rPr>
                <w:rFonts w:hint="eastAsia" w:ascii="仿宋" w:hAnsi="仿宋" w:eastAsia="仿宋" w:cs="仿宋"/>
                <w:sz w:val="21"/>
                <w:szCs w:val="21"/>
              </w:rPr>
            </w:pPr>
          </w:p>
        </w:tc>
      </w:tr>
      <w:tr w14:paraId="79301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80" w:type="dxa"/>
            <w:vMerge w:val="continue"/>
            <w:tcBorders>
              <w:top w:val="nil"/>
            </w:tcBorders>
            <w:textDirection w:val="tbRl"/>
            <w:vAlign w:val="center"/>
          </w:tcPr>
          <w:p w14:paraId="377C9A35">
            <w:pPr>
              <w:bidi w:val="0"/>
              <w:jc w:val="center"/>
              <w:rPr>
                <w:rFonts w:hint="eastAsia" w:ascii="仿宋" w:hAnsi="仿宋" w:eastAsia="仿宋" w:cs="仿宋"/>
                <w:sz w:val="21"/>
                <w:szCs w:val="21"/>
              </w:rPr>
            </w:pPr>
          </w:p>
        </w:tc>
        <w:tc>
          <w:tcPr>
            <w:tcW w:w="908" w:type="dxa"/>
            <w:vAlign w:val="center"/>
          </w:tcPr>
          <w:p w14:paraId="4FCEF0EA">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038C51B5">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560BA620">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14:paraId="77F84A66">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eastAsia="zh-CN"/>
              </w:rPr>
              <w:t>≥90%</w:t>
            </w:r>
          </w:p>
        </w:tc>
        <w:tc>
          <w:tcPr>
            <w:tcW w:w="925" w:type="dxa"/>
            <w:vAlign w:val="center"/>
          </w:tcPr>
          <w:p w14:paraId="5FAC5F6E">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14:paraId="63C6F23E">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9DFADF1">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613821AE">
            <w:pPr>
              <w:bidi w:val="0"/>
              <w:jc w:val="center"/>
              <w:rPr>
                <w:rFonts w:hint="eastAsia" w:ascii="仿宋" w:hAnsi="仿宋" w:eastAsia="仿宋" w:cs="仿宋"/>
                <w:sz w:val="21"/>
                <w:szCs w:val="21"/>
              </w:rPr>
            </w:pPr>
          </w:p>
        </w:tc>
      </w:tr>
      <w:tr w14:paraId="3AB75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51A3C622">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7BFDF573">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ACC4C2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6FED6B16">
            <w:pPr>
              <w:bidi w:val="0"/>
              <w:jc w:val="center"/>
              <w:rPr>
                <w:rFonts w:hint="eastAsia" w:ascii="仿宋" w:hAnsi="仿宋" w:eastAsia="仿宋" w:cs="仿宋"/>
                <w:sz w:val="21"/>
                <w:szCs w:val="21"/>
              </w:rPr>
            </w:pPr>
          </w:p>
        </w:tc>
      </w:tr>
      <w:tr w14:paraId="77642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1E51CC44">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27131607">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67A9160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97</w:t>
            </w:r>
          </w:p>
        </w:tc>
        <w:tc>
          <w:tcPr>
            <w:tcW w:w="1244" w:type="dxa"/>
            <w:vAlign w:val="center"/>
          </w:tcPr>
          <w:p w14:paraId="31BEBE79">
            <w:pPr>
              <w:bidi w:val="0"/>
              <w:jc w:val="center"/>
              <w:rPr>
                <w:rFonts w:hint="eastAsia" w:ascii="仿宋" w:hAnsi="仿宋" w:eastAsia="仿宋" w:cs="仿宋"/>
                <w:sz w:val="21"/>
                <w:szCs w:val="21"/>
              </w:rPr>
            </w:pPr>
          </w:p>
        </w:tc>
      </w:tr>
    </w:tbl>
    <w:p w14:paraId="40EE708D">
      <w:pPr>
        <w:bidi w:val="0"/>
        <w:rPr>
          <w:rFonts w:hint="eastAsia" w:ascii="仿宋" w:hAnsi="仿宋" w:eastAsia="仿宋" w:cs="仿宋"/>
          <w:sz w:val="28"/>
          <w:szCs w:val="28"/>
        </w:rPr>
        <w:sectPr>
          <w:pgSz w:w="11910" w:h="16840"/>
          <w:pgMar w:top="1580" w:right="960" w:bottom="1100" w:left="1360" w:header="0" w:footer="820" w:gutter="0"/>
          <w:pgBorders>
            <w:top w:val="none" w:sz="0" w:space="0"/>
            <w:left w:val="none" w:sz="0" w:space="0"/>
            <w:bottom w:val="none" w:sz="0" w:space="0"/>
            <w:right w:val="none" w:sz="0" w:space="0"/>
          </w:pgBorders>
          <w:pgNumType w:fmt="decimal"/>
          <w:cols w:space="720" w:num="1"/>
        </w:sectPr>
      </w:pPr>
    </w:p>
    <w:p w14:paraId="77F1D051">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7、自然灾害综合风险普查房屋建筑项目资金</w:t>
      </w:r>
    </w:p>
    <w:p w14:paraId="176B549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214F683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14:paraId="2190047D">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default" w:ascii="方正小标宋简体" w:hAnsi="方正小标宋简体" w:eastAsia="方正小标宋简体" w:cs="方正小标宋简体"/>
          <w:sz w:val="32"/>
          <w:szCs w:val="32"/>
          <w:lang w:val="en-US" w:eastAsia="zh-CN"/>
        </w:rPr>
      </w:pPr>
      <w:r>
        <w:rPr>
          <w:rFonts w:hint="eastAsia" w:ascii="方正仿宋简体" w:hAnsi="方正仿宋简体" w:eastAsia="方正仿宋简体" w:cs="方正仿宋简体"/>
          <w:color w:val="000000"/>
          <w:sz w:val="32"/>
          <w:szCs w:val="32"/>
        </w:rPr>
        <w:t>2020年6月8日，国务院办公厅发布了《国务院办公厅关于开展第一次全国自然灾害综合风险普查的通知》（国办发〔2020〕12号），定于2020年至2022年开展第一次全国自然灾害综合风险普查工作。</w:t>
      </w:r>
      <w:r>
        <w:rPr>
          <w:rFonts w:hint="eastAsia" w:ascii="方正仿宋简体" w:hAnsi="方正仿宋简体" w:eastAsia="方正仿宋简体" w:cs="方正仿宋简体"/>
          <w:sz w:val="32"/>
          <w:szCs w:val="32"/>
        </w:rPr>
        <w:t>为确保我市高质量高标准完成自然灾害风险普查</w:t>
      </w:r>
      <w:bookmarkStart w:id="2" w:name="_Hlk80912227"/>
      <w:r>
        <w:rPr>
          <w:rFonts w:hint="eastAsia" w:ascii="方正仿宋简体" w:hAnsi="方正仿宋简体" w:eastAsia="方正仿宋简体" w:cs="方正仿宋简体"/>
          <w:sz w:val="32"/>
          <w:szCs w:val="32"/>
        </w:rPr>
        <w:t>房屋建筑调查</w:t>
      </w:r>
      <w:bookmarkEnd w:id="2"/>
      <w:r>
        <w:rPr>
          <w:rFonts w:hint="eastAsia" w:ascii="方正仿宋简体" w:hAnsi="方正仿宋简体" w:eastAsia="方正仿宋简体" w:cs="方正仿宋简体"/>
          <w:sz w:val="32"/>
          <w:szCs w:val="32"/>
        </w:rPr>
        <w:t>工作，参照县区级自然灾害综合风险普查房屋建筑调查任务对我市房屋建筑调查经费进行了</w:t>
      </w:r>
      <w:r>
        <w:rPr>
          <w:rFonts w:hint="eastAsia" w:ascii="方正仿宋简体" w:hAnsi="方正仿宋简体" w:eastAsia="方正仿宋简体" w:cs="方正仿宋简体"/>
          <w:sz w:val="32"/>
          <w:szCs w:val="32"/>
          <w:lang w:eastAsia="zh-CN"/>
        </w:rPr>
        <w:t>测算，通过政府采购招标方式，由北京力佳图科技有限公司中标完成</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2023年安排自然灾害综合风险普查房屋建筑项目资金293.481万元，到位293.481万元并全部使用。</w:t>
      </w:r>
    </w:p>
    <w:p w14:paraId="2A5EEBF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30734E2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rPr>
        <w:t>通过开展房屋建筑普调查，建立数据库，为加强防灾减灾提供技术支撑，建立信息平台，提升人居环境品质,推动实现高质量发展。</w:t>
      </w:r>
    </w:p>
    <w:p w14:paraId="7DA75EA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6E74119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45A2A4A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项目支出绩效管理水平，提高财政资金使用效益和公共服务质量，对住建局管理或使用的所有专项资金和项目支出资金进行绩效自评，重点评价年初绩效目标的实现情况。</w:t>
      </w:r>
    </w:p>
    <w:p w14:paraId="5016AEE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Theme="minorEastAsia" w:hAnsiTheme="minorEastAsia" w:eastAsiaTheme="minorEastAsia" w:cstheme="minorEastAsia"/>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rPr>
        <w:t>）绩效评价原则、评价指标体系、评价方法和评价标准</w:t>
      </w:r>
    </w:p>
    <w:p w14:paraId="640A9E3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3B6A24D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5875DEA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216F12E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4553CE19">
      <w:pPr>
        <w:keepNext w:val="0"/>
        <w:keepLines w:val="0"/>
        <w:pageBreakBefore w:val="0"/>
        <w:widowControl w:val="0"/>
        <w:kinsoku/>
        <w:wordWrap/>
        <w:overflowPunct/>
        <w:topLinePunct w:val="0"/>
        <w:autoSpaceDE w:val="0"/>
        <w:autoSpaceDN w:val="0"/>
        <w:bidi w:val="0"/>
        <w:adjustRightInd/>
        <w:snapToGrid/>
        <w:spacing w:line="3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0C192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55E1359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7E9249C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4E15AAA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03C1A22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5C86092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4E7742A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1917F86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61A1BF5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36C2753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5768AAE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5CB879F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01C1C03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70B84B8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6A93FCC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524A9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14:paraId="4ABF157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restart"/>
            <w:vAlign w:val="center"/>
          </w:tcPr>
          <w:p w14:paraId="5EC0463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4F5FD41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25BB69FD">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项目成果数量</w:t>
            </w:r>
          </w:p>
        </w:tc>
        <w:tc>
          <w:tcPr>
            <w:tcW w:w="900" w:type="dxa"/>
            <w:vAlign w:val="center"/>
          </w:tcPr>
          <w:p w14:paraId="51B69013">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5套</w:t>
            </w:r>
          </w:p>
        </w:tc>
        <w:tc>
          <w:tcPr>
            <w:tcW w:w="925" w:type="dxa"/>
            <w:vAlign w:val="center"/>
          </w:tcPr>
          <w:p w14:paraId="6E95D86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685" w:type="dxa"/>
            <w:vAlign w:val="center"/>
          </w:tcPr>
          <w:p w14:paraId="057038C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2FB05A7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627BE68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0F8E8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722E5E0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685E7BD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7287FE2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5D355ED1">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vAlign w:val="center"/>
          </w:tcPr>
          <w:p w14:paraId="6448E908">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7D7925D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4B8D116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CAD69F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5EE44C7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4328E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4B71D44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03BE100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7FA009E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06E198DD">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vAlign w:val="center"/>
          </w:tcPr>
          <w:p w14:paraId="6F1463AB">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25" w:type="dxa"/>
            <w:vAlign w:val="center"/>
          </w:tcPr>
          <w:p w14:paraId="1148A9C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685" w:type="dxa"/>
            <w:vAlign w:val="center"/>
          </w:tcPr>
          <w:p w14:paraId="23AAACD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4C27BBD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5B07D7B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14A83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textDirection w:val="tbRl"/>
            <w:vAlign w:val="center"/>
          </w:tcPr>
          <w:p w14:paraId="3A4DF9F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36FE2B0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5F7AC90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0A8AC7BF">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投资占预算比率</w:t>
            </w:r>
          </w:p>
        </w:tc>
        <w:tc>
          <w:tcPr>
            <w:tcW w:w="900" w:type="dxa"/>
            <w:vAlign w:val="center"/>
          </w:tcPr>
          <w:p w14:paraId="2779C165">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925" w:type="dxa"/>
            <w:vAlign w:val="center"/>
          </w:tcPr>
          <w:p w14:paraId="53CB846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6465D77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63C43EE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244" w:type="dxa"/>
            <w:vAlign w:val="center"/>
          </w:tcPr>
          <w:p w14:paraId="3CBBB4B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50547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3254664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restart"/>
            <w:vAlign w:val="center"/>
          </w:tcPr>
          <w:p w14:paraId="1C8D74F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79777AC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1683261D">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拉动经济增长</w:t>
            </w:r>
          </w:p>
        </w:tc>
        <w:tc>
          <w:tcPr>
            <w:tcW w:w="900" w:type="dxa"/>
            <w:vAlign w:val="center"/>
          </w:tcPr>
          <w:p w14:paraId="746BEEA9">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6C063E4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1ECEBE2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30959DC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545F655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0EE55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3438DBA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4ACCF74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7EB3298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5DA17549">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14:paraId="7A5EBFA2">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79597DC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21E31DD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C2F56D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77EF649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42EF5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6B86A59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246C152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1468164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487B10F1">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vAlign w:val="center"/>
          </w:tcPr>
          <w:p w14:paraId="6F0EE9D3">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3FC2E02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48248EF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0A5E06C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5CA9AC5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44262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6F2A1A8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09A24D9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2FC8B6F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34C145A2">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改善城市项目实施条件</w:t>
            </w:r>
          </w:p>
        </w:tc>
        <w:tc>
          <w:tcPr>
            <w:tcW w:w="900" w:type="dxa"/>
            <w:vAlign w:val="center"/>
          </w:tcPr>
          <w:p w14:paraId="6A25F5DF">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58C4375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738442F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1D8F17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5D76EBD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396A5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472" w:type="dxa"/>
            <w:vMerge w:val="continue"/>
            <w:tcBorders>
              <w:top w:val="nil"/>
            </w:tcBorders>
            <w:textDirection w:val="tbRl"/>
            <w:vAlign w:val="center"/>
          </w:tcPr>
          <w:p w14:paraId="4F46610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Align w:val="center"/>
          </w:tcPr>
          <w:p w14:paraId="6996011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0E51212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72C6E8B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74B5116E">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14:paraId="668A0AB1">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452AF3E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42FD7C5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9C6522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4F40794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50EC9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3C380BB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7883189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816F0B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eastAsia="zh-CN"/>
              </w:rPr>
            </w:pPr>
          </w:p>
        </w:tc>
        <w:tc>
          <w:tcPr>
            <w:tcW w:w="1244" w:type="dxa"/>
            <w:vAlign w:val="center"/>
          </w:tcPr>
          <w:p w14:paraId="571D6A4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30F2E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12B5768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173D2F9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435CA92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eastAsia="zh-CN"/>
              </w:rPr>
            </w:pPr>
          </w:p>
        </w:tc>
        <w:tc>
          <w:tcPr>
            <w:tcW w:w="1244" w:type="dxa"/>
            <w:vAlign w:val="center"/>
          </w:tcPr>
          <w:p w14:paraId="467128B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bl>
    <w:p w14:paraId="3D97B1A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164A4DF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143E31A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0F54AEF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w:t>
      </w:r>
    </w:p>
    <w:p w14:paraId="71D3243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14:paraId="4DE3F38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14:paraId="5FCCE17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14:paraId="335FD23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1F73416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14:paraId="0732225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14:paraId="33B557C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14:paraId="2ED093B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6F26D0C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30F73AA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4BE0C49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3423AF7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3、根据调研结果和收集资料进行综合分析，综合评定绩效得分</w:t>
      </w:r>
    </w:p>
    <w:p w14:paraId="474C672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rPr>
        <w:t>4、根据调研结果、收集资料及综合评定的绩效得分，撰写评价报告。</w:t>
      </w:r>
    </w:p>
    <w:p w14:paraId="49849D1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1173C57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住建局积极与省、市</w:t>
      </w:r>
      <w:r>
        <w:rPr>
          <w:rFonts w:hint="eastAsia" w:ascii="方正仿宋简体" w:hAnsi="方正仿宋简体" w:eastAsia="方正仿宋简体" w:cs="方正仿宋简体"/>
          <w:sz w:val="32"/>
          <w:szCs w:val="32"/>
        </w:rPr>
        <w:t>自然灾害风险普查房屋建筑调查工作</w:t>
      </w:r>
      <w:r>
        <w:rPr>
          <w:rFonts w:hint="eastAsia" w:ascii="方正仿宋简体" w:hAnsi="方正仿宋简体" w:eastAsia="方正仿宋简体" w:cs="方正仿宋简体"/>
          <w:sz w:val="32"/>
          <w:szCs w:val="32"/>
          <w:lang w:val="en-US" w:eastAsia="zh-CN"/>
        </w:rPr>
        <w:t>领导小组对接，结合省、市经验和文件要求，聘请第三方完成了普查调查工作。项目成立专门领导小组，制定了健全的项目管理、财务管理制度，资金支付审批手续严格，2023年实际拨付财政资金293.481万元，全部按照财政安排拨付使用资金，无资金浪费情况；无虚列项目支出情况；无截留挤占挪用情况；无超标准开支情况。综合评价得分97分。</w:t>
      </w:r>
    </w:p>
    <w:p w14:paraId="5CE3DC6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6BAD5B5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2E7B3E9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16B0A1C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通过开展，建立数据库，做好防灾减灾发展支撑，提升人居环境品质,推动城市实现高质量发展。</w:t>
      </w:r>
    </w:p>
    <w:p w14:paraId="75ECF10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5CD7770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根据省、市</w:t>
      </w:r>
      <w:r>
        <w:rPr>
          <w:rFonts w:hint="eastAsia" w:ascii="方正仿宋简体" w:hAnsi="方正仿宋简体" w:eastAsia="方正仿宋简体" w:cs="方正仿宋简体"/>
          <w:sz w:val="32"/>
          <w:szCs w:val="32"/>
        </w:rPr>
        <w:t>自然灾害风险普查房屋建筑调查工作</w:t>
      </w:r>
      <w:r>
        <w:rPr>
          <w:rFonts w:hint="eastAsia" w:ascii="方正仿宋简体" w:hAnsi="方正仿宋简体" w:eastAsia="方正仿宋简体" w:cs="方正仿宋简体"/>
          <w:sz w:val="32"/>
          <w:szCs w:val="32"/>
          <w:lang w:val="en-US" w:eastAsia="zh-CN"/>
        </w:rPr>
        <w:t>文件要求实施，由项目领导小组组织实施。</w:t>
      </w:r>
    </w:p>
    <w:p w14:paraId="43FE277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50E0743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7FA9B0A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根据遵财答复（2021）1401号拨付自然灾害综合风险普查房屋建筑项目资金293.481万元，已经全部到位。</w:t>
      </w:r>
    </w:p>
    <w:p w14:paraId="7008A7F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298F9E2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住建局项目管理制度健全，有严格的财务管理制度、会计核算规范，能严格按照财政资金用途规范使用资金。</w:t>
      </w:r>
    </w:p>
    <w:p w14:paraId="6B87885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2AD1EF9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该项目根据省、市文件要求实施，由项目小组负责项目实施。有关部门有清晰的职责分工。</w:t>
      </w:r>
    </w:p>
    <w:p w14:paraId="6BF46B16">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left="20" w:leftChars="0" w:firstLine="640" w:firstLineChars="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项目严格履行政府采购手续；</w:t>
      </w:r>
    </w:p>
    <w:p w14:paraId="1296B1FC">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left="20" w:leftChars="0" w:firstLine="640" w:firstLineChars="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中标后，与中标方签订</w:t>
      </w:r>
      <w:r>
        <w:rPr>
          <w:rFonts w:hint="eastAsia" w:ascii="方正仿宋简体" w:hAnsi="方正仿宋简体" w:eastAsia="方正仿宋简体" w:cs="方正仿宋简体"/>
          <w:sz w:val="32"/>
          <w:szCs w:val="32"/>
          <w:lang w:val="en-US" w:eastAsia="zh-CN"/>
        </w:rPr>
        <w:t>服务</w:t>
      </w:r>
      <w:r>
        <w:rPr>
          <w:rFonts w:hint="eastAsia" w:ascii="方正仿宋简体" w:hAnsi="方正仿宋简体" w:eastAsia="方正仿宋简体" w:cs="方正仿宋简体"/>
          <w:sz w:val="32"/>
          <w:szCs w:val="32"/>
        </w:rPr>
        <w:t>合同；</w:t>
      </w:r>
    </w:p>
    <w:p w14:paraId="54EA05AA">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left="20" w:leftChars="0" w:firstLine="640" w:firstLineChars="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方案编制</w:t>
      </w:r>
      <w:r>
        <w:rPr>
          <w:rFonts w:hint="eastAsia" w:ascii="方正仿宋简体" w:hAnsi="方正仿宋简体" w:eastAsia="方正仿宋简体" w:cs="方正仿宋简体"/>
          <w:sz w:val="32"/>
          <w:szCs w:val="32"/>
        </w:rPr>
        <w:t>后，由业务管理小组核查组织验收；</w:t>
      </w:r>
    </w:p>
    <w:p w14:paraId="7DF542E0">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left="20" w:leftChars="0" w:firstLine="640" w:firstLineChars="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出具</w:t>
      </w:r>
      <w:r>
        <w:rPr>
          <w:rFonts w:hint="eastAsia" w:ascii="方正仿宋简体" w:hAnsi="方正仿宋简体" w:eastAsia="方正仿宋简体" w:cs="方正仿宋简体"/>
          <w:sz w:val="32"/>
          <w:szCs w:val="32"/>
          <w:lang w:val="en-US" w:eastAsia="zh-CN"/>
        </w:rPr>
        <w:t>验收</w:t>
      </w:r>
      <w:r>
        <w:rPr>
          <w:rFonts w:hint="eastAsia" w:ascii="方正仿宋简体" w:hAnsi="方正仿宋简体" w:eastAsia="方正仿宋简体" w:cs="方正仿宋简体"/>
          <w:sz w:val="32"/>
          <w:szCs w:val="32"/>
        </w:rPr>
        <w:t>报告。</w:t>
      </w:r>
    </w:p>
    <w:p w14:paraId="5F1FFB7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6AFB8EA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1、数量指标：编制实施方案报告数量，年初目标5套，实际完成5套，指标10分，记10分。</w:t>
      </w:r>
    </w:p>
    <w:p w14:paraId="68CBFB4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2、质量指标：数据验收合格率，年初设定目标≥90%，实际合格率100%，指标10分，记10分。</w:t>
      </w:r>
    </w:p>
    <w:p w14:paraId="22150DE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3、时效指标：项目按期完成，按合同约定完工，指标10分，记10分。</w:t>
      </w:r>
    </w:p>
    <w:p w14:paraId="3CB63E4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4、成本指标：投资占预算比率，年初设定目标≤100%，实际100%。指标20分，记20分。</w:t>
      </w:r>
    </w:p>
    <w:p w14:paraId="70C4809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4CF0CF2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14:paraId="1A75BD4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通过项目实施，拉动周边区域经济增长，达成年度指标并具有一定效果，完成值80%，指标5分，得4分</w:t>
      </w:r>
    </w:p>
    <w:p w14:paraId="6697CA8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14:paraId="1ECDCC5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通过项目实施，促进了建设项目科学实施，达成年度指标并具有一定效果，完成值80%，指标10分，得8分。</w:t>
      </w:r>
    </w:p>
    <w:p w14:paraId="0162F49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14:paraId="2BA9902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通过项目实施，不影响生态环境，达成年度指标并具有一定效果，完成值90%，指标5分，得5分。</w:t>
      </w:r>
    </w:p>
    <w:p w14:paraId="2B7FFBA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14:paraId="350CE66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通过项目实施，改善城市项目实施条件，达成年度指标并具有一定效果，完成值90%。指标10分，得10分。</w:t>
      </w:r>
    </w:p>
    <w:p w14:paraId="0FD5EF9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6C8F632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通过进行现场调查并随机抽取居民调查询问的形式对服务对象满意度进行调查。根据调查结果，服务居民满意度90%，设定目标≥90%，指标10分，得10分。</w:t>
      </w:r>
    </w:p>
    <w:p w14:paraId="0AFE65D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29BB74B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预算执行率100%，指标10分，得10分。</w:t>
      </w:r>
    </w:p>
    <w:p w14:paraId="385C60E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五、主要经验及做法、存在的问题及原因分析</w:t>
      </w:r>
    </w:p>
    <w:p w14:paraId="3B78F0A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360EDDF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69E48A5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0FA46C3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5E3B8CC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5D6D43F7">
      <w:pPr>
        <w:keepNext w:val="0"/>
        <w:keepLines w:val="0"/>
        <w:pageBreakBefore w:val="0"/>
        <w:widowControl w:val="0"/>
        <w:kinsoku/>
        <w:wordWrap/>
        <w:overflowPunct/>
        <w:topLinePunct w:val="0"/>
        <w:autoSpaceDE w:val="0"/>
        <w:autoSpaceDN w:val="0"/>
        <w:bidi w:val="0"/>
        <w:adjustRightInd/>
        <w:snapToGrid/>
        <w:spacing w:line="320" w:lineRule="exact"/>
        <w:ind w:firstLine="640" w:firstLineChars="200"/>
        <w:textAlignment w:val="auto"/>
        <w:rPr>
          <w:rFonts w:hint="eastAsia" w:ascii="方正仿宋简体" w:hAnsi="方正仿宋简体" w:eastAsia="方正仿宋简体" w:cs="方正仿宋简体"/>
          <w:sz w:val="32"/>
          <w:szCs w:val="32"/>
          <w:lang w:val="en-US" w:eastAsia="zh-CN"/>
        </w:rPr>
      </w:pPr>
    </w:p>
    <w:p w14:paraId="673D289B">
      <w:pPr>
        <w:keepNext w:val="0"/>
        <w:keepLines w:val="0"/>
        <w:pageBreakBefore w:val="0"/>
        <w:widowControl w:val="0"/>
        <w:kinsoku/>
        <w:wordWrap/>
        <w:overflowPunct/>
        <w:topLinePunct w:val="0"/>
        <w:autoSpaceDE w:val="0"/>
        <w:autoSpaceDN w:val="0"/>
        <w:bidi w:val="0"/>
        <w:adjustRightInd/>
        <w:snapToGrid/>
        <w:spacing w:line="320" w:lineRule="exact"/>
        <w:ind w:firstLine="640" w:firstLineChars="200"/>
        <w:textAlignment w:val="auto"/>
        <w:rPr>
          <w:rFonts w:hint="eastAsia" w:ascii="方正仿宋简体" w:hAnsi="方正仿宋简体" w:eastAsia="方正仿宋简体" w:cs="方正仿宋简体"/>
          <w:sz w:val="32"/>
          <w:szCs w:val="32"/>
          <w:lang w:val="en-US" w:eastAsia="zh-CN"/>
        </w:rPr>
      </w:pPr>
    </w:p>
    <w:p w14:paraId="1001FA76">
      <w:pPr>
        <w:keepNext w:val="0"/>
        <w:keepLines w:val="0"/>
        <w:pageBreakBefore w:val="0"/>
        <w:widowControl w:val="0"/>
        <w:kinsoku/>
        <w:wordWrap/>
        <w:overflowPunct/>
        <w:topLinePunct w:val="0"/>
        <w:autoSpaceDE w:val="0"/>
        <w:autoSpaceDN w:val="0"/>
        <w:bidi w:val="0"/>
        <w:adjustRightInd/>
        <w:snapToGrid/>
        <w:spacing w:line="320" w:lineRule="exact"/>
        <w:ind w:firstLine="640" w:firstLineChars="200"/>
        <w:textAlignment w:val="auto"/>
        <w:rPr>
          <w:rFonts w:hint="eastAsia" w:ascii="方正仿宋简体" w:hAnsi="方正仿宋简体" w:eastAsia="方正仿宋简体" w:cs="方正仿宋简体"/>
          <w:sz w:val="32"/>
          <w:szCs w:val="32"/>
          <w:lang w:val="en-US" w:eastAsia="zh-CN"/>
        </w:rPr>
        <w:sectPr>
          <w:pgSz w:w="11910" w:h="16840"/>
          <w:pgMar w:top="1380" w:right="960" w:bottom="1100" w:left="1360" w:header="0" w:footer="820" w:gutter="0"/>
          <w:pgBorders>
            <w:top w:val="none" w:sz="0" w:space="0"/>
            <w:left w:val="none" w:sz="0" w:space="0"/>
            <w:bottom w:val="none" w:sz="0" w:space="0"/>
            <w:right w:val="none" w:sz="0" w:space="0"/>
          </w:pgBorders>
          <w:pgNumType w:fmt="decimal"/>
          <w:cols w:space="720" w:num="1"/>
        </w:sectPr>
      </w:pPr>
    </w:p>
    <w:p w14:paraId="03F4835B">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8"/>
          <w:szCs w:val="28"/>
        </w:rPr>
      </w:pPr>
    </w:p>
    <w:p w14:paraId="0356B87B">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8"/>
          <w:szCs w:val="28"/>
        </w:rPr>
      </w:pP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14:paraId="61D74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vAlign w:val="top"/>
          </w:tcPr>
          <w:p w14:paraId="6BB52BAE">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4"/>
                <w:szCs w:val="24"/>
              </w:rPr>
            </w:pPr>
          </w:p>
          <w:p w14:paraId="0C8FF8C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202</w:t>
            </w:r>
            <w:r>
              <w:rPr>
                <w:rFonts w:hint="eastAsia" w:cs="仿宋"/>
                <w:b/>
                <w:bCs/>
                <w:sz w:val="32"/>
                <w:szCs w:val="32"/>
                <w:lang w:val="en-US" w:eastAsia="zh-CN"/>
              </w:rPr>
              <w:t>3</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29958FC2">
            <w:pPr>
              <w:keepNext w:val="0"/>
              <w:keepLines w:val="0"/>
              <w:pageBreakBefore w:val="0"/>
              <w:widowControl w:val="0"/>
              <w:kinsoku/>
              <w:wordWrap/>
              <w:overflowPunct/>
              <w:topLinePunct w:val="0"/>
              <w:autoSpaceDE w:val="0"/>
              <w:autoSpaceDN w:val="0"/>
              <w:bidi w:val="0"/>
              <w:adjustRightInd/>
              <w:snapToGrid/>
              <w:spacing w:line="320" w:lineRule="exact"/>
              <w:jc w:val="right"/>
              <w:textAlignment w:val="auto"/>
              <w:rPr>
                <w:rFonts w:hint="eastAsia" w:ascii="仿宋" w:hAnsi="仿宋" w:eastAsia="仿宋" w:cs="仿宋"/>
                <w:sz w:val="24"/>
                <w:szCs w:val="24"/>
              </w:rPr>
            </w:pPr>
            <w:r>
              <w:rPr>
                <w:rFonts w:hint="eastAsia" w:ascii="仿宋" w:hAnsi="仿宋" w:eastAsia="仿宋" w:cs="仿宋"/>
                <w:sz w:val="22"/>
                <w:szCs w:val="22"/>
              </w:rPr>
              <w:t>金额：万元</w:t>
            </w:r>
          </w:p>
        </w:tc>
      </w:tr>
      <w:tr w14:paraId="28370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6C4A72C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14:paraId="275988F5">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自然灾害综合风险普查房屋建筑项目资金</w:t>
            </w:r>
          </w:p>
        </w:tc>
      </w:tr>
      <w:tr w14:paraId="67AF3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2670181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14:paraId="131EF315">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14:paraId="57C597D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14:paraId="58C3957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28EED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vAlign w:val="center"/>
          </w:tcPr>
          <w:p w14:paraId="2D3C1BA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338FFBE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项目资金</w:t>
            </w:r>
          </w:p>
          <w:p w14:paraId="63BC16B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（万元）</w:t>
            </w:r>
          </w:p>
        </w:tc>
        <w:tc>
          <w:tcPr>
            <w:tcW w:w="1984" w:type="dxa"/>
            <w:gridSpan w:val="2"/>
            <w:tcBorders>
              <w:top w:val="single" w:color="auto" w:sz="4" w:space="0"/>
            </w:tcBorders>
            <w:vAlign w:val="center"/>
          </w:tcPr>
          <w:p w14:paraId="26DA78D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598" w:type="dxa"/>
            <w:tcBorders>
              <w:top w:val="single" w:color="auto" w:sz="4" w:space="0"/>
            </w:tcBorders>
            <w:vAlign w:val="center"/>
          </w:tcPr>
          <w:p w14:paraId="0768D89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vAlign w:val="center"/>
          </w:tcPr>
          <w:p w14:paraId="31A0827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vAlign w:val="center"/>
          </w:tcPr>
          <w:p w14:paraId="5E28129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vAlign w:val="center"/>
          </w:tcPr>
          <w:p w14:paraId="2A564A9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vAlign w:val="center"/>
          </w:tcPr>
          <w:p w14:paraId="0399D4B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vAlign w:val="center"/>
          </w:tcPr>
          <w:p w14:paraId="0975A89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得分</w:t>
            </w:r>
          </w:p>
        </w:tc>
      </w:tr>
      <w:tr w14:paraId="70DE3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vAlign w:val="center"/>
          </w:tcPr>
          <w:p w14:paraId="2EBC913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984" w:type="dxa"/>
            <w:gridSpan w:val="2"/>
            <w:vAlign w:val="center"/>
          </w:tcPr>
          <w:p w14:paraId="3CB15E9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14:paraId="38DEB1F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293.481</w:t>
            </w:r>
          </w:p>
        </w:tc>
        <w:tc>
          <w:tcPr>
            <w:tcW w:w="900" w:type="dxa"/>
            <w:vAlign w:val="center"/>
          </w:tcPr>
          <w:p w14:paraId="78E82E7A">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293.481</w:t>
            </w:r>
          </w:p>
        </w:tc>
        <w:tc>
          <w:tcPr>
            <w:tcW w:w="925" w:type="dxa"/>
            <w:vAlign w:val="center"/>
          </w:tcPr>
          <w:p w14:paraId="0D651EBE">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293.481</w:t>
            </w:r>
          </w:p>
        </w:tc>
        <w:tc>
          <w:tcPr>
            <w:tcW w:w="685" w:type="dxa"/>
            <w:vAlign w:val="center"/>
          </w:tcPr>
          <w:p w14:paraId="53E6B01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D2B120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14:paraId="763CE60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72B99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80" w:type="dxa"/>
            <w:vMerge w:val="continue"/>
            <w:tcBorders>
              <w:top w:val="nil"/>
            </w:tcBorders>
            <w:vAlign w:val="center"/>
          </w:tcPr>
          <w:p w14:paraId="33159EE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984" w:type="dxa"/>
            <w:gridSpan w:val="2"/>
            <w:vAlign w:val="center"/>
          </w:tcPr>
          <w:p w14:paraId="69FE072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14:paraId="2AA983D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293.481</w:t>
            </w:r>
          </w:p>
        </w:tc>
        <w:tc>
          <w:tcPr>
            <w:tcW w:w="900" w:type="dxa"/>
            <w:vAlign w:val="center"/>
          </w:tcPr>
          <w:p w14:paraId="69898CA8">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293.481</w:t>
            </w:r>
          </w:p>
        </w:tc>
        <w:tc>
          <w:tcPr>
            <w:tcW w:w="925" w:type="dxa"/>
            <w:vAlign w:val="center"/>
          </w:tcPr>
          <w:p w14:paraId="6B51F651">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293.481</w:t>
            </w:r>
          </w:p>
        </w:tc>
        <w:tc>
          <w:tcPr>
            <w:tcW w:w="685" w:type="dxa"/>
            <w:vAlign w:val="center"/>
          </w:tcPr>
          <w:p w14:paraId="1E44F8E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24A6F0A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244" w:type="dxa"/>
            <w:vAlign w:val="center"/>
          </w:tcPr>
          <w:p w14:paraId="7DBDD9B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r>
      <w:tr w14:paraId="15951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680" w:type="dxa"/>
            <w:vMerge w:val="continue"/>
            <w:tcBorders>
              <w:top w:val="nil"/>
            </w:tcBorders>
            <w:vAlign w:val="center"/>
          </w:tcPr>
          <w:p w14:paraId="3508B30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984" w:type="dxa"/>
            <w:gridSpan w:val="2"/>
            <w:vAlign w:val="center"/>
          </w:tcPr>
          <w:p w14:paraId="094821E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14:paraId="7EAD664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0" w:type="dxa"/>
            <w:vAlign w:val="center"/>
          </w:tcPr>
          <w:p w14:paraId="3410721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25" w:type="dxa"/>
            <w:vAlign w:val="center"/>
          </w:tcPr>
          <w:p w14:paraId="3BA339C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267BEF8F">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7A68458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244" w:type="dxa"/>
            <w:vAlign w:val="center"/>
          </w:tcPr>
          <w:p w14:paraId="2F7C529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66483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80" w:type="dxa"/>
            <w:vMerge w:val="continue"/>
            <w:tcBorders>
              <w:top w:val="nil"/>
            </w:tcBorders>
            <w:vAlign w:val="center"/>
          </w:tcPr>
          <w:p w14:paraId="34C9F4C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984" w:type="dxa"/>
            <w:gridSpan w:val="2"/>
            <w:vAlign w:val="center"/>
          </w:tcPr>
          <w:p w14:paraId="20C1506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vAlign w:val="center"/>
          </w:tcPr>
          <w:p w14:paraId="4B6EF72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0" w:type="dxa"/>
            <w:vAlign w:val="center"/>
          </w:tcPr>
          <w:p w14:paraId="0C8CF11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25" w:type="dxa"/>
            <w:vAlign w:val="center"/>
          </w:tcPr>
          <w:p w14:paraId="2D5E571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12738D3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503C4CD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244" w:type="dxa"/>
            <w:vAlign w:val="center"/>
          </w:tcPr>
          <w:p w14:paraId="7C45BB7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r>
      <w:tr w14:paraId="057E4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80" w:type="dxa"/>
            <w:vMerge w:val="restart"/>
            <w:vAlign w:val="center"/>
          </w:tcPr>
          <w:p w14:paraId="21A6B33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vAlign w:val="center"/>
          </w:tcPr>
          <w:p w14:paraId="559FB9D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vAlign w:val="center"/>
          </w:tcPr>
          <w:p w14:paraId="3CC36FA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实际完成情况</w:t>
            </w:r>
          </w:p>
        </w:tc>
      </w:tr>
      <w:tr w14:paraId="74352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80" w:type="dxa"/>
            <w:vMerge w:val="continue"/>
            <w:tcBorders>
              <w:top w:val="nil"/>
            </w:tcBorders>
            <w:textDirection w:val="tbRl"/>
            <w:vAlign w:val="center"/>
          </w:tcPr>
          <w:p w14:paraId="357618F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4482" w:type="dxa"/>
            <w:gridSpan w:val="4"/>
            <w:vAlign w:val="center"/>
          </w:tcPr>
          <w:p w14:paraId="517F336E">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lang w:eastAsia="zh-CN"/>
              </w:rPr>
            </w:pPr>
            <w:r>
              <w:rPr>
                <w:rFonts w:hint="eastAsia" w:ascii="方正仿宋简体" w:hAnsi="方正仿宋简体" w:eastAsia="方正仿宋简体" w:cs="方正仿宋简体"/>
                <w:sz w:val="21"/>
                <w:szCs w:val="21"/>
                <w:lang w:val="en-US" w:eastAsia="zh-CN"/>
              </w:rPr>
              <w:t>通过开展房屋建筑普调查，建立数据库，为加强防灾减灾提供技术支撑，建立信息平台，提升人居环境品质,推动实现高质量发展。</w:t>
            </w:r>
          </w:p>
        </w:tc>
        <w:tc>
          <w:tcPr>
            <w:tcW w:w="3672" w:type="dxa"/>
            <w:gridSpan w:val="4"/>
            <w:vAlign w:val="center"/>
          </w:tcPr>
          <w:p w14:paraId="57213845">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按照完成房屋建筑普调查，建立数据库，为加强防灾减灾提供技术支撑，推动城市实现高质量发展。</w:t>
            </w:r>
          </w:p>
        </w:tc>
      </w:tr>
      <w:tr w14:paraId="48C21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14:paraId="786217F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绩效指标</w:t>
            </w:r>
          </w:p>
        </w:tc>
        <w:tc>
          <w:tcPr>
            <w:tcW w:w="908" w:type="dxa"/>
            <w:vAlign w:val="center"/>
          </w:tcPr>
          <w:p w14:paraId="5E026FA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06E803A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7AA115C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12AF523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6013C37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0D37DC9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0940A11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3589AFB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263E332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3D9A991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16E9760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6477C94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6DD9F77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7A5A0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vAlign w:val="center"/>
          </w:tcPr>
          <w:p w14:paraId="254FFDD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Merge w:val="restart"/>
            <w:vAlign w:val="center"/>
          </w:tcPr>
          <w:p w14:paraId="352C7240">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0A38E9C8">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47F4EAB0">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项目成果数量</w:t>
            </w:r>
          </w:p>
        </w:tc>
        <w:tc>
          <w:tcPr>
            <w:tcW w:w="900" w:type="dxa"/>
            <w:vAlign w:val="center"/>
          </w:tcPr>
          <w:p w14:paraId="1D27C665">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5套</w:t>
            </w:r>
          </w:p>
        </w:tc>
        <w:tc>
          <w:tcPr>
            <w:tcW w:w="925" w:type="dxa"/>
            <w:vAlign w:val="center"/>
          </w:tcPr>
          <w:p w14:paraId="1BF5312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685" w:type="dxa"/>
            <w:vAlign w:val="center"/>
          </w:tcPr>
          <w:p w14:paraId="7DF0CDD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6A407B9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30B511A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1E173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vAlign w:val="center"/>
          </w:tcPr>
          <w:p w14:paraId="57C45D6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Merge w:val="continue"/>
            <w:tcBorders>
              <w:top w:val="nil"/>
            </w:tcBorders>
            <w:vAlign w:val="center"/>
          </w:tcPr>
          <w:p w14:paraId="11CCC8D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18BD7B07">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458FDFC7">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vAlign w:val="center"/>
          </w:tcPr>
          <w:p w14:paraId="720DEE70">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78D4131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1F9F263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C0CC42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5F91A1C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0C7D5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textDirection w:val="tbRl"/>
            <w:vAlign w:val="center"/>
          </w:tcPr>
          <w:p w14:paraId="0B60A22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Merge w:val="continue"/>
            <w:tcBorders>
              <w:top w:val="nil"/>
            </w:tcBorders>
            <w:vAlign w:val="center"/>
          </w:tcPr>
          <w:p w14:paraId="41463E3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04788748">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280120AC">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vAlign w:val="center"/>
          </w:tcPr>
          <w:p w14:paraId="0913C6A1">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25" w:type="dxa"/>
            <w:vAlign w:val="center"/>
          </w:tcPr>
          <w:p w14:paraId="6544DFD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685" w:type="dxa"/>
            <w:vAlign w:val="center"/>
          </w:tcPr>
          <w:p w14:paraId="7D2EA29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20E09A0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02FECE4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4A3AF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textDirection w:val="tbRl"/>
            <w:vAlign w:val="center"/>
          </w:tcPr>
          <w:p w14:paraId="1D4258F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Merge w:val="continue"/>
            <w:tcBorders>
              <w:top w:val="nil"/>
            </w:tcBorders>
            <w:vAlign w:val="center"/>
          </w:tcPr>
          <w:p w14:paraId="13342A3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19D5779A">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57F6F5DE">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投资占预算比率</w:t>
            </w:r>
          </w:p>
        </w:tc>
        <w:tc>
          <w:tcPr>
            <w:tcW w:w="900" w:type="dxa"/>
            <w:vAlign w:val="center"/>
          </w:tcPr>
          <w:p w14:paraId="2B0A7275">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925" w:type="dxa"/>
            <w:vAlign w:val="center"/>
          </w:tcPr>
          <w:p w14:paraId="530F29D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4B4AAD3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4E61006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1244" w:type="dxa"/>
            <w:vAlign w:val="center"/>
          </w:tcPr>
          <w:p w14:paraId="0EE5E4E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471E7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textDirection w:val="tbRl"/>
            <w:vAlign w:val="center"/>
          </w:tcPr>
          <w:p w14:paraId="49AF21BC">
            <w:pPr>
              <w:bidi w:val="0"/>
              <w:jc w:val="center"/>
              <w:rPr>
                <w:rFonts w:hint="eastAsia" w:ascii="仿宋" w:hAnsi="仿宋" w:eastAsia="仿宋" w:cs="仿宋"/>
                <w:sz w:val="21"/>
                <w:szCs w:val="21"/>
              </w:rPr>
            </w:pPr>
          </w:p>
        </w:tc>
        <w:tc>
          <w:tcPr>
            <w:tcW w:w="908" w:type="dxa"/>
            <w:vMerge w:val="restart"/>
            <w:vAlign w:val="center"/>
          </w:tcPr>
          <w:p w14:paraId="1C5260CA">
            <w:pPr>
              <w:bidi w:val="0"/>
              <w:jc w:val="both"/>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30D0BC52">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60CFFD96">
            <w:pPr>
              <w:bidi w:val="0"/>
              <w:ind w:left="0" w:leftChars="0" w:right="0" w:rightChars="0"/>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拉动经济增长</w:t>
            </w:r>
          </w:p>
        </w:tc>
        <w:tc>
          <w:tcPr>
            <w:tcW w:w="900" w:type="dxa"/>
            <w:vAlign w:val="center"/>
          </w:tcPr>
          <w:p w14:paraId="702548EA">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eastAsia="zh-CN"/>
              </w:rPr>
              <w:t>≥90%</w:t>
            </w:r>
          </w:p>
        </w:tc>
        <w:tc>
          <w:tcPr>
            <w:tcW w:w="925" w:type="dxa"/>
            <w:vAlign w:val="center"/>
          </w:tcPr>
          <w:p w14:paraId="2FEEE120">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0%</w:t>
            </w:r>
          </w:p>
        </w:tc>
        <w:tc>
          <w:tcPr>
            <w:tcW w:w="685" w:type="dxa"/>
            <w:vAlign w:val="center"/>
          </w:tcPr>
          <w:p w14:paraId="0B9BE75E">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44BC7C1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244" w:type="dxa"/>
            <w:vAlign w:val="center"/>
          </w:tcPr>
          <w:p w14:paraId="3864EEE2">
            <w:pPr>
              <w:bidi w:val="0"/>
              <w:jc w:val="center"/>
              <w:rPr>
                <w:rFonts w:hint="eastAsia" w:ascii="仿宋" w:hAnsi="仿宋" w:eastAsia="仿宋" w:cs="仿宋"/>
                <w:sz w:val="21"/>
                <w:szCs w:val="21"/>
              </w:rPr>
            </w:pPr>
          </w:p>
        </w:tc>
      </w:tr>
      <w:tr w14:paraId="4982D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textDirection w:val="tbRl"/>
            <w:vAlign w:val="center"/>
          </w:tcPr>
          <w:p w14:paraId="265624D9">
            <w:pPr>
              <w:bidi w:val="0"/>
              <w:jc w:val="center"/>
              <w:rPr>
                <w:rFonts w:hint="eastAsia" w:ascii="仿宋" w:hAnsi="仿宋" w:eastAsia="仿宋" w:cs="仿宋"/>
                <w:sz w:val="21"/>
                <w:szCs w:val="21"/>
              </w:rPr>
            </w:pPr>
          </w:p>
        </w:tc>
        <w:tc>
          <w:tcPr>
            <w:tcW w:w="908" w:type="dxa"/>
            <w:vMerge w:val="continue"/>
            <w:tcBorders>
              <w:top w:val="nil"/>
            </w:tcBorders>
            <w:vAlign w:val="center"/>
          </w:tcPr>
          <w:p w14:paraId="05176BAA">
            <w:pPr>
              <w:bidi w:val="0"/>
              <w:jc w:val="center"/>
              <w:rPr>
                <w:rFonts w:hint="eastAsia" w:ascii="仿宋" w:hAnsi="仿宋" w:eastAsia="仿宋" w:cs="仿宋"/>
                <w:sz w:val="21"/>
                <w:szCs w:val="21"/>
              </w:rPr>
            </w:pPr>
          </w:p>
        </w:tc>
        <w:tc>
          <w:tcPr>
            <w:tcW w:w="1076" w:type="dxa"/>
            <w:vAlign w:val="center"/>
          </w:tcPr>
          <w:p w14:paraId="677C211A">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1E6CCE6F">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14:paraId="65F6D738">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eastAsia="zh-CN"/>
              </w:rPr>
              <w:t>≥90%</w:t>
            </w:r>
          </w:p>
        </w:tc>
        <w:tc>
          <w:tcPr>
            <w:tcW w:w="925" w:type="dxa"/>
            <w:vAlign w:val="center"/>
          </w:tcPr>
          <w:p w14:paraId="55340907">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0%</w:t>
            </w:r>
          </w:p>
        </w:tc>
        <w:tc>
          <w:tcPr>
            <w:tcW w:w="685" w:type="dxa"/>
            <w:vAlign w:val="center"/>
          </w:tcPr>
          <w:p w14:paraId="30EB007A">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307144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1244" w:type="dxa"/>
            <w:vAlign w:val="center"/>
          </w:tcPr>
          <w:p w14:paraId="63E372D1">
            <w:pPr>
              <w:bidi w:val="0"/>
              <w:jc w:val="center"/>
              <w:rPr>
                <w:rFonts w:hint="eastAsia" w:ascii="仿宋" w:hAnsi="仿宋" w:eastAsia="仿宋" w:cs="仿宋"/>
                <w:sz w:val="21"/>
                <w:szCs w:val="21"/>
              </w:rPr>
            </w:pPr>
          </w:p>
        </w:tc>
      </w:tr>
      <w:tr w14:paraId="163B8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textDirection w:val="tbRl"/>
            <w:vAlign w:val="center"/>
          </w:tcPr>
          <w:p w14:paraId="19CE2159">
            <w:pPr>
              <w:bidi w:val="0"/>
              <w:jc w:val="center"/>
              <w:rPr>
                <w:rFonts w:hint="eastAsia" w:ascii="仿宋" w:hAnsi="仿宋" w:eastAsia="仿宋" w:cs="仿宋"/>
                <w:sz w:val="21"/>
                <w:szCs w:val="21"/>
              </w:rPr>
            </w:pPr>
          </w:p>
        </w:tc>
        <w:tc>
          <w:tcPr>
            <w:tcW w:w="908" w:type="dxa"/>
            <w:vMerge w:val="continue"/>
            <w:tcBorders>
              <w:top w:val="nil"/>
            </w:tcBorders>
            <w:vAlign w:val="center"/>
          </w:tcPr>
          <w:p w14:paraId="70159779">
            <w:pPr>
              <w:bidi w:val="0"/>
              <w:jc w:val="center"/>
              <w:rPr>
                <w:rFonts w:hint="eastAsia" w:ascii="仿宋" w:hAnsi="仿宋" w:eastAsia="仿宋" w:cs="仿宋"/>
                <w:sz w:val="21"/>
                <w:szCs w:val="21"/>
              </w:rPr>
            </w:pPr>
          </w:p>
        </w:tc>
        <w:tc>
          <w:tcPr>
            <w:tcW w:w="1076" w:type="dxa"/>
            <w:vAlign w:val="center"/>
          </w:tcPr>
          <w:p w14:paraId="2D3FFBAB">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1B2C5432">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vAlign w:val="center"/>
          </w:tcPr>
          <w:p w14:paraId="3D492C4C">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eastAsia="zh-CN"/>
              </w:rPr>
              <w:t>≥90%</w:t>
            </w:r>
          </w:p>
        </w:tc>
        <w:tc>
          <w:tcPr>
            <w:tcW w:w="925" w:type="dxa"/>
            <w:vAlign w:val="center"/>
          </w:tcPr>
          <w:p w14:paraId="35730D33">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685" w:type="dxa"/>
            <w:vAlign w:val="center"/>
          </w:tcPr>
          <w:p w14:paraId="6022ABF8">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152722F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vAlign w:val="center"/>
          </w:tcPr>
          <w:p w14:paraId="4BBC55C2">
            <w:pPr>
              <w:bidi w:val="0"/>
              <w:jc w:val="center"/>
              <w:rPr>
                <w:rFonts w:hint="eastAsia" w:ascii="仿宋" w:hAnsi="仿宋" w:eastAsia="仿宋" w:cs="仿宋"/>
                <w:sz w:val="21"/>
                <w:szCs w:val="21"/>
              </w:rPr>
            </w:pPr>
          </w:p>
        </w:tc>
      </w:tr>
      <w:tr w14:paraId="221AE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textDirection w:val="tbRl"/>
            <w:vAlign w:val="center"/>
          </w:tcPr>
          <w:p w14:paraId="3588FE75">
            <w:pPr>
              <w:bidi w:val="0"/>
              <w:jc w:val="center"/>
              <w:rPr>
                <w:rFonts w:hint="eastAsia" w:ascii="仿宋" w:hAnsi="仿宋" w:eastAsia="仿宋" w:cs="仿宋"/>
                <w:sz w:val="21"/>
                <w:szCs w:val="21"/>
              </w:rPr>
            </w:pPr>
          </w:p>
        </w:tc>
        <w:tc>
          <w:tcPr>
            <w:tcW w:w="908" w:type="dxa"/>
            <w:vMerge w:val="continue"/>
            <w:tcBorders>
              <w:top w:val="nil"/>
            </w:tcBorders>
            <w:vAlign w:val="center"/>
          </w:tcPr>
          <w:p w14:paraId="6A0DBEEE">
            <w:pPr>
              <w:bidi w:val="0"/>
              <w:jc w:val="center"/>
              <w:rPr>
                <w:rFonts w:hint="eastAsia" w:ascii="仿宋" w:hAnsi="仿宋" w:eastAsia="仿宋" w:cs="仿宋"/>
                <w:sz w:val="21"/>
                <w:szCs w:val="21"/>
              </w:rPr>
            </w:pPr>
          </w:p>
        </w:tc>
        <w:tc>
          <w:tcPr>
            <w:tcW w:w="1076" w:type="dxa"/>
            <w:vAlign w:val="center"/>
          </w:tcPr>
          <w:p w14:paraId="525BB449">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090D8BBD">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改善城市项目实施条件</w:t>
            </w:r>
          </w:p>
        </w:tc>
        <w:tc>
          <w:tcPr>
            <w:tcW w:w="900" w:type="dxa"/>
            <w:vAlign w:val="center"/>
          </w:tcPr>
          <w:p w14:paraId="604C3B72">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eastAsia="zh-CN"/>
              </w:rPr>
              <w:t>≥90%</w:t>
            </w:r>
          </w:p>
        </w:tc>
        <w:tc>
          <w:tcPr>
            <w:tcW w:w="925" w:type="dxa"/>
            <w:vAlign w:val="center"/>
          </w:tcPr>
          <w:p w14:paraId="67BDD170">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14:paraId="20587FA4">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763124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765E5E91">
            <w:pPr>
              <w:bidi w:val="0"/>
              <w:jc w:val="center"/>
              <w:rPr>
                <w:rFonts w:hint="eastAsia" w:ascii="仿宋" w:hAnsi="仿宋" w:eastAsia="仿宋" w:cs="仿宋"/>
                <w:sz w:val="21"/>
                <w:szCs w:val="21"/>
              </w:rPr>
            </w:pPr>
          </w:p>
        </w:tc>
      </w:tr>
      <w:tr w14:paraId="2F926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80" w:type="dxa"/>
            <w:vMerge w:val="continue"/>
            <w:tcBorders>
              <w:top w:val="nil"/>
            </w:tcBorders>
            <w:textDirection w:val="tbRl"/>
            <w:vAlign w:val="center"/>
          </w:tcPr>
          <w:p w14:paraId="0A92BBA2">
            <w:pPr>
              <w:bidi w:val="0"/>
              <w:jc w:val="center"/>
              <w:rPr>
                <w:rFonts w:hint="eastAsia" w:ascii="仿宋" w:hAnsi="仿宋" w:eastAsia="仿宋" w:cs="仿宋"/>
                <w:sz w:val="21"/>
                <w:szCs w:val="21"/>
              </w:rPr>
            </w:pPr>
          </w:p>
        </w:tc>
        <w:tc>
          <w:tcPr>
            <w:tcW w:w="908" w:type="dxa"/>
            <w:vAlign w:val="center"/>
          </w:tcPr>
          <w:p w14:paraId="5E46F92E">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081DC2EB">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1965CB1C">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14:paraId="5A155603">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eastAsia="zh-CN"/>
              </w:rPr>
              <w:t>≥90%</w:t>
            </w:r>
          </w:p>
        </w:tc>
        <w:tc>
          <w:tcPr>
            <w:tcW w:w="925" w:type="dxa"/>
            <w:vAlign w:val="center"/>
          </w:tcPr>
          <w:p w14:paraId="706B0F9A">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14:paraId="4F22CAC9">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C3DC88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0930382E">
            <w:pPr>
              <w:bidi w:val="0"/>
              <w:jc w:val="center"/>
              <w:rPr>
                <w:rFonts w:hint="eastAsia" w:ascii="仿宋" w:hAnsi="仿宋" w:eastAsia="仿宋" w:cs="仿宋"/>
                <w:sz w:val="21"/>
                <w:szCs w:val="21"/>
              </w:rPr>
            </w:pPr>
          </w:p>
        </w:tc>
      </w:tr>
      <w:tr w14:paraId="45992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6B43B9D0">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6878D458">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008050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208238B9">
            <w:pPr>
              <w:bidi w:val="0"/>
              <w:jc w:val="center"/>
              <w:rPr>
                <w:rFonts w:hint="eastAsia" w:ascii="仿宋" w:hAnsi="仿宋" w:eastAsia="仿宋" w:cs="仿宋"/>
                <w:sz w:val="21"/>
                <w:szCs w:val="21"/>
              </w:rPr>
            </w:pPr>
          </w:p>
        </w:tc>
      </w:tr>
      <w:tr w14:paraId="5B893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179E2BF8">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6A224634">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2214D2F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97</w:t>
            </w:r>
          </w:p>
        </w:tc>
        <w:tc>
          <w:tcPr>
            <w:tcW w:w="1244" w:type="dxa"/>
            <w:vAlign w:val="center"/>
          </w:tcPr>
          <w:p w14:paraId="29BA07EE">
            <w:pPr>
              <w:bidi w:val="0"/>
              <w:jc w:val="center"/>
              <w:rPr>
                <w:rFonts w:hint="eastAsia" w:ascii="仿宋" w:hAnsi="仿宋" w:eastAsia="仿宋" w:cs="仿宋"/>
                <w:sz w:val="21"/>
                <w:szCs w:val="21"/>
              </w:rPr>
            </w:pPr>
          </w:p>
        </w:tc>
      </w:tr>
    </w:tbl>
    <w:p w14:paraId="6D4202D2">
      <w:pPr>
        <w:bidi w:val="0"/>
        <w:rPr>
          <w:rFonts w:hint="eastAsia" w:ascii="仿宋" w:hAnsi="仿宋" w:eastAsia="仿宋" w:cs="仿宋"/>
          <w:sz w:val="28"/>
          <w:szCs w:val="28"/>
        </w:rPr>
        <w:sectPr>
          <w:pgSz w:w="11910" w:h="16840"/>
          <w:pgMar w:top="1580" w:right="960" w:bottom="1100" w:left="1360" w:header="0" w:footer="820" w:gutter="0"/>
          <w:pgBorders>
            <w:top w:val="none" w:sz="0" w:space="0"/>
            <w:left w:val="none" w:sz="0" w:space="0"/>
            <w:bottom w:val="none" w:sz="0" w:space="0"/>
            <w:right w:val="none" w:sz="0" w:space="0"/>
          </w:pgBorders>
          <w:pgNumType w:fmt="decimal"/>
          <w:cols w:space="720" w:num="1"/>
        </w:sectPr>
      </w:pPr>
    </w:p>
    <w:p w14:paraId="74F053AB">
      <w:pPr>
        <w:keepNext w:val="0"/>
        <w:keepLines w:val="0"/>
        <w:pageBreakBefore w:val="0"/>
        <w:widowControl w:val="0"/>
        <w:numPr>
          <w:ilvl w:val="0"/>
          <w:numId w:val="0"/>
        </w:numPr>
        <w:kinsoku/>
        <w:wordWrap/>
        <w:overflowPunct/>
        <w:topLinePunct w:val="0"/>
        <w:autoSpaceDE w:val="0"/>
        <w:autoSpaceDN w:val="0"/>
        <w:bidi w:val="0"/>
        <w:adjustRightInd/>
        <w:snapToGrid/>
        <w:spacing w:line="570" w:lineRule="exact"/>
        <w:ind w:leftChars="0" w:right="0" w:rightChars="0"/>
        <w:jc w:val="both"/>
        <w:textAlignment w:val="auto"/>
        <w:rPr>
          <w:rFonts w:hint="eastAsia" w:ascii="方正小标宋简体" w:hAnsi="方正小标宋简体" w:eastAsia="方正小标宋简体" w:cs="方正小标宋简体"/>
          <w:sz w:val="32"/>
          <w:szCs w:val="32"/>
          <w:lang w:val="en-US" w:eastAsia="zh-CN"/>
        </w:rPr>
      </w:pPr>
      <w:bookmarkStart w:id="3" w:name="_TOC_250007"/>
      <w:r>
        <w:rPr>
          <w:rFonts w:hint="eastAsia" w:ascii="方正小标宋简体" w:hAnsi="方正小标宋简体" w:eastAsia="方正小标宋简体" w:cs="方正小标宋简体"/>
          <w:sz w:val="32"/>
          <w:szCs w:val="32"/>
          <w:lang w:val="en-US" w:eastAsia="zh-CN"/>
        </w:rPr>
        <w:t>8、冀财社【2022】190号河北省财政厅关于提前下达2023年中央财政农村危房改造补助资金预算的通知</w:t>
      </w:r>
    </w:p>
    <w:p w14:paraId="54E2F87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一、基本情况</w:t>
      </w:r>
    </w:p>
    <w:p w14:paraId="3DE0758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（一）项目概况</w:t>
      </w:r>
    </w:p>
    <w:p w14:paraId="7FE60ECD">
      <w:pPr>
        <w:keepNext w:val="0"/>
        <w:keepLines w:val="0"/>
        <w:pageBreakBefore w:val="0"/>
        <w:widowControl w:val="0"/>
        <w:numPr>
          <w:ilvl w:val="0"/>
          <w:numId w:val="0"/>
        </w:numPr>
        <w:kinsoku/>
        <w:wordWrap/>
        <w:overflowPunct/>
        <w:topLinePunct w:val="0"/>
        <w:autoSpaceDE w:val="0"/>
        <w:autoSpaceDN w:val="0"/>
        <w:bidi w:val="0"/>
        <w:adjustRightInd/>
        <w:snapToGrid/>
        <w:spacing w:line="570" w:lineRule="exact"/>
        <w:ind w:leftChars="0" w:right="0" w:rightChars="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2022年7月普降暴雨，按照市政府工作安排，为做好农村危房抗震改造工作，组织乡镇排查，重点摸排六类低收入群体房屋，相关乡镇上报21户，组织房屋鉴定检测、设计、造价、监理、房屋抗震加固改造，加强工程施工管理，完工后组织竣工结算，共累计发生费用66.240406万元，通过项目实施，提升了危房抗震安全水平。2023年冀财社【2022】190号河北省财政厅关于提前下达2023年中央财政农村危房改造补助资金预算的通知安排35万元，到位35万元并全部使用。</w:t>
      </w:r>
    </w:p>
    <w:p w14:paraId="1EBAC7C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（二）项目绩效目标</w:t>
      </w:r>
    </w:p>
    <w:p w14:paraId="3F2E326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完成21户危房农房抗震改造任务；保证农房全面增强抗震防烈度等级，确保农民财产安全得到有效保障。</w:t>
      </w:r>
    </w:p>
    <w:p w14:paraId="201E463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二、绩效评价工作开展情况</w:t>
      </w:r>
    </w:p>
    <w:p w14:paraId="4731609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（一）绩效评价目的、对象和范围</w:t>
      </w:r>
    </w:p>
    <w:p w14:paraId="3A7EDCD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住建局项目支出绩效管理水平，提高财政资金使用效益和公共服务质量，对我局管理或使用的专项资金和项目支出资金进行绩效自评，重点评价年初绩效目标的实现情况。</w:t>
      </w:r>
    </w:p>
    <w:p w14:paraId="1D2916C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（二）绩效评价原则、评价指标体系、评价方法和评价标准</w:t>
      </w:r>
    </w:p>
    <w:p w14:paraId="34C6170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68630B3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61C8186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6CCBFFD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7B028CF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606C1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2A71103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1FBB875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4316E11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521F3F4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0D5CD39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174877E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2E15600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5A9BA55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32AF6A3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3BA5891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6E9FFCE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6BAF0C3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353DF41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38CB3B8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19700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14:paraId="7CD2F17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restart"/>
            <w:vAlign w:val="center"/>
          </w:tcPr>
          <w:p w14:paraId="234D5BC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326B3AC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top"/>
          </w:tcPr>
          <w:p w14:paraId="486EB92A">
            <w:pPr>
              <w:pStyle w:val="9"/>
              <w:spacing w:line="263" w:lineRule="exact"/>
              <w:ind w:left="164" w:leftChars="0" w:right="0" w:rightChars="0"/>
              <w:rPr>
                <w:rFonts w:hint="eastAsia" w:ascii="仿宋" w:hAnsi="仿宋" w:eastAsia="仿宋" w:cs="仿宋"/>
                <w:sz w:val="21"/>
                <w:szCs w:val="21"/>
                <w:lang w:val="en-US" w:eastAsia="zh-CN"/>
              </w:rPr>
            </w:pPr>
            <w:r>
              <w:rPr>
                <w:sz w:val="21"/>
              </w:rPr>
              <w:t>农房改造户数</w:t>
            </w:r>
          </w:p>
        </w:tc>
        <w:tc>
          <w:tcPr>
            <w:tcW w:w="900" w:type="dxa"/>
            <w:vAlign w:val="top"/>
          </w:tcPr>
          <w:p w14:paraId="4C588CF7">
            <w:pPr>
              <w:pStyle w:val="9"/>
              <w:spacing w:before="24" w:line="245" w:lineRule="exact"/>
              <w:ind w:left="388" w:leftChars="0" w:right="0" w:rightChars="0"/>
              <w:rPr>
                <w:rFonts w:hint="default" w:ascii="仿宋" w:hAnsi="仿宋" w:eastAsia="仿宋" w:cs="仿宋"/>
                <w:sz w:val="21"/>
                <w:szCs w:val="21"/>
                <w:lang w:val="en-US" w:eastAsia="zh-CN"/>
              </w:rPr>
            </w:pPr>
            <w:r>
              <w:rPr>
                <w:rFonts w:hint="eastAsia"/>
                <w:sz w:val="21"/>
                <w:lang w:val="en-US" w:eastAsia="zh-CN"/>
              </w:rPr>
              <w:t>21</w:t>
            </w:r>
          </w:p>
        </w:tc>
        <w:tc>
          <w:tcPr>
            <w:tcW w:w="925" w:type="dxa"/>
            <w:vAlign w:val="center"/>
          </w:tcPr>
          <w:p w14:paraId="13A6F14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685" w:type="dxa"/>
            <w:vAlign w:val="center"/>
          </w:tcPr>
          <w:p w14:paraId="4FEBD4B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7853652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161DE2E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78151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1D92FAE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332E184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538AAF5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top"/>
          </w:tcPr>
          <w:p w14:paraId="6E871226">
            <w:pPr>
              <w:pStyle w:val="9"/>
              <w:spacing w:line="263" w:lineRule="exact"/>
              <w:ind w:left="265" w:leftChars="0" w:right="0" w:rightChars="0"/>
              <w:rPr>
                <w:rFonts w:hint="eastAsia" w:ascii="仿宋" w:hAnsi="仿宋" w:eastAsia="仿宋" w:cs="仿宋"/>
                <w:sz w:val="21"/>
                <w:szCs w:val="21"/>
              </w:rPr>
            </w:pPr>
            <w:r>
              <w:rPr>
                <w:sz w:val="21"/>
              </w:rPr>
              <w:t>验收合格率</w:t>
            </w:r>
          </w:p>
        </w:tc>
        <w:tc>
          <w:tcPr>
            <w:tcW w:w="900" w:type="dxa"/>
            <w:vAlign w:val="top"/>
          </w:tcPr>
          <w:p w14:paraId="5034C168">
            <w:pPr>
              <w:pStyle w:val="9"/>
              <w:spacing w:line="263" w:lineRule="exact"/>
              <w:ind w:left="220" w:leftChars="0" w:right="0" w:rightChars="0"/>
              <w:rPr>
                <w:rFonts w:hint="eastAsia" w:ascii="仿宋" w:hAnsi="仿宋" w:eastAsia="仿宋" w:cs="仿宋"/>
                <w:sz w:val="21"/>
                <w:szCs w:val="21"/>
              </w:rPr>
            </w:pPr>
            <w:r>
              <w:rPr>
                <w:sz w:val="21"/>
              </w:rPr>
              <w:t>≥90%</w:t>
            </w:r>
          </w:p>
        </w:tc>
        <w:tc>
          <w:tcPr>
            <w:tcW w:w="925" w:type="dxa"/>
            <w:vAlign w:val="center"/>
          </w:tcPr>
          <w:p w14:paraId="639A3ED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713C700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94A881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7CA41D8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2CB48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4501945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6687BED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62A9D49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top"/>
          </w:tcPr>
          <w:p w14:paraId="3E1315C9">
            <w:pPr>
              <w:pStyle w:val="9"/>
              <w:spacing w:line="263" w:lineRule="exact"/>
              <w:ind w:left="159" w:leftChars="0" w:right="0" w:rightChars="0"/>
              <w:rPr>
                <w:rFonts w:hint="eastAsia" w:ascii="仿宋" w:hAnsi="仿宋" w:eastAsia="仿宋" w:cs="仿宋"/>
                <w:sz w:val="21"/>
                <w:szCs w:val="21"/>
                <w:lang w:val="en-US" w:eastAsia="zh-CN"/>
              </w:rPr>
            </w:pPr>
            <w:r>
              <w:rPr>
                <w:sz w:val="21"/>
              </w:rPr>
              <w:t>按时完成比例</w:t>
            </w:r>
          </w:p>
        </w:tc>
        <w:tc>
          <w:tcPr>
            <w:tcW w:w="900" w:type="dxa"/>
            <w:vAlign w:val="top"/>
          </w:tcPr>
          <w:p w14:paraId="230ADB88">
            <w:pPr>
              <w:pStyle w:val="9"/>
              <w:spacing w:line="263" w:lineRule="exact"/>
              <w:ind w:left="220" w:leftChars="0" w:right="0" w:rightChars="0"/>
              <w:rPr>
                <w:rFonts w:hint="eastAsia" w:ascii="仿宋" w:hAnsi="仿宋" w:eastAsia="仿宋" w:cs="仿宋"/>
                <w:sz w:val="21"/>
                <w:szCs w:val="21"/>
                <w:lang w:val="en-US" w:eastAsia="zh-CN"/>
              </w:rPr>
            </w:pPr>
            <w:r>
              <w:rPr>
                <w:sz w:val="21"/>
              </w:rPr>
              <w:t>≥90%</w:t>
            </w:r>
          </w:p>
        </w:tc>
        <w:tc>
          <w:tcPr>
            <w:tcW w:w="925" w:type="dxa"/>
            <w:vAlign w:val="center"/>
          </w:tcPr>
          <w:p w14:paraId="3E4C0C5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685" w:type="dxa"/>
            <w:vAlign w:val="center"/>
          </w:tcPr>
          <w:p w14:paraId="4D51E1A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6EF3611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651106D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30F74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textDirection w:val="tbRl"/>
            <w:vAlign w:val="center"/>
          </w:tcPr>
          <w:p w14:paraId="394A754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1246A7F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73FF187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top"/>
          </w:tcPr>
          <w:p w14:paraId="569E4D1E">
            <w:pPr>
              <w:pStyle w:val="9"/>
              <w:spacing w:before="22" w:line="201" w:lineRule="auto"/>
              <w:ind w:left="373" w:leftChars="0" w:right="9" w:rightChars="0" w:hanging="315" w:firstLineChars="0"/>
              <w:rPr>
                <w:rFonts w:hint="eastAsia" w:ascii="仿宋" w:hAnsi="仿宋" w:eastAsia="仿宋" w:cs="仿宋"/>
                <w:sz w:val="21"/>
                <w:szCs w:val="21"/>
                <w:lang w:val="en-US" w:eastAsia="zh-CN"/>
              </w:rPr>
            </w:pPr>
            <w:r>
              <w:rPr>
                <w:sz w:val="21"/>
              </w:rPr>
              <w:t>成本控制，小于预算指标</w:t>
            </w:r>
          </w:p>
        </w:tc>
        <w:tc>
          <w:tcPr>
            <w:tcW w:w="900" w:type="dxa"/>
            <w:vAlign w:val="top"/>
          </w:tcPr>
          <w:p w14:paraId="514555A8">
            <w:pPr>
              <w:pStyle w:val="9"/>
              <w:spacing w:before="99"/>
              <w:ind w:left="162" w:leftChars="0" w:right="0" w:rightChars="0"/>
              <w:rPr>
                <w:rFonts w:hint="eastAsia" w:ascii="仿宋" w:hAnsi="仿宋" w:eastAsia="仿宋" w:cs="仿宋"/>
                <w:sz w:val="21"/>
                <w:szCs w:val="21"/>
                <w:lang w:val="en-US" w:eastAsia="zh-CN"/>
              </w:rPr>
            </w:pPr>
            <w:r>
              <w:rPr>
                <w:sz w:val="21"/>
              </w:rPr>
              <w:t>≤100%</w:t>
            </w:r>
          </w:p>
        </w:tc>
        <w:tc>
          <w:tcPr>
            <w:tcW w:w="925" w:type="dxa"/>
            <w:vAlign w:val="center"/>
          </w:tcPr>
          <w:p w14:paraId="4EA54B6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53D6E7A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13EA794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244" w:type="dxa"/>
            <w:vAlign w:val="center"/>
          </w:tcPr>
          <w:p w14:paraId="4E38C75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408B8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37D400B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restart"/>
            <w:vAlign w:val="center"/>
          </w:tcPr>
          <w:p w14:paraId="286E925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359D270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top"/>
          </w:tcPr>
          <w:p w14:paraId="12ECC5CC">
            <w:pPr>
              <w:pStyle w:val="9"/>
              <w:spacing w:before="98"/>
              <w:ind w:left="171" w:leftChars="0" w:right="0" w:rightChars="0"/>
              <w:rPr>
                <w:rFonts w:hint="eastAsia" w:ascii="仿宋" w:hAnsi="仿宋" w:eastAsia="仿宋" w:cs="仿宋"/>
                <w:sz w:val="21"/>
                <w:szCs w:val="21"/>
                <w:lang w:eastAsia="zh-CN"/>
              </w:rPr>
            </w:pPr>
            <w:r>
              <w:rPr>
                <w:sz w:val="21"/>
              </w:rPr>
              <w:t>带动区域经济</w:t>
            </w:r>
          </w:p>
        </w:tc>
        <w:tc>
          <w:tcPr>
            <w:tcW w:w="900" w:type="dxa"/>
            <w:vAlign w:val="top"/>
          </w:tcPr>
          <w:p w14:paraId="22544686">
            <w:pPr>
              <w:pStyle w:val="9"/>
              <w:spacing w:before="98"/>
              <w:ind w:left="220" w:leftChars="0" w:right="0" w:rightChars="0"/>
              <w:rPr>
                <w:rFonts w:hint="eastAsia" w:ascii="仿宋" w:hAnsi="仿宋" w:eastAsia="仿宋" w:cs="仿宋"/>
                <w:sz w:val="21"/>
                <w:szCs w:val="21"/>
                <w:lang w:eastAsia="zh-CN"/>
              </w:rPr>
            </w:pPr>
            <w:r>
              <w:rPr>
                <w:sz w:val="21"/>
              </w:rPr>
              <w:t>≥80%</w:t>
            </w:r>
          </w:p>
        </w:tc>
        <w:tc>
          <w:tcPr>
            <w:tcW w:w="925" w:type="dxa"/>
            <w:vAlign w:val="center"/>
          </w:tcPr>
          <w:p w14:paraId="52DAE48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4A3B75D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670F962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6DDAC2E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6A03F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0A706FC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0AFDA59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1713B3A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top"/>
          </w:tcPr>
          <w:p w14:paraId="1407E402">
            <w:pPr>
              <w:pStyle w:val="9"/>
              <w:spacing w:before="99"/>
              <w:ind w:left="162" w:leftChars="0" w:right="0" w:rightChars="0"/>
              <w:rPr>
                <w:rFonts w:hint="eastAsia" w:ascii="仿宋" w:hAnsi="仿宋" w:eastAsia="仿宋" w:cs="仿宋"/>
                <w:sz w:val="21"/>
                <w:szCs w:val="21"/>
                <w:lang w:val="en-US" w:eastAsia="zh-CN"/>
              </w:rPr>
            </w:pPr>
            <w:r>
              <w:rPr>
                <w:sz w:val="21"/>
              </w:rPr>
              <w:t>抗震强度提升</w:t>
            </w:r>
          </w:p>
        </w:tc>
        <w:tc>
          <w:tcPr>
            <w:tcW w:w="900" w:type="dxa"/>
            <w:vAlign w:val="top"/>
          </w:tcPr>
          <w:p w14:paraId="080CA27D">
            <w:pPr>
              <w:pStyle w:val="9"/>
              <w:spacing w:before="99"/>
              <w:ind w:left="222" w:leftChars="0" w:right="0" w:rightChars="0"/>
              <w:rPr>
                <w:rFonts w:hint="eastAsia" w:ascii="仿宋" w:hAnsi="仿宋" w:eastAsia="仿宋" w:cs="仿宋"/>
                <w:sz w:val="21"/>
                <w:szCs w:val="21"/>
                <w:lang w:eastAsia="zh-CN"/>
              </w:rPr>
            </w:pPr>
            <w:r>
              <w:rPr>
                <w:sz w:val="21"/>
              </w:rPr>
              <w:t>≥80%</w:t>
            </w:r>
          </w:p>
        </w:tc>
        <w:tc>
          <w:tcPr>
            <w:tcW w:w="925" w:type="dxa"/>
            <w:vAlign w:val="center"/>
          </w:tcPr>
          <w:p w14:paraId="110CCE2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467073E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E336DF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1512945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02D9B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1710E0A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444A8A4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20511BB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top"/>
          </w:tcPr>
          <w:p w14:paraId="6CAEE06B">
            <w:pPr>
              <w:pStyle w:val="9"/>
              <w:spacing w:line="235" w:lineRule="exact"/>
              <w:ind w:left="47" w:leftChars="0" w:right="0" w:rightChars="0"/>
              <w:jc w:val="center"/>
              <w:rPr>
                <w:rFonts w:hint="eastAsia" w:ascii="仿宋" w:hAnsi="仿宋" w:eastAsia="仿宋" w:cs="仿宋"/>
                <w:sz w:val="21"/>
                <w:szCs w:val="21"/>
                <w:lang w:val="en-US" w:eastAsia="zh-CN"/>
              </w:rPr>
            </w:pPr>
            <w:r>
              <w:rPr>
                <w:w w:val="95"/>
                <w:sz w:val="21"/>
              </w:rPr>
              <w:t>人居生活环境、村容风改</w:t>
            </w:r>
            <w:r>
              <w:rPr>
                <w:w w:val="99"/>
                <w:sz w:val="21"/>
              </w:rPr>
              <w:t>善</w:t>
            </w:r>
          </w:p>
        </w:tc>
        <w:tc>
          <w:tcPr>
            <w:tcW w:w="900" w:type="dxa"/>
            <w:vAlign w:val="top"/>
          </w:tcPr>
          <w:p w14:paraId="28F86EFF">
            <w:pPr>
              <w:pStyle w:val="9"/>
              <w:spacing w:before="4"/>
              <w:rPr>
                <w:sz w:val="17"/>
              </w:rPr>
            </w:pPr>
          </w:p>
          <w:p w14:paraId="3844E3EB">
            <w:pPr>
              <w:pStyle w:val="9"/>
              <w:ind w:left="222" w:leftChars="0" w:right="0" w:rightChars="0"/>
              <w:rPr>
                <w:rFonts w:hint="eastAsia" w:ascii="仿宋" w:hAnsi="仿宋" w:eastAsia="仿宋" w:cs="仿宋"/>
                <w:sz w:val="21"/>
                <w:szCs w:val="21"/>
                <w:lang w:eastAsia="zh-CN"/>
              </w:rPr>
            </w:pPr>
            <w:r>
              <w:rPr>
                <w:sz w:val="21"/>
              </w:rPr>
              <w:t>≥80%</w:t>
            </w:r>
          </w:p>
        </w:tc>
        <w:tc>
          <w:tcPr>
            <w:tcW w:w="925" w:type="dxa"/>
            <w:vAlign w:val="center"/>
          </w:tcPr>
          <w:p w14:paraId="723FD11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15ED269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49756A2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1675144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43C5C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004822C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24D8FD6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2BDA502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top"/>
          </w:tcPr>
          <w:p w14:paraId="37E010B5">
            <w:pPr>
              <w:pStyle w:val="9"/>
              <w:spacing w:before="21" w:line="226" w:lineRule="exact"/>
              <w:ind w:left="270" w:leftChars="0" w:right="97" w:rightChars="0" w:hanging="106" w:firstLineChars="0"/>
              <w:rPr>
                <w:rFonts w:hint="eastAsia" w:ascii="仿宋" w:hAnsi="仿宋" w:eastAsia="仿宋" w:cs="仿宋"/>
                <w:sz w:val="21"/>
                <w:szCs w:val="21"/>
                <w:lang w:val="en-US" w:eastAsia="zh-CN"/>
              </w:rPr>
            </w:pPr>
            <w:r>
              <w:rPr>
                <w:sz w:val="21"/>
              </w:rPr>
              <w:t>提升群众幸福感、获得感</w:t>
            </w:r>
          </w:p>
        </w:tc>
        <w:tc>
          <w:tcPr>
            <w:tcW w:w="900" w:type="dxa"/>
            <w:vAlign w:val="top"/>
          </w:tcPr>
          <w:p w14:paraId="4F565063">
            <w:pPr>
              <w:pStyle w:val="9"/>
              <w:spacing w:before="102"/>
              <w:ind w:left="222" w:leftChars="0" w:right="0" w:rightChars="0"/>
              <w:rPr>
                <w:rFonts w:hint="eastAsia" w:ascii="仿宋" w:hAnsi="仿宋" w:eastAsia="仿宋" w:cs="仿宋"/>
                <w:sz w:val="21"/>
                <w:szCs w:val="21"/>
                <w:lang w:eastAsia="zh-CN"/>
              </w:rPr>
            </w:pPr>
            <w:r>
              <w:rPr>
                <w:sz w:val="21"/>
              </w:rPr>
              <w:t>≥80%</w:t>
            </w:r>
          </w:p>
        </w:tc>
        <w:tc>
          <w:tcPr>
            <w:tcW w:w="925" w:type="dxa"/>
            <w:vAlign w:val="center"/>
          </w:tcPr>
          <w:p w14:paraId="2223228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01EF328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C52DD6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534E111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4822F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472" w:type="dxa"/>
            <w:vMerge w:val="continue"/>
            <w:tcBorders>
              <w:top w:val="nil"/>
            </w:tcBorders>
            <w:textDirection w:val="tbRl"/>
            <w:vAlign w:val="center"/>
          </w:tcPr>
          <w:p w14:paraId="459C6E3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Align w:val="center"/>
          </w:tcPr>
          <w:p w14:paraId="1E5B84B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1350D7D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555E91B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top"/>
          </w:tcPr>
          <w:p w14:paraId="23A15115">
            <w:pPr>
              <w:pStyle w:val="9"/>
              <w:spacing w:before="103"/>
              <w:ind w:left="56" w:leftChars="0" w:right="0" w:rightChars="0"/>
              <w:rPr>
                <w:rFonts w:hint="eastAsia" w:ascii="仿宋" w:hAnsi="仿宋" w:eastAsia="仿宋" w:cs="仿宋"/>
                <w:sz w:val="21"/>
                <w:szCs w:val="21"/>
              </w:rPr>
            </w:pPr>
            <w:r>
              <w:rPr>
                <w:sz w:val="21"/>
              </w:rPr>
              <w:t>服务对象满意度</w:t>
            </w:r>
          </w:p>
        </w:tc>
        <w:tc>
          <w:tcPr>
            <w:tcW w:w="900" w:type="dxa"/>
            <w:vAlign w:val="top"/>
          </w:tcPr>
          <w:p w14:paraId="16C9BBA4">
            <w:pPr>
              <w:pStyle w:val="9"/>
              <w:spacing w:before="103"/>
              <w:ind w:left="222" w:leftChars="0" w:right="0" w:rightChars="0"/>
              <w:rPr>
                <w:rFonts w:hint="eastAsia" w:ascii="仿宋" w:hAnsi="仿宋" w:eastAsia="仿宋" w:cs="仿宋"/>
                <w:sz w:val="21"/>
                <w:szCs w:val="21"/>
                <w:lang w:eastAsia="zh-CN"/>
              </w:rPr>
            </w:pPr>
            <w:r>
              <w:rPr>
                <w:sz w:val="21"/>
              </w:rPr>
              <w:t>≥80%</w:t>
            </w:r>
          </w:p>
        </w:tc>
        <w:tc>
          <w:tcPr>
            <w:tcW w:w="925" w:type="dxa"/>
            <w:vAlign w:val="center"/>
          </w:tcPr>
          <w:p w14:paraId="22D9E4E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7B19FB1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9B86CF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12A017C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261CB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232140D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63F0414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416818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eastAsia="zh-CN"/>
              </w:rPr>
            </w:pPr>
          </w:p>
        </w:tc>
        <w:tc>
          <w:tcPr>
            <w:tcW w:w="1244" w:type="dxa"/>
            <w:vAlign w:val="center"/>
          </w:tcPr>
          <w:p w14:paraId="10F3A68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1C6AD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415412D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1EEA657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351C045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eastAsia="zh-CN"/>
              </w:rPr>
            </w:pPr>
          </w:p>
        </w:tc>
        <w:tc>
          <w:tcPr>
            <w:tcW w:w="1244" w:type="dxa"/>
            <w:vAlign w:val="center"/>
          </w:tcPr>
          <w:p w14:paraId="17BEB31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bl>
    <w:p w14:paraId="33B594E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13F457E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168907E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属于定量指标的</w:t>
      </w:r>
    </w:p>
    <w:p w14:paraId="152F562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①完成指标值，记该指标所赋全部分值；</w:t>
      </w:r>
    </w:p>
    <w:p w14:paraId="71C1F59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14:paraId="07751A3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14:paraId="35D7F55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14:paraId="60160F5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属于定性指标的，根据指标完成情况进行评分。</w:t>
      </w:r>
    </w:p>
    <w:p w14:paraId="06DB211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①达成年度指标，对应分值区间100%-80%（含），记该指标所赋全部分值；</w:t>
      </w:r>
    </w:p>
    <w:p w14:paraId="751026C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②部分达成年度指标并具有一定效果，对应完成80%-60%（含），记该指标所赋分值70%</w:t>
      </w:r>
    </w:p>
    <w:p w14:paraId="23F1239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③未达成年度指标且效果较差，完成60%以下的，记该指标所赋分值50%；</w:t>
      </w:r>
    </w:p>
    <w:p w14:paraId="4C5654B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（三）绩效评价工作过程</w:t>
      </w:r>
    </w:p>
    <w:p w14:paraId="361DC67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4C98703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7800A62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4B21A8B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3、根据调研结果和收集资料进行综合分析，综合评定绩效等级</w:t>
      </w:r>
    </w:p>
    <w:p w14:paraId="1A6AACB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4、根据调研结果、收集资料及综合评定的绩效等级，撰写评价报告。</w:t>
      </w:r>
    </w:p>
    <w:p w14:paraId="6BE854D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三、综合评价情况和评价结论</w:t>
      </w:r>
    </w:p>
    <w:p w14:paraId="012FCDC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农房抗震改造任务完成，计划完成21户，实际完成21户，保证农房全面增强抗震防烈度等级，确保农农民财产得到有效保障。本年农房抗震改造资金预算35万元，实际到位35万元。住建局有健全的项目管理、财务管理制度，资金支付审批手续严格，全部按照财政安排拨付资金，无资金浪费情况；无虚列项目支出情况；无截留挤占挪用情况；无超标准开支情况。综合评价得分98分。</w:t>
      </w:r>
    </w:p>
    <w:p w14:paraId="26B6A00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四、绩效评价指标分析</w:t>
      </w:r>
    </w:p>
    <w:p w14:paraId="0DE3888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（一）项目决策情况</w:t>
      </w:r>
    </w:p>
    <w:p w14:paraId="2D04D64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3BCBCFE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通过改造，全面增强农房抗震防烈度等级，进一步提升居民住房质量，促进人居环境发展建设，进一步解决农村危房安全隐患，促进美丽乡村建设。</w:t>
      </w:r>
    </w:p>
    <w:p w14:paraId="71034FD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0F2F044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根据冀财社【2022】190号河北省财政厅关于提前下达2023年中央财政农村危房改造补助资金预算的通知，结合市局任务，通过各乡镇筛查结果确定2022年危房改造户，组织实施。</w:t>
      </w:r>
    </w:p>
    <w:p w14:paraId="134B2D0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（二）项目过程情况</w:t>
      </w:r>
    </w:p>
    <w:p w14:paraId="5173DDD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0D9AEF5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该项目到位资金35万元。</w:t>
      </w:r>
    </w:p>
    <w:p w14:paraId="76BA30F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352A00E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住建局财务管理制度健全，严格执行各项财务制度、会计核算规范，并严格按照资金用途使用资金。</w:t>
      </w:r>
    </w:p>
    <w:p w14:paraId="23E7588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40FE0E7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该项目首先制定实施方案，经市政府批准后，由项目小组负责项目实施。</w:t>
      </w:r>
    </w:p>
    <w:p w14:paraId="37E5E58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（1）项目严格履行政府采购计划和招标手续，</w:t>
      </w:r>
    </w:p>
    <w:p w14:paraId="72A39DE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（2）中标后，与中标方签订工程施工合同；</w:t>
      </w:r>
    </w:p>
    <w:p w14:paraId="7EA3796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（3）工程完工后，由业务管理小组核查组织验收；</w:t>
      </w:r>
    </w:p>
    <w:p w14:paraId="1BF79DC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（4）由编审部门出具工程竣工结算报告。</w:t>
      </w:r>
    </w:p>
    <w:p w14:paraId="3B3405C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（三）项目产出情况</w:t>
      </w:r>
    </w:p>
    <w:p w14:paraId="36F6207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1、数量指标：年初目标农房抗震改造21户，实际改造21户， 完成100%，指标10分，得10分。</w:t>
      </w:r>
    </w:p>
    <w:p w14:paraId="52FED53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2、质量指标：项目达到预定使用条件，经验收全部合格，年初设定目标≥90%，完成100%，指标10分，得10分。</w:t>
      </w:r>
    </w:p>
    <w:p w14:paraId="1DE1367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3、时效指标：全年开工1个，开工率100%，完工1个，完工率100%， 设定目标≥90%，得10分。</w:t>
      </w:r>
    </w:p>
    <w:p w14:paraId="0551B80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4、成本指标：全部按照财政安排拨付资金进行，无资金浪费情况； 无虚列项目支出情况；无截留挤占挪用情况；无超标准开支情况。指 标20分，得20分。</w:t>
      </w:r>
    </w:p>
    <w:p w14:paraId="1D1368D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（四）项目效益情况</w:t>
      </w:r>
    </w:p>
    <w:p w14:paraId="48BC3E9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14:paraId="0A2DD5D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通过农房抗震改造，使农民财产得到保障，拉动区域经济发展。指标5分，得3分。</w:t>
      </w:r>
    </w:p>
    <w:p w14:paraId="58A2D03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14:paraId="5838EE5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农房抗震改造后，居民居住条件显著改善，居民的生命安全得到保障。指标10分，得10分。</w:t>
      </w:r>
    </w:p>
    <w:p w14:paraId="5B37EF3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14:paraId="338B26B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农房抗震改造使农村居民的生产、生活环境显著提升。指标5分，得5分。</w:t>
      </w:r>
    </w:p>
    <w:p w14:paraId="7E92ECD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14:paraId="78A598B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农房抗震改造不仅要为经济发展服务，更要坚持以人为本，实现人、环境、资源的合理配置，保持保障性安居工程的可持续发展。指标10 分，得10分。</w:t>
      </w:r>
    </w:p>
    <w:p w14:paraId="630C11B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（五）满意度指标</w:t>
      </w:r>
    </w:p>
    <w:p w14:paraId="7A2A42D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通过对农房抗震改造的群众进行现场调查并随机抽取群众发放调查问卷的形式对服务对象满意度进行调查。根据调查结果，服务居民满意度92%，设定目标≥80%，指标10分，得10分。</w:t>
      </w:r>
    </w:p>
    <w:p w14:paraId="273C9D8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五、主要经验及做法、存在的问题及原因分析</w:t>
      </w:r>
    </w:p>
    <w:p w14:paraId="702FDD0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7FC3FA7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六、有关建议</w:t>
      </w:r>
    </w:p>
    <w:p w14:paraId="0C2E11B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30E096D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七、其他需要说明的问题</w:t>
      </w:r>
    </w:p>
    <w:p w14:paraId="1C12D00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无其他需要说明的问题。</w:t>
      </w:r>
    </w:p>
    <w:p w14:paraId="51A722D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sectPr>
          <w:pgSz w:w="11910" w:h="16840"/>
          <w:pgMar w:top="2098" w:right="1474" w:bottom="1984" w:left="1587" w:header="0" w:footer="820" w:gutter="0"/>
          <w:pgNumType w:fmt="decimal"/>
          <w:cols w:space="720" w:num="1"/>
        </w:sectPr>
      </w:pPr>
    </w:p>
    <w:p w14:paraId="0451351C">
      <w:pPr>
        <w:pStyle w:val="3"/>
        <w:spacing w:before="9"/>
        <w:rPr>
          <w:sz w:val="14"/>
        </w:rPr>
      </w:pPr>
    </w:p>
    <w:p w14:paraId="0B1634E3">
      <w:pPr>
        <w:spacing w:after="0"/>
        <w:rPr>
          <w:sz w:val="14"/>
        </w:rPr>
        <w:sectPr>
          <w:pgSz w:w="11910" w:h="16840"/>
          <w:pgMar w:top="1580" w:right="960" w:bottom="1100" w:left="1360" w:header="0" w:footer="820" w:gutter="0"/>
          <w:pgNumType w:fmt="decimal"/>
          <w:cols w:space="720" w:num="1"/>
        </w:sectPr>
      </w:pPr>
    </w:p>
    <w:p w14:paraId="34685402">
      <w:pPr>
        <w:pStyle w:val="3"/>
        <w:spacing w:before="70"/>
        <w:jc w:val="cente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pacing w:val="-8"/>
          <w:sz w:val="32"/>
          <w:szCs w:val="32"/>
          <w:lang w:val="en-US" w:eastAsia="zh-CN"/>
        </w:rPr>
        <w:t xml:space="preserve">              </w:t>
      </w:r>
      <w:r>
        <w:rPr>
          <w:rFonts w:hint="eastAsia" w:ascii="方正仿宋简体" w:hAnsi="方正仿宋简体" w:eastAsia="方正仿宋简体" w:cs="方正仿宋简体"/>
          <w:b/>
          <w:bCs/>
          <w:spacing w:val="-8"/>
          <w:sz w:val="32"/>
          <w:szCs w:val="32"/>
        </w:rPr>
        <w:t>202</w:t>
      </w:r>
      <w:r>
        <w:rPr>
          <w:rFonts w:hint="eastAsia" w:ascii="方正仿宋简体" w:hAnsi="方正仿宋简体" w:eastAsia="方正仿宋简体" w:cs="方正仿宋简体"/>
          <w:b/>
          <w:bCs/>
          <w:spacing w:val="-8"/>
          <w:sz w:val="32"/>
          <w:szCs w:val="32"/>
          <w:lang w:val="en-US" w:eastAsia="zh-CN"/>
        </w:rPr>
        <w:t>3</w:t>
      </w:r>
      <w:r>
        <w:rPr>
          <w:rFonts w:hint="eastAsia" w:ascii="方正仿宋简体" w:hAnsi="方正仿宋简体" w:eastAsia="方正仿宋简体" w:cs="方正仿宋简体"/>
          <w:b/>
          <w:bCs/>
          <w:spacing w:val="-17"/>
          <w:sz w:val="32"/>
          <w:szCs w:val="32"/>
        </w:rPr>
        <w:t>年度项目支出绩效自评表</w:t>
      </w:r>
    </w:p>
    <w:p w14:paraId="3FD02DD5">
      <w:pPr>
        <w:pStyle w:val="3"/>
        <w:spacing w:before="0"/>
        <w:rPr>
          <w:sz w:val="20"/>
        </w:rPr>
      </w:pPr>
      <w:r>
        <w:br w:type="column"/>
      </w:r>
    </w:p>
    <w:p w14:paraId="73428EBD">
      <w:pPr>
        <w:pStyle w:val="3"/>
        <w:spacing w:before="6"/>
        <w:rPr>
          <w:sz w:val="21"/>
        </w:rPr>
      </w:pPr>
    </w:p>
    <w:p w14:paraId="63EC4893">
      <w:pPr>
        <w:spacing w:before="0"/>
        <w:ind w:left="951" w:right="0" w:firstLine="0"/>
        <w:jc w:val="left"/>
        <w:rPr>
          <w:sz w:val="21"/>
        </w:rPr>
      </w:pPr>
      <w:r>
        <w:rPr>
          <w:sz w:val="21"/>
        </w:rPr>
        <w:t>金额：万元</w:t>
      </w:r>
    </w:p>
    <w:p w14:paraId="2D4395E5">
      <w:pPr>
        <w:spacing w:after="0"/>
        <w:jc w:val="left"/>
        <w:rPr>
          <w:sz w:val="21"/>
        </w:rPr>
        <w:sectPr>
          <w:type w:val="continuous"/>
          <w:pgSz w:w="11910" w:h="16840"/>
          <w:pgMar w:top="1580" w:right="960" w:bottom="280" w:left="1360" w:header="720" w:footer="720" w:gutter="0"/>
          <w:pgNumType w:fmt="decimal"/>
          <w:cols w:equalWidth="0" w:num="2">
            <w:col w:w="6750" w:space="40"/>
            <w:col w:w="2800"/>
          </w:cols>
        </w:sectPr>
      </w:pPr>
    </w:p>
    <w:p w14:paraId="5BE8D846">
      <w:pPr>
        <w:pStyle w:val="3"/>
        <w:spacing w:before="12"/>
        <w:rPr>
          <w:sz w:val="6"/>
        </w:rPr>
      </w:pPr>
    </w:p>
    <w:tbl>
      <w:tblPr>
        <w:tblStyle w:val="6"/>
        <w:tblW w:w="0" w:type="auto"/>
        <w:tblInd w:w="4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651"/>
        <w:gridCol w:w="1415"/>
        <w:gridCol w:w="1524"/>
        <w:gridCol w:w="895"/>
        <w:gridCol w:w="1176"/>
        <w:gridCol w:w="437"/>
        <w:gridCol w:w="888"/>
        <w:gridCol w:w="317"/>
        <w:gridCol w:w="937"/>
      </w:tblGrid>
      <w:tr w14:paraId="49C00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245" w:type="dxa"/>
            <w:gridSpan w:val="2"/>
          </w:tcPr>
          <w:p w14:paraId="0F7355A2">
            <w:pPr>
              <w:pStyle w:val="9"/>
              <w:spacing w:line="261" w:lineRule="exact"/>
              <w:ind w:left="213"/>
              <w:rPr>
                <w:sz w:val="21"/>
                <w:szCs w:val="21"/>
              </w:rPr>
            </w:pPr>
          </w:p>
          <w:p w14:paraId="7790EC26">
            <w:pPr>
              <w:pStyle w:val="9"/>
              <w:spacing w:line="261" w:lineRule="exact"/>
              <w:ind w:left="213"/>
              <w:rPr>
                <w:sz w:val="21"/>
                <w:szCs w:val="21"/>
              </w:rPr>
            </w:pPr>
            <w:r>
              <w:rPr>
                <w:sz w:val="21"/>
                <w:szCs w:val="21"/>
              </w:rPr>
              <w:t>项目名称</w:t>
            </w:r>
          </w:p>
        </w:tc>
        <w:tc>
          <w:tcPr>
            <w:tcW w:w="7589" w:type="dxa"/>
            <w:gridSpan w:val="8"/>
          </w:tcPr>
          <w:p w14:paraId="3BDD1771">
            <w:pPr>
              <w:pStyle w:val="9"/>
              <w:spacing w:line="214" w:lineRule="exact"/>
              <w:ind w:left="5"/>
              <w:rPr>
                <w:rFonts w:hint="eastAsia" w:ascii="方正仿宋简体" w:hAnsi="方正仿宋简体" w:eastAsia="方正仿宋简体" w:cs="方正仿宋简体"/>
                <w:sz w:val="21"/>
                <w:szCs w:val="21"/>
                <w:lang w:val="en-US" w:eastAsia="zh-CN"/>
              </w:rPr>
            </w:pPr>
          </w:p>
          <w:p w14:paraId="46DF8BE2">
            <w:pPr>
              <w:pStyle w:val="9"/>
              <w:spacing w:line="214" w:lineRule="exact"/>
              <w:rPr>
                <w:sz w:val="21"/>
                <w:szCs w:val="21"/>
              </w:rPr>
            </w:pPr>
            <w:r>
              <w:rPr>
                <w:rFonts w:hint="eastAsia" w:ascii="方正仿宋简体" w:hAnsi="方正仿宋简体" w:eastAsia="方正仿宋简体" w:cs="方正仿宋简体"/>
                <w:sz w:val="21"/>
                <w:szCs w:val="21"/>
                <w:lang w:val="en-US" w:eastAsia="zh-CN"/>
              </w:rPr>
              <w:t>冀财社【2022】190号河北省财政厅关于提前下达2023年中央财政农村危房改造补助资金预算的通知</w:t>
            </w:r>
          </w:p>
        </w:tc>
      </w:tr>
      <w:tr w14:paraId="04C98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45" w:type="dxa"/>
            <w:gridSpan w:val="2"/>
          </w:tcPr>
          <w:p w14:paraId="6FCD5151">
            <w:pPr>
              <w:pStyle w:val="9"/>
              <w:spacing w:before="93"/>
              <w:ind w:left="218"/>
              <w:rPr>
                <w:sz w:val="21"/>
              </w:rPr>
            </w:pPr>
            <w:r>
              <w:rPr>
                <w:sz w:val="21"/>
              </w:rPr>
              <w:t>主管部门</w:t>
            </w:r>
          </w:p>
        </w:tc>
        <w:tc>
          <w:tcPr>
            <w:tcW w:w="3834" w:type="dxa"/>
            <w:gridSpan w:val="3"/>
          </w:tcPr>
          <w:p w14:paraId="79AF0103">
            <w:pPr>
              <w:pStyle w:val="9"/>
              <w:rPr>
                <w:rFonts w:ascii="Times New Roman"/>
                <w:sz w:val="20"/>
              </w:rPr>
            </w:pPr>
          </w:p>
        </w:tc>
        <w:tc>
          <w:tcPr>
            <w:tcW w:w="1176" w:type="dxa"/>
          </w:tcPr>
          <w:p w14:paraId="01ADEAA4">
            <w:pPr>
              <w:pStyle w:val="9"/>
              <w:spacing w:before="16" w:line="201" w:lineRule="auto"/>
              <w:ind w:left="284" w:right="91" w:hanging="207"/>
              <w:rPr>
                <w:sz w:val="21"/>
              </w:rPr>
            </w:pPr>
            <w:r>
              <w:rPr>
                <w:sz w:val="21"/>
              </w:rPr>
              <w:t>实施单位</w:t>
            </w:r>
          </w:p>
        </w:tc>
        <w:tc>
          <w:tcPr>
            <w:tcW w:w="2579" w:type="dxa"/>
            <w:gridSpan w:val="4"/>
          </w:tcPr>
          <w:p w14:paraId="74328448">
            <w:pPr>
              <w:pStyle w:val="9"/>
              <w:spacing w:before="93"/>
              <w:ind w:left="212"/>
              <w:rPr>
                <w:sz w:val="21"/>
              </w:rPr>
            </w:pPr>
            <w:r>
              <w:rPr>
                <w:sz w:val="21"/>
              </w:rPr>
              <w:t>遵化市住房和城乡建设局</w:t>
            </w:r>
          </w:p>
        </w:tc>
      </w:tr>
      <w:tr w14:paraId="41D0E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594" w:type="dxa"/>
            <w:vMerge w:val="restart"/>
          </w:tcPr>
          <w:p w14:paraId="4E5649DA">
            <w:pPr>
              <w:pStyle w:val="9"/>
              <w:spacing w:before="9"/>
              <w:rPr>
                <w:sz w:val="28"/>
              </w:rPr>
            </w:pPr>
          </w:p>
          <w:p w14:paraId="227EC763">
            <w:pPr>
              <w:pStyle w:val="9"/>
              <w:spacing w:line="213" w:lineRule="auto"/>
              <w:ind w:left="96" w:right="80"/>
              <w:rPr>
                <w:sz w:val="21"/>
              </w:rPr>
            </w:pPr>
            <w:r>
              <w:rPr>
                <w:spacing w:val="-15"/>
                <w:sz w:val="21"/>
              </w:rPr>
              <w:t>项目</w:t>
            </w:r>
            <w:r>
              <w:rPr>
                <w:spacing w:val="-15"/>
                <w:w w:val="95"/>
                <w:sz w:val="21"/>
              </w:rPr>
              <w:t>资金</w:t>
            </w:r>
          </w:p>
          <w:p w14:paraId="14CA166C">
            <w:pPr>
              <w:pStyle w:val="9"/>
              <w:spacing w:before="1" w:line="213" w:lineRule="auto"/>
              <w:ind w:left="96" w:right="80"/>
              <w:rPr>
                <w:sz w:val="21"/>
              </w:rPr>
            </w:pPr>
            <w:r>
              <w:rPr>
                <w:spacing w:val="-29"/>
                <w:sz w:val="21"/>
              </w:rPr>
              <w:t>（</w:t>
            </w:r>
            <w:r>
              <w:rPr>
                <w:sz w:val="21"/>
              </w:rPr>
              <w:t>万</w:t>
            </w:r>
            <w:r>
              <w:rPr>
                <w:spacing w:val="-13"/>
                <w:w w:val="95"/>
                <w:sz w:val="21"/>
              </w:rPr>
              <w:t>元</w:t>
            </w:r>
            <w:r>
              <w:rPr>
                <w:spacing w:val="-17"/>
                <w:w w:val="95"/>
                <w:sz w:val="21"/>
              </w:rPr>
              <w:t>）</w:t>
            </w:r>
          </w:p>
        </w:tc>
        <w:tc>
          <w:tcPr>
            <w:tcW w:w="2066" w:type="dxa"/>
            <w:gridSpan w:val="2"/>
          </w:tcPr>
          <w:p w14:paraId="4FCE5A77">
            <w:pPr>
              <w:pStyle w:val="9"/>
              <w:rPr>
                <w:rFonts w:ascii="Times New Roman"/>
                <w:sz w:val="20"/>
              </w:rPr>
            </w:pPr>
          </w:p>
        </w:tc>
        <w:tc>
          <w:tcPr>
            <w:tcW w:w="1524" w:type="dxa"/>
          </w:tcPr>
          <w:p w14:paraId="403A33AB">
            <w:pPr>
              <w:pStyle w:val="9"/>
              <w:spacing w:before="98"/>
              <w:ind w:left="239"/>
              <w:rPr>
                <w:sz w:val="21"/>
              </w:rPr>
            </w:pPr>
            <w:r>
              <w:rPr>
                <w:sz w:val="21"/>
              </w:rPr>
              <w:t>年初预算数</w:t>
            </w:r>
          </w:p>
        </w:tc>
        <w:tc>
          <w:tcPr>
            <w:tcW w:w="895" w:type="dxa"/>
          </w:tcPr>
          <w:p w14:paraId="7F75D5C1">
            <w:pPr>
              <w:pStyle w:val="9"/>
              <w:spacing w:before="21" w:line="201" w:lineRule="auto"/>
              <w:ind w:left="357" w:right="52" w:hanging="310"/>
              <w:rPr>
                <w:sz w:val="21"/>
              </w:rPr>
            </w:pPr>
            <w:r>
              <w:rPr>
                <w:sz w:val="21"/>
              </w:rPr>
              <w:t>全年预算数</w:t>
            </w:r>
          </w:p>
        </w:tc>
        <w:tc>
          <w:tcPr>
            <w:tcW w:w="1176" w:type="dxa"/>
          </w:tcPr>
          <w:p w14:paraId="0E4F3A9F">
            <w:pPr>
              <w:pStyle w:val="9"/>
              <w:spacing w:before="21" w:line="201" w:lineRule="auto"/>
              <w:ind w:left="179" w:right="90" w:hanging="101"/>
              <w:rPr>
                <w:sz w:val="21"/>
              </w:rPr>
            </w:pPr>
            <w:r>
              <w:rPr>
                <w:sz w:val="21"/>
              </w:rPr>
              <w:t>全年执行数</w:t>
            </w:r>
          </w:p>
        </w:tc>
        <w:tc>
          <w:tcPr>
            <w:tcW w:w="437" w:type="dxa"/>
          </w:tcPr>
          <w:p w14:paraId="5992924E">
            <w:pPr>
              <w:pStyle w:val="9"/>
              <w:spacing w:before="98"/>
              <w:ind w:left="55" w:right="55"/>
              <w:jc w:val="center"/>
              <w:rPr>
                <w:sz w:val="21"/>
              </w:rPr>
            </w:pPr>
            <w:r>
              <w:rPr>
                <w:sz w:val="21"/>
              </w:rPr>
              <w:t>分值</w:t>
            </w:r>
          </w:p>
        </w:tc>
        <w:tc>
          <w:tcPr>
            <w:tcW w:w="1205" w:type="dxa"/>
            <w:gridSpan w:val="2"/>
          </w:tcPr>
          <w:p w14:paraId="1BC7A3E7">
            <w:pPr>
              <w:pStyle w:val="9"/>
              <w:spacing w:before="98"/>
              <w:ind w:left="362"/>
              <w:rPr>
                <w:sz w:val="21"/>
              </w:rPr>
            </w:pPr>
            <w:r>
              <w:rPr>
                <w:sz w:val="21"/>
              </w:rPr>
              <w:t>执行率</w:t>
            </w:r>
          </w:p>
        </w:tc>
        <w:tc>
          <w:tcPr>
            <w:tcW w:w="937" w:type="dxa"/>
          </w:tcPr>
          <w:p w14:paraId="2BB2E2A3">
            <w:pPr>
              <w:pStyle w:val="9"/>
              <w:spacing w:before="98"/>
              <w:ind w:left="264" w:right="202"/>
              <w:jc w:val="center"/>
              <w:rPr>
                <w:sz w:val="21"/>
              </w:rPr>
            </w:pPr>
            <w:r>
              <w:rPr>
                <w:sz w:val="21"/>
              </w:rPr>
              <w:t>得分</w:t>
            </w:r>
          </w:p>
        </w:tc>
      </w:tr>
      <w:tr w14:paraId="78DA6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594" w:type="dxa"/>
            <w:vMerge w:val="continue"/>
            <w:tcBorders>
              <w:top w:val="nil"/>
            </w:tcBorders>
          </w:tcPr>
          <w:p w14:paraId="5383C6E2">
            <w:pPr>
              <w:rPr>
                <w:sz w:val="2"/>
                <w:szCs w:val="2"/>
              </w:rPr>
            </w:pPr>
          </w:p>
        </w:tc>
        <w:tc>
          <w:tcPr>
            <w:tcW w:w="2066" w:type="dxa"/>
            <w:gridSpan w:val="2"/>
          </w:tcPr>
          <w:p w14:paraId="79CA6104">
            <w:pPr>
              <w:pStyle w:val="9"/>
              <w:spacing w:line="245" w:lineRule="exact"/>
              <w:ind w:left="428"/>
              <w:rPr>
                <w:sz w:val="21"/>
              </w:rPr>
            </w:pPr>
            <w:r>
              <w:rPr>
                <w:sz w:val="21"/>
              </w:rPr>
              <w:t>年度资金总额</w:t>
            </w:r>
          </w:p>
        </w:tc>
        <w:tc>
          <w:tcPr>
            <w:tcW w:w="1524" w:type="dxa"/>
          </w:tcPr>
          <w:p w14:paraId="4B0A2C8F">
            <w:pPr>
              <w:pStyle w:val="9"/>
              <w:spacing w:before="6" w:line="239" w:lineRule="exact"/>
              <w:ind w:left="110" w:right="43"/>
              <w:jc w:val="center"/>
              <w:rPr>
                <w:rFonts w:hint="default" w:eastAsia="仿宋"/>
                <w:sz w:val="21"/>
                <w:szCs w:val="21"/>
                <w:lang w:val="en-US" w:eastAsia="zh-CN"/>
              </w:rPr>
            </w:pPr>
            <w:r>
              <w:rPr>
                <w:rFonts w:hint="eastAsia"/>
                <w:sz w:val="21"/>
                <w:szCs w:val="21"/>
                <w:lang w:val="en-US" w:eastAsia="zh-CN"/>
              </w:rPr>
              <w:t>35</w:t>
            </w:r>
          </w:p>
        </w:tc>
        <w:tc>
          <w:tcPr>
            <w:tcW w:w="895" w:type="dxa"/>
            <w:vAlign w:val="top"/>
          </w:tcPr>
          <w:p w14:paraId="4C9D696F">
            <w:pPr>
              <w:pStyle w:val="9"/>
              <w:spacing w:before="6" w:line="239" w:lineRule="exact"/>
              <w:ind w:right="43" w:rightChars="0"/>
              <w:jc w:val="center"/>
              <w:rPr>
                <w:rFonts w:hint="default"/>
                <w:sz w:val="21"/>
                <w:szCs w:val="21"/>
                <w:lang w:val="en-US"/>
              </w:rPr>
            </w:pPr>
            <w:r>
              <w:rPr>
                <w:rFonts w:hint="eastAsia"/>
                <w:sz w:val="21"/>
                <w:szCs w:val="21"/>
                <w:lang w:val="en-US" w:eastAsia="zh-CN"/>
              </w:rPr>
              <w:t>35</w:t>
            </w:r>
          </w:p>
        </w:tc>
        <w:tc>
          <w:tcPr>
            <w:tcW w:w="1176" w:type="dxa"/>
            <w:vAlign w:val="top"/>
          </w:tcPr>
          <w:p w14:paraId="2C37A9FE">
            <w:pPr>
              <w:pStyle w:val="9"/>
              <w:spacing w:before="6" w:line="239" w:lineRule="exact"/>
              <w:ind w:right="43" w:rightChars="0"/>
              <w:jc w:val="center"/>
              <w:rPr>
                <w:rFonts w:hint="default" w:eastAsia="仿宋"/>
                <w:sz w:val="21"/>
                <w:szCs w:val="21"/>
                <w:lang w:val="en-US" w:eastAsia="zh-CN"/>
              </w:rPr>
            </w:pPr>
            <w:r>
              <w:rPr>
                <w:rFonts w:hint="eastAsia"/>
                <w:sz w:val="21"/>
                <w:szCs w:val="21"/>
                <w:lang w:val="en-US" w:eastAsia="zh-CN"/>
              </w:rPr>
              <w:t>35</w:t>
            </w:r>
          </w:p>
        </w:tc>
        <w:tc>
          <w:tcPr>
            <w:tcW w:w="437" w:type="dxa"/>
          </w:tcPr>
          <w:p w14:paraId="0099F532">
            <w:pPr>
              <w:pStyle w:val="9"/>
              <w:spacing w:before="6" w:line="239" w:lineRule="exact"/>
              <w:ind w:left="57" w:right="32"/>
              <w:jc w:val="center"/>
              <w:rPr>
                <w:sz w:val="21"/>
              </w:rPr>
            </w:pPr>
            <w:r>
              <w:rPr>
                <w:sz w:val="21"/>
              </w:rPr>
              <w:t>10</w:t>
            </w:r>
          </w:p>
        </w:tc>
        <w:tc>
          <w:tcPr>
            <w:tcW w:w="1205" w:type="dxa"/>
            <w:gridSpan w:val="2"/>
          </w:tcPr>
          <w:p w14:paraId="4EE65933">
            <w:pPr>
              <w:pStyle w:val="9"/>
              <w:spacing w:before="6" w:line="239" w:lineRule="exact"/>
              <w:ind w:left="475"/>
              <w:rPr>
                <w:sz w:val="21"/>
              </w:rPr>
            </w:pPr>
            <w:r>
              <w:rPr>
                <w:sz w:val="21"/>
              </w:rPr>
              <w:t>100%</w:t>
            </w:r>
          </w:p>
        </w:tc>
        <w:tc>
          <w:tcPr>
            <w:tcW w:w="937" w:type="dxa"/>
          </w:tcPr>
          <w:p w14:paraId="7AB62FF4">
            <w:pPr>
              <w:pStyle w:val="9"/>
              <w:spacing w:before="6" w:line="239" w:lineRule="exact"/>
              <w:ind w:left="264" w:right="177"/>
              <w:jc w:val="center"/>
              <w:rPr>
                <w:sz w:val="21"/>
              </w:rPr>
            </w:pPr>
            <w:r>
              <w:rPr>
                <w:sz w:val="21"/>
              </w:rPr>
              <w:t>10</w:t>
            </w:r>
          </w:p>
        </w:tc>
      </w:tr>
      <w:tr w14:paraId="036AE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94" w:type="dxa"/>
            <w:vMerge w:val="continue"/>
            <w:tcBorders>
              <w:top w:val="nil"/>
            </w:tcBorders>
          </w:tcPr>
          <w:p w14:paraId="6C786F5A">
            <w:pPr>
              <w:rPr>
                <w:sz w:val="2"/>
                <w:szCs w:val="2"/>
              </w:rPr>
            </w:pPr>
          </w:p>
        </w:tc>
        <w:tc>
          <w:tcPr>
            <w:tcW w:w="2066" w:type="dxa"/>
            <w:gridSpan w:val="2"/>
          </w:tcPr>
          <w:p w14:paraId="6908F9C0">
            <w:pPr>
              <w:pStyle w:val="9"/>
              <w:spacing w:line="262" w:lineRule="exact"/>
              <w:ind w:left="109"/>
              <w:rPr>
                <w:sz w:val="21"/>
              </w:rPr>
            </w:pPr>
            <w:r>
              <w:rPr>
                <w:sz w:val="21"/>
              </w:rPr>
              <w:t>其中：当年财政拨款</w:t>
            </w:r>
          </w:p>
        </w:tc>
        <w:tc>
          <w:tcPr>
            <w:tcW w:w="1524" w:type="dxa"/>
          </w:tcPr>
          <w:p w14:paraId="6C8C94FA">
            <w:pPr>
              <w:pStyle w:val="9"/>
              <w:jc w:val="center"/>
              <w:rPr>
                <w:rFonts w:hint="default" w:ascii="Times New Roman" w:eastAsia="仿宋"/>
                <w:sz w:val="21"/>
                <w:szCs w:val="21"/>
                <w:lang w:val="en-US" w:eastAsia="zh-CN"/>
              </w:rPr>
            </w:pPr>
            <w:r>
              <w:rPr>
                <w:rFonts w:hint="eastAsia" w:ascii="Times New Roman"/>
                <w:sz w:val="21"/>
                <w:szCs w:val="21"/>
                <w:lang w:val="en-US" w:eastAsia="zh-CN"/>
              </w:rPr>
              <w:t>35</w:t>
            </w:r>
          </w:p>
        </w:tc>
        <w:tc>
          <w:tcPr>
            <w:tcW w:w="895" w:type="dxa"/>
            <w:vAlign w:val="top"/>
          </w:tcPr>
          <w:p w14:paraId="38432249">
            <w:pPr>
              <w:pStyle w:val="9"/>
              <w:ind w:left="0" w:leftChars="0" w:right="0" w:rightChars="0"/>
              <w:jc w:val="center"/>
              <w:rPr>
                <w:rFonts w:hint="default" w:ascii="Times New Roman" w:eastAsia="仿宋"/>
                <w:sz w:val="21"/>
                <w:szCs w:val="21"/>
                <w:lang w:val="en-US" w:eastAsia="zh-CN"/>
              </w:rPr>
            </w:pPr>
            <w:r>
              <w:rPr>
                <w:rFonts w:hint="eastAsia" w:ascii="Times New Roman"/>
                <w:sz w:val="21"/>
                <w:szCs w:val="21"/>
                <w:lang w:val="en-US" w:eastAsia="zh-CN"/>
              </w:rPr>
              <w:t>35</w:t>
            </w:r>
          </w:p>
        </w:tc>
        <w:tc>
          <w:tcPr>
            <w:tcW w:w="1176" w:type="dxa"/>
            <w:vAlign w:val="top"/>
          </w:tcPr>
          <w:p w14:paraId="086DD4C1">
            <w:pPr>
              <w:pStyle w:val="9"/>
              <w:ind w:left="0" w:leftChars="0" w:right="0" w:rightChars="0"/>
              <w:jc w:val="center"/>
              <w:rPr>
                <w:rFonts w:hint="default" w:ascii="Times New Roman"/>
                <w:sz w:val="21"/>
                <w:szCs w:val="21"/>
                <w:lang w:val="en-US"/>
              </w:rPr>
            </w:pPr>
            <w:r>
              <w:rPr>
                <w:rFonts w:hint="eastAsia" w:ascii="Times New Roman"/>
                <w:sz w:val="21"/>
                <w:szCs w:val="21"/>
                <w:lang w:val="en-US" w:eastAsia="zh-CN"/>
              </w:rPr>
              <w:t>35</w:t>
            </w:r>
          </w:p>
        </w:tc>
        <w:tc>
          <w:tcPr>
            <w:tcW w:w="437" w:type="dxa"/>
          </w:tcPr>
          <w:p w14:paraId="31BDCC7A">
            <w:pPr>
              <w:pStyle w:val="9"/>
              <w:spacing w:before="2"/>
              <w:rPr>
                <w:sz w:val="9"/>
              </w:rPr>
            </w:pPr>
          </w:p>
          <w:p w14:paraId="216A337B">
            <w:pPr>
              <w:pStyle w:val="9"/>
              <w:spacing w:before="1"/>
              <w:ind w:right="53"/>
              <w:jc w:val="center"/>
              <w:rPr>
                <w:sz w:val="8"/>
              </w:rPr>
            </w:pPr>
            <w:r>
              <w:rPr>
                <w:w w:val="201"/>
                <w:sz w:val="8"/>
              </w:rPr>
              <w:t>—</w:t>
            </w:r>
          </w:p>
        </w:tc>
        <w:tc>
          <w:tcPr>
            <w:tcW w:w="1205" w:type="dxa"/>
            <w:gridSpan w:val="2"/>
          </w:tcPr>
          <w:p w14:paraId="1D38B541">
            <w:pPr>
              <w:pStyle w:val="9"/>
              <w:rPr>
                <w:rFonts w:ascii="Times New Roman"/>
                <w:sz w:val="20"/>
              </w:rPr>
            </w:pPr>
          </w:p>
        </w:tc>
        <w:tc>
          <w:tcPr>
            <w:tcW w:w="937" w:type="dxa"/>
          </w:tcPr>
          <w:p w14:paraId="6F8473CA">
            <w:pPr>
              <w:pStyle w:val="9"/>
              <w:spacing w:before="2"/>
              <w:rPr>
                <w:sz w:val="9"/>
              </w:rPr>
            </w:pPr>
          </w:p>
          <w:p w14:paraId="17BE16AF">
            <w:pPr>
              <w:pStyle w:val="9"/>
              <w:spacing w:before="1"/>
              <w:ind w:left="5"/>
              <w:jc w:val="center"/>
              <w:rPr>
                <w:sz w:val="8"/>
              </w:rPr>
            </w:pPr>
            <w:r>
              <w:rPr>
                <w:w w:val="201"/>
                <w:sz w:val="8"/>
              </w:rPr>
              <w:t>—</w:t>
            </w:r>
          </w:p>
        </w:tc>
      </w:tr>
      <w:tr w14:paraId="610AF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94" w:type="dxa"/>
            <w:vMerge w:val="continue"/>
            <w:tcBorders>
              <w:top w:val="nil"/>
            </w:tcBorders>
          </w:tcPr>
          <w:p w14:paraId="3BC52801">
            <w:pPr>
              <w:rPr>
                <w:sz w:val="2"/>
                <w:szCs w:val="2"/>
              </w:rPr>
            </w:pPr>
          </w:p>
        </w:tc>
        <w:tc>
          <w:tcPr>
            <w:tcW w:w="2066" w:type="dxa"/>
            <w:gridSpan w:val="2"/>
          </w:tcPr>
          <w:p w14:paraId="6DCF71A7">
            <w:pPr>
              <w:pStyle w:val="9"/>
              <w:spacing w:line="262" w:lineRule="exact"/>
              <w:ind w:left="423"/>
              <w:rPr>
                <w:sz w:val="21"/>
              </w:rPr>
            </w:pPr>
            <w:r>
              <w:rPr>
                <w:sz w:val="21"/>
              </w:rPr>
              <w:t>上年结转资金</w:t>
            </w:r>
          </w:p>
        </w:tc>
        <w:tc>
          <w:tcPr>
            <w:tcW w:w="1524" w:type="dxa"/>
          </w:tcPr>
          <w:p w14:paraId="7129A24F">
            <w:pPr>
              <w:pStyle w:val="9"/>
              <w:spacing w:before="22" w:line="248" w:lineRule="exact"/>
              <w:ind w:left="110" w:right="43"/>
              <w:jc w:val="center"/>
              <w:rPr>
                <w:sz w:val="21"/>
              </w:rPr>
            </w:pPr>
          </w:p>
        </w:tc>
        <w:tc>
          <w:tcPr>
            <w:tcW w:w="895" w:type="dxa"/>
          </w:tcPr>
          <w:p w14:paraId="7AA1BD38">
            <w:pPr>
              <w:pStyle w:val="9"/>
              <w:spacing w:before="22" w:line="248" w:lineRule="exact"/>
              <w:ind w:left="354"/>
              <w:rPr>
                <w:sz w:val="21"/>
              </w:rPr>
            </w:pPr>
          </w:p>
        </w:tc>
        <w:tc>
          <w:tcPr>
            <w:tcW w:w="1176" w:type="dxa"/>
          </w:tcPr>
          <w:p w14:paraId="2CAD4900">
            <w:pPr>
              <w:pStyle w:val="9"/>
              <w:spacing w:before="22" w:line="248" w:lineRule="exact"/>
              <w:ind w:left="279"/>
              <w:rPr>
                <w:sz w:val="21"/>
              </w:rPr>
            </w:pPr>
          </w:p>
        </w:tc>
        <w:tc>
          <w:tcPr>
            <w:tcW w:w="437" w:type="dxa"/>
          </w:tcPr>
          <w:p w14:paraId="387333A3">
            <w:pPr>
              <w:pStyle w:val="9"/>
              <w:spacing w:before="5"/>
              <w:rPr>
                <w:sz w:val="9"/>
              </w:rPr>
            </w:pPr>
          </w:p>
          <w:p w14:paraId="68B6575C">
            <w:pPr>
              <w:pStyle w:val="9"/>
              <w:ind w:right="53"/>
              <w:jc w:val="center"/>
              <w:rPr>
                <w:sz w:val="8"/>
              </w:rPr>
            </w:pPr>
            <w:r>
              <w:rPr>
                <w:w w:val="201"/>
                <w:sz w:val="8"/>
              </w:rPr>
              <w:t>—</w:t>
            </w:r>
          </w:p>
        </w:tc>
        <w:tc>
          <w:tcPr>
            <w:tcW w:w="1205" w:type="dxa"/>
            <w:gridSpan w:val="2"/>
          </w:tcPr>
          <w:p w14:paraId="2C28DC85">
            <w:pPr>
              <w:pStyle w:val="9"/>
              <w:rPr>
                <w:rFonts w:ascii="Times New Roman"/>
                <w:sz w:val="20"/>
              </w:rPr>
            </w:pPr>
          </w:p>
        </w:tc>
        <w:tc>
          <w:tcPr>
            <w:tcW w:w="937" w:type="dxa"/>
          </w:tcPr>
          <w:p w14:paraId="5676230C">
            <w:pPr>
              <w:pStyle w:val="9"/>
              <w:spacing w:before="5"/>
              <w:rPr>
                <w:sz w:val="9"/>
              </w:rPr>
            </w:pPr>
          </w:p>
          <w:p w14:paraId="3CC602F6">
            <w:pPr>
              <w:pStyle w:val="9"/>
              <w:ind w:left="10"/>
              <w:jc w:val="center"/>
              <w:rPr>
                <w:sz w:val="8"/>
              </w:rPr>
            </w:pPr>
            <w:r>
              <w:rPr>
                <w:w w:val="201"/>
                <w:sz w:val="8"/>
              </w:rPr>
              <w:t>—</w:t>
            </w:r>
          </w:p>
        </w:tc>
      </w:tr>
      <w:tr w14:paraId="4E429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94" w:type="dxa"/>
            <w:vMerge w:val="continue"/>
            <w:tcBorders>
              <w:top w:val="nil"/>
            </w:tcBorders>
          </w:tcPr>
          <w:p w14:paraId="307CCC91">
            <w:pPr>
              <w:rPr>
                <w:sz w:val="2"/>
                <w:szCs w:val="2"/>
              </w:rPr>
            </w:pPr>
          </w:p>
        </w:tc>
        <w:tc>
          <w:tcPr>
            <w:tcW w:w="2066" w:type="dxa"/>
            <w:gridSpan w:val="2"/>
          </w:tcPr>
          <w:p w14:paraId="68B5A42B">
            <w:pPr>
              <w:pStyle w:val="9"/>
              <w:spacing w:line="262" w:lineRule="exact"/>
              <w:ind w:left="634"/>
              <w:rPr>
                <w:sz w:val="21"/>
              </w:rPr>
            </w:pPr>
            <w:r>
              <w:rPr>
                <w:sz w:val="21"/>
              </w:rPr>
              <w:t>其他资金</w:t>
            </w:r>
          </w:p>
        </w:tc>
        <w:tc>
          <w:tcPr>
            <w:tcW w:w="1524" w:type="dxa"/>
          </w:tcPr>
          <w:p w14:paraId="193FBDD7">
            <w:pPr>
              <w:pStyle w:val="9"/>
              <w:rPr>
                <w:rFonts w:ascii="Times New Roman"/>
                <w:sz w:val="20"/>
              </w:rPr>
            </w:pPr>
          </w:p>
        </w:tc>
        <w:tc>
          <w:tcPr>
            <w:tcW w:w="895" w:type="dxa"/>
          </w:tcPr>
          <w:p w14:paraId="6A1D12FB">
            <w:pPr>
              <w:pStyle w:val="9"/>
              <w:rPr>
                <w:rFonts w:ascii="Times New Roman"/>
                <w:sz w:val="20"/>
              </w:rPr>
            </w:pPr>
          </w:p>
        </w:tc>
        <w:tc>
          <w:tcPr>
            <w:tcW w:w="1176" w:type="dxa"/>
          </w:tcPr>
          <w:p w14:paraId="6802EE25">
            <w:pPr>
              <w:pStyle w:val="9"/>
              <w:rPr>
                <w:rFonts w:ascii="Times New Roman"/>
                <w:sz w:val="20"/>
              </w:rPr>
            </w:pPr>
          </w:p>
        </w:tc>
        <w:tc>
          <w:tcPr>
            <w:tcW w:w="437" w:type="dxa"/>
          </w:tcPr>
          <w:p w14:paraId="79CA6EB5">
            <w:pPr>
              <w:pStyle w:val="9"/>
              <w:spacing w:before="5"/>
              <w:rPr>
                <w:sz w:val="9"/>
              </w:rPr>
            </w:pPr>
          </w:p>
          <w:p w14:paraId="21B14FAE">
            <w:pPr>
              <w:pStyle w:val="9"/>
              <w:ind w:right="53"/>
              <w:jc w:val="center"/>
              <w:rPr>
                <w:sz w:val="8"/>
              </w:rPr>
            </w:pPr>
            <w:r>
              <w:rPr>
                <w:w w:val="201"/>
                <w:sz w:val="8"/>
              </w:rPr>
              <w:t>—</w:t>
            </w:r>
          </w:p>
        </w:tc>
        <w:tc>
          <w:tcPr>
            <w:tcW w:w="1205" w:type="dxa"/>
            <w:gridSpan w:val="2"/>
          </w:tcPr>
          <w:p w14:paraId="77F634EC">
            <w:pPr>
              <w:pStyle w:val="9"/>
              <w:rPr>
                <w:rFonts w:ascii="Times New Roman"/>
                <w:sz w:val="20"/>
              </w:rPr>
            </w:pPr>
          </w:p>
        </w:tc>
        <w:tc>
          <w:tcPr>
            <w:tcW w:w="937" w:type="dxa"/>
          </w:tcPr>
          <w:p w14:paraId="4458F00F">
            <w:pPr>
              <w:pStyle w:val="9"/>
              <w:spacing w:before="5"/>
              <w:rPr>
                <w:sz w:val="9"/>
              </w:rPr>
            </w:pPr>
          </w:p>
          <w:p w14:paraId="22203DF5">
            <w:pPr>
              <w:pStyle w:val="9"/>
              <w:ind w:left="10"/>
              <w:jc w:val="center"/>
              <w:rPr>
                <w:sz w:val="8"/>
              </w:rPr>
            </w:pPr>
            <w:r>
              <w:rPr>
                <w:w w:val="201"/>
                <w:sz w:val="8"/>
              </w:rPr>
              <w:t>—</w:t>
            </w:r>
          </w:p>
        </w:tc>
      </w:tr>
      <w:tr w14:paraId="52267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94" w:type="dxa"/>
            <w:vMerge w:val="restart"/>
            <w:textDirection w:val="tbLrV"/>
          </w:tcPr>
          <w:p w14:paraId="11723E4F">
            <w:pPr>
              <w:pStyle w:val="9"/>
              <w:spacing w:line="165" w:lineRule="exact"/>
              <w:ind w:left="202" w:leftChars="0" w:right="113"/>
              <w:rPr>
                <w:rFonts w:hint="eastAsia"/>
                <w:spacing w:val="12"/>
                <w:sz w:val="21"/>
                <w:lang w:eastAsia="zh-CN"/>
              </w:rPr>
            </w:pPr>
          </w:p>
          <w:p w14:paraId="76D0472E">
            <w:pPr>
              <w:pStyle w:val="9"/>
              <w:spacing w:line="165" w:lineRule="exact"/>
              <w:ind w:left="202" w:leftChars="0" w:right="113"/>
              <w:rPr>
                <w:rFonts w:hint="eastAsia" w:eastAsia="仿宋"/>
                <w:sz w:val="21"/>
                <w:lang w:eastAsia="zh-CN"/>
              </w:rPr>
            </w:pPr>
            <w:r>
              <w:rPr>
                <w:rFonts w:hint="eastAsia"/>
                <w:spacing w:val="12"/>
                <w:sz w:val="21"/>
                <w:lang w:eastAsia="zh-CN"/>
              </w:rPr>
              <w:t>年度总体目标</w:t>
            </w:r>
          </w:p>
        </w:tc>
        <w:tc>
          <w:tcPr>
            <w:tcW w:w="4485" w:type="dxa"/>
            <w:gridSpan w:val="4"/>
          </w:tcPr>
          <w:p w14:paraId="03BE2B6A">
            <w:pPr>
              <w:pStyle w:val="9"/>
              <w:spacing w:line="262" w:lineRule="exact"/>
              <w:ind w:right="1868"/>
              <w:jc w:val="center"/>
              <w:rPr>
                <w:sz w:val="21"/>
              </w:rPr>
            </w:pPr>
            <w:r>
              <w:rPr>
                <w:sz w:val="21"/>
              </w:rPr>
              <w:t>预期目标</w:t>
            </w:r>
          </w:p>
        </w:tc>
        <w:tc>
          <w:tcPr>
            <w:tcW w:w="3755" w:type="dxa"/>
            <w:gridSpan w:val="5"/>
          </w:tcPr>
          <w:p w14:paraId="2A17D3E5">
            <w:pPr>
              <w:pStyle w:val="9"/>
              <w:spacing w:line="262" w:lineRule="exact"/>
              <w:ind w:left="975"/>
              <w:rPr>
                <w:sz w:val="21"/>
              </w:rPr>
            </w:pPr>
            <w:r>
              <w:rPr>
                <w:sz w:val="21"/>
              </w:rPr>
              <w:t>实际完成情况综述</w:t>
            </w:r>
          </w:p>
        </w:tc>
      </w:tr>
      <w:tr w14:paraId="0E48C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94" w:type="dxa"/>
            <w:vMerge w:val="continue"/>
            <w:tcBorders>
              <w:top w:val="nil"/>
            </w:tcBorders>
            <w:textDirection w:val="tbRl"/>
          </w:tcPr>
          <w:p w14:paraId="08F6C8AF">
            <w:pPr>
              <w:rPr>
                <w:sz w:val="2"/>
                <w:szCs w:val="2"/>
              </w:rPr>
            </w:pPr>
          </w:p>
        </w:tc>
        <w:tc>
          <w:tcPr>
            <w:tcW w:w="4485" w:type="dxa"/>
            <w:gridSpan w:val="4"/>
          </w:tcPr>
          <w:p w14:paraId="64F4B489">
            <w:pPr>
              <w:pStyle w:val="9"/>
              <w:spacing w:before="54" w:line="211" w:lineRule="auto"/>
              <w:ind w:left="42" w:right="84" w:hanging="5"/>
              <w:rPr>
                <w:rFonts w:hint="default" w:eastAsia="仿宋"/>
                <w:sz w:val="21"/>
                <w:lang w:val="en-US" w:eastAsia="zh-CN"/>
              </w:rPr>
            </w:pPr>
            <w:r>
              <w:rPr>
                <w:rFonts w:hint="eastAsia"/>
                <w:spacing w:val="-5"/>
                <w:w w:val="95"/>
                <w:sz w:val="21"/>
                <w:lang w:eastAsia="zh-CN"/>
              </w:rPr>
              <w:t>完成</w:t>
            </w:r>
            <w:r>
              <w:rPr>
                <w:rFonts w:hint="eastAsia"/>
                <w:spacing w:val="-5"/>
                <w:w w:val="95"/>
                <w:sz w:val="21"/>
                <w:lang w:val="en-US" w:eastAsia="zh-CN"/>
              </w:rPr>
              <w:t>21户危房抗震改造任务，提升房屋安全水平，加强工程管理，确保工程质量。</w:t>
            </w:r>
          </w:p>
        </w:tc>
        <w:tc>
          <w:tcPr>
            <w:tcW w:w="3755" w:type="dxa"/>
            <w:gridSpan w:val="5"/>
          </w:tcPr>
          <w:p w14:paraId="0801A448">
            <w:pPr>
              <w:pStyle w:val="9"/>
              <w:spacing w:before="1"/>
              <w:rPr>
                <w:sz w:val="21"/>
              </w:rPr>
            </w:pPr>
            <w:r>
              <w:rPr>
                <w:rFonts w:hint="eastAsia"/>
                <w:spacing w:val="-5"/>
                <w:w w:val="95"/>
                <w:sz w:val="21"/>
                <w:lang w:eastAsia="zh-CN"/>
              </w:rPr>
              <w:t>按时完成</w:t>
            </w:r>
            <w:r>
              <w:rPr>
                <w:rFonts w:hint="eastAsia"/>
                <w:spacing w:val="-5"/>
                <w:w w:val="95"/>
                <w:sz w:val="21"/>
                <w:lang w:val="en-US" w:eastAsia="zh-CN"/>
              </w:rPr>
              <w:t>21户危房抗震改造任务，提升了房屋安全水平，加强工程管理，确保了工程质量。</w:t>
            </w:r>
          </w:p>
        </w:tc>
      </w:tr>
      <w:tr w14:paraId="69EF0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594" w:type="dxa"/>
            <w:vMerge w:val="restart"/>
            <w:textDirection w:val="tbLrV"/>
          </w:tcPr>
          <w:p w14:paraId="296F924D">
            <w:pPr>
              <w:pStyle w:val="9"/>
              <w:spacing w:before="53"/>
              <w:ind w:left="3325" w:leftChars="0" w:right="113"/>
              <w:rPr>
                <w:sz w:val="21"/>
              </w:rPr>
            </w:pPr>
            <w:r>
              <w:rPr>
                <w:sz w:val="21"/>
              </w:rPr>
              <w:t>绩效指标</w:t>
            </w:r>
          </w:p>
        </w:tc>
        <w:tc>
          <w:tcPr>
            <w:tcW w:w="651" w:type="dxa"/>
          </w:tcPr>
          <w:p w14:paraId="027C723C">
            <w:pPr>
              <w:pStyle w:val="9"/>
              <w:spacing w:before="143" w:line="211" w:lineRule="auto"/>
              <w:ind w:left="123" w:right="62" w:firstLine="2"/>
              <w:rPr>
                <w:sz w:val="21"/>
              </w:rPr>
            </w:pPr>
            <w:r>
              <w:rPr>
                <w:sz w:val="21"/>
              </w:rPr>
              <w:t>一级指标</w:t>
            </w:r>
          </w:p>
        </w:tc>
        <w:tc>
          <w:tcPr>
            <w:tcW w:w="1415" w:type="dxa"/>
          </w:tcPr>
          <w:p w14:paraId="58E3561D">
            <w:pPr>
              <w:pStyle w:val="9"/>
              <w:spacing w:before="11"/>
              <w:rPr>
                <w:sz w:val="16"/>
              </w:rPr>
            </w:pPr>
          </w:p>
          <w:p w14:paraId="040E1980">
            <w:pPr>
              <w:pStyle w:val="9"/>
              <w:ind w:left="277" w:right="267"/>
              <w:jc w:val="center"/>
              <w:rPr>
                <w:sz w:val="21"/>
              </w:rPr>
            </w:pPr>
            <w:r>
              <w:rPr>
                <w:sz w:val="21"/>
              </w:rPr>
              <w:t>二级指标</w:t>
            </w:r>
          </w:p>
        </w:tc>
        <w:tc>
          <w:tcPr>
            <w:tcW w:w="1524" w:type="dxa"/>
          </w:tcPr>
          <w:p w14:paraId="1628EFCF">
            <w:pPr>
              <w:pStyle w:val="9"/>
              <w:spacing w:before="11"/>
              <w:rPr>
                <w:sz w:val="16"/>
              </w:rPr>
            </w:pPr>
          </w:p>
          <w:p w14:paraId="6F8FB5E3">
            <w:pPr>
              <w:pStyle w:val="9"/>
              <w:ind w:left="375"/>
              <w:rPr>
                <w:sz w:val="21"/>
              </w:rPr>
            </w:pPr>
            <w:r>
              <w:rPr>
                <w:sz w:val="21"/>
              </w:rPr>
              <w:t>三级指标</w:t>
            </w:r>
          </w:p>
        </w:tc>
        <w:tc>
          <w:tcPr>
            <w:tcW w:w="895" w:type="dxa"/>
          </w:tcPr>
          <w:p w14:paraId="780055AA">
            <w:pPr>
              <w:pStyle w:val="9"/>
              <w:spacing w:before="143" w:line="211" w:lineRule="auto"/>
              <w:ind w:right="124"/>
              <w:rPr>
                <w:sz w:val="21"/>
              </w:rPr>
            </w:pPr>
            <w:r>
              <w:rPr>
                <w:sz w:val="21"/>
              </w:rPr>
              <w:t>年度指标值</w:t>
            </w:r>
          </w:p>
        </w:tc>
        <w:tc>
          <w:tcPr>
            <w:tcW w:w="1176" w:type="dxa"/>
          </w:tcPr>
          <w:p w14:paraId="256654FE">
            <w:pPr>
              <w:pStyle w:val="9"/>
              <w:spacing w:before="143" w:line="211" w:lineRule="auto"/>
              <w:ind w:right="59"/>
              <w:rPr>
                <w:sz w:val="21"/>
              </w:rPr>
            </w:pPr>
            <w:r>
              <w:rPr>
                <w:sz w:val="21"/>
              </w:rPr>
              <w:t>实际完成值</w:t>
            </w:r>
          </w:p>
        </w:tc>
        <w:tc>
          <w:tcPr>
            <w:tcW w:w="437" w:type="dxa"/>
          </w:tcPr>
          <w:p w14:paraId="112FA1AA">
            <w:pPr>
              <w:pStyle w:val="9"/>
              <w:spacing w:before="11"/>
              <w:rPr>
                <w:sz w:val="16"/>
              </w:rPr>
            </w:pPr>
          </w:p>
          <w:p w14:paraId="2ABB5B1F">
            <w:pPr>
              <w:pStyle w:val="9"/>
              <w:ind w:left="57" w:right="53"/>
              <w:jc w:val="center"/>
              <w:rPr>
                <w:sz w:val="21"/>
              </w:rPr>
            </w:pPr>
            <w:r>
              <w:rPr>
                <w:sz w:val="21"/>
              </w:rPr>
              <w:t>分值</w:t>
            </w:r>
          </w:p>
        </w:tc>
        <w:tc>
          <w:tcPr>
            <w:tcW w:w="888" w:type="dxa"/>
          </w:tcPr>
          <w:p w14:paraId="73A8557E">
            <w:pPr>
              <w:pStyle w:val="9"/>
              <w:spacing w:before="11"/>
              <w:jc w:val="center"/>
              <w:rPr>
                <w:sz w:val="16"/>
              </w:rPr>
            </w:pPr>
          </w:p>
          <w:p w14:paraId="21FC1144">
            <w:pPr>
              <w:pStyle w:val="9"/>
              <w:ind w:left="266"/>
              <w:jc w:val="center"/>
              <w:rPr>
                <w:sz w:val="21"/>
              </w:rPr>
            </w:pPr>
            <w:r>
              <w:rPr>
                <w:sz w:val="21"/>
              </w:rPr>
              <w:t>得分</w:t>
            </w:r>
          </w:p>
        </w:tc>
        <w:tc>
          <w:tcPr>
            <w:tcW w:w="1254" w:type="dxa"/>
            <w:gridSpan w:val="2"/>
          </w:tcPr>
          <w:p w14:paraId="046A8372">
            <w:pPr>
              <w:pStyle w:val="9"/>
              <w:spacing w:line="231" w:lineRule="exact"/>
              <w:ind w:left="119"/>
              <w:rPr>
                <w:sz w:val="21"/>
              </w:rPr>
            </w:pPr>
            <w:r>
              <w:rPr>
                <w:sz w:val="21"/>
              </w:rPr>
              <w:t>偏差原因分</w:t>
            </w:r>
          </w:p>
          <w:p w14:paraId="76DC77C8">
            <w:pPr>
              <w:pStyle w:val="9"/>
              <w:spacing w:before="10" w:line="211" w:lineRule="auto"/>
              <w:ind w:left="539" w:right="46" w:hanging="420"/>
              <w:rPr>
                <w:sz w:val="21"/>
              </w:rPr>
            </w:pPr>
            <w:r>
              <w:rPr>
                <w:sz w:val="21"/>
              </w:rPr>
              <w:t>析及改进措施</w:t>
            </w:r>
          </w:p>
        </w:tc>
      </w:tr>
      <w:tr w14:paraId="318D8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94" w:type="dxa"/>
            <w:vMerge w:val="continue"/>
            <w:tcBorders>
              <w:top w:val="nil"/>
            </w:tcBorders>
            <w:textDirection w:val="tbRl"/>
          </w:tcPr>
          <w:p w14:paraId="79429D20">
            <w:pPr>
              <w:rPr>
                <w:sz w:val="2"/>
                <w:szCs w:val="2"/>
              </w:rPr>
            </w:pPr>
          </w:p>
        </w:tc>
        <w:tc>
          <w:tcPr>
            <w:tcW w:w="651" w:type="dxa"/>
            <w:vMerge w:val="restart"/>
          </w:tcPr>
          <w:p w14:paraId="1305710C">
            <w:pPr>
              <w:pStyle w:val="9"/>
              <w:rPr>
                <w:sz w:val="20"/>
              </w:rPr>
            </w:pPr>
          </w:p>
          <w:p w14:paraId="71E82F8F">
            <w:pPr>
              <w:pStyle w:val="9"/>
              <w:rPr>
                <w:sz w:val="20"/>
              </w:rPr>
            </w:pPr>
          </w:p>
          <w:p w14:paraId="5AD8AFD2">
            <w:pPr>
              <w:pStyle w:val="9"/>
              <w:rPr>
                <w:sz w:val="20"/>
              </w:rPr>
            </w:pPr>
          </w:p>
          <w:p w14:paraId="355CB04E">
            <w:pPr>
              <w:pStyle w:val="9"/>
              <w:spacing w:before="10"/>
              <w:rPr>
                <w:sz w:val="21"/>
              </w:rPr>
            </w:pPr>
          </w:p>
          <w:p w14:paraId="266FEC08">
            <w:pPr>
              <w:pStyle w:val="9"/>
              <w:spacing w:line="240" w:lineRule="exact"/>
              <w:ind w:left="123" w:right="63"/>
              <w:rPr>
                <w:sz w:val="21"/>
              </w:rPr>
            </w:pPr>
            <w:r>
              <w:rPr>
                <w:sz w:val="21"/>
              </w:rPr>
              <w:t>产出指标</w:t>
            </w:r>
          </w:p>
        </w:tc>
        <w:tc>
          <w:tcPr>
            <w:tcW w:w="1415" w:type="dxa"/>
          </w:tcPr>
          <w:p w14:paraId="7C618F55">
            <w:pPr>
              <w:pStyle w:val="9"/>
              <w:spacing w:line="263" w:lineRule="exact"/>
              <w:ind w:left="270" w:right="268"/>
              <w:jc w:val="center"/>
              <w:rPr>
                <w:sz w:val="21"/>
              </w:rPr>
            </w:pPr>
            <w:r>
              <w:rPr>
                <w:sz w:val="21"/>
              </w:rPr>
              <w:t>数量指标</w:t>
            </w:r>
          </w:p>
        </w:tc>
        <w:tc>
          <w:tcPr>
            <w:tcW w:w="1524" w:type="dxa"/>
          </w:tcPr>
          <w:p w14:paraId="74CC60ED">
            <w:pPr>
              <w:pStyle w:val="9"/>
              <w:spacing w:line="263" w:lineRule="exact"/>
              <w:ind w:left="164"/>
              <w:rPr>
                <w:sz w:val="21"/>
              </w:rPr>
            </w:pPr>
            <w:r>
              <w:rPr>
                <w:sz w:val="21"/>
              </w:rPr>
              <w:t>农房改造户数</w:t>
            </w:r>
          </w:p>
        </w:tc>
        <w:tc>
          <w:tcPr>
            <w:tcW w:w="895" w:type="dxa"/>
          </w:tcPr>
          <w:p w14:paraId="38965B98">
            <w:pPr>
              <w:pStyle w:val="9"/>
              <w:spacing w:before="24" w:line="245" w:lineRule="exact"/>
              <w:ind w:left="388"/>
              <w:rPr>
                <w:rFonts w:hint="default" w:eastAsia="仿宋"/>
                <w:sz w:val="21"/>
                <w:lang w:val="en-US" w:eastAsia="zh-CN"/>
              </w:rPr>
            </w:pPr>
            <w:r>
              <w:rPr>
                <w:rFonts w:hint="eastAsia"/>
                <w:sz w:val="21"/>
                <w:lang w:val="en-US" w:eastAsia="zh-CN"/>
              </w:rPr>
              <w:t>21</w:t>
            </w:r>
          </w:p>
        </w:tc>
        <w:tc>
          <w:tcPr>
            <w:tcW w:w="1176" w:type="dxa"/>
          </w:tcPr>
          <w:p w14:paraId="201FA839">
            <w:pPr>
              <w:pStyle w:val="9"/>
              <w:spacing w:before="24" w:line="245" w:lineRule="exact"/>
              <w:ind w:left="313"/>
              <w:rPr>
                <w:rFonts w:hint="default" w:eastAsia="仿宋"/>
                <w:sz w:val="21"/>
                <w:lang w:val="en-US" w:eastAsia="zh-CN"/>
              </w:rPr>
            </w:pPr>
            <w:r>
              <w:rPr>
                <w:rFonts w:hint="eastAsia"/>
                <w:sz w:val="21"/>
                <w:lang w:val="en-US" w:eastAsia="zh-CN"/>
              </w:rPr>
              <w:t>21</w:t>
            </w:r>
          </w:p>
        </w:tc>
        <w:tc>
          <w:tcPr>
            <w:tcW w:w="437" w:type="dxa"/>
          </w:tcPr>
          <w:p w14:paraId="7237111A">
            <w:pPr>
              <w:pStyle w:val="9"/>
              <w:spacing w:before="24" w:line="245" w:lineRule="exact"/>
              <w:ind w:left="57" w:right="32"/>
              <w:jc w:val="center"/>
              <w:rPr>
                <w:sz w:val="21"/>
              </w:rPr>
            </w:pPr>
            <w:r>
              <w:rPr>
                <w:sz w:val="21"/>
              </w:rPr>
              <w:t>10</w:t>
            </w:r>
          </w:p>
        </w:tc>
        <w:tc>
          <w:tcPr>
            <w:tcW w:w="888" w:type="dxa"/>
          </w:tcPr>
          <w:p w14:paraId="3B7959AD">
            <w:pPr>
              <w:pStyle w:val="9"/>
              <w:spacing w:before="24" w:line="245" w:lineRule="exact"/>
              <w:ind w:right="320"/>
              <w:jc w:val="center"/>
              <w:rPr>
                <w:sz w:val="21"/>
              </w:rPr>
            </w:pPr>
            <w:r>
              <w:rPr>
                <w:sz w:val="21"/>
              </w:rPr>
              <w:t>10</w:t>
            </w:r>
          </w:p>
        </w:tc>
        <w:tc>
          <w:tcPr>
            <w:tcW w:w="1254" w:type="dxa"/>
            <w:gridSpan w:val="2"/>
          </w:tcPr>
          <w:p w14:paraId="3E65075F">
            <w:pPr>
              <w:pStyle w:val="9"/>
              <w:rPr>
                <w:rFonts w:ascii="Times New Roman"/>
                <w:sz w:val="20"/>
              </w:rPr>
            </w:pPr>
          </w:p>
        </w:tc>
      </w:tr>
      <w:tr w14:paraId="6762C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94" w:type="dxa"/>
            <w:vMerge w:val="continue"/>
            <w:tcBorders>
              <w:top w:val="nil"/>
            </w:tcBorders>
            <w:textDirection w:val="tbRl"/>
          </w:tcPr>
          <w:p w14:paraId="4F61F1D5">
            <w:pPr>
              <w:rPr>
                <w:sz w:val="2"/>
                <w:szCs w:val="2"/>
              </w:rPr>
            </w:pPr>
          </w:p>
        </w:tc>
        <w:tc>
          <w:tcPr>
            <w:tcW w:w="651" w:type="dxa"/>
            <w:vMerge w:val="continue"/>
            <w:tcBorders>
              <w:top w:val="nil"/>
            </w:tcBorders>
          </w:tcPr>
          <w:p w14:paraId="5B01CA1C">
            <w:pPr>
              <w:rPr>
                <w:sz w:val="2"/>
                <w:szCs w:val="2"/>
              </w:rPr>
            </w:pPr>
          </w:p>
        </w:tc>
        <w:tc>
          <w:tcPr>
            <w:tcW w:w="1415" w:type="dxa"/>
          </w:tcPr>
          <w:p w14:paraId="6543526B">
            <w:pPr>
              <w:pStyle w:val="9"/>
              <w:spacing w:line="263" w:lineRule="exact"/>
              <w:ind w:left="273" w:right="268"/>
              <w:jc w:val="center"/>
              <w:rPr>
                <w:sz w:val="21"/>
              </w:rPr>
            </w:pPr>
            <w:r>
              <w:rPr>
                <w:sz w:val="21"/>
              </w:rPr>
              <w:t>质量指标</w:t>
            </w:r>
          </w:p>
        </w:tc>
        <w:tc>
          <w:tcPr>
            <w:tcW w:w="1524" w:type="dxa"/>
          </w:tcPr>
          <w:p w14:paraId="571AE9E6">
            <w:pPr>
              <w:pStyle w:val="9"/>
              <w:spacing w:line="263" w:lineRule="exact"/>
              <w:ind w:left="265"/>
              <w:rPr>
                <w:sz w:val="21"/>
              </w:rPr>
            </w:pPr>
            <w:r>
              <w:rPr>
                <w:sz w:val="21"/>
              </w:rPr>
              <w:t>验收合格率</w:t>
            </w:r>
          </w:p>
        </w:tc>
        <w:tc>
          <w:tcPr>
            <w:tcW w:w="895" w:type="dxa"/>
          </w:tcPr>
          <w:p w14:paraId="26086160">
            <w:pPr>
              <w:pStyle w:val="9"/>
              <w:spacing w:line="263" w:lineRule="exact"/>
              <w:ind w:left="220"/>
              <w:rPr>
                <w:sz w:val="21"/>
              </w:rPr>
            </w:pPr>
            <w:r>
              <w:rPr>
                <w:sz w:val="21"/>
              </w:rPr>
              <w:t>≥90%</w:t>
            </w:r>
          </w:p>
        </w:tc>
        <w:tc>
          <w:tcPr>
            <w:tcW w:w="1176" w:type="dxa"/>
          </w:tcPr>
          <w:p w14:paraId="5C2759C2">
            <w:pPr>
              <w:pStyle w:val="9"/>
              <w:spacing w:before="24" w:line="245" w:lineRule="exact"/>
              <w:ind w:left="219"/>
              <w:rPr>
                <w:sz w:val="21"/>
              </w:rPr>
            </w:pPr>
            <w:r>
              <w:rPr>
                <w:sz w:val="21"/>
              </w:rPr>
              <w:t>100%</w:t>
            </w:r>
          </w:p>
        </w:tc>
        <w:tc>
          <w:tcPr>
            <w:tcW w:w="437" w:type="dxa"/>
          </w:tcPr>
          <w:p w14:paraId="7FE3DC18">
            <w:pPr>
              <w:pStyle w:val="9"/>
              <w:spacing w:before="24" w:line="245" w:lineRule="exact"/>
              <w:ind w:left="57" w:right="32"/>
              <w:jc w:val="center"/>
              <w:rPr>
                <w:sz w:val="21"/>
              </w:rPr>
            </w:pPr>
            <w:r>
              <w:rPr>
                <w:sz w:val="21"/>
              </w:rPr>
              <w:t>10</w:t>
            </w:r>
          </w:p>
        </w:tc>
        <w:tc>
          <w:tcPr>
            <w:tcW w:w="888" w:type="dxa"/>
          </w:tcPr>
          <w:p w14:paraId="0A093201">
            <w:pPr>
              <w:pStyle w:val="9"/>
              <w:spacing w:before="24" w:line="245" w:lineRule="exact"/>
              <w:ind w:right="320"/>
              <w:jc w:val="center"/>
              <w:rPr>
                <w:sz w:val="21"/>
              </w:rPr>
            </w:pPr>
            <w:r>
              <w:rPr>
                <w:sz w:val="21"/>
              </w:rPr>
              <w:t>10</w:t>
            </w:r>
          </w:p>
        </w:tc>
        <w:tc>
          <w:tcPr>
            <w:tcW w:w="1254" w:type="dxa"/>
            <w:gridSpan w:val="2"/>
          </w:tcPr>
          <w:p w14:paraId="4A9B73D4">
            <w:pPr>
              <w:pStyle w:val="9"/>
              <w:rPr>
                <w:rFonts w:ascii="Times New Roman"/>
                <w:sz w:val="20"/>
              </w:rPr>
            </w:pPr>
          </w:p>
        </w:tc>
      </w:tr>
      <w:tr w14:paraId="1B567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94" w:type="dxa"/>
            <w:vMerge w:val="continue"/>
            <w:tcBorders>
              <w:top w:val="nil"/>
            </w:tcBorders>
            <w:textDirection w:val="tbRl"/>
          </w:tcPr>
          <w:p w14:paraId="3EE562FA">
            <w:pPr>
              <w:rPr>
                <w:sz w:val="2"/>
                <w:szCs w:val="2"/>
              </w:rPr>
            </w:pPr>
          </w:p>
        </w:tc>
        <w:tc>
          <w:tcPr>
            <w:tcW w:w="651" w:type="dxa"/>
            <w:vMerge w:val="continue"/>
            <w:tcBorders>
              <w:top w:val="nil"/>
            </w:tcBorders>
          </w:tcPr>
          <w:p w14:paraId="1C49FB05">
            <w:pPr>
              <w:rPr>
                <w:sz w:val="2"/>
                <w:szCs w:val="2"/>
              </w:rPr>
            </w:pPr>
          </w:p>
        </w:tc>
        <w:tc>
          <w:tcPr>
            <w:tcW w:w="1415" w:type="dxa"/>
          </w:tcPr>
          <w:p w14:paraId="3802C628">
            <w:pPr>
              <w:pStyle w:val="9"/>
              <w:spacing w:line="263" w:lineRule="exact"/>
              <w:ind w:left="277" w:right="260"/>
              <w:jc w:val="center"/>
              <w:rPr>
                <w:sz w:val="21"/>
              </w:rPr>
            </w:pPr>
            <w:r>
              <w:rPr>
                <w:sz w:val="21"/>
              </w:rPr>
              <w:t>时效指标</w:t>
            </w:r>
          </w:p>
        </w:tc>
        <w:tc>
          <w:tcPr>
            <w:tcW w:w="1524" w:type="dxa"/>
          </w:tcPr>
          <w:p w14:paraId="44AF57B5">
            <w:pPr>
              <w:pStyle w:val="9"/>
              <w:spacing w:line="263" w:lineRule="exact"/>
              <w:ind w:left="159"/>
              <w:rPr>
                <w:sz w:val="21"/>
              </w:rPr>
            </w:pPr>
            <w:r>
              <w:rPr>
                <w:sz w:val="21"/>
              </w:rPr>
              <w:t>按时完成比例</w:t>
            </w:r>
          </w:p>
        </w:tc>
        <w:tc>
          <w:tcPr>
            <w:tcW w:w="895" w:type="dxa"/>
          </w:tcPr>
          <w:p w14:paraId="612EF386">
            <w:pPr>
              <w:pStyle w:val="9"/>
              <w:spacing w:line="263" w:lineRule="exact"/>
              <w:ind w:left="220"/>
              <w:rPr>
                <w:sz w:val="21"/>
              </w:rPr>
            </w:pPr>
            <w:r>
              <w:rPr>
                <w:sz w:val="21"/>
              </w:rPr>
              <w:t>≥90%</w:t>
            </w:r>
          </w:p>
        </w:tc>
        <w:tc>
          <w:tcPr>
            <w:tcW w:w="1176" w:type="dxa"/>
          </w:tcPr>
          <w:p w14:paraId="4A7260E2">
            <w:pPr>
              <w:pStyle w:val="9"/>
              <w:spacing w:before="24" w:line="245" w:lineRule="exact"/>
              <w:ind w:left="219"/>
              <w:rPr>
                <w:sz w:val="21"/>
              </w:rPr>
            </w:pPr>
            <w:r>
              <w:rPr>
                <w:sz w:val="21"/>
              </w:rPr>
              <w:t>100%</w:t>
            </w:r>
          </w:p>
        </w:tc>
        <w:tc>
          <w:tcPr>
            <w:tcW w:w="437" w:type="dxa"/>
          </w:tcPr>
          <w:p w14:paraId="06900B09">
            <w:pPr>
              <w:pStyle w:val="9"/>
              <w:spacing w:before="24" w:line="245" w:lineRule="exact"/>
              <w:ind w:left="57" w:right="32"/>
              <w:jc w:val="center"/>
              <w:rPr>
                <w:sz w:val="21"/>
              </w:rPr>
            </w:pPr>
            <w:r>
              <w:rPr>
                <w:sz w:val="21"/>
              </w:rPr>
              <w:t>10</w:t>
            </w:r>
          </w:p>
        </w:tc>
        <w:tc>
          <w:tcPr>
            <w:tcW w:w="888" w:type="dxa"/>
          </w:tcPr>
          <w:p w14:paraId="1C6B5581">
            <w:pPr>
              <w:pStyle w:val="9"/>
              <w:spacing w:before="24" w:line="245" w:lineRule="exact"/>
              <w:ind w:right="320"/>
              <w:jc w:val="center"/>
              <w:rPr>
                <w:sz w:val="21"/>
              </w:rPr>
            </w:pPr>
            <w:r>
              <w:rPr>
                <w:sz w:val="21"/>
              </w:rPr>
              <w:t>10</w:t>
            </w:r>
          </w:p>
        </w:tc>
        <w:tc>
          <w:tcPr>
            <w:tcW w:w="1254" w:type="dxa"/>
            <w:gridSpan w:val="2"/>
          </w:tcPr>
          <w:p w14:paraId="224E0016">
            <w:pPr>
              <w:pStyle w:val="9"/>
              <w:rPr>
                <w:rFonts w:ascii="Times New Roman"/>
                <w:sz w:val="20"/>
              </w:rPr>
            </w:pPr>
          </w:p>
        </w:tc>
      </w:tr>
      <w:tr w14:paraId="74503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94" w:type="dxa"/>
            <w:vMerge w:val="continue"/>
            <w:tcBorders>
              <w:top w:val="nil"/>
            </w:tcBorders>
            <w:textDirection w:val="tbRl"/>
          </w:tcPr>
          <w:p w14:paraId="60A41DA8">
            <w:pPr>
              <w:rPr>
                <w:sz w:val="2"/>
                <w:szCs w:val="2"/>
              </w:rPr>
            </w:pPr>
          </w:p>
        </w:tc>
        <w:tc>
          <w:tcPr>
            <w:tcW w:w="651" w:type="dxa"/>
            <w:vMerge w:val="continue"/>
            <w:tcBorders>
              <w:top w:val="nil"/>
            </w:tcBorders>
          </w:tcPr>
          <w:p w14:paraId="23EDEA6F">
            <w:pPr>
              <w:rPr>
                <w:sz w:val="2"/>
                <w:szCs w:val="2"/>
              </w:rPr>
            </w:pPr>
          </w:p>
        </w:tc>
        <w:tc>
          <w:tcPr>
            <w:tcW w:w="1415" w:type="dxa"/>
          </w:tcPr>
          <w:p w14:paraId="427506E2">
            <w:pPr>
              <w:pStyle w:val="9"/>
              <w:spacing w:before="99"/>
              <w:ind w:left="273" w:right="268"/>
              <w:jc w:val="center"/>
              <w:rPr>
                <w:sz w:val="21"/>
              </w:rPr>
            </w:pPr>
            <w:r>
              <w:rPr>
                <w:sz w:val="21"/>
              </w:rPr>
              <w:t>成本指标</w:t>
            </w:r>
          </w:p>
        </w:tc>
        <w:tc>
          <w:tcPr>
            <w:tcW w:w="1524" w:type="dxa"/>
          </w:tcPr>
          <w:p w14:paraId="698377EC">
            <w:pPr>
              <w:pStyle w:val="9"/>
              <w:spacing w:before="22" w:line="201" w:lineRule="auto"/>
              <w:ind w:left="373" w:right="9" w:hanging="315"/>
              <w:rPr>
                <w:sz w:val="21"/>
              </w:rPr>
            </w:pPr>
            <w:r>
              <w:rPr>
                <w:sz w:val="21"/>
              </w:rPr>
              <w:t>成本控制，小于预算指标</w:t>
            </w:r>
          </w:p>
        </w:tc>
        <w:tc>
          <w:tcPr>
            <w:tcW w:w="895" w:type="dxa"/>
          </w:tcPr>
          <w:p w14:paraId="04E89305">
            <w:pPr>
              <w:pStyle w:val="9"/>
              <w:spacing w:before="99"/>
              <w:ind w:left="162"/>
              <w:rPr>
                <w:sz w:val="21"/>
              </w:rPr>
            </w:pPr>
            <w:r>
              <w:rPr>
                <w:sz w:val="21"/>
              </w:rPr>
              <w:t>≤100%</w:t>
            </w:r>
          </w:p>
        </w:tc>
        <w:tc>
          <w:tcPr>
            <w:tcW w:w="1176" w:type="dxa"/>
          </w:tcPr>
          <w:p w14:paraId="7281418F">
            <w:pPr>
              <w:pStyle w:val="9"/>
              <w:spacing w:before="128"/>
              <w:ind w:left="219"/>
              <w:rPr>
                <w:sz w:val="21"/>
              </w:rPr>
            </w:pPr>
            <w:r>
              <w:rPr>
                <w:sz w:val="21"/>
              </w:rPr>
              <w:t>100%</w:t>
            </w:r>
          </w:p>
        </w:tc>
        <w:tc>
          <w:tcPr>
            <w:tcW w:w="437" w:type="dxa"/>
          </w:tcPr>
          <w:p w14:paraId="1ADFB64C">
            <w:pPr>
              <w:pStyle w:val="9"/>
              <w:spacing w:before="128"/>
              <w:ind w:left="57" w:right="30"/>
              <w:jc w:val="center"/>
              <w:rPr>
                <w:sz w:val="21"/>
              </w:rPr>
            </w:pPr>
            <w:r>
              <w:rPr>
                <w:sz w:val="21"/>
              </w:rPr>
              <w:t>20</w:t>
            </w:r>
          </w:p>
        </w:tc>
        <w:tc>
          <w:tcPr>
            <w:tcW w:w="888" w:type="dxa"/>
          </w:tcPr>
          <w:p w14:paraId="09323B36">
            <w:pPr>
              <w:pStyle w:val="9"/>
              <w:spacing w:before="128"/>
              <w:ind w:right="319"/>
              <w:jc w:val="center"/>
              <w:rPr>
                <w:sz w:val="21"/>
              </w:rPr>
            </w:pPr>
            <w:r>
              <w:rPr>
                <w:sz w:val="21"/>
              </w:rPr>
              <w:t>20</w:t>
            </w:r>
          </w:p>
        </w:tc>
        <w:tc>
          <w:tcPr>
            <w:tcW w:w="1254" w:type="dxa"/>
            <w:gridSpan w:val="2"/>
          </w:tcPr>
          <w:p w14:paraId="5E3A6139">
            <w:pPr>
              <w:pStyle w:val="9"/>
              <w:rPr>
                <w:rFonts w:ascii="Times New Roman"/>
                <w:sz w:val="20"/>
              </w:rPr>
            </w:pPr>
          </w:p>
        </w:tc>
      </w:tr>
      <w:tr w14:paraId="6244E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94" w:type="dxa"/>
            <w:vMerge w:val="continue"/>
            <w:tcBorders>
              <w:top w:val="nil"/>
            </w:tcBorders>
            <w:textDirection w:val="tbRl"/>
          </w:tcPr>
          <w:p w14:paraId="41E19D5B">
            <w:pPr>
              <w:rPr>
                <w:sz w:val="2"/>
                <w:szCs w:val="2"/>
              </w:rPr>
            </w:pPr>
          </w:p>
        </w:tc>
        <w:tc>
          <w:tcPr>
            <w:tcW w:w="651" w:type="dxa"/>
            <w:vMerge w:val="restart"/>
          </w:tcPr>
          <w:p w14:paraId="73F23293">
            <w:pPr>
              <w:pStyle w:val="9"/>
              <w:rPr>
                <w:sz w:val="20"/>
              </w:rPr>
            </w:pPr>
          </w:p>
          <w:p w14:paraId="1CE11C61">
            <w:pPr>
              <w:pStyle w:val="9"/>
              <w:rPr>
                <w:sz w:val="20"/>
              </w:rPr>
            </w:pPr>
          </w:p>
          <w:p w14:paraId="56BB6287">
            <w:pPr>
              <w:pStyle w:val="9"/>
              <w:rPr>
                <w:sz w:val="20"/>
              </w:rPr>
            </w:pPr>
          </w:p>
          <w:p w14:paraId="7BA6FAEA">
            <w:pPr>
              <w:pStyle w:val="9"/>
              <w:rPr>
                <w:sz w:val="20"/>
              </w:rPr>
            </w:pPr>
          </w:p>
          <w:p w14:paraId="06548829">
            <w:pPr>
              <w:pStyle w:val="9"/>
              <w:rPr>
                <w:sz w:val="20"/>
              </w:rPr>
            </w:pPr>
          </w:p>
          <w:p w14:paraId="1C802B70">
            <w:pPr>
              <w:pStyle w:val="9"/>
              <w:spacing w:before="2"/>
              <w:rPr>
                <w:sz w:val="17"/>
              </w:rPr>
            </w:pPr>
          </w:p>
          <w:p w14:paraId="701458C3">
            <w:pPr>
              <w:pStyle w:val="9"/>
              <w:spacing w:before="1" w:line="213" w:lineRule="auto"/>
              <w:ind w:left="123" w:right="62" w:firstLine="2"/>
              <w:rPr>
                <w:sz w:val="21"/>
              </w:rPr>
            </w:pPr>
            <w:r>
              <w:rPr>
                <w:sz w:val="21"/>
              </w:rPr>
              <w:t>效益指标</w:t>
            </w:r>
          </w:p>
        </w:tc>
        <w:tc>
          <w:tcPr>
            <w:tcW w:w="1415" w:type="dxa"/>
          </w:tcPr>
          <w:p w14:paraId="42FF7F0F">
            <w:pPr>
              <w:pStyle w:val="9"/>
              <w:spacing w:before="22" w:line="232" w:lineRule="exact"/>
              <w:ind w:left="519" w:right="255" w:hanging="212"/>
              <w:rPr>
                <w:sz w:val="21"/>
              </w:rPr>
            </w:pPr>
            <w:r>
              <w:rPr>
                <w:sz w:val="21"/>
              </w:rPr>
              <w:t>经济效益指标</w:t>
            </w:r>
          </w:p>
        </w:tc>
        <w:tc>
          <w:tcPr>
            <w:tcW w:w="1524" w:type="dxa"/>
          </w:tcPr>
          <w:p w14:paraId="152B82FC">
            <w:pPr>
              <w:pStyle w:val="9"/>
              <w:spacing w:before="98"/>
              <w:ind w:left="171"/>
              <w:rPr>
                <w:sz w:val="21"/>
              </w:rPr>
            </w:pPr>
            <w:r>
              <w:rPr>
                <w:sz w:val="21"/>
              </w:rPr>
              <w:t>带动区域经济</w:t>
            </w:r>
          </w:p>
        </w:tc>
        <w:tc>
          <w:tcPr>
            <w:tcW w:w="895" w:type="dxa"/>
          </w:tcPr>
          <w:p w14:paraId="79B861F6">
            <w:pPr>
              <w:pStyle w:val="9"/>
              <w:spacing w:before="98"/>
              <w:ind w:left="220"/>
              <w:rPr>
                <w:sz w:val="21"/>
              </w:rPr>
            </w:pPr>
            <w:r>
              <w:rPr>
                <w:sz w:val="21"/>
              </w:rPr>
              <w:t>≥80%</w:t>
            </w:r>
          </w:p>
        </w:tc>
        <w:tc>
          <w:tcPr>
            <w:tcW w:w="1176" w:type="dxa"/>
          </w:tcPr>
          <w:p w14:paraId="043D7536">
            <w:pPr>
              <w:pStyle w:val="9"/>
              <w:spacing w:before="130"/>
              <w:ind w:left="260"/>
              <w:rPr>
                <w:sz w:val="21"/>
              </w:rPr>
            </w:pPr>
            <w:r>
              <w:rPr>
                <w:sz w:val="21"/>
              </w:rPr>
              <w:t>60%</w:t>
            </w:r>
          </w:p>
        </w:tc>
        <w:tc>
          <w:tcPr>
            <w:tcW w:w="437" w:type="dxa"/>
          </w:tcPr>
          <w:p w14:paraId="7DDDC6C4">
            <w:pPr>
              <w:pStyle w:val="9"/>
              <w:spacing w:before="130"/>
              <w:ind w:left="3"/>
              <w:jc w:val="center"/>
              <w:rPr>
                <w:sz w:val="21"/>
              </w:rPr>
            </w:pPr>
            <w:r>
              <w:rPr>
                <w:w w:val="99"/>
                <w:sz w:val="21"/>
              </w:rPr>
              <w:t>5</w:t>
            </w:r>
          </w:p>
        </w:tc>
        <w:tc>
          <w:tcPr>
            <w:tcW w:w="888" w:type="dxa"/>
          </w:tcPr>
          <w:p w14:paraId="06AFA420">
            <w:pPr>
              <w:pStyle w:val="9"/>
              <w:spacing w:before="130"/>
              <w:ind w:firstLine="210" w:firstLineChars="100"/>
              <w:jc w:val="both"/>
              <w:rPr>
                <w:sz w:val="21"/>
              </w:rPr>
            </w:pPr>
            <w:r>
              <w:rPr>
                <w:sz w:val="21"/>
              </w:rPr>
              <w:t>3</w:t>
            </w:r>
          </w:p>
        </w:tc>
        <w:tc>
          <w:tcPr>
            <w:tcW w:w="1254" w:type="dxa"/>
            <w:gridSpan w:val="2"/>
          </w:tcPr>
          <w:p w14:paraId="2D8B5421">
            <w:pPr>
              <w:pStyle w:val="9"/>
              <w:rPr>
                <w:rFonts w:ascii="Times New Roman"/>
                <w:sz w:val="20"/>
              </w:rPr>
            </w:pPr>
          </w:p>
        </w:tc>
      </w:tr>
      <w:tr w14:paraId="6D7F0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94" w:type="dxa"/>
            <w:vMerge w:val="continue"/>
            <w:tcBorders>
              <w:top w:val="nil"/>
            </w:tcBorders>
            <w:textDirection w:val="tbRl"/>
          </w:tcPr>
          <w:p w14:paraId="298BA7F4">
            <w:pPr>
              <w:rPr>
                <w:sz w:val="2"/>
                <w:szCs w:val="2"/>
              </w:rPr>
            </w:pPr>
          </w:p>
        </w:tc>
        <w:tc>
          <w:tcPr>
            <w:tcW w:w="651" w:type="dxa"/>
            <w:vMerge w:val="continue"/>
            <w:tcBorders>
              <w:top w:val="nil"/>
            </w:tcBorders>
          </w:tcPr>
          <w:p w14:paraId="75856B3E">
            <w:pPr>
              <w:rPr>
                <w:sz w:val="2"/>
                <w:szCs w:val="2"/>
              </w:rPr>
            </w:pPr>
          </w:p>
        </w:tc>
        <w:tc>
          <w:tcPr>
            <w:tcW w:w="1415" w:type="dxa"/>
          </w:tcPr>
          <w:p w14:paraId="23A5BFCD">
            <w:pPr>
              <w:pStyle w:val="9"/>
              <w:spacing w:before="26" w:line="230" w:lineRule="exact"/>
              <w:ind w:left="519" w:right="252" w:hanging="209"/>
              <w:rPr>
                <w:sz w:val="21"/>
              </w:rPr>
            </w:pPr>
            <w:r>
              <w:rPr>
                <w:sz w:val="21"/>
              </w:rPr>
              <w:t>社会效益指标</w:t>
            </w:r>
          </w:p>
        </w:tc>
        <w:tc>
          <w:tcPr>
            <w:tcW w:w="1524" w:type="dxa"/>
          </w:tcPr>
          <w:p w14:paraId="6D991494">
            <w:pPr>
              <w:pStyle w:val="9"/>
              <w:spacing w:before="99"/>
              <w:ind w:left="162"/>
              <w:rPr>
                <w:sz w:val="21"/>
              </w:rPr>
            </w:pPr>
            <w:r>
              <w:rPr>
                <w:sz w:val="21"/>
              </w:rPr>
              <w:t>抗震强度提升</w:t>
            </w:r>
          </w:p>
        </w:tc>
        <w:tc>
          <w:tcPr>
            <w:tcW w:w="895" w:type="dxa"/>
          </w:tcPr>
          <w:p w14:paraId="76FCE356">
            <w:pPr>
              <w:pStyle w:val="9"/>
              <w:spacing w:before="99"/>
              <w:ind w:left="222"/>
              <w:rPr>
                <w:sz w:val="21"/>
              </w:rPr>
            </w:pPr>
            <w:r>
              <w:rPr>
                <w:sz w:val="21"/>
              </w:rPr>
              <w:t>≥80%</w:t>
            </w:r>
          </w:p>
        </w:tc>
        <w:tc>
          <w:tcPr>
            <w:tcW w:w="1176" w:type="dxa"/>
          </w:tcPr>
          <w:p w14:paraId="3AF7677D">
            <w:pPr>
              <w:pStyle w:val="9"/>
              <w:spacing w:before="130"/>
              <w:ind w:left="219"/>
              <w:rPr>
                <w:sz w:val="21"/>
              </w:rPr>
            </w:pPr>
            <w:r>
              <w:rPr>
                <w:sz w:val="21"/>
              </w:rPr>
              <w:t>90%</w:t>
            </w:r>
          </w:p>
        </w:tc>
        <w:tc>
          <w:tcPr>
            <w:tcW w:w="437" w:type="dxa"/>
          </w:tcPr>
          <w:p w14:paraId="226CB7FF">
            <w:pPr>
              <w:pStyle w:val="9"/>
              <w:spacing w:before="130"/>
              <w:ind w:left="57" w:right="30"/>
              <w:jc w:val="center"/>
              <w:rPr>
                <w:sz w:val="21"/>
              </w:rPr>
            </w:pPr>
            <w:r>
              <w:rPr>
                <w:sz w:val="21"/>
              </w:rPr>
              <w:t>10</w:t>
            </w:r>
          </w:p>
        </w:tc>
        <w:tc>
          <w:tcPr>
            <w:tcW w:w="888" w:type="dxa"/>
          </w:tcPr>
          <w:p w14:paraId="498D5479">
            <w:pPr>
              <w:pStyle w:val="9"/>
              <w:spacing w:before="130"/>
              <w:ind w:right="320"/>
              <w:jc w:val="center"/>
              <w:rPr>
                <w:sz w:val="21"/>
              </w:rPr>
            </w:pPr>
            <w:r>
              <w:rPr>
                <w:sz w:val="21"/>
              </w:rPr>
              <w:t>10</w:t>
            </w:r>
          </w:p>
        </w:tc>
        <w:tc>
          <w:tcPr>
            <w:tcW w:w="1254" w:type="dxa"/>
            <w:gridSpan w:val="2"/>
          </w:tcPr>
          <w:p w14:paraId="699CED75">
            <w:pPr>
              <w:pStyle w:val="9"/>
              <w:rPr>
                <w:rFonts w:ascii="Times New Roman"/>
                <w:sz w:val="20"/>
              </w:rPr>
            </w:pPr>
          </w:p>
        </w:tc>
      </w:tr>
      <w:tr w14:paraId="7A240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594" w:type="dxa"/>
            <w:vMerge w:val="continue"/>
            <w:tcBorders>
              <w:top w:val="nil"/>
            </w:tcBorders>
            <w:textDirection w:val="tbRl"/>
          </w:tcPr>
          <w:p w14:paraId="740A25BD">
            <w:pPr>
              <w:rPr>
                <w:sz w:val="2"/>
                <w:szCs w:val="2"/>
              </w:rPr>
            </w:pPr>
          </w:p>
        </w:tc>
        <w:tc>
          <w:tcPr>
            <w:tcW w:w="651" w:type="dxa"/>
            <w:vMerge w:val="continue"/>
            <w:tcBorders>
              <w:top w:val="nil"/>
            </w:tcBorders>
          </w:tcPr>
          <w:p w14:paraId="558CDE8F">
            <w:pPr>
              <w:rPr>
                <w:sz w:val="2"/>
                <w:szCs w:val="2"/>
              </w:rPr>
            </w:pPr>
          </w:p>
        </w:tc>
        <w:tc>
          <w:tcPr>
            <w:tcW w:w="1415" w:type="dxa"/>
          </w:tcPr>
          <w:p w14:paraId="7383F9CC">
            <w:pPr>
              <w:pStyle w:val="9"/>
              <w:spacing w:before="148" w:line="208" w:lineRule="auto"/>
              <w:ind w:left="519" w:right="246" w:hanging="197"/>
              <w:rPr>
                <w:sz w:val="21"/>
              </w:rPr>
            </w:pPr>
            <w:r>
              <w:rPr>
                <w:sz w:val="21"/>
              </w:rPr>
              <w:t>生态效益指标</w:t>
            </w:r>
          </w:p>
        </w:tc>
        <w:tc>
          <w:tcPr>
            <w:tcW w:w="1524" w:type="dxa"/>
          </w:tcPr>
          <w:p w14:paraId="42952965">
            <w:pPr>
              <w:pStyle w:val="9"/>
              <w:spacing w:before="7" w:line="211" w:lineRule="auto"/>
              <w:ind w:left="56" w:right="43"/>
              <w:jc w:val="center"/>
              <w:rPr>
                <w:sz w:val="21"/>
              </w:rPr>
            </w:pPr>
            <w:r>
              <w:rPr>
                <w:w w:val="95"/>
                <w:sz w:val="21"/>
              </w:rPr>
              <w:t>群众人居生活环境、村容风貌改</w:t>
            </w:r>
          </w:p>
          <w:p w14:paraId="69D27712">
            <w:pPr>
              <w:pStyle w:val="9"/>
              <w:spacing w:line="235" w:lineRule="exact"/>
              <w:ind w:left="47"/>
              <w:jc w:val="center"/>
              <w:rPr>
                <w:sz w:val="21"/>
              </w:rPr>
            </w:pPr>
            <w:r>
              <w:rPr>
                <w:w w:val="99"/>
                <w:sz w:val="21"/>
              </w:rPr>
              <w:t>善</w:t>
            </w:r>
          </w:p>
        </w:tc>
        <w:tc>
          <w:tcPr>
            <w:tcW w:w="895" w:type="dxa"/>
          </w:tcPr>
          <w:p w14:paraId="09300080">
            <w:pPr>
              <w:pStyle w:val="9"/>
              <w:spacing w:before="4"/>
              <w:rPr>
                <w:sz w:val="17"/>
              </w:rPr>
            </w:pPr>
          </w:p>
          <w:p w14:paraId="73C7D3D4">
            <w:pPr>
              <w:pStyle w:val="9"/>
              <w:ind w:left="222"/>
              <w:rPr>
                <w:sz w:val="21"/>
              </w:rPr>
            </w:pPr>
            <w:r>
              <w:rPr>
                <w:sz w:val="21"/>
              </w:rPr>
              <w:t>≥80%</w:t>
            </w:r>
          </w:p>
        </w:tc>
        <w:tc>
          <w:tcPr>
            <w:tcW w:w="1176" w:type="dxa"/>
          </w:tcPr>
          <w:p w14:paraId="0B4D6292">
            <w:pPr>
              <w:pStyle w:val="9"/>
              <w:spacing w:before="9"/>
              <w:rPr>
                <w:sz w:val="19"/>
              </w:rPr>
            </w:pPr>
          </w:p>
          <w:p w14:paraId="4BF6347D">
            <w:pPr>
              <w:pStyle w:val="9"/>
              <w:ind w:left="263"/>
              <w:rPr>
                <w:sz w:val="21"/>
              </w:rPr>
            </w:pPr>
            <w:r>
              <w:rPr>
                <w:sz w:val="21"/>
              </w:rPr>
              <w:t>90%</w:t>
            </w:r>
          </w:p>
        </w:tc>
        <w:tc>
          <w:tcPr>
            <w:tcW w:w="437" w:type="dxa"/>
          </w:tcPr>
          <w:p w14:paraId="232DB896">
            <w:pPr>
              <w:pStyle w:val="9"/>
              <w:spacing w:before="9"/>
              <w:rPr>
                <w:sz w:val="19"/>
              </w:rPr>
            </w:pPr>
          </w:p>
          <w:p w14:paraId="0FAF9D8F">
            <w:pPr>
              <w:pStyle w:val="9"/>
              <w:ind w:left="8"/>
              <w:jc w:val="center"/>
              <w:rPr>
                <w:sz w:val="21"/>
              </w:rPr>
            </w:pPr>
            <w:r>
              <w:rPr>
                <w:w w:val="99"/>
                <w:sz w:val="21"/>
              </w:rPr>
              <w:t>5</w:t>
            </w:r>
          </w:p>
        </w:tc>
        <w:tc>
          <w:tcPr>
            <w:tcW w:w="888" w:type="dxa"/>
          </w:tcPr>
          <w:p w14:paraId="5A0FCBB8">
            <w:pPr>
              <w:pStyle w:val="9"/>
              <w:spacing w:before="7"/>
              <w:jc w:val="center"/>
              <w:rPr>
                <w:sz w:val="19"/>
              </w:rPr>
            </w:pPr>
          </w:p>
          <w:p w14:paraId="3DB82470">
            <w:pPr>
              <w:pStyle w:val="9"/>
              <w:jc w:val="center"/>
              <w:rPr>
                <w:sz w:val="21"/>
              </w:rPr>
            </w:pPr>
            <w:r>
              <w:rPr>
                <w:w w:val="99"/>
                <w:sz w:val="21"/>
              </w:rPr>
              <w:t>5</w:t>
            </w:r>
          </w:p>
        </w:tc>
        <w:tc>
          <w:tcPr>
            <w:tcW w:w="1254" w:type="dxa"/>
            <w:gridSpan w:val="2"/>
          </w:tcPr>
          <w:p w14:paraId="4B78D078">
            <w:pPr>
              <w:pStyle w:val="9"/>
              <w:rPr>
                <w:rFonts w:ascii="Times New Roman"/>
                <w:sz w:val="20"/>
              </w:rPr>
            </w:pPr>
          </w:p>
        </w:tc>
      </w:tr>
      <w:tr w14:paraId="3BC27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594" w:type="dxa"/>
            <w:vMerge w:val="continue"/>
            <w:tcBorders>
              <w:top w:val="nil"/>
            </w:tcBorders>
            <w:textDirection w:val="tbRl"/>
          </w:tcPr>
          <w:p w14:paraId="2EE2A859">
            <w:pPr>
              <w:rPr>
                <w:sz w:val="2"/>
                <w:szCs w:val="2"/>
              </w:rPr>
            </w:pPr>
          </w:p>
        </w:tc>
        <w:tc>
          <w:tcPr>
            <w:tcW w:w="651" w:type="dxa"/>
            <w:vMerge w:val="continue"/>
            <w:tcBorders>
              <w:top w:val="nil"/>
            </w:tcBorders>
          </w:tcPr>
          <w:p w14:paraId="3E75BE40">
            <w:pPr>
              <w:rPr>
                <w:sz w:val="2"/>
                <w:szCs w:val="2"/>
              </w:rPr>
            </w:pPr>
          </w:p>
        </w:tc>
        <w:tc>
          <w:tcPr>
            <w:tcW w:w="1415" w:type="dxa"/>
          </w:tcPr>
          <w:p w14:paraId="45D898D8">
            <w:pPr>
              <w:pStyle w:val="9"/>
              <w:spacing w:before="21" w:line="226" w:lineRule="exact"/>
              <w:ind w:left="624" w:right="47" w:hanging="524"/>
              <w:rPr>
                <w:sz w:val="21"/>
              </w:rPr>
            </w:pPr>
            <w:r>
              <w:rPr>
                <w:sz w:val="21"/>
              </w:rPr>
              <w:t>可持续影响指标</w:t>
            </w:r>
          </w:p>
        </w:tc>
        <w:tc>
          <w:tcPr>
            <w:tcW w:w="1524" w:type="dxa"/>
          </w:tcPr>
          <w:p w14:paraId="5272BAB4">
            <w:pPr>
              <w:pStyle w:val="9"/>
              <w:spacing w:before="21" w:line="226" w:lineRule="exact"/>
              <w:ind w:left="270" w:right="97" w:hanging="106"/>
              <w:rPr>
                <w:sz w:val="21"/>
              </w:rPr>
            </w:pPr>
            <w:r>
              <w:rPr>
                <w:sz w:val="21"/>
              </w:rPr>
              <w:t>提升群众幸福感、获得感</w:t>
            </w:r>
          </w:p>
        </w:tc>
        <w:tc>
          <w:tcPr>
            <w:tcW w:w="895" w:type="dxa"/>
          </w:tcPr>
          <w:p w14:paraId="53BF8801">
            <w:pPr>
              <w:pStyle w:val="9"/>
              <w:spacing w:before="102"/>
              <w:ind w:left="222"/>
              <w:rPr>
                <w:sz w:val="21"/>
              </w:rPr>
            </w:pPr>
            <w:r>
              <w:rPr>
                <w:sz w:val="21"/>
              </w:rPr>
              <w:t>≥80%</w:t>
            </w:r>
          </w:p>
        </w:tc>
        <w:tc>
          <w:tcPr>
            <w:tcW w:w="1176" w:type="dxa"/>
          </w:tcPr>
          <w:p w14:paraId="40DC4E28">
            <w:pPr>
              <w:pStyle w:val="9"/>
              <w:spacing w:before="131"/>
              <w:ind w:left="219"/>
              <w:rPr>
                <w:sz w:val="21"/>
              </w:rPr>
            </w:pPr>
            <w:r>
              <w:rPr>
                <w:sz w:val="21"/>
              </w:rPr>
              <w:t>90%</w:t>
            </w:r>
          </w:p>
        </w:tc>
        <w:tc>
          <w:tcPr>
            <w:tcW w:w="437" w:type="dxa"/>
          </w:tcPr>
          <w:p w14:paraId="39DC5AD9">
            <w:pPr>
              <w:pStyle w:val="9"/>
              <w:spacing w:before="131"/>
              <w:ind w:left="57" w:right="30"/>
              <w:jc w:val="center"/>
              <w:rPr>
                <w:sz w:val="21"/>
              </w:rPr>
            </w:pPr>
            <w:r>
              <w:rPr>
                <w:sz w:val="21"/>
              </w:rPr>
              <w:t>10</w:t>
            </w:r>
          </w:p>
        </w:tc>
        <w:tc>
          <w:tcPr>
            <w:tcW w:w="888" w:type="dxa"/>
          </w:tcPr>
          <w:p w14:paraId="77ED904E">
            <w:pPr>
              <w:pStyle w:val="9"/>
              <w:spacing w:before="131"/>
              <w:ind w:right="319"/>
              <w:jc w:val="center"/>
              <w:rPr>
                <w:sz w:val="21"/>
              </w:rPr>
            </w:pPr>
            <w:r>
              <w:rPr>
                <w:sz w:val="21"/>
              </w:rPr>
              <w:t>10</w:t>
            </w:r>
          </w:p>
        </w:tc>
        <w:tc>
          <w:tcPr>
            <w:tcW w:w="1254" w:type="dxa"/>
            <w:gridSpan w:val="2"/>
          </w:tcPr>
          <w:p w14:paraId="073BACBF">
            <w:pPr>
              <w:pStyle w:val="9"/>
              <w:rPr>
                <w:rFonts w:ascii="Times New Roman"/>
                <w:sz w:val="20"/>
              </w:rPr>
            </w:pPr>
          </w:p>
        </w:tc>
      </w:tr>
      <w:tr w14:paraId="59122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594" w:type="dxa"/>
            <w:vMerge w:val="continue"/>
            <w:tcBorders>
              <w:top w:val="nil"/>
            </w:tcBorders>
            <w:textDirection w:val="tbRl"/>
          </w:tcPr>
          <w:p w14:paraId="6D8FDE43">
            <w:pPr>
              <w:rPr>
                <w:sz w:val="2"/>
                <w:szCs w:val="2"/>
              </w:rPr>
            </w:pPr>
          </w:p>
        </w:tc>
        <w:tc>
          <w:tcPr>
            <w:tcW w:w="651" w:type="dxa"/>
          </w:tcPr>
          <w:p w14:paraId="215CD1F1">
            <w:pPr>
              <w:pStyle w:val="9"/>
              <w:spacing w:before="11" w:line="255" w:lineRule="exact"/>
              <w:ind w:left="229" w:hanging="104"/>
              <w:rPr>
                <w:sz w:val="21"/>
              </w:rPr>
            </w:pPr>
            <w:r>
              <w:rPr>
                <w:spacing w:val="-4"/>
                <w:w w:val="95"/>
                <w:sz w:val="21"/>
              </w:rPr>
              <w:t>满意</w:t>
            </w:r>
          </w:p>
          <w:p w14:paraId="625AD8FB">
            <w:pPr>
              <w:pStyle w:val="9"/>
              <w:spacing w:before="5" w:line="238" w:lineRule="exact"/>
              <w:ind w:left="123" w:right="104" w:firstLine="105"/>
              <w:rPr>
                <w:sz w:val="21"/>
              </w:rPr>
            </w:pPr>
            <w:r>
              <w:rPr>
                <w:sz w:val="21"/>
              </w:rPr>
              <w:t>度</w:t>
            </w:r>
            <w:r>
              <w:rPr>
                <w:spacing w:val="-13"/>
                <w:w w:val="95"/>
                <w:sz w:val="21"/>
              </w:rPr>
              <w:t>指标</w:t>
            </w:r>
          </w:p>
        </w:tc>
        <w:tc>
          <w:tcPr>
            <w:tcW w:w="1415" w:type="dxa"/>
          </w:tcPr>
          <w:p w14:paraId="6C817226">
            <w:pPr>
              <w:pStyle w:val="9"/>
              <w:spacing w:before="26" w:line="201" w:lineRule="auto"/>
              <w:ind w:left="413" w:right="49" w:hanging="315"/>
              <w:rPr>
                <w:sz w:val="21"/>
              </w:rPr>
            </w:pPr>
            <w:r>
              <w:rPr>
                <w:sz w:val="21"/>
              </w:rPr>
              <w:t>服务对象满意度指标</w:t>
            </w:r>
          </w:p>
        </w:tc>
        <w:tc>
          <w:tcPr>
            <w:tcW w:w="1524" w:type="dxa"/>
          </w:tcPr>
          <w:p w14:paraId="4ABCE26B">
            <w:pPr>
              <w:pStyle w:val="9"/>
              <w:spacing w:before="103"/>
              <w:ind w:left="56"/>
              <w:rPr>
                <w:sz w:val="21"/>
              </w:rPr>
            </w:pPr>
            <w:r>
              <w:rPr>
                <w:sz w:val="21"/>
              </w:rPr>
              <w:t>服务对象满意度</w:t>
            </w:r>
          </w:p>
        </w:tc>
        <w:tc>
          <w:tcPr>
            <w:tcW w:w="895" w:type="dxa"/>
          </w:tcPr>
          <w:p w14:paraId="343C0F0E">
            <w:pPr>
              <w:pStyle w:val="9"/>
              <w:spacing w:before="103"/>
              <w:ind w:left="222"/>
              <w:rPr>
                <w:sz w:val="21"/>
              </w:rPr>
            </w:pPr>
            <w:r>
              <w:rPr>
                <w:sz w:val="21"/>
              </w:rPr>
              <w:t>≥80%</w:t>
            </w:r>
          </w:p>
        </w:tc>
        <w:tc>
          <w:tcPr>
            <w:tcW w:w="1176" w:type="dxa"/>
          </w:tcPr>
          <w:p w14:paraId="254767DF">
            <w:pPr>
              <w:pStyle w:val="9"/>
              <w:spacing w:before="131"/>
              <w:ind w:left="258"/>
              <w:rPr>
                <w:sz w:val="21"/>
              </w:rPr>
            </w:pPr>
            <w:r>
              <w:rPr>
                <w:sz w:val="21"/>
              </w:rPr>
              <w:t>92%</w:t>
            </w:r>
          </w:p>
        </w:tc>
        <w:tc>
          <w:tcPr>
            <w:tcW w:w="437" w:type="dxa"/>
          </w:tcPr>
          <w:p w14:paraId="2BFD9BD3">
            <w:pPr>
              <w:pStyle w:val="9"/>
              <w:spacing w:before="131"/>
              <w:ind w:left="57" w:right="30"/>
              <w:jc w:val="center"/>
              <w:rPr>
                <w:sz w:val="21"/>
              </w:rPr>
            </w:pPr>
            <w:r>
              <w:rPr>
                <w:sz w:val="21"/>
              </w:rPr>
              <w:t>10</w:t>
            </w:r>
          </w:p>
        </w:tc>
        <w:tc>
          <w:tcPr>
            <w:tcW w:w="888" w:type="dxa"/>
          </w:tcPr>
          <w:p w14:paraId="4510563C">
            <w:pPr>
              <w:pStyle w:val="9"/>
              <w:spacing w:before="131"/>
              <w:ind w:right="319"/>
              <w:jc w:val="center"/>
              <w:rPr>
                <w:sz w:val="21"/>
              </w:rPr>
            </w:pPr>
            <w:r>
              <w:rPr>
                <w:sz w:val="21"/>
              </w:rPr>
              <w:t>10</w:t>
            </w:r>
          </w:p>
        </w:tc>
        <w:tc>
          <w:tcPr>
            <w:tcW w:w="1254" w:type="dxa"/>
            <w:gridSpan w:val="2"/>
          </w:tcPr>
          <w:p w14:paraId="0DD8ED13">
            <w:pPr>
              <w:pStyle w:val="9"/>
              <w:rPr>
                <w:rFonts w:ascii="Times New Roman"/>
                <w:sz w:val="20"/>
              </w:rPr>
            </w:pPr>
          </w:p>
        </w:tc>
      </w:tr>
      <w:tr w14:paraId="03074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255" w:type="dxa"/>
            <w:gridSpan w:val="6"/>
          </w:tcPr>
          <w:p w14:paraId="0E18AA7B">
            <w:pPr>
              <w:pStyle w:val="9"/>
              <w:spacing w:before="18"/>
              <w:ind w:left="2485" w:right="2471"/>
              <w:jc w:val="center"/>
              <w:rPr>
                <w:sz w:val="21"/>
              </w:rPr>
            </w:pPr>
            <w:r>
              <w:rPr>
                <w:sz w:val="21"/>
              </w:rPr>
              <w:t>预算执行率</w:t>
            </w:r>
          </w:p>
        </w:tc>
        <w:tc>
          <w:tcPr>
            <w:tcW w:w="437" w:type="dxa"/>
          </w:tcPr>
          <w:p w14:paraId="6C252691">
            <w:pPr>
              <w:pStyle w:val="9"/>
              <w:spacing w:before="47" w:line="258" w:lineRule="exact"/>
              <w:ind w:left="57" w:right="30"/>
              <w:jc w:val="center"/>
              <w:rPr>
                <w:sz w:val="21"/>
              </w:rPr>
            </w:pPr>
            <w:r>
              <w:rPr>
                <w:sz w:val="21"/>
              </w:rPr>
              <w:t>10</w:t>
            </w:r>
          </w:p>
        </w:tc>
        <w:tc>
          <w:tcPr>
            <w:tcW w:w="888" w:type="dxa"/>
          </w:tcPr>
          <w:p w14:paraId="3B3FC5D6">
            <w:pPr>
              <w:pStyle w:val="9"/>
              <w:spacing w:before="47" w:line="258" w:lineRule="exact"/>
              <w:ind w:right="319"/>
              <w:jc w:val="center"/>
              <w:rPr>
                <w:sz w:val="21"/>
              </w:rPr>
            </w:pPr>
            <w:r>
              <w:rPr>
                <w:sz w:val="21"/>
              </w:rPr>
              <w:t>10</w:t>
            </w:r>
          </w:p>
        </w:tc>
        <w:tc>
          <w:tcPr>
            <w:tcW w:w="1254" w:type="dxa"/>
            <w:gridSpan w:val="2"/>
          </w:tcPr>
          <w:p w14:paraId="27758E20">
            <w:pPr>
              <w:pStyle w:val="9"/>
              <w:rPr>
                <w:rFonts w:ascii="Times New Roman"/>
                <w:sz w:val="20"/>
              </w:rPr>
            </w:pPr>
          </w:p>
        </w:tc>
      </w:tr>
      <w:tr w14:paraId="6E75F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255" w:type="dxa"/>
            <w:gridSpan w:val="6"/>
          </w:tcPr>
          <w:p w14:paraId="3FA860C0">
            <w:pPr>
              <w:pStyle w:val="9"/>
              <w:spacing w:before="24"/>
              <w:ind w:left="2485" w:right="2442"/>
              <w:jc w:val="center"/>
              <w:rPr>
                <w:sz w:val="21"/>
              </w:rPr>
            </w:pPr>
            <w:r>
              <w:rPr>
                <w:sz w:val="21"/>
              </w:rPr>
              <w:t>总分</w:t>
            </w:r>
          </w:p>
        </w:tc>
        <w:tc>
          <w:tcPr>
            <w:tcW w:w="437" w:type="dxa"/>
          </w:tcPr>
          <w:p w14:paraId="549B40C4">
            <w:pPr>
              <w:pStyle w:val="9"/>
              <w:spacing w:before="55" w:line="266" w:lineRule="exact"/>
              <w:ind w:left="57" w:right="35"/>
              <w:jc w:val="center"/>
              <w:rPr>
                <w:sz w:val="21"/>
              </w:rPr>
            </w:pPr>
            <w:r>
              <w:rPr>
                <w:sz w:val="21"/>
              </w:rPr>
              <w:t>100</w:t>
            </w:r>
          </w:p>
        </w:tc>
        <w:tc>
          <w:tcPr>
            <w:tcW w:w="888" w:type="dxa"/>
          </w:tcPr>
          <w:p w14:paraId="37524826">
            <w:pPr>
              <w:pStyle w:val="9"/>
              <w:spacing w:before="53" w:line="269" w:lineRule="exact"/>
              <w:ind w:left="364"/>
              <w:jc w:val="both"/>
              <w:rPr>
                <w:sz w:val="21"/>
              </w:rPr>
            </w:pPr>
            <w:r>
              <w:rPr>
                <w:sz w:val="21"/>
              </w:rPr>
              <w:t>98</w:t>
            </w:r>
          </w:p>
        </w:tc>
        <w:tc>
          <w:tcPr>
            <w:tcW w:w="1254" w:type="dxa"/>
            <w:gridSpan w:val="2"/>
          </w:tcPr>
          <w:p w14:paraId="786B7E96">
            <w:pPr>
              <w:pStyle w:val="9"/>
              <w:rPr>
                <w:rFonts w:ascii="Times New Roman"/>
                <w:sz w:val="20"/>
              </w:rPr>
            </w:pPr>
          </w:p>
        </w:tc>
      </w:tr>
    </w:tbl>
    <w:p w14:paraId="09D8A72A">
      <w:pPr>
        <w:spacing w:after="0"/>
        <w:rPr>
          <w:rFonts w:ascii="Times New Roman"/>
          <w:sz w:val="20"/>
        </w:rPr>
        <w:sectPr>
          <w:type w:val="continuous"/>
          <w:pgSz w:w="11910" w:h="16840"/>
          <w:pgMar w:top="1580" w:right="960" w:bottom="280" w:left="1360" w:header="720" w:footer="720" w:gutter="0"/>
          <w:pgNumType w:fmt="decimal"/>
          <w:cols w:space="720" w:num="1"/>
        </w:sectPr>
      </w:pPr>
    </w:p>
    <w:p w14:paraId="198295C0">
      <w:pPr>
        <w:keepNext w:val="0"/>
        <w:keepLines w:val="0"/>
        <w:pageBreakBefore w:val="0"/>
        <w:widowControl w:val="0"/>
        <w:numPr>
          <w:ilvl w:val="0"/>
          <w:numId w:val="0"/>
        </w:numPr>
        <w:kinsoku/>
        <w:wordWrap/>
        <w:overflowPunct/>
        <w:topLinePunct w:val="0"/>
        <w:autoSpaceDE w:val="0"/>
        <w:autoSpaceDN w:val="0"/>
        <w:bidi w:val="0"/>
        <w:adjustRightInd/>
        <w:snapToGrid/>
        <w:spacing w:line="570" w:lineRule="exact"/>
        <w:ind w:leftChars="0" w:right="0" w:rightChars="0"/>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9、冀财社【2022】186号河北省财政厅关于提前下达2023年省级财政保障性安居工程[农村危房改造]补助资金预算的通知</w:t>
      </w:r>
    </w:p>
    <w:p w14:paraId="14E39D0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一、基本情况</w:t>
      </w:r>
    </w:p>
    <w:p w14:paraId="4CAE05E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（一）项目概况</w:t>
      </w:r>
    </w:p>
    <w:p w14:paraId="53E58397">
      <w:pPr>
        <w:keepNext w:val="0"/>
        <w:keepLines w:val="0"/>
        <w:pageBreakBefore w:val="0"/>
        <w:widowControl w:val="0"/>
        <w:numPr>
          <w:ilvl w:val="0"/>
          <w:numId w:val="0"/>
        </w:numPr>
        <w:kinsoku/>
        <w:wordWrap/>
        <w:overflowPunct/>
        <w:topLinePunct w:val="0"/>
        <w:autoSpaceDE w:val="0"/>
        <w:autoSpaceDN w:val="0"/>
        <w:bidi w:val="0"/>
        <w:adjustRightInd/>
        <w:snapToGrid/>
        <w:spacing w:line="570" w:lineRule="exact"/>
        <w:ind w:leftChars="0" w:right="0" w:rightChars="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2022年7月普降暴雨，按照市政府工作安排，为做好农村危房抗震改造工作，组织乡镇排查，重点摸排六类低收入群体房屋，相关乡镇上报21户，组织房屋鉴定检测、设计、造价、监理、房屋抗震加固改造，加强工程施工管理，完工后组织竣工结算，共累计发生费用66.240406万元，通过项目实施，提升了危房抗震安全水平。2023年冀财社【2022】186号河北省财政厅关于提前下达2023年省级财政保障性安居工程[农村危房改造]补助资金预算的通知安排16.1万元，到位16.1万元并全部使用。</w:t>
      </w:r>
    </w:p>
    <w:p w14:paraId="585176F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（二）项目绩效目标</w:t>
      </w:r>
    </w:p>
    <w:p w14:paraId="51688FA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完成21户危房抗震改造任务；保证农房全面增强抗震防烈度等级，确保农民财产安全得到有效保障。</w:t>
      </w:r>
    </w:p>
    <w:p w14:paraId="2D91715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二、绩效评价工作开展情况</w:t>
      </w:r>
    </w:p>
    <w:p w14:paraId="3175755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（一）绩效评价目的、对象和范围</w:t>
      </w:r>
    </w:p>
    <w:p w14:paraId="350E465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住建局项目支出绩效管理水平，提高财政资金使用效益和公共服务质量，对我局管理或使用的专项资金和项目支出资金进行绩效自评，重点评价年初绩效目标的实现情况。</w:t>
      </w:r>
    </w:p>
    <w:p w14:paraId="04E4BDF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（二）绩效评价原则、评价指标体系、评价方法和评价标准</w:t>
      </w:r>
    </w:p>
    <w:p w14:paraId="1F86278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34622A8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1A6C322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09E3C58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39FE1D2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2FE50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5998953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5F3C94B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49B4EDA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3F64C73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30BA07B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0423863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38A9228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05DDCAE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74F6A53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5F0EC05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35EE7CB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235E3EC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4C46526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212215B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63D6C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14:paraId="2A82904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restart"/>
            <w:vAlign w:val="center"/>
          </w:tcPr>
          <w:p w14:paraId="0C02C3F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1BD24A3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top"/>
          </w:tcPr>
          <w:p w14:paraId="49690F98">
            <w:pPr>
              <w:pStyle w:val="9"/>
              <w:spacing w:line="263" w:lineRule="exact"/>
              <w:ind w:left="164" w:leftChars="0" w:right="0" w:rightChars="0"/>
              <w:rPr>
                <w:rFonts w:hint="eastAsia" w:ascii="仿宋" w:hAnsi="仿宋" w:eastAsia="仿宋" w:cs="仿宋"/>
                <w:sz w:val="21"/>
                <w:szCs w:val="21"/>
                <w:lang w:val="en-US" w:eastAsia="zh-CN"/>
              </w:rPr>
            </w:pPr>
            <w:r>
              <w:rPr>
                <w:sz w:val="21"/>
              </w:rPr>
              <w:t>农房改造户数</w:t>
            </w:r>
          </w:p>
        </w:tc>
        <w:tc>
          <w:tcPr>
            <w:tcW w:w="900" w:type="dxa"/>
            <w:vAlign w:val="top"/>
          </w:tcPr>
          <w:p w14:paraId="2716CB57">
            <w:pPr>
              <w:pStyle w:val="9"/>
              <w:spacing w:before="24" w:line="245" w:lineRule="exact"/>
              <w:ind w:left="388" w:leftChars="0" w:right="0" w:rightChars="0"/>
              <w:rPr>
                <w:rFonts w:hint="default" w:ascii="仿宋" w:hAnsi="仿宋" w:eastAsia="仿宋" w:cs="仿宋"/>
                <w:sz w:val="21"/>
                <w:szCs w:val="21"/>
                <w:lang w:val="en-US" w:eastAsia="zh-CN"/>
              </w:rPr>
            </w:pPr>
            <w:r>
              <w:rPr>
                <w:rFonts w:hint="eastAsia"/>
                <w:sz w:val="21"/>
                <w:lang w:val="en-US" w:eastAsia="zh-CN"/>
              </w:rPr>
              <w:t>21</w:t>
            </w:r>
          </w:p>
        </w:tc>
        <w:tc>
          <w:tcPr>
            <w:tcW w:w="925" w:type="dxa"/>
            <w:vAlign w:val="center"/>
          </w:tcPr>
          <w:p w14:paraId="5831FC2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685" w:type="dxa"/>
            <w:vAlign w:val="center"/>
          </w:tcPr>
          <w:p w14:paraId="6DE10DF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418179C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3576B85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56D19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5DF594F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1D3070A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417254F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top"/>
          </w:tcPr>
          <w:p w14:paraId="58654385">
            <w:pPr>
              <w:pStyle w:val="9"/>
              <w:spacing w:line="263" w:lineRule="exact"/>
              <w:ind w:left="265" w:leftChars="0" w:right="0" w:rightChars="0"/>
              <w:rPr>
                <w:rFonts w:hint="eastAsia" w:ascii="仿宋" w:hAnsi="仿宋" w:eastAsia="仿宋" w:cs="仿宋"/>
                <w:sz w:val="21"/>
                <w:szCs w:val="21"/>
              </w:rPr>
            </w:pPr>
            <w:r>
              <w:rPr>
                <w:sz w:val="21"/>
              </w:rPr>
              <w:t>验收合格率</w:t>
            </w:r>
          </w:p>
        </w:tc>
        <w:tc>
          <w:tcPr>
            <w:tcW w:w="900" w:type="dxa"/>
            <w:vAlign w:val="top"/>
          </w:tcPr>
          <w:p w14:paraId="73F8D617">
            <w:pPr>
              <w:pStyle w:val="9"/>
              <w:spacing w:line="263" w:lineRule="exact"/>
              <w:ind w:left="220" w:leftChars="0" w:right="0" w:rightChars="0"/>
              <w:rPr>
                <w:rFonts w:hint="eastAsia" w:ascii="仿宋" w:hAnsi="仿宋" w:eastAsia="仿宋" w:cs="仿宋"/>
                <w:sz w:val="21"/>
                <w:szCs w:val="21"/>
              </w:rPr>
            </w:pPr>
            <w:r>
              <w:rPr>
                <w:sz w:val="21"/>
              </w:rPr>
              <w:t>≥90%</w:t>
            </w:r>
          </w:p>
        </w:tc>
        <w:tc>
          <w:tcPr>
            <w:tcW w:w="925" w:type="dxa"/>
            <w:vAlign w:val="center"/>
          </w:tcPr>
          <w:p w14:paraId="795EC2C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36CCA25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2E776B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7D4BB9C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4480E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5D27E0C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4FB73BE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3A3A2A8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top"/>
          </w:tcPr>
          <w:p w14:paraId="175766F7">
            <w:pPr>
              <w:pStyle w:val="9"/>
              <w:spacing w:line="263" w:lineRule="exact"/>
              <w:ind w:left="159" w:leftChars="0" w:right="0" w:rightChars="0"/>
              <w:rPr>
                <w:rFonts w:hint="eastAsia" w:ascii="仿宋" w:hAnsi="仿宋" w:eastAsia="仿宋" w:cs="仿宋"/>
                <w:sz w:val="21"/>
                <w:szCs w:val="21"/>
                <w:lang w:val="en-US" w:eastAsia="zh-CN"/>
              </w:rPr>
            </w:pPr>
            <w:r>
              <w:rPr>
                <w:sz w:val="21"/>
              </w:rPr>
              <w:t>按时完成比例</w:t>
            </w:r>
          </w:p>
        </w:tc>
        <w:tc>
          <w:tcPr>
            <w:tcW w:w="900" w:type="dxa"/>
            <w:vAlign w:val="top"/>
          </w:tcPr>
          <w:p w14:paraId="4FDC7443">
            <w:pPr>
              <w:pStyle w:val="9"/>
              <w:spacing w:line="263" w:lineRule="exact"/>
              <w:ind w:left="220" w:leftChars="0" w:right="0" w:rightChars="0"/>
              <w:rPr>
                <w:rFonts w:hint="eastAsia" w:ascii="仿宋" w:hAnsi="仿宋" w:eastAsia="仿宋" w:cs="仿宋"/>
                <w:sz w:val="21"/>
                <w:szCs w:val="21"/>
                <w:lang w:val="en-US" w:eastAsia="zh-CN"/>
              </w:rPr>
            </w:pPr>
            <w:r>
              <w:rPr>
                <w:sz w:val="21"/>
              </w:rPr>
              <w:t>≥90%</w:t>
            </w:r>
          </w:p>
        </w:tc>
        <w:tc>
          <w:tcPr>
            <w:tcW w:w="925" w:type="dxa"/>
            <w:vAlign w:val="center"/>
          </w:tcPr>
          <w:p w14:paraId="4D14633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685" w:type="dxa"/>
            <w:vAlign w:val="center"/>
          </w:tcPr>
          <w:p w14:paraId="0526F2B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7B99D92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06E5D5B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7D891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textDirection w:val="tbRl"/>
            <w:vAlign w:val="center"/>
          </w:tcPr>
          <w:p w14:paraId="3550BEA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23EC3DA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1AAC35A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top"/>
          </w:tcPr>
          <w:p w14:paraId="3C61DEC6">
            <w:pPr>
              <w:pStyle w:val="9"/>
              <w:spacing w:before="22" w:line="201" w:lineRule="auto"/>
              <w:ind w:left="373" w:leftChars="0" w:right="9" w:rightChars="0" w:hanging="315" w:firstLineChars="0"/>
              <w:rPr>
                <w:rFonts w:hint="eastAsia" w:ascii="仿宋" w:hAnsi="仿宋" w:eastAsia="仿宋" w:cs="仿宋"/>
                <w:sz w:val="21"/>
                <w:szCs w:val="21"/>
                <w:lang w:val="en-US" w:eastAsia="zh-CN"/>
              </w:rPr>
            </w:pPr>
            <w:r>
              <w:rPr>
                <w:sz w:val="21"/>
              </w:rPr>
              <w:t>成本控制，小于预算指标</w:t>
            </w:r>
          </w:p>
        </w:tc>
        <w:tc>
          <w:tcPr>
            <w:tcW w:w="900" w:type="dxa"/>
            <w:vAlign w:val="top"/>
          </w:tcPr>
          <w:p w14:paraId="7B4E6F82">
            <w:pPr>
              <w:pStyle w:val="9"/>
              <w:spacing w:before="99"/>
              <w:ind w:left="162" w:leftChars="0" w:right="0" w:rightChars="0"/>
              <w:rPr>
                <w:rFonts w:hint="eastAsia" w:ascii="仿宋" w:hAnsi="仿宋" w:eastAsia="仿宋" w:cs="仿宋"/>
                <w:sz w:val="21"/>
                <w:szCs w:val="21"/>
                <w:lang w:val="en-US" w:eastAsia="zh-CN"/>
              </w:rPr>
            </w:pPr>
            <w:r>
              <w:rPr>
                <w:sz w:val="21"/>
              </w:rPr>
              <w:t>≤100%</w:t>
            </w:r>
          </w:p>
        </w:tc>
        <w:tc>
          <w:tcPr>
            <w:tcW w:w="925" w:type="dxa"/>
            <w:vAlign w:val="center"/>
          </w:tcPr>
          <w:p w14:paraId="5BCB60C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4659FDA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790E03E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244" w:type="dxa"/>
            <w:vAlign w:val="center"/>
          </w:tcPr>
          <w:p w14:paraId="220B999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4E607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2E84201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restart"/>
            <w:vAlign w:val="center"/>
          </w:tcPr>
          <w:p w14:paraId="31839F3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5C49AC8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top"/>
          </w:tcPr>
          <w:p w14:paraId="07CC5AC1">
            <w:pPr>
              <w:pStyle w:val="9"/>
              <w:spacing w:before="98"/>
              <w:ind w:left="171" w:leftChars="0" w:right="0" w:rightChars="0"/>
              <w:rPr>
                <w:rFonts w:hint="eastAsia" w:ascii="仿宋" w:hAnsi="仿宋" w:eastAsia="仿宋" w:cs="仿宋"/>
                <w:sz w:val="21"/>
                <w:szCs w:val="21"/>
                <w:lang w:eastAsia="zh-CN"/>
              </w:rPr>
            </w:pPr>
            <w:r>
              <w:rPr>
                <w:sz w:val="21"/>
              </w:rPr>
              <w:t>带动区域经济</w:t>
            </w:r>
          </w:p>
        </w:tc>
        <w:tc>
          <w:tcPr>
            <w:tcW w:w="900" w:type="dxa"/>
            <w:vAlign w:val="top"/>
          </w:tcPr>
          <w:p w14:paraId="5894156D">
            <w:pPr>
              <w:pStyle w:val="9"/>
              <w:spacing w:before="98"/>
              <w:ind w:left="220" w:leftChars="0" w:right="0" w:rightChars="0"/>
              <w:rPr>
                <w:rFonts w:hint="eastAsia" w:ascii="仿宋" w:hAnsi="仿宋" w:eastAsia="仿宋" w:cs="仿宋"/>
                <w:sz w:val="21"/>
                <w:szCs w:val="21"/>
                <w:lang w:eastAsia="zh-CN"/>
              </w:rPr>
            </w:pPr>
            <w:r>
              <w:rPr>
                <w:sz w:val="21"/>
              </w:rPr>
              <w:t>≥80%</w:t>
            </w:r>
          </w:p>
        </w:tc>
        <w:tc>
          <w:tcPr>
            <w:tcW w:w="925" w:type="dxa"/>
            <w:vAlign w:val="center"/>
          </w:tcPr>
          <w:p w14:paraId="3D8F3FF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482B80E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281BC8B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6519A2D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0F37F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2427273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380AF58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7D50480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top"/>
          </w:tcPr>
          <w:p w14:paraId="442B05AF">
            <w:pPr>
              <w:pStyle w:val="9"/>
              <w:spacing w:before="99"/>
              <w:ind w:left="162" w:leftChars="0" w:right="0" w:rightChars="0"/>
              <w:rPr>
                <w:rFonts w:hint="eastAsia" w:ascii="仿宋" w:hAnsi="仿宋" w:eastAsia="仿宋" w:cs="仿宋"/>
                <w:sz w:val="21"/>
                <w:szCs w:val="21"/>
                <w:lang w:val="en-US" w:eastAsia="zh-CN"/>
              </w:rPr>
            </w:pPr>
            <w:r>
              <w:rPr>
                <w:sz w:val="21"/>
              </w:rPr>
              <w:t>抗震强度提升</w:t>
            </w:r>
          </w:p>
        </w:tc>
        <w:tc>
          <w:tcPr>
            <w:tcW w:w="900" w:type="dxa"/>
            <w:vAlign w:val="top"/>
          </w:tcPr>
          <w:p w14:paraId="450057FD">
            <w:pPr>
              <w:pStyle w:val="9"/>
              <w:spacing w:before="99"/>
              <w:ind w:left="222" w:leftChars="0" w:right="0" w:rightChars="0"/>
              <w:rPr>
                <w:rFonts w:hint="eastAsia" w:ascii="仿宋" w:hAnsi="仿宋" w:eastAsia="仿宋" w:cs="仿宋"/>
                <w:sz w:val="21"/>
                <w:szCs w:val="21"/>
                <w:lang w:eastAsia="zh-CN"/>
              </w:rPr>
            </w:pPr>
            <w:r>
              <w:rPr>
                <w:sz w:val="21"/>
              </w:rPr>
              <w:t>≥80%</w:t>
            </w:r>
          </w:p>
        </w:tc>
        <w:tc>
          <w:tcPr>
            <w:tcW w:w="925" w:type="dxa"/>
            <w:vAlign w:val="center"/>
          </w:tcPr>
          <w:p w14:paraId="7B17952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120B139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5B6FCD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292970E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63D76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210D359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4652CBA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26AA9B0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top"/>
          </w:tcPr>
          <w:p w14:paraId="76E77686">
            <w:pPr>
              <w:pStyle w:val="9"/>
              <w:spacing w:line="235" w:lineRule="exact"/>
              <w:ind w:left="47" w:leftChars="0" w:right="0" w:rightChars="0"/>
              <w:jc w:val="center"/>
              <w:rPr>
                <w:rFonts w:hint="eastAsia" w:ascii="仿宋" w:hAnsi="仿宋" w:eastAsia="仿宋" w:cs="仿宋"/>
                <w:sz w:val="21"/>
                <w:szCs w:val="21"/>
                <w:lang w:val="en-US" w:eastAsia="zh-CN"/>
              </w:rPr>
            </w:pPr>
            <w:r>
              <w:rPr>
                <w:w w:val="95"/>
                <w:sz w:val="21"/>
              </w:rPr>
              <w:t>人居生活环境、村容风改</w:t>
            </w:r>
            <w:r>
              <w:rPr>
                <w:w w:val="99"/>
                <w:sz w:val="21"/>
              </w:rPr>
              <w:t>善</w:t>
            </w:r>
          </w:p>
        </w:tc>
        <w:tc>
          <w:tcPr>
            <w:tcW w:w="900" w:type="dxa"/>
            <w:vAlign w:val="top"/>
          </w:tcPr>
          <w:p w14:paraId="636513E2">
            <w:pPr>
              <w:pStyle w:val="9"/>
              <w:spacing w:before="4"/>
              <w:rPr>
                <w:sz w:val="17"/>
              </w:rPr>
            </w:pPr>
          </w:p>
          <w:p w14:paraId="1FDD2BB9">
            <w:pPr>
              <w:pStyle w:val="9"/>
              <w:ind w:left="222" w:leftChars="0" w:right="0" w:rightChars="0"/>
              <w:rPr>
                <w:rFonts w:hint="eastAsia" w:ascii="仿宋" w:hAnsi="仿宋" w:eastAsia="仿宋" w:cs="仿宋"/>
                <w:sz w:val="21"/>
                <w:szCs w:val="21"/>
                <w:lang w:eastAsia="zh-CN"/>
              </w:rPr>
            </w:pPr>
            <w:r>
              <w:rPr>
                <w:sz w:val="21"/>
              </w:rPr>
              <w:t>≥80%</w:t>
            </w:r>
          </w:p>
        </w:tc>
        <w:tc>
          <w:tcPr>
            <w:tcW w:w="925" w:type="dxa"/>
            <w:vAlign w:val="center"/>
          </w:tcPr>
          <w:p w14:paraId="578DC84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0FF9D67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1E324F5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098DF71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2F598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10848BC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21FC5BC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74EFFEA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top"/>
          </w:tcPr>
          <w:p w14:paraId="080D3023">
            <w:pPr>
              <w:pStyle w:val="9"/>
              <w:spacing w:before="21" w:line="226" w:lineRule="exact"/>
              <w:ind w:left="270" w:leftChars="0" w:right="97" w:rightChars="0" w:hanging="106" w:firstLineChars="0"/>
              <w:rPr>
                <w:rFonts w:hint="eastAsia" w:ascii="仿宋" w:hAnsi="仿宋" w:eastAsia="仿宋" w:cs="仿宋"/>
                <w:sz w:val="21"/>
                <w:szCs w:val="21"/>
                <w:lang w:val="en-US" w:eastAsia="zh-CN"/>
              </w:rPr>
            </w:pPr>
            <w:r>
              <w:rPr>
                <w:sz w:val="21"/>
              </w:rPr>
              <w:t>提升群众幸福感、获得感</w:t>
            </w:r>
          </w:p>
        </w:tc>
        <w:tc>
          <w:tcPr>
            <w:tcW w:w="900" w:type="dxa"/>
            <w:vAlign w:val="top"/>
          </w:tcPr>
          <w:p w14:paraId="20EBFA93">
            <w:pPr>
              <w:pStyle w:val="9"/>
              <w:spacing w:before="102"/>
              <w:ind w:left="222" w:leftChars="0" w:right="0" w:rightChars="0"/>
              <w:rPr>
                <w:rFonts w:hint="eastAsia" w:ascii="仿宋" w:hAnsi="仿宋" w:eastAsia="仿宋" w:cs="仿宋"/>
                <w:sz w:val="21"/>
                <w:szCs w:val="21"/>
                <w:lang w:eastAsia="zh-CN"/>
              </w:rPr>
            </w:pPr>
            <w:r>
              <w:rPr>
                <w:sz w:val="21"/>
              </w:rPr>
              <w:t>≥80%</w:t>
            </w:r>
          </w:p>
        </w:tc>
        <w:tc>
          <w:tcPr>
            <w:tcW w:w="925" w:type="dxa"/>
            <w:vAlign w:val="center"/>
          </w:tcPr>
          <w:p w14:paraId="311C066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617F64C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CABEFD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7170253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33B83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472" w:type="dxa"/>
            <w:vMerge w:val="continue"/>
            <w:tcBorders>
              <w:top w:val="nil"/>
            </w:tcBorders>
            <w:textDirection w:val="tbRl"/>
            <w:vAlign w:val="center"/>
          </w:tcPr>
          <w:p w14:paraId="4F9D5BA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Align w:val="center"/>
          </w:tcPr>
          <w:p w14:paraId="0BFDD33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5F6C617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4A88EE7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top"/>
          </w:tcPr>
          <w:p w14:paraId="7463CC93">
            <w:pPr>
              <w:pStyle w:val="9"/>
              <w:spacing w:before="103"/>
              <w:ind w:left="56" w:leftChars="0" w:right="0" w:rightChars="0"/>
              <w:rPr>
                <w:rFonts w:hint="eastAsia" w:ascii="仿宋" w:hAnsi="仿宋" w:eastAsia="仿宋" w:cs="仿宋"/>
                <w:sz w:val="21"/>
                <w:szCs w:val="21"/>
              </w:rPr>
            </w:pPr>
            <w:r>
              <w:rPr>
                <w:sz w:val="21"/>
              </w:rPr>
              <w:t>服务对象满意度</w:t>
            </w:r>
          </w:p>
        </w:tc>
        <w:tc>
          <w:tcPr>
            <w:tcW w:w="900" w:type="dxa"/>
            <w:vAlign w:val="top"/>
          </w:tcPr>
          <w:p w14:paraId="428F491A">
            <w:pPr>
              <w:pStyle w:val="9"/>
              <w:spacing w:before="103"/>
              <w:ind w:left="222" w:leftChars="0" w:right="0" w:rightChars="0"/>
              <w:rPr>
                <w:rFonts w:hint="eastAsia" w:ascii="仿宋" w:hAnsi="仿宋" w:eastAsia="仿宋" w:cs="仿宋"/>
                <w:sz w:val="21"/>
                <w:szCs w:val="21"/>
                <w:lang w:eastAsia="zh-CN"/>
              </w:rPr>
            </w:pPr>
            <w:r>
              <w:rPr>
                <w:sz w:val="21"/>
              </w:rPr>
              <w:t>≥80%</w:t>
            </w:r>
          </w:p>
        </w:tc>
        <w:tc>
          <w:tcPr>
            <w:tcW w:w="925" w:type="dxa"/>
            <w:vAlign w:val="center"/>
          </w:tcPr>
          <w:p w14:paraId="5665E59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03FD276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523E4A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009B50F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4196A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03AAFDA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6483F41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00421E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eastAsia="zh-CN"/>
              </w:rPr>
            </w:pPr>
          </w:p>
        </w:tc>
        <w:tc>
          <w:tcPr>
            <w:tcW w:w="1244" w:type="dxa"/>
            <w:vAlign w:val="center"/>
          </w:tcPr>
          <w:p w14:paraId="71CFE80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09869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354CD38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3EB448D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73AC107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eastAsia="zh-CN"/>
              </w:rPr>
            </w:pPr>
          </w:p>
        </w:tc>
        <w:tc>
          <w:tcPr>
            <w:tcW w:w="1244" w:type="dxa"/>
            <w:vAlign w:val="center"/>
          </w:tcPr>
          <w:p w14:paraId="10CB073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bl>
    <w:p w14:paraId="735D4D0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7789437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46FD1E6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属于定量指标的。</w:t>
      </w:r>
    </w:p>
    <w:p w14:paraId="236C7E4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①完成指标值，记该指标所赋全部分值；②完成90%及以上的，记该指标所赋分值90%；③完成80%及以上的，记该指标所赋分值80%；④完成80%以下的，记该指标所赋分值50%。</w:t>
      </w:r>
    </w:p>
    <w:p w14:paraId="4ADD555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属于定性指标的，根据指标完成情况进行评分。</w:t>
      </w:r>
    </w:p>
    <w:p w14:paraId="6B92A08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-80%（含），记该指标所赋全部分值；②部分达成年度指标并具有一定效果，对应完成80%-60%（含），记该指标所赋分值70%③未达成年度指标且效果较差，完成60%以下的，记该指标所赋分值50%；</w:t>
      </w:r>
    </w:p>
    <w:p w14:paraId="3DD0266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（三）绩效评价工作过程</w:t>
      </w:r>
    </w:p>
    <w:p w14:paraId="7ABD99E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69EF096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15C3A52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5C398A4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3、根据调研结果和收集资料进行综合分析，综合评定绩效等级</w:t>
      </w:r>
    </w:p>
    <w:p w14:paraId="69A5442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4、根据调研结果、收集资料及综合评定的绩效等级，撰写评价报告。</w:t>
      </w:r>
    </w:p>
    <w:p w14:paraId="7B7C197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三、综合评价情况和评价结论</w:t>
      </w:r>
    </w:p>
    <w:p w14:paraId="7068CD52">
      <w:pPr>
        <w:keepNext w:val="0"/>
        <w:keepLines w:val="0"/>
        <w:pageBreakBefore w:val="0"/>
        <w:widowControl w:val="0"/>
        <w:numPr>
          <w:ilvl w:val="0"/>
          <w:numId w:val="0"/>
        </w:numPr>
        <w:kinsoku/>
        <w:wordWrap/>
        <w:overflowPunct/>
        <w:topLinePunct w:val="0"/>
        <w:autoSpaceDE w:val="0"/>
        <w:autoSpaceDN w:val="0"/>
        <w:bidi w:val="0"/>
        <w:adjustRightInd/>
        <w:snapToGrid/>
        <w:spacing w:line="570" w:lineRule="exact"/>
        <w:ind w:leftChars="0" w:right="0" w:rightChars="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农房抗震改造任务完成，计划完成21户，实际完成21户，保证农房全面增强抗震防烈度等级，确保农农民财产得到有效保障。本年冀财社【2022】186号河北省财政厅关于提前下达2023年省级财政保障性安居工程[农村危房改造]补助资金预算的通知预算16.1万元，实际到位16.1万元。住建局有健全的项目管理、财务管理制度，资金支付审批手续严格，全部按照财政安排拨付资金，无资金浪费情况；无虚列项目支出情况；无截留挤占挪用情况；无超标准开支情况。综合评价得分98分。</w:t>
      </w:r>
    </w:p>
    <w:p w14:paraId="4E38894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四、绩效评价指标分析</w:t>
      </w:r>
    </w:p>
    <w:p w14:paraId="65A238C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（一）项目决策情况</w:t>
      </w:r>
    </w:p>
    <w:p w14:paraId="07C6AB7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3B0C995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通过改造，全面增强农房抗震防烈度等级，进一步提升居民住房质量，促进人居环境发展建设，进一步解决农村危房安全隐患，促进美丽乡村建设。</w:t>
      </w:r>
    </w:p>
    <w:p w14:paraId="65FE96D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466770B7">
      <w:pPr>
        <w:keepNext w:val="0"/>
        <w:keepLines w:val="0"/>
        <w:pageBreakBefore w:val="0"/>
        <w:widowControl w:val="0"/>
        <w:numPr>
          <w:ilvl w:val="0"/>
          <w:numId w:val="0"/>
        </w:numPr>
        <w:kinsoku/>
        <w:wordWrap/>
        <w:overflowPunct/>
        <w:topLinePunct w:val="0"/>
        <w:autoSpaceDE w:val="0"/>
        <w:autoSpaceDN w:val="0"/>
        <w:bidi w:val="0"/>
        <w:adjustRightInd/>
        <w:snapToGrid/>
        <w:spacing w:line="570" w:lineRule="exact"/>
        <w:ind w:leftChars="0" w:right="0" w:rightChars="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根据冀财社【2022】186号河北省财政厅关于提前下达2023年省级财政保障性安居工程[农村危房改造]补助资金预算的通知，结合市局任务，通过各乡镇筛查结果确定2022年危房改造户，组织实施。</w:t>
      </w:r>
    </w:p>
    <w:p w14:paraId="5075427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（二）项目过程情况</w:t>
      </w:r>
    </w:p>
    <w:p w14:paraId="4539F5D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48AF971D">
      <w:pPr>
        <w:keepNext w:val="0"/>
        <w:keepLines w:val="0"/>
        <w:pageBreakBefore w:val="0"/>
        <w:widowControl w:val="0"/>
        <w:numPr>
          <w:ilvl w:val="0"/>
          <w:numId w:val="0"/>
        </w:numPr>
        <w:kinsoku/>
        <w:wordWrap/>
        <w:overflowPunct/>
        <w:topLinePunct w:val="0"/>
        <w:autoSpaceDE w:val="0"/>
        <w:autoSpaceDN w:val="0"/>
        <w:bidi w:val="0"/>
        <w:adjustRightInd/>
        <w:snapToGrid/>
        <w:spacing w:line="570" w:lineRule="exact"/>
        <w:ind w:leftChars="0" w:right="0" w:rightChars="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该项目冀财社【2022】186号河北省财政厅关于提前下达2023年省级财政保障性安居工程[农村危房改造]补助资金预算的通知到位资金16.1万元。</w:t>
      </w:r>
    </w:p>
    <w:p w14:paraId="0D9D8D0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3A05AF3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住建局财务管理制度健全，严格执行各项财务制度、会计核算规范，并严格按照资金用途使用资金。</w:t>
      </w:r>
    </w:p>
    <w:p w14:paraId="10B71B1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0C1B1A9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该项目首先制定实施方案，经市政府批准后，由项目小组负责项目实施。</w:t>
      </w:r>
    </w:p>
    <w:p w14:paraId="002EFBA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（1）项目严格履行政府采购计划和招标手续，</w:t>
      </w:r>
    </w:p>
    <w:p w14:paraId="41F50C6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（2）中标后，与中标方签订工程施工合同；</w:t>
      </w:r>
    </w:p>
    <w:p w14:paraId="5A2DDE2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（3）工程完工后，由业务管理小组核查组织验收；</w:t>
      </w:r>
    </w:p>
    <w:p w14:paraId="5D6F861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（4）由编审部门出具工程竣工结算报告。</w:t>
      </w:r>
    </w:p>
    <w:p w14:paraId="10BFB86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（三）项目产出情况</w:t>
      </w:r>
    </w:p>
    <w:p w14:paraId="10AA122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1、数量指标：年初目标农房抗震改造21户，实际改造21户， 完成100%，指标10分，得10分。</w:t>
      </w:r>
    </w:p>
    <w:p w14:paraId="1199ED7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2、质量指标：项目达到预定使用条件，经验收全部合格，年初设定目标≥90%，完成100%，指标10分，得10分。</w:t>
      </w:r>
    </w:p>
    <w:p w14:paraId="6655B2F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3、时效指标：全年开工1个，开工率100%，完工1个，完工率100%， 设定目标≥90%，得10分。</w:t>
      </w:r>
    </w:p>
    <w:p w14:paraId="3DFDFE3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4、成本指标：全部按照财政安排拨付资金进行，无资金浪费情况； 无虚列项目支出情况；无截留挤占挪用情况；无超标准开支情况。指标20分，得20分。</w:t>
      </w:r>
    </w:p>
    <w:p w14:paraId="77CA1F8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（四）项目效益情况</w:t>
      </w:r>
    </w:p>
    <w:p w14:paraId="1A95EC8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14:paraId="51F5B76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通过农房抗震改造，使农民财产得到保障，拉动区域经济发展。指标5分，得3分。</w:t>
      </w:r>
    </w:p>
    <w:p w14:paraId="52DF95E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14:paraId="214E2E3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农房抗震改造后，居民居住条件显著改善，居民的生命安全得到保障。指标10分，得10分。</w:t>
      </w:r>
    </w:p>
    <w:p w14:paraId="73760F8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14:paraId="4B9CD61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农房抗震改造使农村居民的生产、生活环境显著提升。指标5分，得5分。</w:t>
      </w:r>
    </w:p>
    <w:p w14:paraId="3D83362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14:paraId="3BC9733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农房抗震改造不仅要为经济发展服务，更要坚持以人为本，实现人、环境、资源的合理配置，保持保障性安居工程的可持续发展。指标10 分，得10分。</w:t>
      </w:r>
    </w:p>
    <w:p w14:paraId="33FF811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（五）满意度指标</w:t>
      </w:r>
    </w:p>
    <w:p w14:paraId="286D121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通过对农房抗震改造的群众进行现场调查并随机抽取群众发放调查问卷的形式对服务对象满意度进行调查。根据调查结果，服务居民满意度92%，设定目标≥80%，指标10分，得10分。</w:t>
      </w:r>
    </w:p>
    <w:p w14:paraId="3113DC7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五、主要经验及做法、存在的问题及原因分析</w:t>
      </w:r>
    </w:p>
    <w:p w14:paraId="46329A6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5910174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六、有关建议</w:t>
      </w:r>
    </w:p>
    <w:p w14:paraId="59C1FE5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1E0ED15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七、其他需要说明的问题</w:t>
      </w:r>
    </w:p>
    <w:p w14:paraId="34639ED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无其他需要说明的问题。</w:t>
      </w:r>
    </w:p>
    <w:p w14:paraId="36E5D7E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sectPr>
          <w:pgSz w:w="11910" w:h="16840"/>
          <w:pgMar w:top="2098" w:right="1474" w:bottom="1984" w:left="1587" w:header="0" w:footer="820" w:gutter="0"/>
          <w:pgNumType w:fmt="decimal"/>
          <w:cols w:space="720" w:num="1"/>
        </w:sectPr>
      </w:pPr>
    </w:p>
    <w:p w14:paraId="268DA412">
      <w:pPr>
        <w:pStyle w:val="3"/>
        <w:spacing w:before="9"/>
        <w:rPr>
          <w:sz w:val="14"/>
        </w:rPr>
      </w:pPr>
    </w:p>
    <w:p w14:paraId="11B444FF">
      <w:pPr>
        <w:pStyle w:val="3"/>
        <w:keepNext w:val="0"/>
        <w:keepLines w:val="0"/>
        <w:pageBreakBefore w:val="0"/>
        <w:widowControl w:val="0"/>
        <w:kinsoku/>
        <w:wordWrap/>
        <w:overflowPunct/>
        <w:topLinePunct w:val="0"/>
        <w:autoSpaceDE w:val="0"/>
        <w:autoSpaceDN w:val="0"/>
        <w:bidi w:val="0"/>
        <w:adjustRightInd/>
        <w:snapToGrid/>
        <w:spacing w:before="0" w:line="320" w:lineRule="exact"/>
        <w:jc w:val="center"/>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pacing w:val="-8"/>
          <w:sz w:val="32"/>
          <w:szCs w:val="32"/>
          <w:lang w:val="en-US" w:eastAsia="zh-CN"/>
        </w:rPr>
        <w:t xml:space="preserve">               </w:t>
      </w:r>
      <w:r>
        <w:rPr>
          <w:rFonts w:hint="eastAsia" w:ascii="方正仿宋简体" w:hAnsi="方正仿宋简体" w:eastAsia="方正仿宋简体" w:cs="方正仿宋简体"/>
          <w:b/>
          <w:bCs/>
          <w:spacing w:val="-8"/>
          <w:sz w:val="32"/>
          <w:szCs w:val="32"/>
        </w:rPr>
        <w:t>202</w:t>
      </w:r>
      <w:r>
        <w:rPr>
          <w:rFonts w:hint="eastAsia" w:ascii="方正仿宋简体" w:hAnsi="方正仿宋简体" w:eastAsia="方正仿宋简体" w:cs="方正仿宋简体"/>
          <w:b/>
          <w:bCs/>
          <w:spacing w:val="-8"/>
          <w:sz w:val="32"/>
          <w:szCs w:val="32"/>
          <w:lang w:val="en-US" w:eastAsia="zh-CN"/>
        </w:rPr>
        <w:t>3</w:t>
      </w:r>
      <w:r>
        <w:rPr>
          <w:rFonts w:hint="eastAsia" w:ascii="方正仿宋简体" w:hAnsi="方正仿宋简体" w:eastAsia="方正仿宋简体" w:cs="方正仿宋简体"/>
          <w:b/>
          <w:bCs/>
          <w:spacing w:val="-17"/>
          <w:sz w:val="32"/>
          <w:szCs w:val="32"/>
        </w:rPr>
        <w:t>年度项目支出绩效自评表</w:t>
      </w:r>
    </w:p>
    <w:p w14:paraId="6B7462BB">
      <w:pPr>
        <w:pStyle w:val="3"/>
        <w:keepNext w:val="0"/>
        <w:keepLines w:val="0"/>
        <w:pageBreakBefore w:val="0"/>
        <w:widowControl w:val="0"/>
        <w:kinsoku/>
        <w:wordWrap/>
        <w:overflowPunct/>
        <w:topLinePunct w:val="0"/>
        <w:autoSpaceDE w:val="0"/>
        <w:autoSpaceDN w:val="0"/>
        <w:bidi w:val="0"/>
        <w:adjustRightInd/>
        <w:snapToGrid/>
        <w:spacing w:before="0" w:line="320" w:lineRule="exact"/>
        <w:textAlignment w:val="auto"/>
        <w:rPr>
          <w:sz w:val="20"/>
        </w:rPr>
      </w:pPr>
      <w:r>
        <w:br w:type="column"/>
      </w:r>
    </w:p>
    <w:p w14:paraId="0E6A4BF5">
      <w:pPr>
        <w:pStyle w:val="3"/>
        <w:keepNext w:val="0"/>
        <w:keepLines w:val="0"/>
        <w:pageBreakBefore w:val="0"/>
        <w:widowControl w:val="0"/>
        <w:kinsoku/>
        <w:wordWrap/>
        <w:overflowPunct/>
        <w:topLinePunct w:val="0"/>
        <w:autoSpaceDE w:val="0"/>
        <w:autoSpaceDN w:val="0"/>
        <w:bidi w:val="0"/>
        <w:adjustRightInd/>
        <w:snapToGrid/>
        <w:spacing w:before="0" w:line="320" w:lineRule="exact"/>
        <w:textAlignment w:val="auto"/>
        <w:rPr>
          <w:sz w:val="21"/>
        </w:rPr>
      </w:pPr>
    </w:p>
    <w:p w14:paraId="29761745">
      <w:pPr>
        <w:keepNext w:val="0"/>
        <w:keepLines w:val="0"/>
        <w:pageBreakBefore w:val="0"/>
        <w:widowControl w:val="0"/>
        <w:kinsoku/>
        <w:wordWrap/>
        <w:overflowPunct/>
        <w:topLinePunct w:val="0"/>
        <w:autoSpaceDE w:val="0"/>
        <w:autoSpaceDN w:val="0"/>
        <w:bidi w:val="0"/>
        <w:adjustRightInd/>
        <w:snapToGrid/>
        <w:spacing w:before="0" w:line="320" w:lineRule="exact"/>
        <w:ind w:left="951" w:right="0" w:firstLine="0"/>
        <w:jc w:val="left"/>
        <w:textAlignment w:val="auto"/>
        <w:rPr>
          <w:sz w:val="21"/>
        </w:rPr>
      </w:pPr>
      <w:r>
        <w:rPr>
          <w:sz w:val="21"/>
        </w:rPr>
        <w:t>金额：万元</w:t>
      </w:r>
    </w:p>
    <w:p w14:paraId="4060C0C0">
      <w:pPr>
        <w:keepNext w:val="0"/>
        <w:keepLines w:val="0"/>
        <w:pageBreakBefore w:val="0"/>
        <w:widowControl w:val="0"/>
        <w:kinsoku/>
        <w:wordWrap/>
        <w:overflowPunct/>
        <w:topLinePunct w:val="0"/>
        <w:autoSpaceDE w:val="0"/>
        <w:autoSpaceDN w:val="0"/>
        <w:bidi w:val="0"/>
        <w:adjustRightInd/>
        <w:snapToGrid/>
        <w:spacing w:before="0" w:after="0" w:line="320" w:lineRule="exact"/>
        <w:jc w:val="left"/>
        <w:textAlignment w:val="auto"/>
        <w:rPr>
          <w:sz w:val="21"/>
        </w:rPr>
        <w:sectPr>
          <w:pgSz w:w="11910" w:h="16840"/>
          <w:pgMar w:top="1580" w:right="960" w:bottom="280" w:left="1360" w:header="720" w:footer="720" w:gutter="0"/>
          <w:pgNumType w:fmt="decimal"/>
          <w:cols w:equalWidth="0" w:num="2">
            <w:col w:w="6750" w:space="40"/>
            <w:col w:w="2800"/>
          </w:cols>
        </w:sectPr>
      </w:pPr>
    </w:p>
    <w:p w14:paraId="53258094">
      <w:pPr>
        <w:pStyle w:val="3"/>
        <w:keepNext w:val="0"/>
        <w:keepLines w:val="0"/>
        <w:pageBreakBefore w:val="0"/>
        <w:widowControl w:val="0"/>
        <w:kinsoku/>
        <w:wordWrap/>
        <w:overflowPunct/>
        <w:topLinePunct w:val="0"/>
        <w:autoSpaceDE w:val="0"/>
        <w:autoSpaceDN w:val="0"/>
        <w:bidi w:val="0"/>
        <w:adjustRightInd/>
        <w:snapToGrid/>
        <w:spacing w:before="0" w:line="320" w:lineRule="exact"/>
        <w:textAlignment w:val="auto"/>
        <w:rPr>
          <w:sz w:val="6"/>
        </w:rPr>
      </w:pPr>
    </w:p>
    <w:tbl>
      <w:tblPr>
        <w:tblStyle w:val="6"/>
        <w:tblW w:w="0" w:type="auto"/>
        <w:tblInd w:w="4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651"/>
        <w:gridCol w:w="1415"/>
        <w:gridCol w:w="1524"/>
        <w:gridCol w:w="895"/>
        <w:gridCol w:w="1176"/>
        <w:gridCol w:w="386"/>
        <w:gridCol w:w="939"/>
        <w:gridCol w:w="317"/>
        <w:gridCol w:w="937"/>
      </w:tblGrid>
      <w:tr w14:paraId="6FA8D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245" w:type="dxa"/>
            <w:gridSpan w:val="2"/>
          </w:tcPr>
          <w:p w14:paraId="59F06561">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213"/>
              <w:textAlignment w:val="auto"/>
              <w:rPr>
                <w:sz w:val="21"/>
                <w:szCs w:val="21"/>
              </w:rPr>
            </w:pPr>
          </w:p>
          <w:p w14:paraId="71660445">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213"/>
              <w:textAlignment w:val="auto"/>
              <w:rPr>
                <w:sz w:val="21"/>
                <w:szCs w:val="21"/>
              </w:rPr>
            </w:pPr>
            <w:r>
              <w:rPr>
                <w:sz w:val="21"/>
                <w:szCs w:val="21"/>
              </w:rPr>
              <w:t>项目名称</w:t>
            </w:r>
          </w:p>
        </w:tc>
        <w:tc>
          <w:tcPr>
            <w:tcW w:w="7589" w:type="dxa"/>
            <w:gridSpan w:val="8"/>
          </w:tcPr>
          <w:p w14:paraId="43F92617">
            <w:pPr>
              <w:keepNext w:val="0"/>
              <w:keepLines w:val="0"/>
              <w:pageBreakBefore w:val="0"/>
              <w:widowControl w:val="0"/>
              <w:numPr>
                <w:ilvl w:val="0"/>
                <w:numId w:val="0"/>
              </w:numPr>
              <w:kinsoku/>
              <w:wordWrap/>
              <w:overflowPunct/>
              <w:topLinePunct w:val="0"/>
              <w:autoSpaceDE w:val="0"/>
              <w:autoSpaceDN w:val="0"/>
              <w:bidi w:val="0"/>
              <w:adjustRightInd/>
              <w:snapToGrid/>
              <w:spacing w:before="0" w:line="320" w:lineRule="exact"/>
              <w:ind w:leftChars="0" w:right="0" w:rightChars="0"/>
              <w:jc w:val="both"/>
              <w:textAlignment w:val="auto"/>
              <w:rPr>
                <w:sz w:val="21"/>
                <w:szCs w:val="21"/>
              </w:rPr>
            </w:pPr>
            <w:r>
              <w:rPr>
                <w:rFonts w:hint="eastAsia" w:ascii="方正仿宋简体" w:hAnsi="方正仿宋简体" w:eastAsia="方正仿宋简体" w:cs="方正仿宋简体"/>
                <w:sz w:val="21"/>
                <w:szCs w:val="21"/>
                <w:lang w:val="en-US" w:eastAsia="zh-CN"/>
              </w:rPr>
              <w:t>冀财社【2022】186号河北省财政厅关于提前下达2023年省级财政保障性安居工程[农村危房改造]补助资金预算的通知</w:t>
            </w:r>
          </w:p>
        </w:tc>
      </w:tr>
      <w:tr w14:paraId="27A0D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45" w:type="dxa"/>
            <w:gridSpan w:val="2"/>
          </w:tcPr>
          <w:p w14:paraId="084BA789">
            <w:pPr>
              <w:pStyle w:val="9"/>
              <w:keepNext w:val="0"/>
              <w:keepLines w:val="0"/>
              <w:pageBreakBefore w:val="0"/>
              <w:widowControl w:val="0"/>
              <w:kinsoku/>
              <w:wordWrap/>
              <w:overflowPunct/>
              <w:topLinePunct w:val="0"/>
              <w:autoSpaceDE w:val="0"/>
              <w:autoSpaceDN w:val="0"/>
              <w:bidi w:val="0"/>
              <w:adjustRightInd/>
              <w:snapToGrid/>
              <w:spacing w:before="93" w:line="320" w:lineRule="exact"/>
              <w:ind w:left="218"/>
              <w:textAlignment w:val="auto"/>
              <w:rPr>
                <w:sz w:val="21"/>
              </w:rPr>
            </w:pPr>
            <w:r>
              <w:rPr>
                <w:sz w:val="21"/>
              </w:rPr>
              <w:t>主管部门</w:t>
            </w:r>
          </w:p>
        </w:tc>
        <w:tc>
          <w:tcPr>
            <w:tcW w:w="3834" w:type="dxa"/>
            <w:gridSpan w:val="3"/>
          </w:tcPr>
          <w:p w14:paraId="6F7917BF">
            <w:pPr>
              <w:pStyle w:val="9"/>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ascii="Times New Roman"/>
                <w:sz w:val="20"/>
              </w:rPr>
            </w:pPr>
          </w:p>
        </w:tc>
        <w:tc>
          <w:tcPr>
            <w:tcW w:w="1176" w:type="dxa"/>
          </w:tcPr>
          <w:p w14:paraId="70CF0A9A">
            <w:pPr>
              <w:pStyle w:val="9"/>
              <w:keepNext w:val="0"/>
              <w:keepLines w:val="0"/>
              <w:pageBreakBefore w:val="0"/>
              <w:widowControl w:val="0"/>
              <w:kinsoku/>
              <w:wordWrap/>
              <w:overflowPunct/>
              <w:topLinePunct w:val="0"/>
              <w:autoSpaceDE w:val="0"/>
              <w:autoSpaceDN w:val="0"/>
              <w:bidi w:val="0"/>
              <w:adjustRightInd/>
              <w:snapToGrid/>
              <w:spacing w:before="16" w:line="320" w:lineRule="exact"/>
              <w:ind w:left="284" w:right="91" w:hanging="207"/>
              <w:textAlignment w:val="auto"/>
              <w:rPr>
                <w:sz w:val="21"/>
              </w:rPr>
            </w:pPr>
            <w:r>
              <w:rPr>
                <w:sz w:val="21"/>
              </w:rPr>
              <w:t>实施单位</w:t>
            </w:r>
          </w:p>
        </w:tc>
        <w:tc>
          <w:tcPr>
            <w:tcW w:w="2579" w:type="dxa"/>
            <w:gridSpan w:val="4"/>
          </w:tcPr>
          <w:p w14:paraId="416040CD">
            <w:pPr>
              <w:pStyle w:val="9"/>
              <w:keepNext w:val="0"/>
              <w:keepLines w:val="0"/>
              <w:pageBreakBefore w:val="0"/>
              <w:widowControl w:val="0"/>
              <w:kinsoku/>
              <w:wordWrap/>
              <w:overflowPunct/>
              <w:topLinePunct w:val="0"/>
              <w:autoSpaceDE w:val="0"/>
              <w:autoSpaceDN w:val="0"/>
              <w:bidi w:val="0"/>
              <w:adjustRightInd/>
              <w:snapToGrid/>
              <w:spacing w:before="93" w:line="320" w:lineRule="exact"/>
              <w:ind w:left="212"/>
              <w:textAlignment w:val="auto"/>
              <w:rPr>
                <w:sz w:val="21"/>
              </w:rPr>
            </w:pPr>
            <w:r>
              <w:rPr>
                <w:sz w:val="21"/>
              </w:rPr>
              <w:t>遵化市住房和城乡建设局</w:t>
            </w:r>
          </w:p>
        </w:tc>
      </w:tr>
      <w:tr w14:paraId="42977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594" w:type="dxa"/>
            <w:vMerge w:val="restart"/>
          </w:tcPr>
          <w:p w14:paraId="3E57D6CB">
            <w:pPr>
              <w:pStyle w:val="9"/>
              <w:keepNext w:val="0"/>
              <w:keepLines w:val="0"/>
              <w:pageBreakBefore w:val="0"/>
              <w:widowControl w:val="0"/>
              <w:kinsoku/>
              <w:wordWrap/>
              <w:overflowPunct/>
              <w:topLinePunct w:val="0"/>
              <w:autoSpaceDE w:val="0"/>
              <w:autoSpaceDN w:val="0"/>
              <w:bidi w:val="0"/>
              <w:adjustRightInd/>
              <w:snapToGrid/>
              <w:spacing w:before="9" w:line="320" w:lineRule="exact"/>
              <w:textAlignment w:val="auto"/>
              <w:rPr>
                <w:sz w:val="28"/>
              </w:rPr>
            </w:pPr>
          </w:p>
          <w:p w14:paraId="264E4A9F">
            <w:pPr>
              <w:pStyle w:val="9"/>
              <w:keepNext w:val="0"/>
              <w:keepLines w:val="0"/>
              <w:pageBreakBefore w:val="0"/>
              <w:widowControl w:val="0"/>
              <w:kinsoku/>
              <w:wordWrap/>
              <w:overflowPunct/>
              <w:topLinePunct w:val="0"/>
              <w:autoSpaceDE w:val="0"/>
              <w:autoSpaceDN w:val="0"/>
              <w:bidi w:val="0"/>
              <w:adjustRightInd/>
              <w:snapToGrid/>
              <w:spacing w:line="320" w:lineRule="exact"/>
              <w:ind w:left="96" w:right="80"/>
              <w:textAlignment w:val="auto"/>
              <w:rPr>
                <w:sz w:val="21"/>
              </w:rPr>
            </w:pPr>
            <w:r>
              <w:rPr>
                <w:spacing w:val="-15"/>
                <w:sz w:val="21"/>
              </w:rPr>
              <w:t>项目</w:t>
            </w:r>
            <w:r>
              <w:rPr>
                <w:spacing w:val="-15"/>
                <w:w w:val="95"/>
                <w:sz w:val="21"/>
              </w:rPr>
              <w:t>资金</w:t>
            </w:r>
          </w:p>
          <w:p w14:paraId="290D2316">
            <w:pPr>
              <w:pStyle w:val="9"/>
              <w:keepNext w:val="0"/>
              <w:keepLines w:val="0"/>
              <w:pageBreakBefore w:val="0"/>
              <w:widowControl w:val="0"/>
              <w:kinsoku/>
              <w:wordWrap/>
              <w:overflowPunct/>
              <w:topLinePunct w:val="0"/>
              <w:autoSpaceDE w:val="0"/>
              <w:autoSpaceDN w:val="0"/>
              <w:bidi w:val="0"/>
              <w:adjustRightInd/>
              <w:snapToGrid/>
              <w:spacing w:before="1" w:line="320" w:lineRule="exact"/>
              <w:ind w:left="96" w:right="80"/>
              <w:textAlignment w:val="auto"/>
              <w:rPr>
                <w:sz w:val="21"/>
              </w:rPr>
            </w:pPr>
            <w:r>
              <w:rPr>
                <w:spacing w:val="-29"/>
                <w:sz w:val="21"/>
              </w:rPr>
              <w:t>（</w:t>
            </w:r>
            <w:r>
              <w:rPr>
                <w:sz w:val="21"/>
              </w:rPr>
              <w:t>万</w:t>
            </w:r>
            <w:r>
              <w:rPr>
                <w:spacing w:val="-13"/>
                <w:w w:val="95"/>
                <w:sz w:val="21"/>
              </w:rPr>
              <w:t>元</w:t>
            </w:r>
            <w:r>
              <w:rPr>
                <w:spacing w:val="-17"/>
                <w:w w:val="95"/>
                <w:sz w:val="21"/>
              </w:rPr>
              <w:t>）</w:t>
            </w:r>
          </w:p>
        </w:tc>
        <w:tc>
          <w:tcPr>
            <w:tcW w:w="2066" w:type="dxa"/>
            <w:gridSpan w:val="2"/>
          </w:tcPr>
          <w:p w14:paraId="06DE286A">
            <w:pPr>
              <w:pStyle w:val="9"/>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ascii="Times New Roman"/>
                <w:sz w:val="20"/>
              </w:rPr>
            </w:pPr>
          </w:p>
        </w:tc>
        <w:tc>
          <w:tcPr>
            <w:tcW w:w="1524" w:type="dxa"/>
          </w:tcPr>
          <w:p w14:paraId="0608998A">
            <w:pPr>
              <w:pStyle w:val="9"/>
              <w:keepNext w:val="0"/>
              <w:keepLines w:val="0"/>
              <w:pageBreakBefore w:val="0"/>
              <w:widowControl w:val="0"/>
              <w:kinsoku/>
              <w:wordWrap/>
              <w:overflowPunct/>
              <w:topLinePunct w:val="0"/>
              <w:autoSpaceDE w:val="0"/>
              <w:autoSpaceDN w:val="0"/>
              <w:bidi w:val="0"/>
              <w:adjustRightInd/>
              <w:snapToGrid/>
              <w:spacing w:before="98" w:line="320" w:lineRule="exact"/>
              <w:ind w:left="239"/>
              <w:textAlignment w:val="auto"/>
              <w:rPr>
                <w:sz w:val="21"/>
              </w:rPr>
            </w:pPr>
            <w:r>
              <w:rPr>
                <w:sz w:val="21"/>
              </w:rPr>
              <w:t>年初预算数</w:t>
            </w:r>
          </w:p>
        </w:tc>
        <w:tc>
          <w:tcPr>
            <w:tcW w:w="895" w:type="dxa"/>
          </w:tcPr>
          <w:p w14:paraId="6F1F5593">
            <w:pPr>
              <w:pStyle w:val="9"/>
              <w:keepNext w:val="0"/>
              <w:keepLines w:val="0"/>
              <w:pageBreakBefore w:val="0"/>
              <w:widowControl w:val="0"/>
              <w:kinsoku/>
              <w:wordWrap/>
              <w:overflowPunct/>
              <w:topLinePunct w:val="0"/>
              <w:autoSpaceDE w:val="0"/>
              <w:autoSpaceDN w:val="0"/>
              <w:bidi w:val="0"/>
              <w:adjustRightInd/>
              <w:snapToGrid/>
              <w:spacing w:before="21" w:line="320" w:lineRule="exact"/>
              <w:ind w:left="357" w:right="52" w:hanging="310"/>
              <w:textAlignment w:val="auto"/>
              <w:rPr>
                <w:sz w:val="21"/>
              </w:rPr>
            </w:pPr>
            <w:r>
              <w:rPr>
                <w:sz w:val="21"/>
              </w:rPr>
              <w:t>全年预算数</w:t>
            </w:r>
          </w:p>
        </w:tc>
        <w:tc>
          <w:tcPr>
            <w:tcW w:w="1176" w:type="dxa"/>
          </w:tcPr>
          <w:p w14:paraId="1281BD54">
            <w:pPr>
              <w:pStyle w:val="9"/>
              <w:keepNext w:val="0"/>
              <w:keepLines w:val="0"/>
              <w:pageBreakBefore w:val="0"/>
              <w:widowControl w:val="0"/>
              <w:kinsoku/>
              <w:wordWrap/>
              <w:overflowPunct/>
              <w:topLinePunct w:val="0"/>
              <w:autoSpaceDE w:val="0"/>
              <w:autoSpaceDN w:val="0"/>
              <w:bidi w:val="0"/>
              <w:adjustRightInd/>
              <w:snapToGrid/>
              <w:spacing w:before="21" w:line="320" w:lineRule="exact"/>
              <w:ind w:left="179" w:right="90" w:hanging="101"/>
              <w:textAlignment w:val="auto"/>
              <w:rPr>
                <w:sz w:val="21"/>
              </w:rPr>
            </w:pPr>
            <w:r>
              <w:rPr>
                <w:sz w:val="21"/>
              </w:rPr>
              <w:t>全年执行数</w:t>
            </w:r>
          </w:p>
        </w:tc>
        <w:tc>
          <w:tcPr>
            <w:tcW w:w="386" w:type="dxa"/>
          </w:tcPr>
          <w:p w14:paraId="49194AD7">
            <w:pPr>
              <w:pStyle w:val="9"/>
              <w:keepNext w:val="0"/>
              <w:keepLines w:val="0"/>
              <w:pageBreakBefore w:val="0"/>
              <w:widowControl w:val="0"/>
              <w:kinsoku/>
              <w:wordWrap/>
              <w:overflowPunct/>
              <w:topLinePunct w:val="0"/>
              <w:autoSpaceDE w:val="0"/>
              <w:autoSpaceDN w:val="0"/>
              <w:bidi w:val="0"/>
              <w:adjustRightInd/>
              <w:snapToGrid/>
              <w:spacing w:before="98" w:line="320" w:lineRule="exact"/>
              <w:ind w:left="55" w:right="55"/>
              <w:jc w:val="center"/>
              <w:textAlignment w:val="auto"/>
              <w:rPr>
                <w:sz w:val="21"/>
              </w:rPr>
            </w:pPr>
            <w:r>
              <w:rPr>
                <w:sz w:val="21"/>
              </w:rPr>
              <w:t>分值</w:t>
            </w:r>
          </w:p>
        </w:tc>
        <w:tc>
          <w:tcPr>
            <w:tcW w:w="1256" w:type="dxa"/>
            <w:gridSpan w:val="2"/>
          </w:tcPr>
          <w:p w14:paraId="62F4690C">
            <w:pPr>
              <w:pStyle w:val="9"/>
              <w:keepNext w:val="0"/>
              <w:keepLines w:val="0"/>
              <w:pageBreakBefore w:val="0"/>
              <w:widowControl w:val="0"/>
              <w:kinsoku/>
              <w:wordWrap/>
              <w:overflowPunct/>
              <w:topLinePunct w:val="0"/>
              <w:autoSpaceDE w:val="0"/>
              <w:autoSpaceDN w:val="0"/>
              <w:bidi w:val="0"/>
              <w:adjustRightInd/>
              <w:snapToGrid/>
              <w:spacing w:before="98" w:line="320" w:lineRule="exact"/>
              <w:ind w:left="362"/>
              <w:textAlignment w:val="auto"/>
              <w:rPr>
                <w:sz w:val="21"/>
              </w:rPr>
            </w:pPr>
            <w:r>
              <w:rPr>
                <w:sz w:val="21"/>
              </w:rPr>
              <w:t>执行率</w:t>
            </w:r>
          </w:p>
        </w:tc>
        <w:tc>
          <w:tcPr>
            <w:tcW w:w="937" w:type="dxa"/>
          </w:tcPr>
          <w:p w14:paraId="13A95005">
            <w:pPr>
              <w:pStyle w:val="9"/>
              <w:keepNext w:val="0"/>
              <w:keepLines w:val="0"/>
              <w:pageBreakBefore w:val="0"/>
              <w:widowControl w:val="0"/>
              <w:kinsoku/>
              <w:wordWrap/>
              <w:overflowPunct/>
              <w:topLinePunct w:val="0"/>
              <w:autoSpaceDE w:val="0"/>
              <w:autoSpaceDN w:val="0"/>
              <w:bidi w:val="0"/>
              <w:adjustRightInd/>
              <w:snapToGrid/>
              <w:spacing w:before="98" w:line="320" w:lineRule="exact"/>
              <w:ind w:left="264" w:right="202"/>
              <w:jc w:val="center"/>
              <w:textAlignment w:val="auto"/>
              <w:rPr>
                <w:sz w:val="21"/>
              </w:rPr>
            </w:pPr>
            <w:r>
              <w:rPr>
                <w:sz w:val="21"/>
              </w:rPr>
              <w:t>得分</w:t>
            </w:r>
          </w:p>
        </w:tc>
      </w:tr>
      <w:tr w14:paraId="47CAC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594" w:type="dxa"/>
            <w:vMerge w:val="continue"/>
            <w:tcBorders>
              <w:top w:val="nil"/>
            </w:tcBorders>
          </w:tcPr>
          <w:p w14:paraId="6A2B7E9D">
            <w:pPr>
              <w:keepNext w:val="0"/>
              <w:keepLines w:val="0"/>
              <w:pageBreakBefore w:val="0"/>
              <w:widowControl w:val="0"/>
              <w:kinsoku/>
              <w:wordWrap/>
              <w:overflowPunct/>
              <w:topLinePunct w:val="0"/>
              <w:autoSpaceDE w:val="0"/>
              <w:autoSpaceDN w:val="0"/>
              <w:bidi w:val="0"/>
              <w:adjustRightInd/>
              <w:snapToGrid/>
              <w:spacing w:line="320" w:lineRule="exact"/>
              <w:textAlignment w:val="auto"/>
              <w:rPr>
                <w:sz w:val="2"/>
                <w:szCs w:val="2"/>
              </w:rPr>
            </w:pPr>
          </w:p>
        </w:tc>
        <w:tc>
          <w:tcPr>
            <w:tcW w:w="2066" w:type="dxa"/>
            <w:gridSpan w:val="2"/>
          </w:tcPr>
          <w:p w14:paraId="5FFA8CDF">
            <w:pPr>
              <w:pStyle w:val="9"/>
              <w:keepNext w:val="0"/>
              <w:keepLines w:val="0"/>
              <w:pageBreakBefore w:val="0"/>
              <w:widowControl w:val="0"/>
              <w:kinsoku/>
              <w:wordWrap/>
              <w:overflowPunct/>
              <w:topLinePunct w:val="0"/>
              <w:autoSpaceDE w:val="0"/>
              <w:autoSpaceDN w:val="0"/>
              <w:bidi w:val="0"/>
              <w:adjustRightInd/>
              <w:snapToGrid/>
              <w:spacing w:line="320" w:lineRule="exact"/>
              <w:ind w:left="428"/>
              <w:textAlignment w:val="auto"/>
              <w:rPr>
                <w:sz w:val="21"/>
              </w:rPr>
            </w:pPr>
            <w:r>
              <w:rPr>
                <w:sz w:val="21"/>
              </w:rPr>
              <w:t>年度资金总额</w:t>
            </w:r>
          </w:p>
        </w:tc>
        <w:tc>
          <w:tcPr>
            <w:tcW w:w="1524" w:type="dxa"/>
          </w:tcPr>
          <w:p w14:paraId="47E369FE">
            <w:pPr>
              <w:pStyle w:val="9"/>
              <w:keepNext w:val="0"/>
              <w:keepLines w:val="0"/>
              <w:pageBreakBefore w:val="0"/>
              <w:widowControl w:val="0"/>
              <w:kinsoku/>
              <w:wordWrap/>
              <w:overflowPunct/>
              <w:topLinePunct w:val="0"/>
              <w:autoSpaceDE w:val="0"/>
              <w:autoSpaceDN w:val="0"/>
              <w:bidi w:val="0"/>
              <w:adjustRightInd/>
              <w:snapToGrid/>
              <w:spacing w:before="6" w:line="320" w:lineRule="exact"/>
              <w:ind w:left="110" w:right="43"/>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16.1</w:t>
            </w:r>
          </w:p>
        </w:tc>
        <w:tc>
          <w:tcPr>
            <w:tcW w:w="895" w:type="dxa"/>
            <w:vAlign w:val="top"/>
          </w:tcPr>
          <w:p w14:paraId="5D9D8C2C">
            <w:pPr>
              <w:pStyle w:val="9"/>
              <w:keepNext w:val="0"/>
              <w:keepLines w:val="0"/>
              <w:pageBreakBefore w:val="0"/>
              <w:widowControl w:val="0"/>
              <w:kinsoku/>
              <w:wordWrap/>
              <w:overflowPunct/>
              <w:topLinePunct w:val="0"/>
              <w:autoSpaceDE w:val="0"/>
              <w:autoSpaceDN w:val="0"/>
              <w:bidi w:val="0"/>
              <w:adjustRightInd/>
              <w:snapToGrid/>
              <w:spacing w:before="6" w:line="320" w:lineRule="exact"/>
              <w:ind w:right="43" w:rightChars="0"/>
              <w:jc w:val="center"/>
              <w:textAlignment w:val="auto"/>
              <w:rPr>
                <w:rFonts w:hint="eastAsia" w:ascii="方正仿宋简体" w:hAnsi="方正仿宋简体" w:eastAsia="方正仿宋简体" w:cs="方正仿宋简体"/>
                <w:sz w:val="21"/>
                <w:szCs w:val="21"/>
                <w:lang w:val="en-US"/>
              </w:rPr>
            </w:pPr>
            <w:r>
              <w:rPr>
                <w:rFonts w:hint="eastAsia" w:ascii="方正仿宋简体" w:hAnsi="方正仿宋简体" w:eastAsia="方正仿宋简体" w:cs="方正仿宋简体"/>
                <w:sz w:val="21"/>
                <w:szCs w:val="21"/>
                <w:lang w:val="en-US" w:eastAsia="zh-CN"/>
              </w:rPr>
              <w:t>16.1</w:t>
            </w:r>
          </w:p>
        </w:tc>
        <w:tc>
          <w:tcPr>
            <w:tcW w:w="1176" w:type="dxa"/>
            <w:vAlign w:val="top"/>
          </w:tcPr>
          <w:p w14:paraId="293C36A3">
            <w:pPr>
              <w:pStyle w:val="9"/>
              <w:keepNext w:val="0"/>
              <w:keepLines w:val="0"/>
              <w:pageBreakBefore w:val="0"/>
              <w:widowControl w:val="0"/>
              <w:kinsoku/>
              <w:wordWrap/>
              <w:overflowPunct/>
              <w:topLinePunct w:val="0"/>
              <w:autoSpaceDE w:val="0"/>
              <w:autoSpaceDN w:val="0"/>
              <w:bidi w:val="0"/>
              <w:adjustRightInd/>
              <w:snapToGrid/>
              <w:spacing w:before="6" w:line="320" w:lineRule="exact"/>
              <w:ind w:right="43" w:right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16.1</w:t>
            </w:r>
          </w:p>
        </w:tc>
        <w:tc>
          <w:tcPr>
            <w:tcW w:w="386" w:type="dxa"/>
          </w:tcPr>
          <w:p w14:paraId="5120C612">
            <w:pPr>
              <w:pStyle w:val="9"/>
              <w:keepNext w:val="0"/>
              <w:keepLines w:val="0"/>
              <w:pageBreakBefore w:val="0"/>
              <w:widowControl w:val="0"/>
              <w:kinsoku/>
              <w:wordWrap/>
              <w:overflowPunct/>
              <w:topLinePunct w:val="0"/>
              <w:autoSpaceDE w:val="0"/>
              <w:autoSpaceDN w:val="0"/>
              <w:bidi w:val="0"/>
              <w:adjustRightInd/>
              <w:snapToGrid/>
              <w:spacing w:before="6" w:line="320" w:lineRule="exact"/>
              <w:ind w:left="57" w:right="32"/>
              <w:jc w:val="center"/>
              <w:textAlignment w:val="auto"/>
              <w:rPr>
                <w:sz w:val="21"/>
              </w:rPr>
            </w:pPr>
            <w:r>
              <w:rPr>
                <w:sz w:val="21"/>
              </w:rPr>
              <w:t>10</w:t>
            </w:r>
          </w:p>
        </w:tc>
        <w:tc>
          <w:tcPr>
            <w:tcW w:w="1256" w:type="dxa"/>
            <w:gridSpan w:val="2"/>
          </w:tcPr>
          <w:p w14:paraId="60A312CF">
            <w:pPr>
              <w:pStyle w:val="9"/>
              <w:keepNext w:val="0"/>
              <w:keepLines w:val="0"/>
              <w:pageBreakBefore w:val="0"/>
              <w:widowControl w:val="0"/>
              <w:kinsoku/>
              <w:wordWrap/>
              <w:overflowPunct/>
              <w:topLinePunct w:val="0"/>
              <w:autoSpaceDE w:val="0"/>
              <w:autoSpaceDN w:val="0"/>
              <w:bidi w:val="0"/>
              <w:adjustRightInd/>
              <w:snapToGrid/>
              <w:spacing w:before="6" w:line="320" w:lineRule="exact"/>
              <w:ind w:left="475"/>
              <w:textAlignment w:val="auto"/>
              <w:rPr>
                <w:sz w:val="21"/>
              </w:rPr>
            </w:pPr>
            <w:r>
              <w:rPr>
                <w:sz w:val="21"/>
              </w:rPr>
              <w:t>100%</w:t>
            </w:r>
          </w:p>
        </w:tc>
        <w:tc>
          <w:tcPr>
            <w:tcW w:w="937" w:type="dxa"/>
          </w:tcPr>
          <w:p w14:paraId="373E0D48">
            <w:pPr>
              <w:pStyle w:val="9"/>
              <w:keepNext w:val="0"/>
              <w:keepLines w:val="0"/>
              <w:pageBreakBefore w:val="0"/>
              <w:widowControl w:val="0"/>
              <w:kinsoku/>
              <w:wordWrap/>
              <w:overflowPunct/>
              <w:topLinePunct w:val="0"/>
              <w:autoSpaceDE w:val="0"/>
              <w:autoSpaceDN w:val="0"/>
              <w:bidi w:val="0"/>
              <w:adjustRightInd/>
              <w:snapToGrid/>
              <w:spacing w:before="6" w:line="320" w:lineRule="exact"/>
              <w:ind w:left="264" w:right="177"/>
              <w:jc w:val="center"/>
              <w:textAlignment w:val="auto"/>
              <w:rPr>
                <w:sz w:val="21"/>
              </w:rPr>
            </w:pPr>
            <w:r>
              <w:rPr>
                <w:sz w:val="21"/>
              </w:rPr>
              <w:t>10</w:t>
            </w:r>
          </w:p>
        </w:tc>
      </w:tr>
      <w:tr w14:paraId="0B89B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94" w:type="dxa"/>
            <w:vMerge w:val="continue"/>
            <w:tcBorders>
              <w:top w:val="nil"/>
            </w:tcBorders>
          </w:tcPr>
          <w:p w14:paraId="7C6E577A">
            <w:pPr>
              <w:keepNext w:val="0"/>
              <w:keepLines w:val="0"/>
              <w:pageBreakBefore w:val="0"/>
              <w:widowControl w:val="0"/>
              <w:kinsoku/>
              <w:wordWrap/>
              <w:overflowPunct/>
              <w:topLinePunct w:val="0"/>
              <w:autoSpaceDE w:val="0"/>
              <w:autoSpaceDN w:val="0"/>
              <w:bidi w:val="0"/>
              <w:adjustRightInd/>
              <w:snapToGrid/>
              <w:spacing w:line="320" w:lineRule="exact"/>
              <w:textAlignment w:val="auto"/>
              <w:rPr>
                <w:sz w:val="2"/>
                <w:szCs w:val="2"/>
              </w:rPr>
            </w:pPr>
          </w:p>
        </w:tc>
        <w:tc>
          <w:tcPr>
            <w:tcW w:w="2066" w:type="dxa"/>
            <w:gridSpan w:val="2"/>
          </w:tcPr>
          <w:p w14:paraId="07542C77">
            <w:pPr>
              <w:pStyle w:val="9"/>
              <w:keepNext w:val="0"/>
              <w:keepLines w:val="0"/>
              <w:pageBreakBefore w:val="0"/>
              <w:widowControl w:val="0"/>
              <w:kinsoku/>
              <w:wordWrap/>
              <w:overflowPunct/>
              <w:topLinePunct w:val="0"/>
              <w:autoSpaceDE w:val="0"/>
              <w:autoSpaceDN w:val="0"/>
              <w:bidi w:val="0"/>
              <w:adjustRightInd/>
              <w:snapToGrid/>
              <w:spacing w:line="320" w:lineRule="exact"/>
              <w:ind w:left="109"/>
              <w:textAlignment w:val="auto"/>
              <w:rPr>
                <w:sz w:val="21"/>
              </w:rPr>
            </w:pPr>
            <w:r>
              <w:rPr>
                <w:sz w:val="21"/>
              </w:rPr>
              <w:t>其中：当年财政拨款</w:t>
            </w:r>
          </w:p>
        </w:tc>
        <w:tc>
          <w:tcPr>
            <w:tcW w:w="1524" w:type="dxa"/>
          </w:tcPr>
          <w:p w14:paraId="5465569E">
            <w:pPr>
              <w:pStyle w:val="9"/>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16.1</w:t>
            </w:r>
          </w:p>
        </w:tc>
        <w:tc>
          <w:tcPr>
            <w:tcW w:w="895" w:type="dxa"/>
            <w:vAlign w:val="top"/>
          </w:tcPr>
          <w:p w14:paraId="0F0D5F8A">
            <w:pPr>
              <w:pStyle w:val="9"/>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16.1</w:t>
            </w:r>
          </w:p>
        </w:tc>
        <w:tc>
          <w:tcPr>
            <w:tcW w:w="1176" w:type="dxa"/>
            <w:vAlign w:val="top"/>
          </w:tcPr>
          <w:p w14:paraId="5E9F2939">
            <w:pPr>
              <w:pStyle w:val="9"/>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方正仿宋简体" w:hAnsi="方正仿宋简体" w:eastAsia="方正仿宋简体" w:cs="方正仿宋简体"/>
                <w:sz w:val="21"/>
                <w:szCs w:val="21"/>
                <w:lang w:val="en-US"/>
              </w:rPr>
            </w:pPr>
            <w:r>
              <w:rPr>
                <w:rFonts w:hint="eastAsia" w:ascii="方正仿宋简体" w:hAnsi="方正仿宋简体" w:eastAsia="方正仿宋简体" w:cs="方正仿宋简体"/>
                <w:sz w:val="21"/>
                <w:szCs w:val="21"/>
                <w:lang w:val="en-US" w:eastAsia="zh-CN"/>
              </w:rPr>
              <w:t>16.1</w:t>
            </w:r>
          </w:p>
        </w:tc>
        <w:tc>
          <w:tcPr>
            <w:tcW w:w="386" w:type="dxa"/>
          </w:tcPr>
          <w:p w14:paraId="0AF41C61">
            <w:pPr>
              <w:pStyle w:val="9"/>
              <w:keepNext w:val="0"/>
              <w:keepLines w:val="0"/>
              <w:pageBreakBefore w:val="0"/>
              <w:widowControl w:val="0"/>
              <w:kinsoku/>
              <w:wordWrap/>
              <w:overflowPunct/>
              <w:topLinePunct w:val="0"/>
              <w:autoSpaceDE w:val="0"/>
              <w:autoSpaceDN w:val="0"/>
              <w:bidi w:val="0"/>
              <w:adjustRightInd/>
              <w:snapToGrid/>
              <w:spacing w:before="2" w:line="320" w:lineRule="exact"/>
              <w:textAlignment w:val="auto"/>
              <w:rPr>
                <w:sz w:val="9"/>
              </w:rPr>
            </w:pPr>
          </w:p>
          <w:p w14:paraId="087AE786">
            <w:pPr>
              <w:pStyle w:val="9"/>
              <w:keepNext w:val="0"/>
              <w:keepLines w:val="0"/>
              <w:pageBreakBefore w:val="0"/>
              <w:widowControl w:val="0"/>
              <w:kinsoku/>
              <w:wordWrap/>
              <w:overflowPunct/>
              <w:topLinePunct w:val="0"/>
              <w:autoSpaceDE w:val="0"/>
              <w:autoSpaceDN w:val="0"/>
              <w:bidi w:val="0"/>
              <w:adjustRightInd/>
              <w:snapToGrid/>
              <w:spacing w:before="1" w:line="320" w:lineRule="exact"/>
              <w:ind w:right="53"/>
              <w:jc w:val="center"/>
              <w:textAlignment w:val="auto"/>
              <w:rPr>
                <w:sz w:val="8"/>
              </w:rPr>
            </w:pPr>
            <w:r>
              <w:rPr>
                <w:w w:val="201"/>
                <w:sz w:val="8"/>
              </w:rPr>
              <w:t>—</w:t>
            </w:r>
          </w:p>
        </w:tc>
        <w:tc>
          <w:tcPr>
            <w:tcW w:w="1256" w:type="dxa"/>
            <w:gridSpan w:val="2"/>
          </w:tcPr>
          <w:p w14:paraId="191F79B3">
            <w:pPr>
              <w:pStyle w:val="9"/>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ascii="Times New Roman"/>
                <w:sz w:val="20"/>
              </w:rPr>
            </w:pPr>
          </w:p>
        </w:tc>
        <w:tc>
          <w:tcPr>
            <w:tcW w:w="937" w:type="dxa"/>
          </w:tcPr>
          <w:p w14:paraId="377692A8">
            <w:pPr>
              <w:pStyle w:val="9"/>
              <w:keepNext w:val="0"/>
              <w:keepLines w:val="0"/>
              <w:pageBreakBefore w:val="0"/>
              <w:widowControl w:val="0"/>
              <w:kinsoku/>
              <w:wordWrap/>
              <w:overflowPunct/>
              <w:topLinePunct w:val="0"/>
              <w:autoSpaceDE w:val="0"/>
              <w:autoSpaceDN w:val="0"/>
              <w:bidi w:val="0"/>
              <w:adjustRightInd/>
              <w:snapToGrid/>
              <w:spacing w:before="2" w:line="320" w:lineRule="exact"/>
              <w:textAlignment w:val="auto"/>
              <w:rPr>
                <w:sz w:val="9"/>
              </w:rPr>
            </w:pPr>
          </w:p>
          <w:p w14:paraId="45326321">
            <w:pPr>
              <w:pStyle w:val="9"/>
              <w:keepNext w:val="0"/>
              <w:keepLines w:val="0"/>
              <w:pageBreakBefore w:val="0"/>
              <w:widowControl w:val="0"/>
              <w:kinsoku/>
              <w:wordWrap/>
              <w:overflowPunct/>
              <w:topLinePunct w:val="0"/>
              <w:autoSpaceDE w:val="0"/>
              <w:autoSpaceDN w:val="0"/>
              <w:bidi w:val="0"/>
              <w:adjustRightInd/>
              <w:snapToGrid/>
              <w:spacing w:before="1" w:line="320" w:lineRule="exact"/>
              <w:ind w:left="5"/>
              <w:jc w:val="center"/>
              <w:textAlignment w:val="auto"/>
              <w:rPr>
                <w:sz w:val="8"/>
              </w:rPr>
            </w:pPr>
            <w:r>
              <w:rPr>
                <w:w w:val="201"/>
                <w:sz w:val="8"/>
              </w:rPr>
              <w:t>—</w:t>
            </w:r>
          </w:p>
        </w:tc>
      </w:tr>
      <w:tr w14:paraId="347A7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94" w:type="dxa"/>
            <w:vMerge w:val="continue"/>
            <w:tcBorders>
              <w:top w:val="nil"/>
            </w:tcBorders>
          </w:tcPr>
          <w:p w14:paraId="6649E37A">
            <w:pPr>
              <w:keepNext w:val="0"/>
              <w:keepLines w:val="0"/>
              <w:pageBreakBefore w:val="0"/>
              <w:widowControl w:val="0"/>
              <w:kinsoku/>
              <w:wordWrap/>
              <w:overflowPunct/>
              <w:topLinePunct w:val="0"/>
              <w:autoSpaceDE w:val="0"/>
              <w:autoSpaceDN w:val="0"/>
              <w:bidi w:val="0"/>
              <w:adjustRightInd/>
              <w:snapToGrid/>
              <w:spacing w:line="320" w:lineRule="exact"/>
              <w:textAlignment w:val="auto"/>
              <w:rPr>
                <w:sz w:val="2"/>
                <w:szCs w:val="2"/>
              </w:rPr>
            </w:pPr>
          </w:p>
        </w:tc>
        <w:tc>
          <w:tcPr>
            <w:tcW w:w="2066" w:type="dxa"/>
            <w:gridSpan w:val="2"/>
          </w:tcPr>
          <w:p w14:paraId="45F89F9C">
            <w:pPr>
              <w:pStyle w:val="9"/>
              <w:keepNext w:val="0"/>
              <w:keepLines w:val="0"/>
              <w:pageBreakBefore w:val="0"/>
              <w:widowControl w:val="0"/>
              <w:kinsoku/>
              <w:wordWrap/>
              <w:overflowPunct/>
              <w:topLinePunct w:val="0"/>
              <w:autoSpaceDE w:val="0"/>
              <w:autoSpaceDN w:val="0"/>
              <w:bidi w:val="0"/>
              <w:adjustRightInd/>
              <w:snapToGrid/>
              <w:spacing w:line="320" w:lineRule="exact"/>
              <w:ind w:left="423"/>
              <w:textAlignment w:val="auto"/>
              <w:rPr>
                <w:sz w:val="21"/>
              </w:rPr>
            </w:pPr>
            <w:r>
              <w:rPr>
                <w:sz w:val="21"/>
              </w:rPr>
              <w:t>上年结转资金</w:t>
            </w:r>
          </w:p>
        </w:tc>
        <w:tc>
          <w:tcPr>
            <w:tcW w:w="1524" w:type="dxa"/>
          </w:tcPr>
          <w:p w14:paraId="4B4D0C9F">
            <w:pPr>
              <w:pStyle w:val="9"/>
              <w:keepNext w:val="0"/>
              <w:keepLines w:val="0"/>
              <w:pageBreakBefore w:val="0"/>
              <w:widowControl w:val="0"/>
              <w:kinsoku/>
              <w:wordWrap/>
              <w:overflowPunct/>
              <w:topLinePunct w:val="0"/>
              <w:autoSpaceDE w:val="0"/>
              <w:autoSpaceDN w:val="0"/>
              <w:bidi w:val="0"/>
              <w:adjustRightInd/>
              <w:snapToGrid/>
              <w:spacing w:before="22" w:line="320" w:lineRule="exact"/>
              <w:ind w:left="110" w:right="43"/>
              <w:jc w:val="center"/>
              <w:textAlignment w:val="auto"/>
              <w:rPr>
                <w:sz w:val="21"/>
              </w:rPr>
            </w:pPr>
          </w:p>
        </w:tc>
        <w:tc>
          <w:tcPr>
            <w:tcW w:w="895" w:type="dxa"/>
          </w:tcPr>
          <w:p w14:paraId="4F8BC748">
            <w:pPr>
              <w:pStyle w:val="9"/>
              <w:keepNext w:val="0"/>
              <w:keepLines w:val="0"/>
              <w:pageBreakBefore w:val="0"/>
              <w:widowControl w:val="0"/>
              <w:kinsoku/>
              <w:wordWrap/>
              <w:overflowPunct/>
              <w:topLinePunct w:val="0"/>
              <w:autoSpaceDE w:val="0"/>
              <w:autoSpaceDN w:val="0"/>
              <w:bidi w:val="0"/>
              <w:adjustRightInd/>
              <w:snapToGrid/>
              <w:spacing w:before="22" w:line="320" w:lineRule="exact"/>
              <w:ind w:left="354"/>
              <w:textAlignment w:val="auto"/>
              <w:rPr>
                <w:sz w:val="21"/>
              </w:rPr>
            </w:pPr>
          </w:p>
        </w:tc>
        <w:tc>
          <w:tcPr>
            <w:tcW w:w="1176" w:type="dxa"/>
          </w:tcPr>
          <w:p w14:paraId="2438C198">
            <w:pPr>
              <w:pStyle w:val="9"/>
              <w:keepNext w:val="0"/>
              <w:keepLines w:val="0"/>
              <w:pageBreakBefore w:val="0"/>
              <w:widowControl w:val="0"/>
              <w:kinsoku/>
              <w:wordWrap/>
              <w:overflowPunct/>
              <w:topLinePunct w:val="0"/>
              <w:autoSpaceDE w:val="0"/>
              <w:autoSpaceDN w:val="0"/>
              <w:bidi w:val="0"/>
              <w:adjustRightInd/>
              <w:snapToGrid/>
              <w:spacing w:before="22" w:line="320" w:lineRule="exact"/>
              <w:ind w:left="279"/>
              <w:textAlignment w:val="auto"/>
              <w:rPr>
                <w:sz w:val="21"/>
              </w:rPr>
            </w:pPr>
          </w:p>
        </w:tc>
        <w:tc>
          <w:tcPr>
            <w:tcW w:w="386" w:type="dxa"/>
          </w:tcPr>
          <w:p w14:paraId="504A3592">
            <w:pPr>
              <w:pStyle w:val="9"/>
              <w:keepNext w:val="0"/>
              <w:keepLines w:val="0"/>
              <w:pageBreakBefore w:val="0"/>
              <w:widowControl w:val="0"/>
              <w:kinsoku/>
              <w:wordWrap/>
              <w:overflowPunct/>
              <w:topLinePunct w:val="0"/>
              <w:autoSpaceDE w:val="0"/>
              <w:autoSpaceDN w:val="0"/>
              <w:bidi w:val="0"/>
              <w:adjustRightInd/>
              <w:snapToGrid/>
              <w:spacing w:line="320" w:lineRule="exact"/>
              <w:ind w:right="53"/>
              <w:jc w:val="center"/>
              <w:textAlignment w:val="auto"/>
              <w:rPr>
                <w:sz w:val="8"/>
              </w:rPr>
            </w:pPr>
            <w:r>
              <w:rPr>
                <w:w w:val="201"/>
                <w:sz w:val="8"/>
              </w:rPr>
              <w:t>—</w:t>
            </w:r>
          </w:p>
        </w:tc>
        <w:tc>
          <w:tcPr>
            <w:tcW w:w="1256" w:type="dxa"/>
            <w:gridSpan w:val="2"/>
          </w:tcPr>
          <w:p w14:paraId="22D5AF9D">
            <w:pPr>
              <w:pStyle w:val="9"/>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ascii="Times New Roman"/>
                <w:sz w:val="20"/>
              </w:rPr>
            </w:pPr>
          </w:p>
        </w:tc>
        <w:tc>
          <w:tcPr>
            <w:tcW w:w="937" w:type="dxa"/>
          </w:tcPr>
          <w:p w14:paraId="777B3659">
            <w:pPr>
              <w:pStyle w:val="9"/>
              <w:keepNext w:val="0"/>
              <w:keepLines w:val="0"/>
              <w:pageBreakBefore w:val="0"/>
              <w:widowControl w:val="0"/>
              <w:kinsoku/>
              <w:wordWrap/>
              <w:overflowPunct/>
              <w:topLinePunct w:val="0"/>
              <w:autoSpaceDE w:val="0"/>
              <w:autoSpaceDN w:val="0"/>
              <w:bidi w:val="0"/>
              <w:adjustRightInd/>
              <w:snapToGrid/>
              <w:spacing w:line="320" w:lineRule="exact"/>
              <w:ind w:left="10"/>
              <w:jc w:val="center"/>
              <w:textAlignment w:val="auto"/>
              <w:rPr>
                <w:sz w:val="8"/>
              </w:rPr>
            </w:pPr>
            <w:r>
              <w:rPr>
                <w:w w:val="201"/>
                <w:sz w:val="8"/>
              </w:rPr>
              <w:t>—</w:t>
            </w:r>
          </w:p>
        </w:tc>
      </w:tr>
      <w:tr w14:paraId="0ED6E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94" w:type="dxa"/>
            <w:vMerge w:val="continue"/>
            <w:tcBorders>
              <w:top w:val="nil"/>
            </w:tcBorders>
          </w:tcPr>
          <w:p w14:paraId="2E215606">
            <w:pPr>
              <w:keepNext w:val="0"/>
              <w:keepLines w:val="0"/>
              <w:pageBreakBefore w:val="0"/>
              <w:widowControl w:val="0"/>
              <w:kinsoku/>
              <w:wordWrap/>
              <w:overflowPunct/>
              <w:topLinePunct w:val="0"/>
              <w:autoSpaceDE w:val="0"/>
              <w:autoSpaceDN w:val="0"/>
              <w:bidi w:val="0"/>
              <w:adjustRightInd/>
              <w:snapToGrid/>
              <w:spacing w:line="320" w:lineRule="exact"/>
              <w:textAlignment w:val="auto"/>
              <w:rPr>
                <w:sz w:val="2"/>
                <w:szCs w:val="2"/>
              </w:rPr>
            </w:pPr>
          </w:p>
        </w:tc>
        <w:tc>
          <w:tcPr>
            <w:tcW w:w="2066" w:type="dxa"/>
            <w:gridSpan w:val="2"/>
          </w:tcPr>
          <w:p w14:paraId="68603D3F">
            <w:pPr>
              <w:pStyle w:val="9"/>
              <w:keepNext w:val="0"/>
              <w:keepLines w:val="0"/>
              <w:pageBreakBefore w:val="0"/>
              <w:widowControl w:val="0"/>
              <w:kinsoku/>
              <w:wordWrap/>
              <w:overflowPunct/>
              <w:topLinePunct w:val="0"/>
              <w:autoSpaceDE w:val="0"/>
              <w:autoSpaceDN w:val="0"/>
              <w:bidi w:val="0"/>
              <w:adjustRightInd/>
              <w:snapToGrid/>
              <w:spacing w:line="320" w:lineRule="exact"/>
              <w:ind w:left="634"/>
              <w:textAlignment w:val="auto"/>
              <w:rPr>
                <w:sz w:val="21"/>
              </w:rPr>
            </w:pPr>
            <w:r>
              <w:rPr>
                <w:sz w:val="21"/>
              </w:rPr>
              <w:t>其他资金</w:t>
            </w:r>
          </w:p>
        </w:tc>
        <w:tc>
          <w:tcPr>
            <w:tcW w:w="1524" w:type="dxa"/>
          </w:tcPr>
          <w:p w14:paraId="29B497A3">
            <w:pPr>
              <w:pStyle w:val="9"/>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ascii="Times New Roman"/>
                <w:sz w:val="20"/>
              </w:rPr>
            </w:pPr>
          </w:p>
        </w:tc>
        <w:tc>
          <w:tcPr>
            <w:tcW w:w="895" w:type="dxa"/>
          </w:tcPr>
          <w:p w14:paraId="6DFD418A">
            <w:pPr>
              <w:pStyle w:val="9"/>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ascii="Times New Roman"/>
                <w:sz w:val="20"/>
              </w:rPr>
            </w:pPr>
          </w:p>
        </w:tc>
        <w:tc>
          <w:tcPr>
            <w:tcW w:w="1176" w:type="dxa"/>
          </w:tcPr>
          <w:p w14:paraId="529A6F8C">
            <w:pPr>
              <w:pStyle w:val="9"/>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ascii="Times New Roman"/>
                <w:sz w:val="20"/>
              </w:rPr>
            </w:pPr>
          </w:p>
        </w:tc>
        <w:tc>
          <w:tcPr>
            <w:tcW w:w="386" w:type="dxa"/>
          </w:tcPr>
          <w:p w14:paraId="227784F3">
            <w:pPr>
              <w:pStyle w:val="9"/>
              <w:keepNext w:val="0"/>
              <w:keepLines w:val="0"/>
              <w:pageBreakBefore w:val="0"/>
              <w:widowControl w:val="0"/>
              <w:kinsoku/>
              <w:wordWrap/>
              <w:overflowPunct/>
              <w:topLinePunct w:val="0"/>
              <w:autoSpaceDE w:val="0"/>
              <w:autoSpaceDN w:val="0"/>
              <w:bidi w:val="0"/>
              <w:adjustRightInd/>
              <w:snapToGrid/>
              <w:spacing w:line="320" w:lineRule="exact"/>
              <w:ind w:right="53"/>
              <w:jc w:val="center"/>
              <w:textAlignment w:val="auto"/>
              <w:rPr>
                <w:sz w:val="8"/>
              </w:rPr>
            </w:pPr>
            <w:r>
              <w:rPr>
                <w:w w:val="201"/>
                <w:sz w:val="8"/>
              </w:rPr>
              <w:t>—</w:t>
            </w:r>
          </w:p>
        </w:tc>
        <w:tc>
          <w:tcPr>
            <w:tcW w:w="1256" w:type="dxa"/>
            <w:gridSpan w:val="2"/>
          </w:tcPr>
          <w:p w14:paraId="09478511">
            <w:pPr>
              <w:pStyle w:val="9"/>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ascii="Times New Roman"/>
                <w:sz w:val="20"/>
              </w:rPr>
            </w:pPr>
          </w:p>
        </w:tc>
        <w:tc>
          <w:tcPr>
            <w:tcW w:w="937" w:type="dxa"/>
          </w:tcPr>
          <w:p w14:paraId="31929EF2">
            <w:pPr>
              <w:pStyle w:val="9"/>
              <w:keepNext w:val="0"/>
              <w:keepLines w:val="0"/>
              <w:pageBreakBefore w:val="0"/>
              <w:widowControl w:val="0"/>
              <w:kinsoku/>
              <w:wordWrap/>
              <w:overflowPunct/>
              <w:topLinePunct w:val="0"/>
              <w:autoSpaceDE w:val="0"/>
              <w:autoSpaceDN w:val="0"/>
              <w:bidi w:val="0"/>
              <w:adjustRightInd/>
              <w:snapToGrid/>
              <w:spacing w:line="320" w:lineRule="exact"/>
              <w:ind w:left="10"/>
              <w:jc w:val="center"/>
              <w:textAlignment w:val="auto"/>
              <w:rPr>
                <w:sz w:val="8"/>
              </w:rPr>
            </w:pPr>
            <w:r>
              <w:rPr>
                <w:w w:val="201"/>
                <w:sz w:val="8"/>
              </w:rPr>
              <w:t>—</w:t>
            </w:r>
          </w:p>
        </w:tc>
      </w:tr>
      <w:tr w14:paraId="7EB69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94" w:type="dxa"/>
            <w:vMerge w:val="restart"/>
          </w:tcPr>
          <w:p w14:paraId="5A9844E6">
            <w:pPr>
              <w:pStyle w:val="9"/>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eastAsia="仿宋"/>
                <w:sz w:val="21"/>
                <w:lang w:eastAsia="zh-CN"/>
              </w:rPr>
            </w:pPr>
            <w:r>
              <w:rPr>
                <w:rFonts w:hint="eastAsia"/>
                <w:sz w:val="21"/>
                <w:lang w:eastAsia="zh-CN"/>
              </w:rPr>
              <w:t>年度总体目标</w:t>
            </w:r>
          </w:p>
        </w:tc>
        <w:tc>
          <w:tcPr>
            <w:tcW w:w="4485" w:type="dxa"/>
            <w:gridSpan w:val="4"/>
          </w:tcPr>
          <w:p w14:paraId="38404685">
            <w:pPr>
              <w:pStyle w:val="9"/>
              <w:keepNext w:val="0"/>
              <w:keepLines w:val="0"/>
              <w:pageBreakBefore w:val="0"/>
              <w:widowControl w:val="0"/>
              <w:kinsoku/>
              <w:wordWrap/>
              <w:overflowPunct/>
              <w:topLinePunct w:val="0"/>
              <w:autoSpaceDE w:val="0"/>
              <w:autoSpaceDN w:val="0"/>
              <w:bidi w:val="0"/>
              <w:adjustRightInd/>
              <w:snapToGrid/>
              <w:spacing w:line="320" w:lineRule="exact"/>
              <w:ind w:right="1868"/>
              <w:jc w:val="center"/>
              <w:textAlignment w:val="auto"/>
              <w:rPr>
                <w:sz w:val="21"/>
              </w:rPr>
            </w:pPr>
            <w:r>
              <w:rPr>
                <w:sz w:val="21"/>
              </w:rPr>
              <w:t>预期目标</w:t>
            </w:r>
          </w:p>
        </w:tc>
        <w:tc>
          <w:tcPr>
            <w:tcW w:w="3755" w:type="dxa"/>
            <w:gridSpan w:val="5"/>
          </w:tcPr>
          <w:p w14:paraId="06E62B24">
            <w:pPr>
              <w:pStyle w:val="9"/>
              <w:keepNext w:val="0"/>
              <w:keepLines w:val="0"/>
              <w:pageBreakBefore w:val="0"/>
              <w:widowControl w:val="0"/>
              <w:kinsoku/>
              <w:wordWrap/>
              <w:overflowPunct/>
              <w:topLinePunct w:val="0"/>
              <w:autoSpaceDE w:val="0"/>
              <w:autoSpaceDN w:val="0"/>
              <w:bidi w:val="0"/>
              <w:adjustRightInd/>
              <w:snapToGrid/>
              <w:spacing w:line="320" w:lineRule="exact"/>
              <w:ind w:left="975"/>
              <w:textAlignment w:val="auto"/>
              <w:rPr>
                <w:sz w:val="21"/>
              </w:rPr>
            </w:pPr>
            <w:r>
              <w:rPr>
                <w:sz w:val="21"/>
              </w:rPr>
              <w:t>实际完成情况综述</w:t>
            </w:r>
          </w:p>
        </w:tc>
      </w:tr>
      <w:tr w14:paraId="07304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594" w:type="dxa"/>
            <w:vMerge w:val="continue"/>
            <w:tcBorders>
              <w:top w:val="nil"/>
            </w:tcBorders>
            <w:textDirection w:val="tbRl"/>
          </w:tcPr>
          <w:p w14:paraId="0FC67381">
            <w:pPr>
              <w:keepNext w:val="0"/>
              <w:keepLines w:val="0"/>
              <w:pageBreakBefore w:val="0"/>
              <w:widowControl w:val="0"/>
              <w:kinsoku/>
              <w:wordWrap/>
              <w:overflowPunct/>
              <w:topLinePunct w:val="0"/>
              <w:autoSpaceDE w:val="0"/>
              <w:autoSpaceDN w:val="0"/>
              <w:bidi w:val="0"/>
              <w:adjustRightInd/>
              <w:snapToGrid/>
              <w:spacing w:line="320" w:lineRule="exact"/>
              <w:textAlignment w:val="auto"/>
              <w:rPr>
                <w:sz w:val="2"/>
                <w:szCs w:val="2"/>
              </w:rPr>
            </w:pPr>
          </w:p>
        </w:tc>
        <w:tc>
          <w:tcPr>
            <w:tcW w:w="4485" w:type="dxa"/>
            <w:gridSpan w:val="4"/>
          </w:tcPr>
          <w:p w14:paraId="62BF3A04">
            <w:pPr>
              <w:pStyle w:val="9"/>
              <w:keepNext w:val="0"/>
              <w:keepLines w:val="0"/>
              <w:pageBreakBefore w:val="0"/>
              <w:widowControl w:val="0"/>
              <w:kinsoku/>
              <w:wordWrap/>
              <w:overflowPunct/>
              <w:topLinePunct w:val="0"/>
              <w:autoSpaceDE w:val="0"/>
              <w:autoSpaceDN w:val="0"/>
              <w:bidi w:val="0"/>
              <w:adjustRightInd/>
              <w:snapToGrid/>
              <w:spacing w:before="54" w:line="320" w:lineRule="exact"/>
              <w:ind w:left="42" w:right="84" w:hanging="5"/>
              <w:textAlignment w:val="auto"/>
              <w:rPr>
                <w:rFonts w:hint="default" w:eastAsia="仿宋"/>
                <w:sz w:val="21"/>
                <w:lang w:val="en-US" w:eastAsia="zh-CN"/>
              </w:rPr>
            </w:pPr>
            <w:r>
              <w:rPr>
                <w:rFonts w:hint="eastAsia"/>
                <w:spacing w:val="-5"/>
                <w:w w:val="95"/>
                <w:sz w:val="21"/>
                <w:lang w:eastAsia="zh-CN"/>
              </w:rPr>
              <w:t>完成</w:t>
            </w:r>
            <w:r>
              <w:rPr>
                <w:rFonts w:hint="eastAsia"/>
                <w:spacing w:val="-5"/>
                <w:w w:val="95"/>
                <w:sz w:val="21"/>
                <w:lang w:val="en-US" w:eastAsia="zh-CN"/>
              </w:rPr>
              <w:t>21户危房抗震改造任务，提升房屋安全水平，加强工程管理，确保工程质量。</w:t>
            </w:r>
          </w:p>
        </w:tc>
        <w:tc>
          <w:tcPr>
            <w:tcW w:w="3755" w:type="dxa"/>
            <w:gridSpan w:val="5"/>
          </w:tcPr>
          <w:p w14:paraId="7F652632">
            <w:pPr>
              <w:pStyle w:val="9"/>
              <w:keepNext w:val="0"/>
              <w:keepLines w:val="0"/>
              <w:pageBreakBefore w:val="0"/>
              <w:widowControl w:val="0"/>
              <w:kinsoku/>
              <w:wordWrap/>
              <w:overflowPunct/>
              <w:topLinePunct w:val="0"/>
              <w:autoSpaceDE w:val="0"/>
              <w:autoSpaceDN w:val="0"/>
              <w:bidi w:val="0"/>
              <w:adjustRightInd/>
              <w:snapToGrid/>
              <w:spacing w:before="1" w:line="320" w:lineRule="exact"/>
              <w:textAlignment w:val="auto"/>
              <w:rPr>
                <w:sz w:val="21"/>
              </w:rPr>
            </w:pPr>
            <w:r>
              <w:rPr>
                <w:rFonts w:hint="eastAsia"/>
                <w:spacing w:val="-5"/>
                <w:w w:val="95"/>
                <w:sz w:val="21"/>
                <w:lang w:eastAsia="zh-CN"/>
              </w:rPr>
              <w:t>按时完成</w:t>
            </w:r>
            <w:r>
              <w:rPr>
                <w:rFonts w:hint="eastAsia"/>
                <w:spacing w:val="-5"/>
                <w:w w:val="95"/>
                <w:sz w:val="21"/>
                <w:lang w:val="en-US" w:eastAsia="zh-CN"/>
              </w:rPr>
              <w:t>21户危房抗震改造任务，提升了房屋安全水平，加强工程管理，确保了工程质量。</w:t>
            </w:r>
          </w:p>
        </w:tc>
      </w:tr>
      <w:tr w14:paraId="48B9E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594" w:type="dxa"/>
            <w:vMerge w:val="restart"/>
            <w:textDirection w:val="tbLrV"/>
          </w:tcPr>
          <w:p w14:paraId="1ABF21B4">
            <w:pPr>
              <w:pStyle w:val="9"/>
              <w:spacing w:before="53"/>
              <w:ind w:left="3325" w:leftChars="0" w:right="113"/>
              <w:rPr>
                <w:sz w:val="21"/>
              </w:rPr>
            </w:pPr>
            <w:r>
              <w:rPr>
                <w:sz w:val="21"/>
              </w:rPr>
              <w:t>绩效指标</w:t>
            </w:r>
          </w:p>
        </w:tc>
        <w:tc>
          <w:tcPr>
            <w:tcW w:w="651" w:type="dxa"/>
          </w:tcPr>
          <w:p w14:paraId="1279A956">
            <w:pPr>
              <w:pStyle w:val="9"/>
              <w:spacing w:before="143" w:line="211" w:lineRule="auto"/>
              <w:ind w:left="123" w:right="62" w:firstLine="2"/>
              <w:rPr>
                <w:sz w:val="21"/>
              </w:rPr>
            </w:pPr>
            <w:r>
              <w:rPr>
                <w:sz w:val="21"/>
              </w:rPr>
              <w:t>一级指标</w:t>
            </w:r>
          </w:p>
        </w:tc>
        <w:tc>
          <w:tcPr>
            <w:tcW w:w="1415" w:type="dxa"/>
          </w:tcPr>
          <w:p w14:paraId="715F66BC">
            <w:pPr>
              <w:pStyle w:val="9"/>
              <w:spacing w:before="11"/>
              <w:rPr>
                <w:sz w:val="16"/>
              </w:rPr>
            </w:pPr>
          </w:p>
          <w:p w14:paraId="147BC317">
            <w:pPr>
              <w:pStyle w:val="9"/>
              <w:ind w:left="277" w:right="267"/>
              <w:jc w:val="center"/>
              <w:rPr>
                <w:sz w:val="21"/>
              </w:rPr>
            </w:pPr>
            <w:r>
              <w:rPr>
                <w:sz w:val="21"/>
              </w:rPr>
              <w:t>二级指标</w:t>
            </w:r>
          </w:p>
        </w:tc>
        <w:tc>
          <w:tcPr>
            <w:tcW w:w="1524" w:type="dxa"/>
          </w:tcPr>
          <w:p w14:paraId="6503F5B5">
            <w:pPr>
              <w:pStyle w:val="9"/>
              <w:spacing w:before="11"/>
              <w:rPr>
                <w:sz w:val="16"/>
              </w:rPr>
            </w:pPr>
          </w:p>
          <w:p w14:paraId="70008ADE">
            <w:pPr>
              <w:pStyle w:val="9"/>
              <w:ind w:left="375"/>
              <w:rPr>
                <w:sz w:val="21"/>
              </w:rPr>
            </w:pPr>
            <w:r>
              <w:rPr>
                <w:sz w:val="21"/>
              </w:rPr>
              <w:t>三级指标</w:t>
            </w:r>
          </w:p>
        </w:tc>
        <w:tc>
          <w:tcPr>
            <w:tcW w:w="895" w:type="dxa"/>
          </w:tcPr>
          <w:p w14:paraId="38CACF4F">
            <w:pPr>
              <w:pStyle w:val="9"/>
              <w:spacing w:before="143" w:line="211" w:lineRule="auto"/>
              <w:ind w:right="124"/>
              <w:rPr>
                <w:sz w:val="21"/>
              </w:rPr>
            </w:pPr>
            <w:r>
              <w:rPr>
                <w:sz w:val="21"/>
              </w:rPr>
              <w:t>年度指标值</w:t>
            </w:r>
          </w:p>
        </w:tc>
        <w:tc>
          <w:tcPr>
            <w:tcW w:w="1176" w:type="dxa"/>
          </w:tcPr>
          <w:p w14:paraId="7F01DE93">
            <w:pPr>
              <w:pStyle w:val="9"/>
              <w:spacing w:before="143" w:line="211" w:lineRule="auto"/>
              <w:ind w:right="59"/>
              <w:rPr>
                <w:sz w:val="21"/>
              </w:rPr>
            </w:pPr>
            <w:r>
              <w:rPr>
                <w:sz w:val="21"/>
              </w:rPr>
              <w:t>实际完成值</w:t>
            </w:r>
          </w:p>
        </w:tc>
        <w:tc>
          <w:tcPr>
            <w:tcW w:w="386" w:type="dxa"/>
          </w:tcPr>
          <w:p w14:paraId="17DCF027">
            <w:pPr>
              <w:pStyle w:val="9"/>
              <w:spacing w:before="11"/>
              <w:rPr>
                <w:sz w:val="16"/>
              </w:rPr>
            </w:pPr>
          </w:p>
          <w:p w14:paraId="26A00B2C">
            <w:pPr>
              <w:pStyle w:val="9"/>
              <w:ind w:left="57" w:right="53"/>
              <w:jc w:val="center"/>
              <w:rPr>
                <w:sz w:val="21"/>
              </w:rPr>
            </w:pPr>
            <w:r>
              <w:rPr>
                <w:sz w:val="21"/>
              </w:rPr>
              <w:t>分值</w:t>
            </w:r>
          </w:p>
        </w:tc>
        <w:tc>
          <w:tcPr>
            <w:tcW w:w="939" w:type="dxa"/>
          </w:tcPr>
          <w:p w14:paraId="2D7E598B">
            <w:pPr>
              <w:pStyle w:val="9"/>
              <w:spacing w:before="11"/>
              <w:rPr>
                <w:sz w:val="16"/>
              </w:rPr>
            </w:pPr>
          </w:p>
          <w:p w14:paraId="6F7C128E">
            <w:pPr>
              <w:pStyle w:val="9"/>
              <w:ind w:left="266"/>
              <w:rPr>
                <w:sz w:val="21"/>
              </w:rPr>
            </w:pPr>
            <w:r>
              <w:rPr>
                <w:sz w:val="21"/>
              </w:rPr>
              <w:t>得分</w:t>
            </w:r>
          </w:p>
        </w:tc>
        <w:tc>
          <w:tcPr>
            <w:tcW w:w="1254" w:type="dxa"/>
            <w:gridSpan w:val="2"/>
          </w:tcPr>
          <w:p w14:paraId="461265F9">
            <w:pPr>
              <w:pStyle w:val="9"/>
              <w:spacing w:line="231" w:lineRule="exact"/>
              <w:ind w:left="119"/>
              <w:rPr>
                <w:sz w:val="21"/>
              </w:rPr>
            </w:pPr>
            <w:r>
              <w:rPr>
                <w:sz w:val="21"/>
              </w:rPr>
              <w:t>偏差原因分</w:t>
            </w:r>
          </w:p>
          <w:p w14:paraId="6DB06772">
            <w:pPr>
              <w:pStyle w:val="9"/>
              <w:spacing w:before="10" w:line="211" w:lineRule="auto"/>
              <w:ind w:left="539" w:right="46" w:hanging="420"/>
              <w:rPr>
                <w:sz w:val="21"/>
              </w:rPr>
            </w:pPr>
            <w:r>
              <w:rPr>
                <w:sz w:val="21"/>
              </w:rPr>
              <w:t>析及改进措施</w:t>
            </w:r>
          </w:p>
        </w:tc>
      </w:tr>
      <w:tr w14:paraId="3C782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94" w:type="dxa"/>
            <w:vMerge w:val="continue"/>
            <w:tcBorders>
              <w:top w:val="nil"/>
            </w:tcBorders>
            <w:textDirection w:val="tbRl"/>
          </w:tcPr>
          <w:p w14:paraId="642572C6">
            <w:pPr>
              <w:rPr>
                <w:sz w:val="2"/>
                <w:szCs w:val="2"/>
              </w:rPr>
            </w:pPr>
          </w:p>
        </w:tc>
        <w:tc>
          <w:tcPr>
            <w:tcW w:w="651" w:type="dxa"/>
            <w:vMerge w:val="restart"/>
          </w:tcPr>
          <w:p w14:paraId="7E8BC9FC">
            <w:pPr>
              <w:pStyle w:val="9"/>
              <w:rPr>
                <w:sz w:val="20"/>
              </w:rPr>
            </w:pPr>
          </w:p>
          <w:p w14:paraId="48D082ED">
            <w:pPr>
              <w:pStyle w:val="9"/>
              <w:rPr>
                <w:sz w:val="20"/>
              </w:rPr>
            </w:pPr>
          </w:p>
          <w:p w14:paraId="19DAD0AD">
            <w:pPr>
              <w:pStyle w:val="9"/>
              <w:rPr>
                <w:sz w:val="20"/>
              </w:rPr>
            </w:pPr>
          </w:p>
          <w:p w14:paraId="33EDC325">
            <w:pPr>
              <w:pStyle w:val="9"/>
              <w:spacing w:before="10"/>
              <w:rPr>
                <w:sz w:val="21"/>
              </w:rPr>
            </w:pPr>
          </w:p>
          <w:p w14:paraId="2BE83C4F">
            <w:pPr>
              <w:pStyle w:val="9"/>
              <w:spacing w:line="240" w:lineRule="exact"/>
              <w:ind w:left="123" w:right="63"/>
              <w:rPr>
                <w:sz w:val="21"/>
              </w:rPr>
            </w:pPr>
            <w:r>
              <w:rPr>
                <w:sz w:val="21"/>
              </w:rPr>
              <w:t>产出指标</w:t>
            </w:r>
          </w:p>
        </w:tc>
        <w:tc>
          <w:tcPr>
            <w:tcW w:w="1415" w:type="dxa"/>
          </w:tcPr>
          <w:p w14:paraId="0418E281">
            <w:pPr>
              <w:pStyle w:val="9"/>
              <w:spacing w:line="263" w:lineRule="exact"/>
              <w:ind w:left="270" w:right="268"/>
              <w:jc w:val="center"/>
              <w:rPr>
                <w:sz w:val="21"/>
              </w:rPr>
            </w:pPr>
            <w:r>
              <w:rPr>
                <w:sz w:val="21"/>
              </w:rPr>
              <w:t>数量指标</w:t>
            </w:r>
          </w:p>
        </w:tc>
        <w:tc>
          <w:tcPr>
            <w:tcW w:w="1524" w:type="dxa"/>
          </w:tcPr>
          <w:p w14:paraId="575080A4">
            <w:pPr>
              <w:pStyle w:val="9"/>
              <w:spacing w:line="263" w:lineRule="exact"/>
              <w:ind w:left="164"/>
              <w:rPr>
                <w:sz w:val="21"/>
              </w:rPr>
            </w:pPr>
            <w:r>
              <w:rPr>
                <w:sz w:val="21"/>
              </w:rPr>
              <w:t>农房改造户数</w:t>
            </w:r>
          </w:p>
        </w:tc>
        <w:tc>
          <w:tcPr>
            <w:tcW w:w="895" w:type="dxa"/>
          </w:tcPr>
          <w:p w14:paraId="7F41FC9D">
            <w:pPr>
              <w:pStyle w:val="9"/>
              <w:spacing w:before="24" w:line="245" w:lineRule="exact"/>
              <w:ind w:left="388"/>
              <w:rPr>
                <w:rFonts w:hint="default" w:eastAsia="仿宋"/>
                <w:sz w:val="21"/>
                <w:lang w:val="en-US" w:eastAsia="zh-CN"/>
              </w:rPr>
            </w:pPr>
            <w:r>
              <w:rPr>
                <w:rFonts w:hint="eastAsia"/>
                <w:sz w:val="21"/>
                <w:lang w:val="en-US" w:eastAsia="zh-CN"/>
              </w:rPr>
              <w:t>21</w:t>
            </w:r>
          </w:p>
        </w:tc>
        <w:tc>
          <w:tcPr>
            <w:tcW w:w="1176" w:type="dxa"/>
          </w:tcPr>
          <w:p w14:paraId="14BCC22D">
            <w:pPr>
              <w:pStyle w:val="9"/>
              <w:spacing w:before="24" w:line="245" w:lineRule="exact"/>
              <w:ind w:left="313"/>
              <w:rPr>
                <w:rFonts w:hint="default" w:eastAsia="仿宋"/>
                <w:sz w:val="21"/>
                <w:lang w:val="en-US" w:eastAsia="zh-CN"/>
              </w:rPr>
            </w:pPr>
            <w:r>
              <w:rPr>
                <w:rFonts w:hint="eastAsia"/>
                <w:sz w:val="21"/>
                <w:lang w:val="en-US" w:eastAsia="zh-CN"/>
              </w:rPr>
              <w:t>21</w:t>
            </w:r>
          </w:p>
        </w:tc>
        <w:tc>
          <w:tcPr>
            <w:tcW w:w="386" w:type="dxa"/>
          </w:tcPr>
          <w:p w14:paraId="2254BC6A">
            <w:pPr>
              <w:pStyle w:val="9"/>
              <w:spacing w:before="24" w:line="245" w:lineRule="exact"/>
              <w:ind w:left="57" w:right="32"/>
              <w:jc w:val="center"/>
              <w:rPr>
                <w:sz w:val="21"/>
              </w:rPr>
            </w:pPr>
            <w:r>
              <w:rPr>
                <w:sz w:val="21"/>
              </w:rPr>
              <w:t>10</w:t>
            </w:r>
          </w:p>
        </w:tc>
        <w:tc>
          <w:tcPr>
            <w:tcW w:w="939" w:type="dxa"/>
          </w:tcPr>
          <w:p w14:paraId="018CDE75">
            <w:pPr>
              <w:pStyle w:val="9"/>
              <w:spacing w:before="24" w:line="245" w:lineRule="exact"/>
              <w:ind w:left="357" w:right="320"/>
              <w:jc w:val="center"/>
              <w:rPr>
                <w:sz w:val="21"/>
              </w:rPr>
            </w:pPr>
            <w:r>
              <w:rPr>
                <w:sz w:val="21"/>
              </w:rPr>
              <w:t>10</w:t>
            </w:r>
          </w:p>
        </w:tc>
        <w:tc>
          <w:tcPr>
            <w:tcW w:w="1254" w:type="dxa"/>
            <w:gridSpan w:val="2"/>
          </w:tcPr>
          <w:p w14:paraId="2447EAF3">
            <w:pPr>
              <w:pStyle w:val="9"/>
              <w:rPr>
                <w:rFonts w:ascii="Times New Roman"/>
                <w:sz w:val="20"/>
              </w:rPr>
            </w:pPr>
          </w:p>
        </w:tc>
      </w:tr>
      <w:tr w14:paraId="53F03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94" w:type="dxa"/>
            <w:vMerge w:val="continue"/>
            <w:tcBorders>
              <w:top w:val="nil"/>
            </w:tcBorders>
            <w:textDirection w:val="tbRl"/>
          </w:tcPr>
          <w:p w14:paraId="502F2358">
            <w:pPr>
              <w:rPr>
                <w:sz w:val="2"/>
                <w:szCs w:val="2"/>
              </w:rPr>
            </w:pPr>
          </w:p>
        </w:tc>
        <w:tc>
          <w:tcPr>
            <w:tcW w:w="651" w:type="dxa"/>
            <w:vMerge w:val="continue"/>
            <w:tcBorders>
              <w:top w:val="nil"/>
            </w:tcBorders>
          </w:tcPr>
          <w:p w14:paraId="5ADCDA31">
            <w:pPr>
              <w:rPr>
                <w:sz w:val="2"/>
                <w:szCs w:val="2"/>
              </w:rPr>
            </w:pPr>
          </w:p>
        </w:tc>
        <w:tc>
          <w:tcPr>
            <w:tcW w:w="1415" w:type="dxa"/>
          </w:tcPr>
          <w:p w14:paraId="2F1C8ECA">
            <w:pPr>
              <w:pStyle w:val="9"/>
              <w:spacing w:line="263" w:lineRule="exact"/>
              <w:ind w:left="273" w:right="268"/>
              <w:jc w:val="center"/>
              <w:rPr>
                <w:sz w:val="21"/>
              </w:rPr>
            </w:pPr>
            <w:r>
              <w:rPr>
                <w:sz w:val="21"/>
              </w:rPr>
              <w:t>质量指标</w:t>
            </w:r>
          </w:p>
        </w:tc>
        <w:tc>
          <w:tcPr>
            <w:tcW w:w="1524" w:type="dxa"/>
          </w:tcPr>
          <w:p w14:paraId="19B5383C">
            <w:pPr>
              <w:pStyle w:val="9"/>
              <w:spacing w:line="263" w:lineRule="exact"/>
              <w:ind w:left="265"/>
              <w:rPr>
                <w:sz w:val="21"/>
              </w:rPr>
            </w:pPr>
            <w:r>
              <w:rPr>
                <w:sz w:val="21"/>
              </w:rPr>
              <w:t>验收合格率</w:t>
            </w:r>
          </w:p>
        </w:tc>
        <w:tc>
          <w:tcPr>
            <w:tcW w:w="895" w:type="dxa"/>
          </w:tcPr>
          <w:p w14:paraId="09AA73F8">
            <w:pPr>
              <w:pStyle w:val="9"/>
              <w:spacing w:line="263" w:lineRule="exact"/>
              <w:ind w:left="220"/>
              <w:rPr>
                <w:sz w:val="21"/>
              </w:rPr>
            </w:pPr>
            <w:r>
              <w:rPr>
                <w:sz w:val="21"/>
              </w:rPr>
              <w:t>≥90%</w:t>
            </w:r>
          </w:p>
        </w:tc>
        <w:tc>
          <w:tcPr>
            <w:tcW w:w="1176" w:type="dxa"/>
          </w:tcPr>
          <w:p w14:paraId="1E8A5825">
            <w:pPr>
              <w:pStyle w:val="9"/>
              <w:spacing w:before="24" w:line="245" w:lineRule="exact"/>
              <w:ind w:left="219"/>
              <w:rPr>
                <w:sz w:val="21"/>
              </w:rPr>
            </w:pPr>
            <w:r>
              <w:rPr>
                <w:sz w:val="21"/>
              </w:rPr>
              <w:t>100%</w:t>
            </w:r>
          </w:p>
        </w:tc>
        <w:tc>
          <w:tcPr>
            <w:tcW w:w="386" w:type="dxa"/>
          </w:tcPr>
          <w:p w14:paraId="745D07D6">
            <w:pPr>
              <w:pStyle w:val="9"/>
              <w:spacing w:before="24" w:line="245" w:lineRule="exact"/>
              <w:ind w:left="57" w:right="32"/>
              <w:jc w:val="center"/>
              <w:rPr>
                <w:sz w:val="21"/>
              </w:rPr>
            </w:pPr>
            <w:r>
              <w:rPr>
                <w:sz w:val="21"/>
              </w:rPr>
              <w:t>10</w:t>
            </w:r>
          </w:p>
        </w:tc>
        <w:tc>
          <w:tcPr>
            <w:tcW w:w="939" w:type="dxa"/>
          </w:tcPr>
          <w:p w14:paraId="04374B93">
            <w:pPr>
              <w:pStyle w:val="9"/>
              <w:spacing w:before="24" w:line="245" w:lineRule="exact"/>
              <w:ind w:left="357" w:right="320"/>
              <w:jc w:val="center"/>
              <w:rPr>
                <w:sz w:val="21"/>
              </w:rPr>
            </w:pPr>
            <w:r>
              <w:rPr>
                <w:sz w:val="21"/>
              </w:rPr>
              <w:t>10</w:t>
            </w:r>
          </w:p>
        </w:tc>
        <w:tc>
          <w:tcPr>
            <w:tcW w:w="1254" w:type="dxa"/>
            <w:gridSpan w:val="2"/>
          </w:tcPr>
          <w:p w14:paraId="3E8CD41A">
            <w:pPr>
              <w:pStyle w:val="9"/>
              <w:rPr>
                <w:rFonts w:ascii="Times New Roman"/>
                <w:sz w:val="20"/>
              </w:rPr>
            </w:pPr>
          </w:p>
        </w:tc>
      </w:tr>
      <w:tr w14:paraId="1A896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94" w:type="dxa"/>
            <w:vMerge w:val="continue"/>
            <w:tcBorders>
              <w:top w:val="nil"/>
            </w:tcBorders>
            <w:textDirection w:val="tbRl"/>
          </w:tcPr>
          <w:p w14:paraId="38CBC72D">
            <w:pPr>
              <w:rPr>
                <w:sz w:val="2"/>
                <w:szCs w:val="2"/>
              </w:rPr>
            </w:pPr>
          </w:p>
        </w:tc>
        <w:tc>
          <w:tcPr>
            <w:tcW w:w="651" w:type="dxa"/>
            <w:vMerge w:val="continue"/>
            <w:tcBorders>
              <w:top w:val="nil"/>
            </w:tcBorders>
          </w:tcPr>
          <w:p w14:paraId="385408A1">
            <w:pPr>
              <w:rPr>
                <w:sz w:val="2"/>
                <w:szCs w:val="2"/>
              </w:rPr>
            </w:pPr>
          </w:p>
        </w:tc>
        <w:tc>
          <w:tcPr>
            <w:tcW w:w="1415" w:type="dxa"/>
          </w:tcPr>
          <w:p w14:paraId="39030BC1">
            <w:pPr>
              <w:pStyle w:val="9"/>
              <w:spacing w:line="263" w:lineRule="exact"/>
              <w:ind w:left="277" w:right="260"/>
              <w:jc w:val="center"/>
              <w:rPr>
                <w:sz w:val="21"/>
              </w:rPr>
            </w:pPr>
            <w:r>
              <w:rPr>
                <w:sz w:val="21"/>
              </w:rPr>
              <w:t>时效指标</w:t>
            </w:r>
          </w:p>
        </w:tc>
        <w:tc>
          <w:tcPr>
            <w:tcW w:w="1524" w:type="dxa"/>
          </w:tcPr>
          <w:p w14:paraId="1D7513E8">
            <w:pPr>
              <w:pStyle w:val="9"/>
              <w:spacing w:line="263" w:lineRule="exact"/>
              <w:ind w:left="159"/>
              <w:rPr>
                <w:sz w:val="21"/>
              </w:rPr>
            </w:pPr>
            <w:r>
              <w:rPr>
                <w:sz w:val="21"/>
              </w:rPr>
              <w:t>按时完成比例</w:t>
            </w:r>
          </w:p>
        </w:tc>
        <w:tc>
          <w:tcPr>
            <w:tcW w:w="895" w:type="dxa"/>
          </w:tcPr>
          <w:p w14:paraId="05222FD4">
            <w:pPr>
              <w:pStyle w:val="9"/>
              <w:spacing w:line="263" w:lineRule="exact"/>
              <w:ind w:left="220"/>
              <w:rPr>
                <w:sz w:val="21"/>
              </w:rPr>
            </w:pPr>
            <w:r>
              <w:rPr>
                <w:sz w:val="21"/>
              </w:rPr>
              <w:t>≥90%</w:t>
            </w:r>
          </w:p>
        </w:tc>
        <w:tc>
          <w:tcPr>
            <w:tcW w:w="1176" w:type="dxa"/>
          </w:tcPr>
          <w:p w14:paraId="1D2079AF">
            <w:pPr>
              <w:pStyle w:val="9"/>
              <w:spacing w:before="24" w:line="245" w:lineRule="exact"/>
              <w:ind w:left="219"/>
              <w:rPr>
                <w:sz w:val="21"/>
              </w:rPr>
            </w:pPr>
            <w:r>
              <w:rPr>
                <w:sz w:val="21"/>
              </w:rPr>
              <w:t>100%</w:t>
            </w:r>
          </w:p>
        </w:tc>
        <w:tc>
          <w:tcPr>
            <w:tcW w:w="386" w:type="dxa"/>
          </w:tcPr>
          <w:p w14:paraId="643CFCB5">
            <w:pPr>
              <w:pStyle w:val="9"/>
              <w:spacing w:before="24" w:line="245" w:lineRule="exact"/>
              <w:ind w:left="57" w:right="32"/>
              <w:jc w:val="center"/>
              <w:rPr>
                <w:sz w:val="21"/>
              </w:rPr>
            </w:pPr>
            <w:r>
              <w:rPr>
                <w:sz w:val="21"/>
              </w:rPr>
              <w:t>10</w:t>
            </w:r>
          </w:p>
        </w:tc>
        <w:tc>
          <w:tcPr>
            <w:tcW w:w="939" w:type="dxa"/>
          </w:tcPr>
          <w:p w14:paraId="1411737D">
            <w:pPr>
              <w:pStyle w:val="9"/>
              <w:spacing w:before="24" w:line="245" w:lineRule="exact"/>
              <w:ind w:left="357" w:right="320"/>
              <w:jc w:val="center"/>
              <w:rPr>
                <w:sz w:val="21"/>
              </w:rPr>
            </w:pPr>
            <w:r>
              <w:rPr>
                <w:sz w:val="21"/>
              </w:rPr>
              <w:t>10</w:t>
            </w:r>
          </w:p>
        </w:tc>
        <w:tc>
          <w:tcPr>
            <w:tcW w:w="1254" w:type="dxa"/>
            <w:gridSpan w:val="2"/>
          </w:tcPr>
          <w:p w14:paraId="29ED8CB5">
            <w:pPr>
              <w:pStyle w:val="9"/>
              <w:rPr>
                <w:rFonts w:ascii="Times New Roman"/>
                <w:sz w:val="20"/>
              </w:rPr>
            </w:pPr>
          </w:p>
        </w:tc>
      </w:tr>
      <w:tr w14:paraId="36E0C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94" w:type="dxa"/>
            <w:vMerge w:val="continue"/>
            <w:tcBorders>
              <w:top w:val="nil"/>
            </w:tcBorders>
            <w:textDirection w:val="tbRl"/>
          </w:tcPr>
          <w:p w14:paraId="0EA86069">
            <w:pPr>
              <w:rPr>
                <w:sz w:val="2"/>
                <w:szCs w:val="2"/>
              </w:rPr>
            </w:pPr>
          </w:p>
        </w:tc>
        <w:tc>
          <w:tcPr>
            <w:tcW w:w="651" w:type="dxa"/>
            <w:vMerge w:val="continue"/>
            <w:tcBorders>
              <w:top w:val="nil"/>
            </w:tcBorders>
          </w:tcPr>
          <w:p w14:paraId="30FC3E67">
            <w:pPr>
              <w:rPr>
                <w:sz w:val="2"/>
                <w:szCs w:val="2"/>
              </w:rPr>
            </w:pPr>
          </w:p>
        </w:tc>
        <w:tc>
          <w:tcPr>
            <w:tcW w:w="1415" w:type="dxa"/>
          </w:tcPr>
          <w:p w14:paraId="4F8680B7">
            <w:pPr>
              <w:pStyle w:val="9"/>
              <w:spacing w:before="99"/>
              <w:ind w:right="268"/>
              <w:jc w:val="both"/>
              <w:rPr>
                <w:sz w:val="21"/>
              </w:rPr>
            </w:pPr>
            <w:r>
              <w:rPr>
                <w:sz w:val="21"/>
              </w:rPr>
              <w:t>成本指标</w:t>
            </w:r>
          </w:p>
        </w:tc>
        <w:tc>
          <w:tcPr>
            <w:tcW w:w="1524" w:type="dxa"/>
          </w:tcPr>
          <w:p w14:paraId="1A17A1D0">
            <w:pPr>
              <w:pStyle w:val="9"/>
              <w:spacing w:before="22" w:line="201" w:lineRule="auto"/>
              <w:ind w:left="373" w:right="9" w:hanging="315"/>
              <w:rPr>
                <w:sz w:val="21"/>
              </w:rPr>
            </w:pPr>
            <w:r>
              <w:rPr>
                <w:sz w:val="21"/>
              </w:rPr>
              <w:t>成本控制，小于预算指标</w:t>
            </w:r>
          </w:p>
        </w:tc>
        <w:tc>
          <w:tcPr>
            <w:tcW w:w="895" w:type="dxa"/>
          </w:tcPr>
          <w:p w14:paraId="462ADDA9">
            <w:pPr>
              <w:pStyle w:val="9"/>
              <w:spacing w:before="99"/>
              <w:ind w:left="162"/>
              <w:rPr>
                <w:sz w:val="21"/>
              </w:rPr>
            </w:pPr>
            <w:r>
              <w:rPr>
                <w:sz w:val="21"/>
              </w:rPr>
              <w:t>≤100%</w:t>
            </w:r>
          </w:p>
        </w:tc>
        <w:tc>
          <w:tcPr>
            <w:tcW w:w="1176" w:type="dxa"/>
          </w:tcPr>
          <w:p w14:paraId="4542E6A2">
            <w:pPr>
              <w:pStyle w:val="9"/>
              <w:spacing w:before="128"/>
              <w:ind w:left="219"/>
              <w:rPr>
                <w:sz w:val="21"/>
              </w:rPr>
            </w:pPr>
            <w:r>
              <w:rPr>
                <w:sz w:val="21"/>
              </w:rPr>
              <w:t>100%</w:t>
            </w:r>
          </w:p>
        </w:tc>
        <w:tc>
          <w:tcPr>
            <w:tcW w:w="386" w:type="dxa"/>
          </w:tcPr>
          <w:p w14:paraId="1E2231E7">
            <w:pPr>
              <w:pStyle w:val="9"/>
              <w:spacing w:before="128"/>
              <w:ind w:left="57" w:right="30"/>
              <w:jc w:val="center"/>
              <w:rPr>
                <w:sz w:val="21"/>
              </w:rPr>
            </w:pPr>
            <w:r>
              <w:rPr>
                <w:sz w:val="21"/>
              </w:rPr>
              <w:t>20</w:t>
            </w:r>
          </w:p>
        </w:tc>
        <w:tc>
          <w:tcPr>
            <w:tcW w:w="939" w:type="dxa"/>
          </w:tcPr>
          <w:p w14:paraId="34BE3FCF">
            <w:pPr>
              <w:pStyle w:val="9"/>
              <w:spacing w:before="128"/>
              <w:ind w:left="358" w:right="319"/>
              <w:jc w:val="center"/>
              <w:rPr>
                <w:sz w:val="21"/>
              </w:rPr>
            </w:pPr>
            <w:r>
              <w:rPr>
                <w:sz w:val="21"/>
              </w:rPr>
              <w:t>20</w:t>
            </w:r>
          </w:p>
        </w:tc>
        <w:tc>
          <w:tcPr>
            <w:tcW w:w="1254" w:type="dxa"/>
            <w:gridSpan w:val="2"/>
          </w:tcPr>
          <w:p w14:paraId="7040443E">
            <w:pPr>
              <w:pStyle w:val="9"/>
              <w:rPr>
                <w:rFonts w:ascii="Times New Roman"/>
                <w:sz w:val="20"/>
              </w:rPr>
            </w:pPr>
          </w:p>
        </w:tc>
      </w:tr>
      <w:tr w14:paraId="4380D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94" w:type="dxa"/>
            <w:vMerge w:val="continue"/>
            <w:tcBorders>
              <w:top w:val="nil"/>
            </w:tcBorders>
            <w:textDirection w:val="tbRl"/>
          </w:tcPr>
          <w:p w14:paraId="0099DB69">
            <w:pPr>
              <w:rPr>
                <w:sz w:val="2"/>
                <w:szCs w:val="2"/>
              </w:rPr>
            </w:pPr>
          </w:p>
        </w:tc>
        <w:tc>
          <w:tcPr>
            <w:tcW w:w="651" w:type="dxa"/>
            <w:vMerge w:val="restart"/>
          </w:tcPr>
          <w:p w14:paraId="2D67969B">
            <w:pPr>
              <w:pStyle w:val="9"/>
              <w:rPr>
                <w:sz w:val="20"/>
              </w:rPr>
            </w:pPr>
          </w:p>
          <w:p w14:paraId="4631F504">
            <w:pPr>
              <w:pStyle w:val="9"/>
              <w:rPr>
                <w:sz w:val="20"/>
              </w:rPr>
            </w:pPr>
          </w:p>
          <w:p w14:paraId="0B57F845">
            <w:pPr>
              <w:pStyle w:val="9"/>
              <w:rPr>
                <w:sz w:val="20"/>
              </w:rPr>
            </w:pPr>
          </w:p>
          <w:p w14:paraId="347CD0E5">
            <w:pPr>
              <w:pStyle w:val="9"/>
              <w:rPr>
                <w:sz w:val="20"/>
              </w:rPr>
            </w:pPr>
          </w:p>
          <w:p w14:paraId="5FAD459B">
            <w:pPr>
              <w:pStyle w:val="9"/>
              <w:rPr>
                <w:sz w:val="20"/>
              </w:rPr>
            </w:pPr>
          </w:p>
          <w:p w14:paraId="180B21E9">
            <w:pPr>
              <w:pStyle w:val="9"/>
              <w:spacing w:before="2"/>
              <w:rPr>
                <w:sz w:val="17"/>
              </w:rPr>
            </w:pPr>
          </w:p>
          <w:p w14:paraId="10A21502">
            <w:pPr>
              <w:pStyle w:val="9"/>
              <w:spacing w:before="1" w:line="213" w:lineRule="auto"/>
              <w:ind w:left="123" w:right="62" w:firstLine="2"/>
              <w:rPr>
                <w:sz w:val="21"/>
              </w:rPr>
            </w:pPr>
            <w:r>
              <w:rPr>
                <w:sz w:val="21"/>
              </w:rPr>
              <w:t>效益指标</w:t>
            </w:r>
          </w:p>
        </w:tc>
        <w:tc>
          <w:tcPr>
            <w:tcW w:w="1415" w:type="dxa"/>
          </w:tcPr>
          <w:p w14:paraId="34791D38">
            <w:pPr>
              <w:pStyle w:val="9"/>
              <w:spacing w:before="22" w:line="232" w:lineRule="exact"/>
              <w:ind w:right="255"/>
              <w:rPr>
                <w:sz w:val="21"/>
              </w:rPr>
            </w:pPr>
            <w:r>
              <w:rPr>
                <w:sz w:val="21"/>
              </w:rPr>
              <w:t>经济效益指标</w:t>
            </w:r>
          </w:p>
        </w:tc>
        <w:tc>
          <w:tcPr>
            <w:tcW w:w="1524" w:type="dxa"/>
          </w:tcPr>
          <w:p w14:paraId="70D61049">
            <w:pPr>
              <w:pStyle w:val="9"/>
              <w:spacing w:before="98"/>
              <w:ind w:left="171"/>
              <w:rPr>
                <w:sz w:val="21"/>
              </w:rPr>
            </w:pPr>
            <w:r>
              <w:rPr>
                <w:sz w:val="21"/>
              </w:rPr>
              <w:t>带动区域经济</w:t>
            </w:r>
          </w:p>
        </w:tc>
        <w:tc>
          <w:tcPr>
            <w:tcW w:w="895" w:type="dxa"/>
          </w:tcPr>
          <w:p w14:paraId="3E85B978">
            <w:pPr>
              <w:pStyle w:val="9"/>
              <w:spacing w:before="98"/>
              <w:ind w:left="220"/>
              <w:rPr>
                <w:sz w:val="21"/>
              </w:rPr>
            </w:pPr>
            <w:r>
              <w:rPr>
                <w:sz w:val="21"/>
              </w:rPr>
              <w:t>≥80%</w:t>
            </w:r>
          </w:p>
        </w:tc>
        <w:tc>
          <w:tcPr>
            <w:tcW w:w="1176" w:type="dxa"/>
          </w:tcPr>
          <w:p w14:paraId="346CAF09">
            <w:pPr>
              <w:pStyle w:val="9"/>
              <w:spacing w:before="130"/>
              <w:ind w:left="260"/>
              <w:rPr>
                <w:sz w:val="21"/>
              </w:rPr>
            </w:pPr>
            <w:r>
              <w:rPr>
                <w:sz w:val="21"/>
              </w:rPr>
              <w:t>60%</w:t>
            </w:r>
          </w:p>
        </w:tc>
        <w:tc>
          <w:tcPr>
            <w:tcW w:w="386" w:type="dxa"/>
          </w:tcPr>
          <w:p w14:paraId="5C310758">
            <w:pPr>
              <w:pStyle w:val="9"/>
              <w:spacing w:before="130"/>
              <w:ind w:left="3"/>
              <w:jc w:val="center"/>
              <w:rPr>
                <w:sz w:val="21"/>
              </w:rPr>
            </w:pPr>
            <w:r>
              <w:rPr>
                <w:w w:val="99"/>
                <w:sz w:val="21"/>
              </w:rPr>
              <w:t>5</w:t>
            </w:r>
          </w:p>
        </w:tc>
        <w:tc>
          <w:tcPr>
            <w:tcW w:w="939" w:type="dxa"/>
          </w:tcPr>
          <w:p w14:paraId="47B69702">
            <w:pPr>
              <w:pStyle w:val="9"/>
              <w:spacing w:before="130"/>
              <w:ind w:left="316"/>
              <w:rPr>
                <w:sz w:val="21"/>
              </w:rPr>
            </w:pPr>
            <w:r>
              <w:rPr>
                <w:sz w:val="21"/>
              </w:rPr>
              <w:t>3</w:t>
            </w:r>
          </w:p>
        </w:tc>
        <w:tc>
          <w:tcPr>
            <w:tcW w:w="1254" w:type="dxa"/>
            <w:gridSpan w:val="2"/>
          </w:tcPr>
          <w:p w14:paraId="790E5699">
            <w:pPr>
              <w:pStyle w:val="9"/>
              <w:rPr>
                <w:rFonts w:ascii="Times New Roman"/>
                <w:sz w:val="20"/>
              </w:rPr>
            </w:pPr>
          </w:p>
        </w:tc>
      </w:tr>
      <w:tr w14:paraId="71FFB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94" w:type="dxa"/>
            <w:vMerge w:val="continue"/>
            <w:tcBorders>
              <w:top w:val="nil"/>
            </w:tcBorders>
            <w:textDirection w:val="tbRl"/>
          </w:tcPr>
          <w:p w14:paraId="44462EEF">
            <w:pPr>
              <w:rPr>
                <w:sz w:val="2"/>
                <w:szCs w:val="2"/>
              </w:rPr>
            </w:pPr>
          </w:p>
        </w:tc>
        <w:tc>
          <w:tcPr>
            <w:tcW w:w="651" w:type="dxa"/>
            <w:vMerge w:val="continue"/>
            <w:tcBorders>
              <w:top w:val="nil"/>
            </w:tcBorders>
          </w:tcPr>
          <w:p w14:paraId="194248FC">
            <w:pPr>
              <w:rPr>
                <w:sz w:val="2"/>
                <w:szCs w:val="2"/>
              </w:rPr>
            </w:pPr>
          </w:p>
        </w:tc>
        <w:tc>
          <w:tcPr>
            <w:tcW w:w="1415" w:type="dxa"/>
          </w:tcPr>
          <w:p w14:paraId="616CDD5F">
            <w:pPr>
              <w:pStyle w:val="9"/>
              <w:spacing w:before="26" w:line="230" w:lineRule="exact"/>
              <w:ind w:right="252"/>
              <w:rPr>
                <w:sz w:val="21"/>
              </w:rPr>
            </w:pPr>
            <w:r>
              <w:rPr>
                <w:sz w:val="21"/>
              </w:rPr>
              <w:t>社会效益指标</w:t>
            </w:r>
          </w:p>
        </w:tc>
        <w:tc>
          <w:tcPr>
            <w:tcW w:w="1524" w:type="dxa"/>
          </w:tcPr>
          <w:p w14:paraId="7555A525">
            <w:pPr>
              <w:pStyle w:val="9"/>
              <w:spacing w:before="99"/>
              <w:ind w:left="162"/>
              <w:rPr>
                <w:sz w:val="21"/>
              </w:rPr>
            </w:pPr>
            <w:r>
              <w:rPr>
                <w:sz w:val="21"/>
              </w:rPr>
              <w:t>抗震强度提升</w:t>
            </w:r>
          </w:p>
        </w:tc>
        <w:tc>
          <w:tcPr>
            <w:tcW w:w="895" w:type="dxa"/>
          </w:tcPr>
          <w:p w14:paraId="0E5F6EC6">
            <w:pPr>
              <w:pStyle w:val="9"/>
              <w:spacing w:before="99"/>
              <w:ind w:left="222"/>
              <w:rPr>
                <w:sz w:val="21"/>
              </w:rPr>
            </w:pPr>
            <w:r>
              <w:rPr>
                <w:sz w:val="21"/>
              </w:rPr>
              <w:t>≥80%</w:t>
            </w:r>
          </w:p>
        </w:tc>
        <w:tc>
          <w:tcPr>
            <w:tcW w:w="1176" w:type="dxa"/>
          </w:tcPr>
          <w:p w14:paraId="75335E76">
            <w:pPr>
              <w:pStyle w:val="9"/>
              <w:spacing w:before="130"/>
              <w:ind w:left="219"/>
              <w:rPr>
                <w:sz w:val="21"/>
              </w:rPr>
            </w:pPr>
            <w:r>
              <w:rPr>
                <w:sz w:val="21"/>
              </w:rPr>
              <w:t>90%</w:t>
            </w:r>
          </w:p>
        </w:tc>
        <w:tc>
          <w:tcPr>
            <w:tcW w:w="386" w:type="dxa"/>
          </w:tcPr>
          <w:p w14:paraId="183C8199">
            <w:pPr>
              <w:pStyle w:val="9"/>
              <w:spacing w:before="130"/>
              <w:ind w:left="57" w:right="30"/>
              <w:jc w:val="center"/>
              <w:rPr>
                <w:sz w:val="21"/>
              </w:rPr>
            </w:pPr>
            <w:r>
              <w:rPr>
                <w:sz w:val="21"/>
              </w:rPr>
              <w:t>10</w:t>
            </w:r>
          </w:p>
        </w:tc>
        <w:tc>
          <w:tcPr>
            <w:tcW w:w="939" w:type="dxa"/>
          </w:tcPr>
          <w:p w14:paraId="3165C595">
            <w:pPr>
              <w:pStyle w:val="9"/>
              <w:spacing w:before="130"/>
              <w:ind w:left="357" w:right="320"/>
              <w:jc w:val="center"/>
              <w:rPr>
                <w:sz w:val="21"/>
              </w:rPr>
            </w:pPr>
            <w:r>
              <w:rPr>
                <w:sz w:val="21"/>
              </w:rPr>
              <w:t>10</w:t>
            </w:r>
          </w:p>
        </w:tc>
        <w:tc>
          <w:tcPr>
            <w:tcW w:w="1254" w:type="dxa"/>
            <w:gridSpan w:val="2"/>
          </w:tcPr>
          <w:p w14:paraId="70495D44">
            <w:pPr>
              <w:pStyle w:val="9"/>
              <w:rPr>
                <w:rFonts w:ascii="Times New Roman"/>
                <w:sz w:val="20"/>
              </w:rPr>
            </w:pPr>
          </w:p>
        </w:tc>
      </w:tr>
      <w:tr w14:paraId="02395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594" w:type="dxa"/>
            <w:vMerge w:val="continue"/>
            <w:tcBorders>
              <w:top w:val="nil"/>
            </w:tcBorders>
            <w:textDirection w:val="tbRl"/>
          </w:tcPr>
          <w:p w14:paraId="055873B0">
            <w:pPr>
              <w:rPr>
                <w:sz w:val="2"/>
                <w:szCs w:val="2"/>
              </w:rPr>
            </w:pPr>
          </w:p>
        </w:tc>
        <w:tc>
          <w:tcPr>
            <w:tcW w:w="651" w:type="dxa"/>
            <w:vMerge w:val="continue"/>
            <w:tcBorders>
              <w:top w:val="nil"/>
            </w:tcBorders>
          </w:tcPr>
          <w:p w14:paraId="24C0789A">
            <w:pPr>
              <w:rPr>
                <w:sz w:val="2"/>
                <w:szCs w:val="2"/>
              </w:rPr>
            </w:pPr>
          </w:p>
        </w:tc>
        <w:tc>
          <w:tcPr>
            <w:tcW w:w="1415" w:type="dxa"/>
          </w:tcPr>
          <w:p w14:paraId="604C7502">
            <w:pPr>
              <w:pStyle w:val="9"/>
              <w:spacing w:before="148" w:line="208" w:lineRule="auto"/>
              <w:ind w:right="246"/>
              <w:rPr>
                <w:sz w:val="21"/>
              </w:rPr>
            </w:pPr>
            <w:r>
              <w:rPr>
                <w:sz w:val="21"/>
              </w:rPr>
              <w:t>生态效益指标</w:t>
            </w:r>
          </w:p>
        </w:tc>
        <w:tc>
          <w:tcPr>
            <w:tcW w:w="1524" w:type="dxa"/>
          </w:tcPr>
          <w:p w14:paraId="396196EC">
            <w:pPr>
              <w:pStyle w:val="9"/>
              <w:spacing w:before="7" w:line="211" w:lineRule="auto"/>
              <w:ind w:left="56" w:right="43"/>
              <w:jc w:val="center"/>
              <w:rPr>
                <w:sz w:val="21"/>
              </w:rPr>
            </w:pPr>
            <w:r>
              <w:rPr>
                <w:w w:val="95"/>
                <w:sz w:val="21"/>
              </w:rPr>
              <w:t>群众人居生活环境、村容风貌改</w:t>
            </w:r>
          </w:p>
          <w:p w14:paraId="6BBA9365">
            <w:pPr>
              <w:pStyle w:val="9"/>
              <w:spacing w:line="235" w:lineRule="exact"/>
              <w:ind w:left="47"/>
              <w:jc w:val="center"/>
              <w:rPr>
                <w:sz w:val="21"/>
              </w:rPr>
            </w:pPr>
            <w:r>
              <w:rPr>
                <w:w w:val="99"/>
                <w:sz w:val="21"/>
              </w:rPr>
              <w:t>善</w:t>
            </w:r>
          </w:p>
        </w:tc>
        <w:tc>
          <w:tcPr>
            <w:tcW w:w="895" w:type="dxa"/>
          </w:tcPr>
          <w:p w14:paraId="27204449">
            <w:pPr>
              <w:pStyle w:val="9"/>
              <w:spacing w:before="4"/>
              <w:rPr>
                <w:sz w:val="17"/>
              </w:rPr>
            </w:pPr>
          </w:p>
          <w:p w14:paraId="435F127F">
            <w:pPr>
              <w:pStyle w:val="9"/>
              <w:ind w:left="222"/>
              <w:rPr>
                <w:sz w:val="21"/>
              </w:rPr>
            </w:pPr>
            <w:r>
              <w:rPr>
                <w:sz w:val="21"/>
              </w:rPr>
              <w:t>≥80%</w:t>
            </w:r>
          </w:p>
        </w:tc>
        <w:tc>
          <w:tcPr>
            <w:tcW w:w="1176" w:type="dxa"/>
          </w:tcPr>
          <w:p w14:paraId="54863C85">
            <w:pPr>
              <w:pStyle w:val="9"/>
              <w:spacing w:before="9"/>
              <w:rPr>
                <w:sz w:val="19"/>
              </w:rPr>
            </w:pPr>
          </w:p>
          <w:p w14:paraId="34F79852">
            <w:pPr>
              <w:pStyle w:val="9"/>
              <w:ind w:left="263"/>
              <w:rPr>
                <w:sz w:val="21"/>
              </w:rPr>
            </w:pPr>
            <w:r>
              <w:rPr>
                <w:sz w:val="21"/>
              </w:rPr>
              <w:t>90%</w:t>
            </w:r>
          </w:p>
        </w:tc>
        <w:tc>
          <w:tcPr>
            <w:tcW w:w="386" w:type="dxa"/>
          </w:tcPr>
          <w:p w14:paraId="57E2D47A">
            <w:pPr>
              <w:pStyle w:val="9"/>
              <w:spacing w:before="9"/>
              <w:rPr>
                <w:sz w:val="19"/>
              </w:rPr>
            </w:pPr>
          </w:p>
          <w:p w14:paraId="1AF6DBF1">
            <w:pPr>
              <w:pStyle w:val="9"/>
              <w:ind w:left="8"/>
              <w:jc w:val="center"/>
              <w:rPr>
                <w:sz w:val="21"/>
              </w:rPr>
            </w:pPr>
            <w:r>
              <w:rPr>
                <w:w w:val="99"/>
                <w:sz w:val="21"/>
              </w:rPr>
              <w:t>5</w:t>
            </w:r>
          </w:p>
        </w:tc>
        <w:tc>
          <w:tcPr>
            <w:tcW w:w="939" w:type="dxa"/>
          </w:tcPr>
          <w:p w14:paraId="0C10432A">
            <w:pPr>
              <w:pStyle w:val="9"/>
              <w:spacing w:before="7"/>
              <w:rPr>
                <w:sz w:val="19"/>
              </w:rPr>
            </w:pPr>
          </w:p>
          <w:p w14:paraId="7103F0C3">
            <w:pPr>
              <w:pStyle w:val="9"/>
              <w:ind w:left="316"/>
              <w:rPr>
                <w:sz w:val="21"/>
              </w:rPr>
            </w:pPr>
            <w:r>
              <w:rPr>
                <w:w w:val="99"/>
                <w:sz w:val="21"/>
              </w:rPr>
              <w:t>5</w:t>
            </w:r>
          </w:p>
        </w:tc>
        <w:tc>
          <w:tcPr>
            <w:tcW w:w="1254" w:type="dxa"/>
            <w:gridSpan w:val="2"/>
          </w:tcPr>
          <w:p w14:paraId="14DF2217">
            <w:pPr>
              <w:pStyle w:val="9"/>
              <w:rPr>
                <w:rFonts w:ascii="Times New Roman"/>
                <w:sz w:val="20"/>
              </w:rPr>
            </w:pPr>
          </w:p>
        </w:tc>
      </w:tr>
      <w:tr w14:paraId="4DE7A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594" w:type="dxa"/>
            <w:vMerge w:val="continue"/>
            <w:tcBorders>
              <w:top w:val="nil"/>
            </w:tcBorders>
            <w:textDirection w:val="tbRl"/>
          </w:tcPr>
          <w:p w14:paraId="203C07F4">
            <w:pPr>
              <w:rPr>
                <w:sz w:val="2"/>
                <w:szCs w:val="2"/>
              </w:rPr>
            </w:pPr>
          </w:p>
        </w:tc>
        <w:tc>
          <w:tcPr>
            <w:tcW w:w="651" w:type="dxa"/>
            <w:vMerge w:val="continue"/>
            <w:tcBorders>
              <w:top w:val="nil"/>
            </w:tcBorders>
          </w:tcPr>
          <w:p w14:paraId="2CB59CA7">
            <w:pPr>
              <w:rPr>
                <w:sz w:val="2"/>
                <w:szCs w:val="2"/>
              </w:rPr>
            </w:pPr>
          </w:p>
        </w:tc>
        <w:tc>
          <w:tcPr>
            <w:tcW w:w="1415" w:type="dxa"/>
          </w:tcPr>
          <w:p w14:paraId="29B1E1A9">
            <w:pPr>
              <w:pStyle w:val="9"/>
              <w:spacing w:before="21" w:line="226" w:lineRule="exact"/>
              <w:ind w:left="624" w:right="47" w:hanging="524"/>
              <w:rPr>
                <w:sz w:val="21"/>
              </w:rPr>
            </w:pPr>
            <w:r>
              <w:rPr>
                <w:sz w:val="21"/>
              </w:rPr>
              <w:t>可持续影响指标</w:t>
            </w:r>
          </w:p>
        </w:tc>
        <w:tc>
          <w:tcPr>
            <w:tcW w:w="1524" w:type="dxa"/>
          </w:tcPr>
          <w:p w14:paraId="5E8C466B">
            <w:pPr>
              <w:pStyle w:val="9"/>
              <w:spacing w:before="21" w:line="226" w:lineRule="exact"/>
              <w:ind w:left="270" w:right="97" w:hanging="106"/>
              <w:rPr>
                <w:sz w:val="21"/>
              </w:rPr>
            </w:pPr>
            <w:r>
              <w:rPr>
                <w:sz w:val="21"/>
              </w:rPr>
              <w:t>提升群众幸福感、获得感</w:t>
            </w:r>
          </w:p>
        </w:tc>
        <w:tc>
          <w:tcPr>
            <w:tcW w:w="895" w:type="dxa"/>
          </w:tcPr>
          <w:p w14:paraId="03BCB8BC">
            <w:pPr>
              <w:pStyle w:val="9"/>
              <w:spacing w:before="102"/>
              <w:ind w:left="222"/>
              <w:rPr>
                <w:sz w:val="21"/>
              </w:rPr>
            </w:pPr>
            <w:r>
              <w:rPr>
                <w:sz w:val="21"/>
              </w:rPr>
              <w:t>≥80%</w:t>
            </w:r>
          </w:p>
        </w:tc>
        <w:tc>
          <w:tcPr>
            <w:tcW w:w="1176" w:type="dxa"/>
          </w:tcPr>
          <w:p w14:paraId="044AC94C">
            <w:pPr>
              <w:pStyle w:val="9"/>
              <w:spacing w:before="131"/>
              <w:ind w:left="219"/>
              <w:rPr>
                <w:sz w:val="21"/>
              </w:rPr>
            </w:pPr>
            <w:r>
              <w:rPr>
                <w:sz w:val="21"/>
              </w:rPr>
              <w:t>90%</w:t>
            </w:r>
          </w:p>
        </w:tc>
        <w:tc>
          <w:tcPr>
            <w:tcW w:w="386" w:type="dxa"/>
          </w:tcPr>
          <w:p w14:paraId="16B97915">
            <w:pPr>
              <w:pStyle w:val="9"/>
              <w:spacing w:before="131"/>
              <w:ind w:left="57" w:right="30"/>
              <w:jc w:val="center"/>
              <w:rPr>
                <w:sz w:val="21"/>
              </w:rPr>
            </w:pPr>
            <w:r>
              <w:rPr>
                <w:sz w:val="21"/>
              </w:rPr>
              <w:t>10</w:t>
            </w:r>
          </w:p>
        </w:tc>
        <w:tc>
          <w:tcPr>
            <w:tcW w:w="939" w:type="dxa"/>
          </w:tcPr>
          <w:p w14:paraId="408E6D47">
            <w:pPr>
              <w:pStyle w:val="9"/>
              <w:spacing w:before="131"/>
              <w:ind w:left="358" w:right="319"/>
              <w:jc w:val="center"/>
              <w:rPr>
                <w:sz w:val="21"/>
              </w:rPr>
            </w:pPr>
            <w:r>
              <w:rPr>
                <w:sz w:val="21"/>
              </w:rPr>
              <w:t>10</w:t>
            </w:r>
          </w:p>
        </w:tc>
        <w:tc>
          <w:tcPr>
            <w:tcW w:w="1254" w:type="dxa"/>
            <w:gridSpan w:val="2"/>
          </w:tcPr>
          <w:p w14:paraId="42B506FB">
            <w:pPr>
              <w:pStyle w:val="9"/>
              <w:rPr>
                <w:rFonts w:ascii="Times New Roman"/>
                <w:sz w:val="20"/>
              </w:rPr>
            </w:pPr>
          </w:p>
        </w:tc>
      </w:tr>
      <w:tr w14:paraId="61E62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594" w:type="dxa"/>
            <w:vMerge w:val="continue"/>
            <w:tcBorders>
              <w:top w:val="nil"/>
            </w:tcBorders>
            <w:textDirection w:val="tbRl"/>
          </w:tcPr>
          <w:p w14:paraId="4910057C">
            <w:pPr>
              <w:rPr>
                <w:sz w:val="2"/>
                <w:szCs w:val="2"/>
              </w:rPr>
            </w:pPr>
          </w:p>
        </w:tc>
        <w:tc>
          <w:tcPr>
            <w:tcW w:w="651" w:type="dxa"/>
          </w:tcPr>
          <w:p w14:paraId="4219F236">
            <w:pPr>
              <w:pStyle w:val="9"/>
              <w:spacing w:before="11" w:line="255" w:lineRule="exact"/>
              <w:ind w:left="229" w:hanging="104"/>
              <w:rPr>
                <w:sz w:val="21"/>
              </w:rPr>
            </w:pPr>
            <w:r>
              <w:rPr>
                <w:spacing w:val="-4"/>
                <w:w w:val="95"/>
                <w:sz w:val="21"/>
              </w:rPr>
              <w:t>满意</w:t>
            </w:r>
          </w:p>
          <w:p w14:paraId="3B680A17">
            <w:pPr>
              <w:pStyle w:val="9"/>
              <w:spacing w:before="5" w:line="238" w:lineRule="exact"/>
              <w:ind w:left="123" w:right="104" w:firstLine="105"/>
              <w:rPr>
                <w:sz w:val="21"/>
              </w:rPr>
            </w:pPr>
            <w:r>
              <w:rPr>
                <w:sz w:val="21"/>
              </w:rPr>
              <w:t>度</w:t>
            </w:r>
            <w:r>
              <w:rPr>
                <w:spacing w:val="-13"/>
                <w:w w:val="95"/>
                <w:sz w:val="21"/>
              </w:rPr>
              <w:t>指标</w:t>
            </w:r>
          </w:p>
        </w:tc>
        <w:tc>
          <w:tcPr>
            <w:tcW w:w="1415" w:type="dxa"/>
          </w:tcPr>
          <w:p w14:paraId="22D5DD0D">
            <w:pPr>
              <w:pStyle w:val="9"/>
              <w:spacing w:before="26" w:line="201" w:lineRule="auto"/>
              <w:ind w:left="413" w:right="49" w:hanging="315"/>
              <w:rPr>
                <w:sz w:val="21"/>
              </w:rPr>
            </w:pPr>
            <w:r>
              <w:rPr>
                <w:sz w:val="21"/>
              </w:rPr>
              <w:t>服务对象满意度指标</w:t>
            </w:r>
          </w:p>
        </w:tc>
        <w:tc>
          <w:tcPr>
            <w:tcW w:w="1524" w:type="dxa"/>
          </w:tcPr>
          <w:p w14:paraId="5AECD113">
            <w:pPr>
              <w:pStyle w:val="9"/>
              <w:spacing w:before="103"/>
              <w:ind w:left="56"/>
              <w:rPr>
                <w:sz w:val="21"/>
              </w:rPr>
            </w:pPr>
            <w:r>
              <w:rPr>
                <w:sz w:val="21"/>
              </w:rPr>
              <w:t>服务对象满意度</w:t>
            </w:r>
          </w:p>
        </w:tc>
        <w:tc>
          <w:tcPr>
            <w:tcW w:w="895" w:type="dxa"/>
          </w:tcPr>
          <w:p w14:paraId="016067CA">
            <w:pPr>
              <w:pStyle w:val="9"/>
              <w:spacing w:before="103"/>
              <w:ind w:left="222"/>
              <w:rPr>
                <w:sz w:val="21"/>
              </w:rPr>
            </w:pPr>
            <w:r>
              <w:rPr>
                <w:sz w:val="21"/>
              </w:rPr>
              <w:t>≥80%</w:t>
            </w:r>
          </w:p>
        </w:tc>
        <w:tc>
          <w:tcPr>
            <w:tcW w:w="1176" w:type="dxa"/>
          </w:tcPr>
          <w:p w14:paraId="5B6E891B">
            <w:pPr>
              <w:pStyle w:val="9"/>
              <w:spacing w:before="131"/>
              <w:ind w:left="258"/>
              <w:rPr>
                <w:sz w:val="21"/>
              </w:rPr>
            </w:pPr>
            <w:r>
              <w:rPr>
                <w:sz w:val="21"/>
              </w:rPr>
              <w:t>92%</w:t>
            </w:r>
          </w:p>
        </w:tc>
        <w:tc>
          <w:tcPr>
            <w:tcW w:w="386" w:type="dxa"/>
          </w:tcPr>
          <w:p w14:paraId="79656F2B">
            <w:pPr>
              <w:pStyle w:val="9"/>
              <w:spacing w:before="131"/>
              <w:ind w:left="57" w:right="30"/>
              <w:jc w:val="center"/>
              <w:rPr>
                <w:sz w:val="21"/>
              </w:rPr>
            </w:pPr>
            <w:r>
              <w:rPr>
                <w:sz w:val="21"/>
              </w:rPr>
              <w:t>10</w:t>
            </w:r>
          </w:p>
        </w:tc>
        <w:tc>
          <w:tcPr>
            <w:tcW w:w="939" w:type="dxa"/>
          </w:tcPr>
          <w:p w14:paraId="797DCF98">
            <w:pPr>
              <w:pStyle w:val="9"/>
              <w:spacing w:before="131"/>
              <w:ind w:left="358" w:right="319"/>
              <w:jc w:val="center"/>
              <w:rPr>
                <w:sz w:val="21"/>
              </w:rPr>
            </w:pPr>
            <w:r>
              <w:rPr>
                <w:sz w:val="21"/>
              </w:rPr>
              <w:t>10</w:t>
            </w:r>
          </w:p>
        </w:tc>
        <w:tc>
          <w:tcPr>
            <w:tcW w:w="1254" w:type="dxa"/>
            <w:gridSpan w:val="2"/>
          </w:tcPr>
          <w:p w14:paraId="7F584F61">
            <w:pPr>
              <w:pStyle w:val="9"/>
              <w:rPr>
                <w:rFonts w:ascii="Times New Roman"/>
                <w:sz w:val="20"/>
              </w:rPr>
            </w:pPr>
          </w:p>
        </w:tc>
      </w:tr>
      <w:tr w14:paraId="4BF07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255" w:type="dxa"/>
            <w:gridSpan w:val="6"/>
          </w:tcPr>
          <w:p w14:paraId="7C7158C1">
            <w:pPr>
              <w:pStyle w:val="9"/>
              <w:spacing w:before="18"/>
              <w:ind w:left="2485" w:right="2471"/>
              <w:jc w:val="center"/>
              <w:rPr>
                <w:sz w:val="21"/>
              </w:rPr>
            </w:pPr>
            <w:r>
              <w:rPr>
                <w:sz w:val="21"/>
              </w:rPr>
              <w:t>预算执行率</w:t>
            </w:r>
          </w:p>
        </w:tc>
        <w:tc>
          <w:tcPr>
            <w:tcW w:w="386" w:type="dxa"/>
          </w:tcPr>
          <w:p w14:paraId="2E514B9C">
            <w:pPr>
              <w:pStyle w:val="9"/>
              <w:spacing w:before="47" w:line="258" w:lineRule="exact"/>
              <w:ind w:left="57" w:right="30"/>
              <w:jc w:val="center"/>
              <w:rPr>
                <w:sz w:val="21"/>
              </w:rPr>
            </w:pPr>
            <w:r>
              <w:rPr>
                <w:sz w:val="21"/>
              </w:rPr>
              <w:t>10</w:t>
            </w:r>
          </w:p>
        </w:tc>
        <w:tc>
          <w:tcPr>
            <w:tcW w:w="939" w:type="dxa"/>
          </w:tcPr>
          <w:p w14:paraId="0970D6CF">
            <w:pPr>
              <w:pStyle w:val="9"/>
              <w:spacing w:before="47" w:line="258" w:lineRule="exact"/>
              <w:ind w:left="358" w:right="319"/>
              <w:jc w:val="center"/>
              <w:rPr>
                <w:sz w:val="21"/>
              </w:rPr>
            </w:pPr>
            <w:r>
              <w:rPr>
                <w:sz w:val="21"/>
              </w:rPr>
              <w:t>10</w:t>
            </w:r>
          </w:p>
        </w:tc>
        <w:tc>
          <w:tcPr>
            <w:tcW w:w="1254" w:type="dxa"/>
            <w:gridSpan w:val="2"/>
          </w:tcPr>
          <w:p w14:paraId="18D5C056">
            <w:pPr>
              <w:pStyle w:val="9"/>
              <w:rPr>
                <w:rFonts w:ascii="Times New Roman"/>
                <w:sz w:val="20"/>
              </w:rPr>
            </w:pPr>
          </w:p>
        </w:tc>
      </w:tr>
      <w:tr w14:paraId="533AE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255" w:type="dxa"/>
            <w:gridSpan w:val="6"/>
          </w:tcPr>
          <w:p w14:paraId="348CF10D">
            <w:pPr>
              <w:pStyle w:val="9"/>
              <w:spacing w:before="24"/>
              <w:ind w:left="2485" w:right="2442"/>
              <w:jc w:val="center"/>
              <w:rPr>
                <w:sz w:val="21"/>
              </w:rPr>
            </w:pPr>
            <w:r>
              <w:rPr>
                <w:sz w:val="21"/>
              </w:rPr>
              <w:t>总分</w:t>
            </w:r>
          </w:p>
        </w:tc>
        <w:tc>
          <w:tcPr>
            <w:tcW w:w="386" w:type="dxa"/>
          </w:tcPr>
          <w:p w14:paraId="7737883D">
            <w:pPr>
              <w:pStyle w:val="9"/>
              <w:spacing w:before="55" w:line="266" w:lineRule="exact"/>
              <w:ind w:left="57" w:right="35"/>
              <w:jc w:val="center"/>
              <w:rPr>
                <w:sz w:val="21"/>
              </w:rPr>
            </w:pPr>
            <w:r>
              <w:rPr>
                <w:sz w:val="21"/>
              </w:rPr>
              <w:t>100</w:t>
            </w:r>
          </w:p>
        </w:tc>
        <w:tc>
          <w:tcPr>
            <w:tcW w:w="939" w:type="dxa"/>
          </w:tcPr>
          <w:p w14:paraId="036E9CAA">
            <w:pPr>
              <w:pStyle w:val="9"/>
              <w:spacing w:before="53" w:line="269" w:lineRule="exact"/>
              <w:ind w:left="364"/>
              <w:rPr>
                <w:sz w:val="21"/>
              </w:rPr>
            </w:pPr>
            <w:r>
              <w:rPr>
                <w:sz w:val="21"/>
              </w:rPr>
              <w:t>98</w:t>
            </w:r>
          </w:p>
        </w:tc>
        <w:tc>
          <w:tcPr>
            <w:tcW w:w="1254" w:type="dxa"/>
            <w:gridSpan w:val="2"/>
          </w:tcPr>
          <w:p w14:paraId="784AA127">
            <w:pPr>
              <w:pStyle w:val="9"/>
              <w:rPr>
                <w:rFonts w:ascii="Times New Roman"/>
                <w:sz w:val="20"/>
              </w:rPr>
            </w:pPr>
          </w:p>
        </w:tc>
      </w:tr>
    </w:tbl>
    <w:p w14:paraId="70926222">
      <w:pPr>
        <w:spacing w:after="0"/>
        <w:rPr>
          <w:rFonts w:ascii="Times New Roman"/>
          <w:sz w:val="20"/>
        </w:rPr>
        <w:sectPr>
          <w:type w:val="continuous"/>
          <w:pgSz w:w="11910" w:h="16840"/>
          <w:pgMar w:top="1580" w:right="960" w:bottom="280" w:left="1360" w:header="720" w:footer="720" w:gutter="0"/>
          <w:pgNumType w:fmt="decimal"/>
          <w:cols w:space="720" w:num="1"/>
        </w:sectPr>
      </w:pPr>
    </w:p>
    <w:p w14:paraId="58056A97">
      <w:pPr>
        <w:keepNext w:val="0"/>
        <w:keepLines w:val="0"/>
        <w:pageBreakBefore w:val="0"/>
        <w:widowControl w:val="0"/>
        <w:numPr>
          <w:ilvl w:val="0"/>
          <w:numId w:val="6"/>
        </w:numPr>
        <w:kinsoku/>
        <w:wordWrap/>
        <w:overflowPunct/>
        <w:topLinePunct w:val="0"/>
        <w:autoSpaceDE w:val="0"/>
        <w:autoSpaceDN w:val="0"/>
        <w:bidi w:val="0"/>
        <w:adjustRightInd/>
        <w:snapToGrid/>
        <w:spacing w:line="570" w:lineRule="exact"/>
        <w:ind w:left="0" w:leftChars="0" w:firstLine="0" w:firstLineChars="0"/>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六类重点对象农村房屋抗震改造费用</w:t>
      </w:r>
    </w:p>
    <w:p w14:paraId="2B0B91D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一、基本情况</w:t>
      </w:r>
    </w:p>
    <w:p w14:paraId="3792242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（一）项目概况</w:t>
      </w:r>
    </w:p>
    <w:p w14:paraId="6030FCFC">
      <w:pPr>
        <w:keepNext w:val="0"/>
        <w:keepLines w:val="0"/>
        <w:pageBreakBefore w:val="0"/>
        <w:widowControl w:val="0"/>
        <w:numPr>
          <w:ilvl w:val="0"/>
          <w:numId w:val="0"/>
        </w:numPr>
        <w:kinsoku/>
        <w:wordWrap/>
        <w:overflowPunct/>
        <w:topLinePunct w:val="0"/>
        <w:autoSpaceDE w:val="0"/>
        <w:autoSpaceDN w:val="0"/>
        <w:bidi w:val="0"/>
        <w:adjustRightInd/>
        <w:snapToGrid/>
        <w:spacing w:line="570" w:lineRule="exact"/>
        <w:ind w:leftChars="0" w:right="0" w:rightChars="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2022年7月普降暴雨，按照市政府工作安排，为做好农村危房抗震改造工作，组织乡镇排查，重点摸排六类低收入群体房屋，相关乡镇上报21户，组织房屋鉴定检测、设计、造价、监理、房屋抗震加固改造，加强工程施工管理，完工后组织竣工结算，共累计发生费用66.240406万元，通过项目实施，提升了危房抗震安全水平。2023年六类重点对象农村房屋抗震改造费用安排15.140406万元，到位16.1万元并全部使用。</w:t>
      </w:r>
    </w:p>
    <w:p w14:paraId="0A5E0B9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（二）项目绩效目标</w:t>
      </w:r>
    </w:p>
    <w:p w14:paraId="55747F0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完成21户危房抗震改造任务；保证农房全面增强抗震防烈度等级，确保农民财产安全得到有效保障。</w:t>
      </w:r>
    </w:p>
    <w:p w14:paraId="795E062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二、绩效评价工作开展情况</w:t>
      </w:r>
    </w:p>
    <w:p w14:paraId="4FE8DCF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（一）绩效评价目的、对象和范围</w:t>
      </w:r>
    </w:p>
    <w:p w14:paraId="289B29A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住建局项目支出绩效管理水平，提高财政资金使用效益和公共服务质量，对我局管理或使用的专项资金和项目支出资金进行绩效自评，重点评价年初绩效目标的实现情况。</w:t>
      </w:r>
    </w:p>
    <w:p w14:paraId="186A67D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（二）绩效评价原则、评价指标体系、评价方法和评价标准</w:t>
      </w:r>
    </w:p>
    <w:p w14:paraId="7BA41EB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4F2BAEF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494C8CB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65788A9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4452086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7B21F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62C053C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490657F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4DBC42B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5E38509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764FA3D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68160B1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0D08B30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21F976B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09F6C08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6AFC362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1B6635C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6DF9BA7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02B1C4C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0DAD3EF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2304F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14:paraId="230980D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restart"/>
            <w:vAlign w:val="center"/>
          </w:tcPr>
          <w:p w14:paraId="3412F52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3F7190E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top"/>
          </w:tcPr>
          <w:p w14:paraId="65C4E99C">
            <w:pPr>
              <w:pStyle w:val="9"/>
              <w:spacing w:line="263" w:lineRule="exact"/>
              <w:ind w:left="164" w:leftChars="0" w:right="0" w:rightChars="0"/>
              <w:rPr>
                <w:rFonts w:hint="eastAsia" w:ascii="仿宋" w:hAnsi="仿宋" w:eastAsia="仿宋" w:cs="仿宋"/>
                <w:sz w:val="21"/>
                <w:szCs w:val="21"/>
                <w:lang w:val="en-US" w:eastAsia="zh-CN"/>
              </w:rPr>
            </w:pPr>
            <w:r>
              <w:rPr>
                <w:sz w:val="21"/>
              </w:rPr>
              <w:t>农房改造户数</w:t>
            </w:r>
          </w:p>
        </w:tc>
        <w:tc>
          <w:tcPr>
            <w:tcW w:w="900" w:type="dxa"/>
            <w:vAlign w:val="top"/>
          </w:tcPr>
          <w:p w14:paraId="0F78A458">
            <w:pPr>
              <w:pStyle w:val="9"/>
              <w:spacing w:before="24" w:line="245" w:lineRule="exact"/>
              <w:ind w:left="388" w:leftChars="0" w:right="0" w:rightChars="0"/>
              <w:rPr>
                <w:rFonts w:hint="default" w:ascii="仿宋" w:hAnsi="仿宋" w:eastAsia="仿宋" w:cs="仿宋"/>
                <w:sz w:val="21"/>
                <w:szCs w:val="21"/>
                <w:lang w:val="en-US" w:eastAsia="zh-CN"/>
              </w:rPr>
            </w:pPr>
            <w:r>
              <w:rPr>
                <w:rFonts w:hint="eastAsia"/>
                <w:sz w:val="21"/>
                <w:lang w:val="en-US" w:eastAsia="zh-CN"/>
              </w:rPr>
              <w:t>21</w:t>
            </w:r>
          </w:p>
        </w:tc>
        <w:tc>
          <w:tcPr>
            <w:tcW w:w="925" w:type="dxa"/>
            <w:vAlign w:val="center"/>
          </w:tcPr>
          <w:p w14:paraId="24FB925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685" w:type="dxa"/>
            <w:vAlign w:val="center"/>
          </w:tcPr>
          <w:p w14:paraId="78F2C2D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13A245A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1886ED8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18D41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001626D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40618BF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516EDAB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top"/>
          </w:tcPr>
          <w:p w14:paraId="70A6C969">
            <w:pPr>
              <w:pStyle w:val="9"/>
              <w:spacing w:line="263" w:lineRule="exact"/>
              <w:ind w:left="265" w:leftChars="0" w:right="0" w:rightChars="0"/>
              <w:rPr>
                <w:rFonts w:hint="eastAsia" w:ascii="仿宋" w:hAnsi="仿宋" w:eastAsia="仿宋" w:cs="仿宋"/>
                <w:sz w:val="21"/>
                <w:szCs w:val="21"/>
              </w:rPr>
            </w:pPr>
            <w:r>
              <w:rPr>
                <w:sz w:val="21"/>
              </w:rPr>
              <w:t>验收合格率</w:t>
            </w:r>
          </w:p>
        </w:tc>
        <w:tc>
          <w:tcPr>
            <w:tcW w:w="900" w:type="dxa"/>
            <w:vAlign w:val="top"/>
          </w:tcPr>
          <w:p w14:paraId="71400976">
            <w:pPr>
              <w:pStyle w:val="9"/>
              <w:spacing w:line="263" w:lineRule="exact"/>
              <w:ind w:left="220" w:leftChars="0" w:right="0" w:rightChars="0"/>
              <w:rPr>
                <w:rFonts w:hint="eastAsia" w:ascii="仿宋" w:hAnsi="仿宋" w:eastAsia="仿宋" w:cs="仿宋"/>
                <w:sz w:val="21"/>
                <w:szCs w:val="21"/>
              </w:rPr>
            </w:pPr>
            <w:r>
              <w:rPr>
                <w:sz w:val="21"/>
              </w:rPr>
              <w:t>≥90%</w:t>
            </w:r>
          </w:p>
        </w:tc>
        <w:tc>
          <w:tcPr>
            <w:tcW w:w="925" w:type="dxa"/>
            <w:vAlign w:val="center"/>
          </w:tcPr>
          <w:p w14:paraId="4F70D59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24EE435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A45987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5703FF6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0A58D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6CB089B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4B202AC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4832DA0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top"/>
          </w:tcPr>
          <w:p w14:paraId="5C1D6A32">
            <w:pPr>
              <w:pStyle w:val="9"/>
              <w:spacing w:line="263" w:lineRule="exact"/>
              <w:ind w:left="159" w:leftChars="0" w:right="0" w:rightChars="0"/>
              <w:rPr>
                <w:rFonts w:hint="eastAsia" w:ascii="仿宋" w:hAnsi="仿宋" w:eastAsia="仿宋" w:cs="仿宋"/>
                <w:sz w:val="21"/>
                <w:szCs w:val="21"/>
                <w:lang w:val="en-US" w:eastAsia="zh-CN"/>
              </w:rPr>
            </w:pPr>
            <w:r>
              <w:rPr>
                <w:sz w:val="21"/>
              </w:rPr>
              <w:t>按时完成比例</w:t>
            </w:r>
          </w:p>
        </w:tc>
        <w:tc>
          <w:tcPr>
            <w:tcW w:w="900" w:type="dxa"/>
            <w:vAlign w:val="top"/>
          </w:tcPr>
          <w:p w14:paraId="5600BC59">
            <w:pPr>
              <w:pStyle w:val="9"/>
              <w:spacing w:line="263" w:lineRule="exact"/>
              <w:ind w:left="220" w:leftChars="0" w:right="0" w:rightChars="0"/>
              <w:rPr>
                <w:rFonts w:hint="eastAsia" w:ascii="仿宋" w:hAnsi="仿宋" w:eastAsia="仿宋" w:cs="仿宋"/>
                <w:sz w:val="21"/>
                <w:szCs w:val="21"/>
                <w:lang w:val="en-US" w:eastAsia="zh-CN"/>
              </w:rPr>
            </w:pPr>
            <w:r>
              <w:rPr>
                <w:sz w:val="21"/>
              </w:rPr>
              <w:t>≥90%</w:t>
            </w:r>
          </w:p>
        </w:tc>
        <w:tc>
          <w:tcPr>
            <w:tcW w:w="925" w:type="dxa"/>
            <w:vAlign w:val="center"/>
          </w:tcPr>
          <w:p w14:paraId="0DBF015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685" w:type="dxa"/>
            <w:vAlign w:val="center"/>
          </w:tcPr>
          <w:p w14:paraId="1D81480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50983C8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33FAEC0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428E1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textDirection w:val="tbRl"/>
            <w:vAlign w:val="center"/>
          </w:tcPr>
          <w:p w14:paraId="210D876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2AECF77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54DE01C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top"/>
          </w:tcPr>
          <w:p w14:paraId="4BE50DAB">
            <w:pPr>
              <w:pStyle w:val="9"/>
              <w:spacing w:before="22" w:line="201" w:lineRule="auto"/>
              <w:ind w:left="373" w:leftChars="0" w:right="9" w:rightChars="0" w:hanging="315" w:firstLineChars="0"/>
              <w:rPr>
                <w:rFonts w:hint="eastAsia" w:ascii="仿宋" w:hAnsi="仿宋" w:eastAsia="仿宋" w:cs="仿宋"/>
                <w:sz w:val="21"/>
                <w:szCs w:val="21"/>
                <w:lang w:val="en-US" w:eastAsia="zh-CN"/>
              </w:rPr>
            </w:pPr>
            <w:r>
              <w:rPr>
                <w:sz w:val="21"/>
              </w:rPr>
              <w:t>成本控制，小于预算指标</w:t>
            </w:r>
          </w:p>
        </w:tc>
        <w:tc>
          <w:tcPr>
            <w:tcW w:w="900" w:type="dxa"/>
            <w:vAlign w:val="top"/>
          </w:tcPr>
          <w:p w14:paraId="4C05A5CF">
            <w:pPr>
              <w:pStyle w:val="9"/>
              <w:spacing w:before="99"/>
              <w:ind w:left="162" w:leftChars="0" w:right="0" w:rightChars="0"/>
              <w:rPr>
                <w:rFonts w:hint="eastAsia" w:ascii="仿宋" w:hAnsi="仿宋" w:eastAsia="仿宋" w:cs="仿宋"/>
                <w:sz w:val="21"/>
                <w:szCs w:val="21"/>
                <w:lang w:val="en-US" w:eastAsia="zh-CN"/>
              </w:rPr>
            </w:pPr>
            <w:r>
              <w:rPr>
                <w:sz w:val="21"/>
              </w:rPr>
              <w:t>≤100%</w:t>
            </w:r>
          </w:p>
        </w:tc>
        <w:tc>
          <w:tcPr>
            <w:tcW w:w="925" w:type="dxa"/>
            <w:vAlign w:val="center"/>
          </w:tcPr>
          <w:p w14:paraId="61FED22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774490A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3F420F3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244" w:type="dxa"/>
            <w:vAlign w:val="center"/>
          </w:tcPr>
          <w:p w14:paraId="6400F96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63854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1C7C60F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restart"/>
            <w:vAlign w:val="center"/>
          </w:tcPr>
          <w:p w14:paraId="01DA33C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4FD47DF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top"/>
          </w:tcPr>
          <w:p w14:paraId="561958DA">
            <w:pPr>
              <w:pStyle w:val="9"/>
              <w:spacing w:before="98"/>
              <w:ind w:left="171" w:leftChars="0" w:right="0" w:rightChars="0"/>
              <w:rPr>
                <w:rFonts w:hint="eastAsia" w:ascii="仿宋" w:hAnsi="仿宋" w:eastAsia="仿宋" w:cs="仿宋"/>
                <w:sz w:val="21"/>
                <w:szCs w:val="21"/>
                <w:lang w:eastAsia="zh-CN"/>
              </w:rPr>
            </w:pPr>
            <w:r>
              <w:rPr>
                <w:sz w:val="21"/>
              </w:rPr>
              <w:t>带动区域经济</w:t>
            </w:r>
          </w:p>
        </w:tc>
        <w:tc>
          <w:tcPr>
            <w:tcW w:w="900" w:type="dxa"/>
            <w:vAlign w:val="top"/>
          </w:tcPr>
          <w:p w14:paraId="3A1AA3DF">
            <w:pPr>
              <w:pStyle w:val="9"/>
              <w:spacing w:before="98"/>
              <w:ind w:left="220" w:leftChars="0" w:right="0" w:rightChars="0"/>
              <w:rPr>
                <w:rFonts w:hint="eastAsia" w:ascii="仿宋" w:hAnsi="仿宋" w:eastAsia="仿宋" w:cs="仿宋"/>
                <w:sz w:val="21"/>
                <w:szCs w:val="21"/>
                <w:lang w:eastAsia="zh-CN"/>
              </w:rPr>
            </w:pPr>
            <w:r>
              <w:rPr>
                <w:sz w:val="21"/>
              </w:rPr>
              <w:t>≥80%</w:t>
            </w:r>
          </w:p>
        </w:tc>
        <w:tc>
          <w:tcPr>
            <w:tcW w:w="925" w:type="dxa"/>
            <w:vAlign w:val="center"/>
          </w:tcPr>
          <w:p w14:paraId="025539B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6BF56B0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7D8F498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29AC58E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24887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52F7A4B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347CFA4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2623DE3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top"/>
          </w:tcPr>
          <w:p w14:paraId="11EBF3A1">
            <w:pPr>
              <w:pStyle w:val="9"/>
              <w:spacing w:before="99"/>
              <w:ind w:left="162" w:leftChars="0" w:right="0" w:rightChars="0"/>
              <w:rPr>
                <w:rFonts w:hint="eastAsia" w:ascii="仿宋" w:hAnsi="仿宋" w:eastAsia="仿宋" w:cs="仿宋"/>
                <w:sz w:val="21"/>
                <w:szCs w:val="21"/>
                <w:lang w:val="en-US" w:eastAsia="zh-CN"/>
              </w:rPr>
            </w:pPr>
            <w:r>
              <w:rPr>
                <w:sz w:val="21"/>
              </w:rPr>
              <w:t>抗震强度提升</w:t>
            </w:r>
          </w:p>
        </w:tc>
        <w:tc>
          <w:tcPr>
            <w:tcW w:w="900" w:type="dxa"/>
            <w:vAlign w:val="top"/>
          </w:tcPr>
          <w:p w14:paraId="7BA0AF0A">
            <w:pPr>
              <w:pStyle w:val="9"/>
              <w:spacing w:before="99"/>
              <w:ind w:left="222" w:leftChars="0" w:right="0" w:rightChars="0"/>
              <w:rPr>
                <w:rFonts w:hint="eastAsia" w:ascii="仿宋" w:hAnsi="仿宋" w:eastAsia="仿宋" w:cs="仿宋"/>
                <w:sz w:val="21"/>
                <w:szCs w:val="21"/>
                <w:lang w:eastAsia="zh-CN"/>
              </w:rPr>
            </w:pPr>
            <w:r>
              <w:rPr>
                <w:sz w:val="21"/>
              </w:rPr>
              <w:t>≥80%</w:t>
            </w:r>
          </w:p>
        </w:tc>
        <w:tc>
          <w:tcPr>
            <w:tcW w:w="925" w:type="dxa"/>
            <w:vAlign w:val="center"/>
          </w:tcPr>
          <w:p w14:paraId="42F2DD4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5D5CC4B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2D6B37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3DE40B0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3742F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36739CA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595388B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67CE455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top"/>
          </w:tcPr>
          <w:p w14:paraId="6EED4A76">
            <w:pPr>
              <w:pStyle w:val="9"/>
              <w:spacing w:line="235" w:lineRule="exact"/>
              <w:ind w:left="47" w:leftChars="0" w:right="0" w:rightChars="0"/>
              <w:jc w:val="center"/>
              <w:rPr>
                <w:rFonts w:hint="eastAsia" w:ascii="仿宋" w:hAnsi="仿宋" w:eastAsia="仿宋" w:cs="仿宋"/>
                <w:sz w:val="21"/>
                <w:szCs w:val="21"/>
                <w:lang w:val="en-US" w:eastAsia="zh-CN"/>
              </w:rPr>
            </w:pPr>
            <w:r>
              <w:rPr>
                <w:w w:val="95"/>
                <w:sz w:val="21"/>
              </w:rPr>
              <w:t>人居生活环境、村容风改</w:t>
            </w:r>
            <w:r>
              <w:rPr>
                <w:w w:val="99"/>
                <w:sz w:val="21"/>
              </w:rPr>
              <w:t>善</w:t>
            </w:r>
          </w:p>
        </w:tc>
        <w:tc>
          <w:tcPr>
            <w:tcW w:w="900" w:type="dxa"/>
            <w:vAlign w:val="top"/>
          </w:tcPr>
          <w:p w14:paraId="0F34F087">
            <w:pPr>
              <w:pStyle w:val="9"/>
              <w:spacing w:before="4"/>
              <w:rPr>
                <w:sz w:val="17"/>
              </w:rPr>
            </w:pPr>
          </w:p>
          <w:p w14:paraId="22AB416D">
            <w:pPr>
              <w:pStyle w:val="9"/>
              <w:ind w:left="222" w:leftChars="0" w:right="0" w:rightChars="0"/>
              <w:rPr>
                <w:rFonts w:hint="eastAsia" w:ascii="仿宋" w:hAnsi="仿宋" w:eastAsia="仿宋" w:cs="仿宋"/>
                <w:sz w:val="21"/>
                <w:szCs w:val="21"/>
                <w:lang w:eastAsia="zh-CN"/>
              </w:rPr>
            </w:pPr>
            <w:r>
              <w:rPr>
                <w:sz w:val="21"/>
              </w:rPr>
              <w:t>≥80%</w:t>
            </w:r>
          </w:p>
        </w:tc>
        <w:tc>
          <w:tcPr>
            <w:tcW w:w="925" w:type="dxa"/>
            <w:vAlign w:val="center"/>
          </w:tcPr>
          <w:p w14:paraId="0A495BF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1E58A3C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38A7960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56447AC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6B574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1B3F374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1A409A3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250C9FB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top"/>
          </w:tcPr>
          <w:p w14:paraId="4DDDDAE2">
            <w:pPr>
              <w:pStyle w:val="9"/>
              <w:spacing w:before="21" w:line="226" w:lineRule="exact"/>
              <w:ind w:left="270" w:leftChars="0" w:right="97" w:rightChars="0" w:hanging="106" w:firstLineChars="0"/>
              <w:rPr>
                <w:rFonts w:hint="eastAsia" w:ascii="仿宋" w:hAnsi="仿宋" w:eastAsia="仿宋" w:cs="仿宋"/>
                <w:sz w:val="21"/>
                <w:szCs w:val="21"/>
                <w:lang w:val="en-US" w:eastAsia="zh-CN"/>
              </w:rPr>
            </w:pPr>
            <w:r>
              <w:rPr>
                <w:sz w:val="21"/>
              </w:rPr>
              <w:t>提升群众幸福感、获得感</w:t>
            </w:r>
          </w:p>
        </w:tc>
        <w:tc>
          <w:tcPr>
            <w:tcW w:w="900" w:type="dxa"/>
            <w:vAlign w:val="top"/>
          </w:tcPr>
          <w:p w14:paraId="04327996">
            <w:pPr>
              <w:pStyle w:val="9"/>
              <w:spacing w:before="102"/>
              <w:ind w:left="222" w:leftChars="0" w:right="0" w:rightChars="0"/>
              <w:rPr>
                <w:rFonts w:hint="eastAsia" w:ascii="仿宋" w:hAnsi="仿宋" w:eastAsia="仿宋" w:cs="仿宋"/>
                <w:sz w:val="21"/>
                <w:szCs w:val="21"/>
                <w:lang w:eastAsia="zh-CN"/>
              </w:rPr>
            </w:pPr>
            <w:r>
              <w:rPr>
                <w:sz w:val="21"/>
              </w:rPr>
              <w:t>≥80%</w:t>
            </w:r>
          </w:p>
        </w:tc>
        <w:tc>
          <w:tcPr>
            <w:tcW w:w="925" w:type="dxa"/>
            <w:vAlign w:val="center"/>
          </w:tcPr>
          <w:p w14:paraId="728BD18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54B3501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F0AC74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1A3E177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7858D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472" w:type="dxa"/>
            <w:vMerge w:val="continue"/>
            <w:tcBorders>
              <w:top w:val="nil"/>
            </w:tcBorders>
            <w:textDirection w:val="tbRl"/>
            <w:vAlign w:val="center"/>
          </w:tcPr>
          <w:p w14:paraId="501F4F9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Align w:val="center"/>
          </w:tcPr>
          <w:p w14:paraId="6AE0FCA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7DAFAAB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1DC219D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top"/>
          </w:tcPr>
          <w:p w14:paraId="551DCC21">
            <w:pPr>
              <w:pStyle w:val="9"/>
              <w:spacing w:before="103"/>
              <w:ind w:left="56" w:leftChars="0" w:right="0" w:rightChars="0"/>
              <w:rPr>
                <w:rFonts w:hint="eastAsia" w:ascii="仿宋" w:hAnsi="仿宋" w:eastAsia="仿宋" w:cs="仿宋"/>
                <w:sz w:val="21"/>
                <w:szCs w:val="21"/>
              </w:rPr>
            </w:pPr>
            <w:r>
              <w:rPr>
                <w:sz w:val="21"/>
              </w:rPr>
              <w:t>服务对象满意度</w:t>
            </w:r>
          </w:p>
        </w:tc>
        <w:tc>
          <w:tcPr>
            <w:tcW w:w="900" w:type="dxa"/>
            <w:vAlign w:val="top"/>
          </w:tcPr>
          <w:p w14:paraId="14DCB0FE">
            <w:pPr>
              <w:pStyle w:val="9"/>
              <w:spacing w:before="103"/>
              <w:ind w:left="222" w:leftChars="0" w:right="0" w:rightChars="0"/>
              <w:rPr>
                <w:rFonts w:hint="eastAsia" w:ascii="仿宋" w:hAnsi="仿宋" w:eastAsia="仿宋" w:cs="仿宋"/>
                <w:sz w:val="21"/>
                <w:szCs w:val="21"/>
                <w:lang w:eastAsia="zh-CN"/>
              </w:rPr>
            </w:pPr>
            <w:r>
              <w:rPr>
                <w:sz w:val="21"/>
              </w:rPr>
              <w:t>≥80%</w:t>
            </w:r>
          </w:p>
        </w:tc>
        <w:tc>
          <w:tcPr>
            <w:tcW w:w="925" w:type="dxa"/>
            <w:vAlign w:val="center"/>
          </w:tcPr>
          <w:p w14:paraId="6602C3C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6AB5CE2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AE9AC5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6A6CB3D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39A07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0DB1FD1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2207791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C065AC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eastAsia="zh-CN"/>
              </w:rPr>
            </w:pPr>
          </w:p>
        </w:tc>
        <w:tc>
          <w:tcPr>
            <w:tcW w:w="1244" w:type="dxa"/>
            <w:vAlign w:val="center"/>
          </w:tcPr>
          <w:p w14:paraId="7FAD439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31E20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2E38C3F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22C1A86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4033CBD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eastAsia="zh-CN"/>
              </w:rPr>
            </w:pPr>
          </w:p>
        </w:tc>
        <w:tc>
          <w:tcPr>
            <w:tcW w:w="1244" w:type="dxa"/>
            <w:vAlign w:val="center"/>
          </w:tcPr>
          <w:p w14:paraId="5D6CDC5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bl>
    <w:p w14:paraId="7E25EEB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01164D0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78B4FCA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属于定量指标的。</w:t>
      </w:r>
    </w:p>
    <w:p w14:paraId="349E7C3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①完成指标值，记该指标所赋全部分值；②完成90%及以上的，记该指标所赋分值90%；③完成80%及以上的，记该指标所赋分值80%；④完成80%以下的，记该指标所赋分值50%。</w:t>
      </w:r>
    </w:p>
    <w:p w14:paraId="2E3E5F5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属于定性指标的，根据指标完成情况进行评分。</w:t>
      </w:r>
    </w:p>
    <w:p w14:paraId="3099FCE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-80%（含），记该指标所赋全部分值；②部分达成年度指标并具有一定效果，对应完成80%-60%（含），记该指标所赋分值70%③未达成年度指标且效果较差，完成60%以下的，记该指标所赋分值50%；</w:t>
      </w:r>
    </w:p>
    <w:p w14:paraId="73D4F01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（三）绩效评价工作过程</w:t>
      </w:r>
    </w:p>
    <w:p w14:paraId="0CB98BE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226A9C9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22C8EC4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5D02639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3、根据调研结果和收集资料进行综合分析，综合评定绩效等级</w:t>
      </w:r>
    </w:p>
    <w:p w14:paraId="73F63CC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4、根据调研结果、收集资料及综合评定的绩效等级，撰写评价报告。</w:t>
      </w:r>
    </w:p>
    <w:p w14:paraId="5EE4F24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三、综合评价情况和评价结论</w:t>
      </w:r>
    </w:p>
    <w:p w14:paraId="6142DDAD">
      <w:pPr>
        <w:keepNext w:val="0"/>
        <w:keepLines w:val="0"/>
        <w:pageBreakBefore w:val="0"/>
        <w:widowControl w:val="0"/>
        <w:numPr>
          <w:ilvl w:val="0"/>
          <w:numId w:val="0"/>
        </w:numPr>
        <w:kinsoku/>
        <w:wordWrap/>
        <w:overflowPunct/>
        <w:topLinePunct w:val="0"/>
        <w:autoSpaceDE w:val="0"/>
        <w:autoSpaceDN w:val="0"/>
        <w:bidi w:val="0"/>
        <w:adjustRightInd/>
        <w:snapToGrid/>
        <w:spacing w:line="570" w:lineRule="exact"/>
        <w:ind w:leftChars="0" w:right="0" w:rightChars="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农房抗震改造任务完成，计划完成21户，实际完成21户，保证农房全面增强抗震防烈度等级，确保农农民财产得到有效保障。本年冀财社【2022】186号河北省财政厅关于提前下达2023年省级财政保障性安居工程[农村危房改造]补助资金预算的通知预算16.1万元，实际到位16.1万元。住建局有健全的项目管理、财务管理制度，资金支付审批手续严格，全部按照财政安排拨付资金，无资金浪费情况；无虚列项目支出情况；无截留挤占挪用情况；无超标准开支情况。综合评价得分98分。</w:t>
      </w:r>
    </w:p>
    <w:p w14:paraId="5646295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四、绩效评价指标分析</w:t>
      </w:r>
    </w:p>
    <w:p w14:paraId="20F8A41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（一）项目决策情况</w:t>
      </w:r>
    </w:p>
    <w:p w14:paraId="5BFCBFC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0A6A810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通过改造，全面增强农房抗震防烈度等级，进一步提升居民住房质量，促进人居环境发展建设，进一步解决农村危房安全隐患，促进美丽乡村建设。</w:t>
      </w:r>
    </w:p>
    <w:p w14:paraId="7555682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3325498C">
      <w:pPr>
        <w:keepNext w:val="0"/>
        <w:keepLines w:val="0"/>
        <w:pageBreakBefore w:val="0"/>
        <w:widowControl w:val="0"/>
        <w:numPr>
          <w:ilvl w:val="0"/>
          <w:numId w:val="0"/>
        </w:numPr>
        <w:kinsoku/>
        <w:wordWrap/>
        <w:overflowPunct/>
        <w:topLinePunct w:val="0"/>
        <w:autoSpaceDE w:val="0"/>
        <w:autoSpaceDN w:val="0"/>
        <w:bidi w:val="0"/>
        <w:adjustRightInd/>
        <w:snapToGrid/>
        <w:spacing w:line="570" w:lineRule="exact"/>
        <w:ind w:leftChars="0" w:right="0" w:rightChars="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根据冀财社【2022】186号河北省财政厅关于提前下达2023年省级财政保障性安居工程[农村危房改造]补助资金预算的通知，结合市局任务，通过各乡镇筛查结果确定2022年危房改造户，组织实施。</w:t>
      </w:r>
    </w:p>
    <w:p w14:paraId="11CB82A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（二）项目过程情况</w:t>
      </w:r>
    </w:p>
    <w:p w14:paraId="1936ECD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4D839F5A">
      <w:pPr>
        <w:keepNext w:val="0"/>
        <w:keepLines w:val="0"/>
        <w:pageBreakBefore w:val="0"/>
        <w:widowControl w:val="0"/>
        <w:numPr>
          <w:ilvl w:val="0"/>
          <w:numId w:val="0"/>
        </w:numPr>
        <w:kinsoku/>
        <w:wordWrap/>
        <w:overflowPunct/>
        <w:topLinePunct w:val="0"/>
        <w:autoSpaceDE w:val="0"/>
        <w:autoSpaceDN w:val="0"/>
        <w:bidi w:val="0"/>
        <w:adjustRightInd/>
        <w:snapToGrid/>
        <w:spacing w:line="570" w:lineRule="exact"/>
        <w:ind w:leftChars="0" w:right="0" w:rightChars="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该项目冀财社【2022】186号河北省财政厅关于提前下达2023年省级财政保障性安居工程[农村危房改造]补助资金预算的通知到位资金16.1万元。</w:t>
      </w:r>
    </w:p>
    <w:p w14:paraId="3541BBB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3859697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住建局财务管理制度健全，严格执行各项财务制度、会计核算规范，并严格按照资金用途使用资金。</w:t>
      </w:r>
    </w:p>
    <w:p w14:paraId="683A129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1D3B5E6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该项目首先制定实施方案，经市政府批准后，由项目小组负责项目实施。</w:t>
      </w:r>
    </w:p>
    <w:p w14:paraId="27CBE30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（1）项目严格履行政府采购计划和招标手续，</w:t>
      </w:r>
    </w:p>
    <w:p w14:paraId="7A62D25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（2）中标后，与中标方签订工程施工合同；</w:t>
      </w:r>
    </w:p>
    <w:p w14:paraId="179D671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（3）工程完工后，由业务管理小组核查组织验收；</w:t>
      </w:r>
    </w:p>
    <w:p w14:paraId="2F7E286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（4）由编审部门出具工程竣工结算报告。</w:t>
      </w:r>
    </w:p>
    <w:p w14:paraId="46FB9F8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（三）项目产出情况</w:t>
      </w:r>
    </w:p>
    <w:p w14:paraId="0F6FAE7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1、数量指标：年初目标农房抗震改造21户，实际改造21户， 完成100%，指标10分，得10分。</w:t>
      </w:r>
    </w:p>
    <w:p w14:paraId="65926CA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2、质量指标：项目达到预定使用条件，经验收全部合格，年初设定目标≥90%，完成100%，指标10分，得10分。</w:t>
      </w:r>
    </w:p>
    <w:p w14:paraId="2DE84D9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3、时效指标：全年开工1个，开工率100%，完工1个，完工率100%， 设定目标≥90%，得10分。</w:t>
      </w:r>
    </w:p>
    <w:p w14:paraId="78E03C3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4、成本指标：全部按照财政安排拨付资金进行，无资金浪费情况； 无虚列项目支出情况；无截留挤占挪用情况；无超标准开支情况。指标20分，得20分。</w:t>
      </w:r>
    </w:p>
    <w:p w14:paraId="5BA868A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（四）项目效益情况</w:t>
      </w:r>
    </w:p>
    <w:p w14:paraId="47A1C85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14:paraId="2C30AEB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通过农房抗震改造，使农民财产得到保障，拉动区域经济发展。指标5分，得3分。</w:t>
      </w:r>
    </w:p>
    <w:p w14:paraId="71C0077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14:paraId="1534C68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农房抗震改造后，居民居住条件显著改善，居民的生命安全得到保障。指标10分，得10分。</w:t>
      </w:r>
    </w:p>
    <w:p w14:paraId="65CF40B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14:paraId="4EDC53C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农房抗震改造使农村居民的生产、生活环境显著提升。指标5分，得5分。</w:t>
      </w:r>
    </w:p>
    <w:p w14:paraId="6D1079B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14:paraId="31473CF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农房抗震改造不仅要为经济发展服务，更要坚持以人为本，实现人、环境、资源的合理配置，保持保障性安居工程的可持续发展。指标10 分，得10分。</w:t>
      </w:r>
    </w:p>
    <w:p w14:paraId="59118A8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（五）满意度指标</w:t>
      </w:r>
    </w:p>
    <w:p w14:paraId="1425147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通过对农房抗震改造的群众进行现场调查并随机抽取群众发放调查问卷的形式对服务对象满意度进行调查。根据调查结果，服务居民满意度92%，设定目标≥80%，指标10分，得10分。</w:t>
      </w:r>
    </w:p>
    <w:p w14:paraId="7C91E3A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五、主要经验及做法、存在的问题及原因分析</w:t>
      </w:r>
    </w:p>
    <w:p w14:paraId="188A316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1B3B650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六、有关建议</w:t>
      </w:r>
    </w:p>
    <w:p w14:paraId="7895AA5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1D4E114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七、其他需要说明的问题</w:t>
      </w:r>
    </w:p>
    <w:p w14:paraId="5DCA37E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无其他需要说明的问题。</w:t>
      </w:r>
    </w:p>
    <w:p w14:paraId="58F4493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sectPr>
          <w:pgSz w:w="11910" w:h="16840"/>
          <w:pgMar w:top="2098" w:right="1474" w:bottom="1984" w:left="1587" w:header="0" w:footer="820" w:gutter="0"/>
          <w:pgNumType w:fmt="decimal"/>
          <w:cols w:space="720" w:num="1"/>
        </w:sectPr>
      </w:pPr>
    </w:p>
    <w:p w14:paraId="04CC7E46">
      <w:pPr>
        <w:pStyle w:val="3"/>
        <w:spacing w:before="9"/>
        <w:rPr>
          <w:sz w:val="14"/>
        </w:rPr>
      </w:pPr>
    </w:p>
    <w:p w14:paraId="3C568959">
      <w:pPr>
        <w:pStyle w:val="3"/>
        <w:keepNext w:val="0"/>
        <w:keepLines w:val="0"/>
        <w:pageBreakBefore w:val="0"/>
        <w:widowControl w:val="0"/>
        <w:kinsoku/>
        <w:wordWrap/>
        <w:overflowPunct/>
        <w:topLinePunct w:val="0"/>
        <w:autoSpaceDE w:val="0"/>
        <w:autoSpaceDN w:val="0"/>
        <w:bidi w:val="0"/>
        <w:adjustRightInd/>
        <w:snapToGrid/>
        <w:spacing w:before="0" w:line="320" w:lineRule="exact"/>
        <w:jc w:val="center"/>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pacing w:val="-8"/>
          <w:sz w:val="32"/>
          <w:szCs w:val="32"/>
          <w:lang w:val="en-US" w:eastAsia="zh-CN"/>
        </w:rPr>
        <w:t xml:space="preserve">               </w:t>
      </w:r>
      <w:r>
        <w:rPr>
          <w:rFonts w:hint="eastAsia" w:ascii="方正仿宋简体" w:hAnsi="方正仿宋简体" w:eastAsia="方正仿宋简体" w:cs="方正仿宋简体"/>
          <w:b/>
          <w:bCs/>
          <w:spacing w:val="-8"/>
          <w:sz w:val="32"/>
          <w:szCs w:val="32"/>
        </w:rPr>
        <w:t>202</w:t>
      </w:r>
      <w:r>
        <w:rPr>
          <w:rFonts w:hint="eastAsia" w:ascii="方正仿宋简体" w:hAnsi="方正仿宋简体" w:eastAsia="方正仿宋简体" w:cs="方正仿宋简体"/>
          <w:b/>
          <w:bCs/>
          <w:spacing w:val="-8"/>
          <w:sz w:val="32"/>
          <w:szCs w:val="32"/>
          <w:lang w:val="en-US" w:eastAsia="zh-CN"/>
        </w:rPr>
        <w:t>3</w:t>
      </w:r>
      <w:r>
        <w:rPr>
          <w:rFonts w:hint="eastAsia" w:ascii="方正仿宋简体" w:hAnsi="方正仿宋简体" w:eastAsia="方正仿宋简体" w:cs="方正仿宋简体"/>
          <w:b/>
          <w:bCs/>
          <w:spacing w:val="-17"/>
          <w:sz w:val="32"/>
          <w:szCs w:val="32"/>
        </w:rPr>
        <w:t>年度项目支出绩效自评表</w:t>
      </w:r>
    </w:p>
    <w:p w14:paraId="04C3EA87">
      <w:pPr>
        <w:pStyle w:val="3"/>
        <w:keepNext w:val="0"/>
        <w:keepLines w:val="0"/>
        <w:pageBreakBefore w:val="0"/>
        <w:widowControl w:val="0"/>
        <w:kinsoku/>
        <w:wordWrap/>
        <w:overflowPunct/>
        <w:topLinePunct w:val="0"/>
        <w:autoSpaceDE w:val="0"/>
        <w:autoSpaceDN w:val="0"/>
        <w:bidi w:val="0"/>
        <w:adjustRightInd/>
        <w:snapToGrid/>
        <w:spacing w:before="0" w:line="320" w:lineRule="exact"/>
        <w:textAlignment w:val="auto"/>
        <w:rPr>
          <w:sz w:val="20"/>
        </w:rPr>
      </w:pPr>
      <w:r>
        <w:br w:type="column"/>
      </w:r>
    </w:p>
    <w:p w14:paraId="4EF13F4B">
      <w:pPr>
        <w:pStyle w:val="3"/>
        <w:keepNext w:val="0"/>
        <w:keepLines w:val="0"/>
        <w:pageBreakBefore w:val="0"/>
        <w:widowControl w:val="0"/>
        <w:kinsoku/>
        <w:wordWrap/>
        <w:overflowPunct/>
        <w:topLinePunct w:val="0"/>
        <w:autoSpaceDE w:val="0"/>
        <w:autoSpaceDN w:val="0"/>
        <w:bidi w:val="0"/>
        <w:adjustRightInd/>
        <w:snapToGrid/>
        <w:spacing w:before="0" w:line="320" w:lineRule="exact"/>
        <w:textAlignment w:val="auto"/>
        <w:rPr>
          <w:sz w:val="21"/>
        </w:rPr>
      </w:pPr>
    </w:p>
    <w:p w14:paraId="5EC2CC15">
      <w:pPr>
        <w:keepNext w:val="0"/>
        <w:keepLines w:val="0"/>
        <w:pageBreakBefore w:val="0"/>
        <w:widowControl w:val="0"/>
        <w:kinsoku/>
        <w:wordWrap/>
        <w:overflowPunct/>
        <w:topLinePunct w:val="0"/>
        <w:autoSpaceDE w:val="0"/>
        <w:autoSpaceDN w:val="0"/>
        <w:bidi w:val="0"/>
        <w:adjustRightInd/>
        <w:snapToGrid/>
        <w:spacing w:before="0" w:line="320" w:lineRule="exact"/>
        <w:ind w:left="951" w:right="0" w:firstLine="0"/>
        <w:jc w:val="left"/>
        <w:textAlignment w:val="auto"/>
        <w:rPr>
          <w:sz w:val="21"/>
        </w:rPr>
      </w:pPr>
      <w:r>
        <w:rPr>
          <w:sz w:val="21"/>
        </w:rPr>
        <w:t>金额：万元</w:t>
      </w:r>
    </w:p>
    <w:p w14:paraId="38FE1651">
      <w:pPr>
        <w:keepNext w:val="0"/>
        <w:keepLines w:val="0"/>
        <w:pageBreakBefore w:val="0"/>
        <w:widowControl w:val="0"/>
        <w:kinsoku/>
        <w:wordWrap/>
        <w:overflowPunct/>
        <w:topLinePunct w:val="0"/>
        <w:autoSpaceDE w:val="0"/>
        <w:autoSpaceDN w:val="0"/>
        <w:bidi w:val="0"/>
        <w:adjustRightInd/>
        <w:snapToGrid/>
        <w:spacing w:before="0" w:after="0" w:line="320" w:lineRule="exact"/>
        <w:jc w:val="left"/>
        <w:textAlignment w:val="auto"/>
        <w:rPr>
          <w:sz w:val="21"/>
        </w:rPr>
        <w:sectPr>
          <w:pgSz w:w="11910" w:h="16840"/>
          <w:pgMar w:top="1580" w:right="960" w:bottom="280" w:left="1360" w:header="720" w:footer="720" w:gutter="0"/>
          <w:pgNumType w:fmt="decimal"/>
          <w:cols w:equalWidth="0" w:num="2">
            <w:col w:w="6750" w:space="40"/>
            <w:col w:w="2800"/>
          </w:cols>
        </w:sectPr>
      </w:pPr>
    </w:p>
    <w:p w14:paraId="0A50C7A2">
      <w:pPr>
        <w:pStyle w:val="3"/>
        <w:keepNext w:val="0"/>
        <w:keepLines w:val="0"/>
        <w:pageBreakBefore w:val="0"/>
        <w:widowControl w:val="0"/>
        <w:kinsoku/>
        <w:wordWrap/>
        <w:overflowPunct/>
        <w:topLinePunct w:val="0"/>
        <w:autoSpaceDE w:val="0"/>
        <w:autoSpaceDN w:val="0"/>
        <w:bidi w:val="0"/>
        <w:adjustRightInd/>
        <w:snapToGrid/>
        <w:spacing w:before="0" w:line="320" w:lineRule="exact"/>
        <w:textAlignment w:val="auto"/>
        <w:rPr>
          <w:sz w:val="6"/>
        </w:rPr>
      </w:pPr>
    </w:p>
    <w:tbl>
      <w:tblPr>
        <w:tblStyle w:val="6"/>
        <w:tblW w:w="0" w:type="auto"/>
        <w:tblInd w:w="4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529"/>
        <w:gridCol w:w="1295"/>
        <w:gridCol w:w="1440"/>
        <w:gridCol w:w="1188"/>
        <w:gridCol w:w="1164"/>
        <w:gridCol w:w="576"/>
        <w:gridCol w:w="516"/>
        <w:gridCol w:w="473"/>
        <w:gridCol w:w="937"/>
      </w:tblGrid>
      <w:tr w14:paraId="2D568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245" w:type="dxa"/>
            <w:gridSpan w:val="2"/>
            <w:vAlign w:val="center"/>
          </w:tcPr>
          <w:p w14:paraId="15FECE53">
            <w:pPr>
              <w:pStyle w:val="9"/>
              <w:keepNext w:val="0"/>
              <w:keepLines w:val="0"/>
              <w:pageBreakBefore w:val="0"/>
              <w:widowControl w:val="0"/>
              <w:kinsoku/>
              <w:wordWrap/>
              <w:overflowPunct/>
              <w:topLinePunct w:val="0"/>
              <w:autoSpaceDE w:val="0"/>
              <w:autoSpaceDN w:val="0"/>
              <w:bidi w:val="0"/>
              <w:adjustRightInd/>
              <w:snapToGrid/>
              <w:spacing w:before="0" w:line="320" w:lineRule="exact"/>
              <w:jc w:val="center"/>
              <w:textAlignment w:val="auto"/>
              <w:rPr>
                <w:sz w:val="21"/>
                <w:szCs w:val="21"/>
              </w:rPr>
            </w:pPr>
            <w:r>
              <w:rPr>
                <w:sz w:val="21"/>
                <w:szCs w:val="21"/>
              </w:rPr>
              <w:t>项目名称</w:t>
            </w:r>
          </w:p>
        </w:tc>
        <w:tc>
          <w:tcPr>
            <w:tcW w:w="7589" w:type="dxa"/>
            <w:gridSpan w:val="8"/>
            <w:vAlign w:val="center"/>
          </w:tcPr>
          <w:p w14:paraId="2093E390">
            <w:pPr>
              <w:keepNext w:val="0"/>
              <w:keepLines w:val="0"/>
              <w:pageBreakBefore w:val="0"/>
              <w:widowControl w:val="0"/>
              <w:numPr>
                <w:ilvl w:val="0"/>
                <w:numId w:val="0"/>
              </w:numPr>
              <w:kinsoku/>
              <w:wordWrap/>
              <w:overflowPunct/>
              <w:topLinePunct w:val="0"/>
              <w:autoSpaceDE w:val="0"/>
              <w:autoSpaceDN w:val="0"/>
              <w:bidi w:val="0"/>
              <w:adjustRightInd/>
              <w:snapToGrid/>
              <w:spacing w:before="0" w:line="320" w:lineRule="exact"/>
              <w:ind w:leftChars="0" w:right="0" w:rightChars="0"/>
              <w:jc w:val="center"/>
              <w:textAlignment w:val="auto"/>
              <w:rPr>
                <w:sz w:val="21"/>
                <w:szCs w:val="21"/>
              </w:rPr>
            </w:pPr>
            <w:r>
              <w:rPr>
                <w:rFonts w:hint="eastAsia" w:ascii="方正仿宋简体" w:hAnsi="方正仿宋简体" w:eastAsia="方正仿宋简体" w:cs="方正仿宋简体"/>
                <w:sz w:val="21"/>
                <w:szCs w:val="21"/>
                <w:lang w:val="en-US" w:eastAsia="zh-CN"/>
              </w:rPr>
              <w:t>六类重点对象农村房屋抗震改造费用</w:t>
            </w:r>
          </w:p>
        </w:tc>
      </w:tr>
      <w:tr w14:paraId="29F74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245" w:type="dxa"/>
            <w:gridSpan w:val="2"/>
          </w:tcPr>
          <w:p w14:paraId="79848F6A">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218"/>
              <w:textAlignment w:val="auto"/>
              <w:rPr>
                <w:sz w:val="21"/>
              </w:rPr>
            </w:pPr>
            <w:r>
              <w:rPr>
                <w:sz w:val="21"/>
              </w:rPr>
              <w:t>主管部门</w:t>
            </w:r>
          </w:p>
        </w:tc>
        <w:tc>
          <w:tcPr>
            <w:tcW w:w="3923" w:type="dxa"/>
            <w:gridSpan w:val="3"/>
            <w:vAlign w:val="top"/>
          </w:tcPr>
          <w:p w14:paraId="21A72F6E">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212" w:leftChars="0" w:right="0" w:rightChars="0"/>
              <w:textAlignment w:val="auto"/>
              <w:rPr>
                <w:rFonts w:ascii="仿宋" w:hAnsi="仿宋" w:eastAsia="仿宋" w:cs="仿宋"/>
                <w:sz w:val="21"/>
                <w:szCs w:val="22"/>
                <w:lang w:val="zh-CN" w:eastAsia="zh-CN" w:bidi="zh-CN"/>
              </w:rPr>
            </w:pPr>
            <w:r>
              <w:rPr>
                <w:sz w:val="21"/>
              </w:rPr>
              <w:t>遵化市住房和城乡建设局</w:t>
            </w:r>
          </w:p>
        </w:tc>
        <w:tc>
          <w:tcPr>
            <w:tcW w:w="1164" w:type="dxa"/>
          </w:tcPr>
          <w:p w14:paraId="50695BBE">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284" w:right="91" w:hanging="207"/>
              <w:textAlignment w:val="auto"/>
              <w:rPr>
                <w:sz w:val="21"/>
              </w:rPr>
            </w:pPr>
            <w:r>
              <w:rPr>
                <w:sz w:val="21"/>
              </w:rPr>
              <w:t>实施单位</w:t>
            </w:r>
          </w:p>
        </w:tc>
        <w:tc>
          <w:tcPr>
            <w:tcW w:w="2502" w:type="dxa"/>
            <w:gridSpan w:val="4"/>
          </w:tcPr>
          <w:p w14:paraId="2268B781">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212"/>
              <w:textAlignment w:val="auto"/>
              <w:rPr>
                <w:sz w:val="21"/>
              </w:rPr>
            </w:pPr>
            <w:r>
              <w:rPr>
                <w:sz w:val="21"/>
              </w:rPr>
              <w:t>遵化市住房和城乡建设局</w:t>
            </w:r>
          </w:p>
        </w:tc>
      </w:tr>
      <w:tr w14:paraId="35365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716" w:type="dxa"/>
            <w:vMerge w:val="restart"/>
          </w:tcPr>
          <w:p w14:paraId="2E653CE1">
            <w:pPr>
              <w:pStyle w:val="9"/>
              <w:keepNext w:val="0"/>
              <w:keepLines w:val="0"/>
              <w:pageBreakBefore w:val="0"/>
              <w:widowControl w:val="0"/>
              <w:kinsoku/>
              <w:wordWrap/>
              <w:overflowPunct/>
              <w:topLinePunct w:val="0"/>
              <w:autoSpaceDE w:val="0"/>
              <w:autoSpaceDN w:val="0"/>
              <w:bidi w:val="0"/>
              <w:adjustRightInd/>
              <w:snapToGrid/>
              <w:spacing w:before="0" w:line="320" w:lineRule="exact"/>
              <w:textAlignment w:val="auto"/>
              <w:rPr>
                <w:sz w:val="28"/>
              </w:rPr>
            </w:pPr>
          </w:p>
          <w:p w14:paraId="2B9B6763">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96" w:right="80"/>
              <w:textAlignment w:val="auto"/>
              <w:rPr>
                <w:sz w:val="21"/>
              </w:rPr>
            </w:pPr>
            <w:r>
              <w:rPr>
                <w:spacing w:val="-15"/>
                <w:sz w:val="21"/>
              </w:rPr>
              <w:t>项目</w:t>
            </w:r>
            <w:r>
              <w:rPr>
                <w:spacing w:val="-15"/>
                <w:w w:val="95"/>
                <w:sz w:val="21"/>
              </w:rPr>
              <w:t>资金</w:t>
            </w:r>
          </w:p>
          <w:p w14:paraId="556B44D4">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96" w:right="80"/>
              <w:textAlignment w:val="auto"/>
              <w:rPr>
                <w:sz w:val="21"/>
              </w:rPr>
            </w:pPr>
            <w:r>
              <w:rPr>
                <w:spacing w:val="-29"/>
                <w:sz w:val="21"/>
              </w:rPr>
              <w:t>（</w:t>
            </w:r>
            <w:r>
              <w:rPr>
                <w:sz w:val="21"/>
              </w:rPr>
              <w:t>万</w:t>
            </w:r>
            <w:r>
              <w:rPr>
                <w:spacing w:val="-13"/>
                <w:w w:val="95"/>
                <w:sz w:val="21"/>
              </w:rPr>
              <w:t>元</w:t>
            </w:r>
            <w:r>
              <w:rPr>
                <w:spacing w:val="-17"/>
                <w:w w:val="95"/>
                <w:sz w:val="21"/>
              </w:rPr>
              <w:t>）</w:t>
            </w:r>
          </w:p>
        </w:tc>
        <w:tc>
          <w:tcPr>
            <w:tcW w:w="1824" w:type="dxa"/>
            <w:gridSpan w:val="2"/>
          </w:tcPr>
          <w:p w14:paraId="2F229A93">
            <w:pPr>
              <w:pStyle w:val="9"/>
              <w:keepNext w:val="0"/>
              <w:keepLines w:val="0"/>
              <w:pageBreakBefore w:val="0"/>
              <w:widowControl w:val="0"/>
              <w:kinsoku/>
              <w:wordWrap/>
              <w:overflowPunct/>
              <w:topLinePunct w:val="0"/>
              <w:autoSpaceDE w:val="0"/>
              <w:autoSpaceDN w:val="0"/>
              <w:bidi w:val="0"/>
              <w:adjustRightInd/>
              <w:snapToGrid/>
              <w:spacing w:before="0" w:line="320" w:lineRule="exact"/>
              <w:textAlignment w:val="auto"/>
              <w:rPr>
                <w:rFonts w:ascii="Times New Roman"/>
                <w:sz w:val="20"/>
              </w:rPr>
            </w:pPr>
          </w:p>
        </w:tc>
        <w:tc>
          <w:tcPr>
            <w:tcW w:w="1440" w:type="dxa"/>
          </w:tcPr>
          <w:p w14:paraId="41FAFE8F">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239"/>
              <w:textAlignment w:val="auto"/>
              <w:rPr>
                <w:sz w:val="21"/>
              </w:rPr>
            </w:pPr>
            <w:r>
              <w:rPr>
                <w:sz w:val="21"/>
              </w:rPr>
              <w:t>年初预算数</w:t>
            </w:r>
          </w:p>
        </w:tc>
        <w:tc>
          <w:tcPr>
            <w:tcW w:w="1188" w:type="dxa"/>
          </w:tcPr>
          <w:p w14:paraId="7EF93701">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357" w:right="52" w:hanging="310"/>
              <w:textAlignment w:val="auto"/>
              <w:rPr>
                <w:sz w:val="21"/>
              </w:rPr>
            </w:pPr>
            <w:r>
              <w:rPr>
                <w:sz w:val="21"/>
              </w:rPr>
              <w:t>全年预算数</w:t>
            </w:r>
          </w:p>
        </w:tc>
        <w:tc>
          <w:tcPr>
            <w:tcW w:w="1164" w:type="dxa"/>
          </w:tcPr>
          <w:p w14:paraId="67292A82">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179" w:right="90" w:hanging="101"/>
              <w:textAlignment w:val="auto"/>
              <w:rPr>
                <w:sz w:val="21"/>
              </w:rPr>
            </w:pPr>
            <w:r>
              <w:rPr>
                <w:sz w:val="21"/>
              </w:rPr>
              <w:t>全年执行数</w:t>
            </w:r>
          </w:p>
        </w:tc>
        <w:tc>
          <w:tcPr>
            <w:tcW w:w="576" w:type="dxa"/>
          </w:tcPr>
          <w:p w14:paraId="3DE79EFB">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55" w:right="55"/>
              <w:jc w:val="center"/>
              <w:textAlignment w:val="auto"/>
              <w:rPr>
                <w:sz w:val="21"/>
              </w:rPr>
            </w:pPr>
            <w:r>
              <w:rPr>
                <w:sz w:val="21"/>
              </w:rPr>
              <w:t>分值</w:t>
            </w:r>
          </w:p>
        </w:tc>
        <w:tc>
          <w:tcPr>
            <w:tcW w:w="989" w:type="dxa"/>
            <w:gridSpan w:val="2"/>
          </w:tcPr>
          <w:p w14:paraId="2C430CAD">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362"/>
              <w:textAlignment w:val="auto"/>
              <w:rPr>
                <w:sz w:val="21"/>
              </w:rPr>
            </w:pPr>
            <w:r>
              <w:rPr>
                <w:sz w:val="21"/>
              </w:rPr>
              <w:t>执行率</w:t>
            </w:r>
          </w:p>
        </w:tc>
        <w:tc>
          <w:tcPr>
            <w:tcW w:w="937" w:type="dxa"/>
          </w:tcPr>
          <w:p w14:paraId="4EAF70EC">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264" w:right="202"/>
              <w:jc w:val="center"/>
              <w:textAlignment w:val="auto"/>
              <w:rPr>
                <w:sz w:val="21"/>
              </w:rPr>
            </w:pPr>
            <w:r>
              <w:rPr>
                <w:sz w:val="21"/>
              </w:rPr>
              <w:t>得分</w:t>
            </w:r>
          </w:p>
        </w:tc>
      </w:tr>
      <w:tr w14:paraId="016F9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716" w:type="dxa"/>
            <w:vMerge w:val="continue"/>
            <w:tcBorders>
              <w:top w:val="nil"/>
            </w:tcBorders>
          </w:tcPr>
          <w:p w14:paraId="688CFDCA">
            <w:pPr>
              <w:keepNext w:val="0"/>
              <w:keepLines w:val="0"/>
              <w:pageBreakBefore w:val="0"/>
              <w:widowControl w:val="0"/>
              <w:kinsoku/>
              <w:wordWrap/>
              <w:overflowPunct/>
              <w:topLinePunct w:val="0"/>
              <w:autoSpaceDE w:val="0"/>
              <w:autoSpaceDN w:val="0"/>
              <w:bidi w:val="0"/>
              <w:adjustRightInd/>
              <w:snapToGrid/>
              <w:spacing w:before="0" w:line="320" w:lineRule="exact"/>
              <w:textAlignment w:val="auto"/>
              <w:rPr>
                <w:sz w:val="2"/>
                <w:szCs w:val="2"/>
              </w:rPr>
            </w:pPr>
          </w:p>
        </w:tc>
        <w:tc>
          <w:tcPr>
            <w:tcW w:w="1824" w:type="dxa"/>
            <w:gridSpan w:val="2"/>
          </w:tcPr>
          <w:p w14:paraId="7A8CA4BA">
            <w:pPr>
              <w:pStyle w:val="9"/>
              <w:keepNext w:val="0"/>
              <w:keepLines w:val="0"/>
              <w:pageBreakBefore w:val="0"/>
              <w:widowControl w:val="0"/>
              <w:kinsoku/>
              <w:wordWrap/>
              <w:overflowPunct/>
              <w:topLinePunct w:val="0"/>
              <w:autoSpaceDE w:val="0"/>
              <w:autoSpaceDN w:val="0"/>
              <w:bidi w:val="0"/>
              <w:adjustRightInd/>
              <w:snapToGrid/>
              <w:spacing w:before="0" w:line="320" w:lineRule="exact"/>
              <w:textAlignment w:val="auto"/>
              <w:rPr>
                <w:sz w:val="21"/>
              </w:rPr>
            </w:pPr>
            <w:r>
              <w:rPr>
                <w:sz w:val="21"/>
              </w:rPr>
              <w:t>年度资金总额</w:t>
            </w:r>
          </w:p>
        </w:tc>
        <w:tc>
          <w:tcPr>
            <w:tcW w:w="1440" w:type="dxa"/>
          </w:tcPr>
          <w:p w14:paraId="341BF0AD">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110" w:right="43"/>
              <w:jc w:val="center"/>
              <w:textAlignment w:val="auto"/>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15.140406</w:t>
            </w:r>
          </w:p>
        </w:tc>
        <w:tc>
          <w:tcPr>
            <w:tcW w:w="1188" w:type="dxa"/>
            <w:vAlign w:val="top"/>
          </w:tcPr>
          <w:p w14:paraId="7FC0AA86">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110" w:leftChars="0" w:right="43" w:rightChars="0"/>
              <w:jc w:val="center"/>
              <w:textAlignment w:val="auto"/>
              <w:rPr>
                <w:rFonts w:hint="eastAsia" w:ascii="方正仿宋简体" w:hAnsi="方正仿宋简体" w:eastAsia="方正仿宋简体" w:cs="方正仿宋简体"/>
                <w:sz w:val="21"/>
                <w:szCs w:val="21"/>
                <w:lang w:val="en-US"/>
              </w:rPr>
            </w:pPr>
            <w:r>
              <w:rPr>
                <w:rFonts w:hint="eastAsia" w:ascii="方正仿宋简体" w:hAnsi="方正仿宋简体" w:eastAsia="方正仿宋简体" w:cs="方正仿宋简体"/>
                <w:sz w:val="21"/>
                <w:szCs w:val="21"/>
                <w:lang w:val="en-US" w:eastAsia="zh-CN"/>
              </w:rPr>
              <w:t>15.140406</w:t>
            </w:r>
          </w:p>
        </w:tc>
        <w:tc>
          <w:tcPr>
            <w:tcW w:w="1164" w:type="dxa"/>
            <w:vAlign w:val="top"/>
          </w:tcPr>
          <w:p w14:paraId="2D2C1003">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110" w:leftChars="0" w:right="43" w:right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15.140406</w:t>
            </w:r>
          </w:p>
        </w:tc>
        <w:tc>
          <w:tcPr>
            <w:tcW w:w="576" w:type="dxa"/>
          </w:tcPr>
          <w:p w14:paraId="698081F3">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57" w:right="32"/>
              <w:jc w:val="center"/>
              <w:textAlignment w:val="auto"/>
              <w:rPr>
                <w:sz w:val="21"/>
              </w:rPr>
            </w:pPr>
            <w:r>
              <w:rPr>
                <w:sz w:val="21"/>
              </w:rPr>
              <w:t>10</w:t>
            </w:r>
          </w:p>
        </w:tc>
        <w:tc>
          <w:tcPr>
            <w:tcW w:w="989" w:type="dxa"/>
            <w:gridSpan w:val="2"/>
          </w:tcPr>
          <w:p w14:paraId="063E44F1">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475"/>
              <w:textAlignment w:val="auto"/>
              <w:rPr>
                <w:sz w:val="21"/>
              </w:rPr>
            </w:pPr>
            <w:r>
              <w:rPr>
                <w:sz w:val="21"/>
              </w:rPr>
              <w:t>100%</w:t>
            </w:r>
          </w:p>
        </w:tc>
        <w:tc>
          <w:tcPr>
            <w:tcW w:w="937" w:type="dxa"/>
          </w:tcPr>
          <w:p w14:paraId="6E6141DE">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264" w:right="177"/>
              <w:jc w:val="center"/>
              <w:textAlignment w:val="auto"/>
              <w:rPr>
                <w:sz w:val="21"/>
              </w:rPr>
            </w:pPr>
            <w:r>
              <w:rPr>
                <w:sz w:val="21"/>
              </w:rPr>
              <w:t>10</w:t>
            </w:r>
          </w:p>
        </w:tc>
      </w:tr>
      <w:tr w14:paraId="2E238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16" w:type="dxa"/>
            <w:vMerge w:val="continue"/>
            <w:tcBorders>
              <w:top w:val="nil"/>
            </w:tcBorders>
          </w:tcPr>
          <w:p w14:paraId="5BCB28B2">
            <w:pPr>
              <w:keepNext w:val="0"/>
              <w:keepLines w:val="0"/>
              <w:pageBreakBefore w:val="0"/>
              <w:widowControl w:val="0"/>
              <w:kinsoku/>
              <w:wordWrap/>
              <w:overflowPunct/>
              <w:topLinePunct w:val="0"/>
              <w:autoSpaceDE w:val="0"/>
              <w:autoSpaceDN w:val="0"/>
              <w:bidi w:val="0"/>
              <w:adjustRightInd/>
              <w:snapToGrid/>
              <w:spacing w:before="0" w:line="320" w:lineRule="exact"/>
              <w:textAlignment w:val="auto"/>
              <w:rPr>
                <w:sz w:val="2"/>
                <w:szCs w:val="2"/>
              </w:rPr>
            </w:pPr>
          </w:p>
        </w:tc>
        <w:tc>
          <w:tcPr>
            <w:tcW w:w="1824" w:type="dxa"/>
            <w:gridSpan w:val="2"/>
          </w:tcPr>
          <w:p w14:paraId="4B77FA21">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109"/>
              <w:textAlignment w:val="auto"/>
              <w:rPr>
                <w:sz w:val="21"/>
              </w:rPr>
            </w:pPr>
            <w:r>
              <w:rPr>
                <w:sz w:val="21"/>
              </w:rPr>
              <w:t>其中：当年财政拨款</w:t>
            </w:r>
          </w:p>
        </w:tc>
        <w:tc>
          <w:tcPr>
            <w:tcW w:w="1440" w:type="dxa"/>
          </w:tcPr>
          <w:p w14:paraId="6BE15660">
            <w:pPr>
              <w:pStyle w:val="9"/>
              <w:keepNext w:val="0"/>
              <w:keepLines w:val="0"/>
              <w:pageBreakBefore w:val="0"/>
              <w:widowControl w:val="0"/>
              <w:kinsoku/>
              <w:wordWrap/>
              <w:overflowPunct/>
              <w:topLinePunct w:val="0"/>
              <w:autoSpaceDE w:val="0"/>
              <w:autoSpaceDN w:val="0"/>
              <w:bidi w:val="0"/>
              <w:adjustRightInd/>
              <w:snapToGrid/>
              <w:spacing w:before="0" w:line="320" w:lineRule="exact"/>
              <w:jc w:val="center"/>
              <w:textAlignment w:val="auto"/>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15.140406</w:t>
            </w:r>
          </w:p>
        </w:tc>
        <w:tc>
          <w:tcPr>
            <w:tcW w:w="1188" w:type="dxa"/>
            <w:vAlign w:val="top"/>
          </w:tcPr>
          <w:p w14:paraId="10B51B6D">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center"/>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15.140406</w:t>
            </w:r>
          </w:p>
        </w:tc>
        <w:tc>
          <w:tcPr>
            <w:tcW w:w="1164" w:type="dxa"/>
            <w:vAlign w:val="top"/>
          </w:tcPr>
          <w:p w14:paraId="108E7E94">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center"/>
              <w:textAlignment w:val="auto"/>
              <w:rPr>
                <w:rFonts w:hint="eastAsia" w:ascii="方正仿宋简体" w:hAnsi="方正仿宋简体" w:eastAsia="方正仿宋简体" w:cs="方正仿宋简体"/>
                <w:sz w:val="21"/>
                <w:szCs w:val="21"/>
                <w:lang w:val="en-US"/>
              </w:rPr>
            </w:pPr>
            <w:r>
              <w:rPr>
                <w:rFonts w:hint="eastAsia" w:ascii="方正仿宋简体" w:hAnsi="方正仿宋简体" w:eastAsia="方正仿宋简体" w:cs="方正仿宋简体"/>
                <w:sz w:val="21"/>
                <w:szCs w:val="21"/>
                <w:lang w:val="en-US" w:eastAsia="zh-CN"/>
              </w:rPr>
              <w:t>15.140406</w:t>
            </w:r>
          </w:p>
        </w:tc>
        <w:tc>
          <w:tcPr>
            <w:tcW w:w="576" w:type="dxa"/>
          </w:tcPr>
          <w:p w14:paraId="4B493D27">
            <w:pPr>
              <w:pStyle w:val="9"/>
              <w:keepNext w:val="0"/>
              <w:keepLines w:val="0"/>
              <w:pageBreakBefore w:val="0"/>
              <w:widowControl w:val="0"/>
              <w:kinsoku/>
              <w:wordWrap/>
              <w:overflowPunct/>
              <w:topLinePunct w:val="0"/>
              <w:autoSpaceDE w:val="0"/>
              <w:autoSpaceDN w:val="0"/>
              <w:bidi w:val="0"/>
              <w:adjustRightInd/>
              <w:snapToGrid/>
              <w:spacing w:before="0" w:line="320" w:lineRule="exact"/>
              <w:ind w:right="53"/>
              <w:jc w:val="center"/>
              <w:textAlignment w:val="auto"/>
              <w:rPr>
                <w:sz w:val="8"/>
              </w:rPr>
            </w:pPr>
            <w:r>
              <w:rPr>
                <w:w w:val="201"/>
                <w:sz w:val="8"/>
              </w:rPr>
              <w:t>—</w:t>
            </w:r>
          </w:p>
        </w:tc>
        <w:tc>
          <w:tcPr>
            <w:tcW w:w="989" w:type="dxa"/>
            <w:gridSpan w:val="2"/>
          </w:tcPr>
          <w:p w14:paraId="170DD330">
            <w:pPr>
              <w:pStyle w:val="9"/>
              <w:keepNext w:val="0"/>
              <w:keepLines w:val="0"/>
              <w:pageBreakBefore w:val="0"/>
              <w:widowControl w:val="0"/>
              <w:kinsoku/>
              <w:wordWrap/>
              <w:overflowPunct/>
              <w:topLinePunct w:val="0"/>
              <w:autoSpaceDE w:val="0"/>
              <w:autoSpaceDN w:val="0"/>
              <w:bidi w:val="0"/>
              <w:adjustRightInd/>
              <w:snapToGrid/>
              <w:spacing w:before="0" w:line="320" w:lineRule="exact"/>
              <w:textAlignment w:val="auto"/>
              <w:rPr>
                <w:rFonts w:ascii="Times New Roman"/>
                <w:sz w:val="20"/>
              </w:rPr>
            </w:pPr>
          </w:p>
        </w:tc>
        <w:tc>
          <w:tcPr>
            <w:tcW w:w="937" w:type="dxa"/>
          </w:tcPr>
          <w:p w14:paraId="5182D27B">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5"/>
              <w:jc w:val="center"/>
              <w:textAlignment w:val="auto"/>
              <w:rPr>
                <w:sz w:val="8"/>
              </w:rPr>
            </w:pPr>
            <w:r>
              <w:rPr>
                <w:w w:val="201"/>
                <w:sz w:val="8"/>
              </w:rPr>
              <w:t>—</w:t>
            </w:r>
          </w:p>
        </w:tc>
      </w:tr>
      <w:tr w14:paraId="75536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16" w:type="dxa"/>
            <w:vMerge w:val="continue"/>
            <w:tcBorders>
              <w:top w:val="nil"/>
            </w:tcBorders>
          </w:tcPr>
          <w:p w14:paraId="01FEE5EC">
            <w:pPr>
              <w:keepNext w:val="0"/>
              <w:keepLines w:val="0"/>
              <w:pageBreakBefore w:val="0"/>
              <w:widowControl w:val="0"/>
              <w:kinsoku/>
              <w:wordWrap/>
              <w:overflowPunct/>
              <w:topLinePunct w:val="0"/>
              <w:autoSpaceDE w:val="0"/>
              <w:autoSpaceDN w:val="0"/>
              <w:bidi w:val="0"/>
              <w:adjustRightInd/>
              <w:snapToGrid/>
              <w:spacing w:before="0" w:line="320" w:lineRule="exact"/>
              <w:textAlignment w:val="auto"/>
              <w:rPr>
                <w:sz w:val="2"/>
                <w:szCs w:val="2"/>
              </w:rPr>
            </w:pPr>
          </w:p>
        </w:tc>
        <w:tc>
          <w:tcPr>
            <w:tcW w:w="1824" w:type="dxa"/>
            <w:gridSpan w:val="2"/>
          </w:tcPr>
          <w:p w14:paraId="4915543F">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423"/>
              <w:textAlignment w:val="auto"/>
              <w:rPr>
                <w:sz w:val="21"/>
              </w:rPr>
            </w:pPr>
            <w:r>
              <w:rPr>
                <w:sz w:val="21"/>
              </w:rPr>
              <w:t>上年结转资金</w:t>
            </w:r>
          </w:p>
        </w:tc>
        <w:tc>
          <w:tcPr>
            <w:tcW w:w="1440" w:type="dxa"/>
          </w:tcPr>
          <w:p w14:paraId="224E309D">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110" w:right="43"/>
              <w:jc w:val="center"/>
              <w:textAlignment w:val="auto"/>
              <w:rPr>
                <w:sz w:val="21"/>
              </w:rPr>
            </w:pPr>
          </w:p>
        </w:tc>
        <w:tc>
          <w:tcPr>
            <w:tcW w:w="1188" w:type="dxa"/>
          </w:tcPr>
          <w:p w14:paraId="5B73A82D">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354"/>
              <w:textAlignment w:val="auto"/>
              <w:rPr>
                <w:sz w:val="21"/>
              </w:rPr>
            </w:pPr>
          </w:p>
        </w:tc>
        <w:tc>
          <w:tcPr>
            <w:tcW w:w="1164" w:type="dxa"/>
          </w:tcPr>
          <w:p w14:paraId="2029B8A6">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279"/>
              <w:textAlignment w:val="auto"/>
              <w:rPr>
                <w:sz w:val="21"/>
              </w:rPr>
            </w:pPr>
          </w:p>
        </w:tc>
        <w:tc>
          <w:tcPr>
            <w:tcW w:w="576" w:type="dxa"/>
          </w:tcPr>
          <w:p w14:paraId="1318A4EC">
            <w:pPr>
              <w:pStyle w:val="9"/>
              <w:keepNext w:val="0"/>
              <w:keepLines w:val="0"/>
              <w:pageBreakBefore w:val="0"/>
              <w:widowControl w:val="0"/>
              <w:kinsoku/>
              <w:wordWrap/>
              <w:overflowPunct/>
              <w:topLinePunct w:val="0"/>
              <w:autoSpaceDE w:val="0"/>
              <w:autoSpaceDN w:val="0"/>
              <w:bidi w:val="0"/>
              <w:adjustRightInd/>
              <w:snapToGrid/>
              <w:spacing w:before="0" w:line="320" w:lineRule="exact"/>
              <w:ind w:right="53"/>
              <w:jc w:val="center"/>
              <w:textAlignment w:val="auto"/>
              <w:rPr>
                <w:sz w:val="8"/>
              </w:rPr>
            </w:pPr>
            <w:r>
              <w:rPr>
                <w:w w:val="201"/>
                <w:sz w:val="8"/>
              </w:rPr>
              <w:t>—</w:t>
            </w:r>
          </w:p>
        </w:tc>
        <w:tc>
          <w:tcPr>
            <w:tcW w:w="989" w:type="dxa"/>
            <w:gridSpan w:val="2"/>
          </w:tcPr>
          <w:p w14:paraId="682D2F46">
            <w:pPr>
              <w:pStyle w:val="9"/>
              <w:keepNext w:val="0"/>
              <w:keepLines w:val="0"/>
              <w:pageBreakBefore w:val="0"/>
              <w:widowControl w:val="0"/>
              <w:kinsoku/>
              <w:wordWrap/>
              <w:overflowPunct/>
              <w:topLinePunct w:val="0"/>
              <w:autoSpaceDE w:val="0"/>
              <w:autoSpaceDN w:val="0"/>
              <w:bidi w:val="0"/>
              <w:adjustRightInd/>
              <w:snapToGrid/>
              <w:spacing w:before="0" w:line="320" w:lineRule="exact"/>
              <w:textAlignment w:val="auto"/>
              <w:rPr>
                <w:rFonts w:ascii="Times New Roman"/>
                <w:sz w:val="20"/>
              </w:rPr>
            </w:pPr>
          </w:p>
        </w:tc>
        <w:tc>
          <w:tcPr>
            <w:tcW w:w="937" w:type="dxa"/>
          </w:tcPr>
          <w:p w14:paraId="6EF0F25B">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10"/>
              <w:jc w:val="center"/>
              <w:textAlignment w:val="auto"/>
              <w:rPr>
                <w:sz w:val="8"/>
              </w:rPr>
            </w:pPr>
            <w:r>
              <w:rPr>
                <w:w w:val="201"/>
                <w:sz w:val="8"/>
              </w:rPr>
              <w:t>—</w:t>
            </w:r>
          </w:p>
        </w:tc>
      </w:tr>
      <w:tr w14:paraId="18471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16" w:type="dxa"/>
            <w:vMerge w:val="continue"/>
            <w:tcBorders>
              <w:top w:val="nil"/>
            </w:tcBorders>
          </w:tcPr>
          <w:p w14:paraId="59160253">
            <w:pPr>
              <w:keepNext w:val="0"/>
              <w:keepLines w:val="0"/>
              <w:pageBreakBefore w:val="0"/>
              <w:widowControl w:val="0"/>
              <w:kinsoku/>
              <w:wordWrap/>
              <w:overflowPunct/>
              <w:topLinePunct w:val="0"/>
              <w:autoSpaceDE w:val="0"/>
              <w:autoSpaceDN w:val="0"/>
              <w:bidi w:val="0"/>
              <w:adjustRightInd/>
              <w:snapToGrid/>
              <w:spacing w:before="0" w:line="320" w:lineRule="exact"/>
              <w:textAlignment w:val="auto"/>
              <w:rPr>
                <w:sz w:val="2"/>
                <w:szCs w:val="2"/>
              </w:rPr>
            </w:pPr>
          </w:p>
        </w:tc>
        <w:tc>
          <w:tcPr>
            <w:tcW w:w="1824" w:type="dxa"/>
            <w:gridSpan w:val="2"/>
          </w:tcPr>
          <w:p w14:paraId="32365BF4">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634"/>
              <w:textAlignment w:val="auto"/>
              <w:rPr>
                <w:sz w:val="21"/>
              </w:rPr>
            </w:pPr>
            <w:r>
              <w:rPr>
                <w:sz w:val="21"/>
              </w:rPr>
              <w:t>其他资金</w:t>
            </w:r>
          </w:p>
        </w:tc>
        <w:tc>
          <w:tcPr>
            <w:tcW w:w="1440" w:type="dxa"/>
          </w:tcPr>
          <w:p w14:paraId="37CADC61">
            <w:pPr>
              <w:pStyle w:val="9"/>
              <w:keepNext w:val="0"/>
              <w:keepLines w:val="0"/>
              <w:pageBreakBefore w:val="0"/>
              <w:widowControl w:val="0"/>
              <w:kinsoku/>
              <w:wordWrap/>
              <w:overflowPunct/>
              <w:topLinePunct w:val="0"/>
              <w:autoSpaceDE w:val="0"/>
              <w:autoSpaceDN w:val="0"/>
              <w:bidi w:val="0"/>
              <w:adjustRightInd/>
              <w:snapToGrid/>
              <w:spacing w:before="0" w:line="320" w:lineRule="exact"/>
              <w:textAlignment w:val="auto"/>
              <w:rPr>
                <w:rFonts w:ascii="Times New Roman"/>
                <w:sz w:val="20"/>
              </w:rPr>
            </w:pPr>
          </w:p>
        </w:tc>
        <w:tc>
          <w:tcPr>
            <w:tcW w:w="1188" w:type="dxa"/>
          </w:tcPr>
          <w:p w14:paraId="79B388AB">
            <w:pPr>
              <w:pStyle w:val="9"/>
              <w:keepNext w:val="0"/>
              <w:keepLines w:val="0"/>
              <w:pageBreakBefore w:val="0"/>
              <w:widowControl w:val="0"/>
              <w:kinsoku/>
              <w:wordWrap/>
              <w:overflowPunct/>
              <w:topLinePunct w:val="0"/>
              <w:autoSpaceDE w:val="0"/>
              <w:autoSpaceDN w:val="0"/>
              <w:bidi w:val="0"/>
              <w:adjustRightInd/>
              <w:snapToGrid/>
              <w:spacing w:before="0" w:line="320" w:lineRule="exact"/>
              <w:textAlignment w:val="auto"/>
              <w:rPr>
                <w:rFonts w:ascii="Times New Roman"/>
                <w:sz w:val="20"/>
              </w:rPr>
            </w:pPr>
          </w:p>
        </w:tc>
        <w:tc>
          <w:tcPr>
            <w:tcW w:w="1164" w:type="dxa"/>
          </w:tcPr>
          <w:p w14:paraId="057D0536">
            <w:pPr>
              <w:pStyle w:val="9"/>
              <w:keepNext w:val="0"/>
              <w:keepLines w:val="0"/>
              <w:pageBreakBefore w:val="0"/>
              <w:widowControl w:val="0"/>
              <w:kinsoku/>
              <w:wordWrap/>
              <w:overflowPunct/>
              <w:topLinePunct w:val="0"/>
              <w:autoSpaceDE w:val="0"/>
              <w:autoSpaceDN w:val="0"/>
              <w:bidi w:val="0"/>
              <w:adjustRightInd/>
              <w:snapToGrid/>
              <w:spacing w:before="0" w:line="320" w:lineRule="exact"/>
              <w:textAlignment w:val="auto"/>
              <w:rPr>
                <w:rFonts w:ascii="Times New Roman"/>
                <w:sz w:val="20"/>
              </w:rPr>
            </w:pPr>
          </w:p>
        </w:tc>
        <w:tc>
          <w:tcPr>
            <w:tcW w:w="576" w:type="dxa"/>
          </w:tcPr>
          <w:p w14:paraId="535EA581">
            <w:pPr>
              <w:pStyle w:val="9"/>
              <w:keepNext w:val="0"/>
              <w:keepLines w:val="0"/>
              <w:pageBreakBefore w:val="0"/>
              <w:widowControl w:val="0"/>
              <w:kinsoku/>
              <w:wordWrap/>
              <w:overflowPunct/>
              <w:topLinePunct w:val="0"/>
              <w:autoSpaceDE w:val="0"/>
              <w:autoSpaceDN w:val="0"/>
              <w:bidi w:val="0"/>
              <w:adjustRightInd/>
              <w:snapToGrid/>
              <w:spacing w:before="0" w:line="320" w:lineRule="exact"/>
              <w:ind w:right="53"/>
              <w:jc w:val="center"/>
              <w:textAlignment w:val="auto"/>
              <w:rPr>
                <w:sz w:val="8"/>
              </w:rPr>
            </w:pPr>
            <w:r>
              <w:rPr>
                <w:w w:val="201"/>
                <w:sz w:val="8"/>
              </w:rPr>
              <w:t>—</w:t>
            </w:r>
          </w:p>
        </w:tc>
        <w:tc>
          <w:tcPr>
            <w:tcW w:w="989" w:type="dxa"/>
            <w:gridSpan w:val="2"/>
          </w:tcPr>
          <w:p w14:paraId="032A7C66">
            <w:pPr>
              <w:pStyle w:val="9"/>
              <w:keepNext w:val="0"/>
              <w:keepLines w:val="0"/>
              <w:pageBreakBefore w:val="0"/>
              <w:widowControl w:val="0"/>
              <w:kinsoku/>
              <w:wordWrap/>
              <w:overflowPunct/>
              <w:topLinePunct w:val="0"/>
              <w:autoSpaceDE w:val="0"/>
              <w:autoSpaceDN w:val="0"/>
              <w:bidi w:val="0"/>
              <w:adjustRightInd/>
              <w:snapToGrid/>
              <w:spacing w:before="0" w:line="320" w:lineRule="exact"/>
              <w:textAlignment w:val="auto"/>
              <w:rPr>
                <w:rFonts w:ascii="Times New Roman"/>
                <w:sz w:val="20"/>
              </w:rPr>
            </w:pPr>
          </w:p>
        </w:tc>
        <w:tc>
          <w:tcPr>
            <w:tcW w:w="937" w:type="dxa"/>
          </w:tcPr>
          <w:p w14:paraId="4BE72357">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10"/>
              <w:jc w:val="center"/>
              <w:textAlignment w:val="auto"/>
              <w:rPr>
                <w:sz w:val="8"/>
              </w:rPr>
            </w:pPr>
            <w:r>
              <w:rPr>
                <w:w w:val="201"/>
                <w:sz w:val="8"/>
              </w:rPr>
              <w:t>—</w:t>
            </w:r>
          </w:p>
        </w:tc>
      </w:tr>
      <w:tr w14:paraId="1A078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16" w:type="dxa"/>
            <w:vMerge w:val="restart"/>
          </w:tcPr>
          <w:p w14:paraId="3D87F117">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202"/>
              <w:textAlignment w:val="auto"/>
              <w:rPr>
                <w:rFonts w:hint="eastAsia" w:eastAsia="仿宋"/>
                <w:sz w:val="21"/>
                <w:lang w:eastAsia="zh-CN"/>
              </w:rPr>
            </w:pPr>
            <w:r>
              <w:rPr>
                <w:rFonts w:hint="eastAsia"/>
                <w:spacing w:val="12"/>
                <w:sz w:val="21"/>
                <w:lang w:eastAsia="zh-CN"/>
              </w:rPr>
              <w:t>年度总体目标</w:t>
            </w:r>
          </w:p>
        </w:tc>
        <w:tc>
          <w:tcPr>
            <w:tcW w:w="4452" w:type="dxa"/>
            <w:gridSpan w:val="4"/>
          </w:tcPr>
          <w:p w14:paraId="52E3DCCB">
            <w:pPr>
              <w:pStyle w:val="9"/>
              <w:keepNext w:val="0"/>
              <w:keepLines w:val="0"/>
              <w:pageBreakBefore w:val="0"/>
              <w:widowControl w:val="0"/>
              <w:kinsoku/>
              <w:wordWrap/>
              <w:overflowPunct/>
              <w:topLinePunct w:val="0"/>
              <w:autoSpaceDE w:val="0"/>
              <w:autoSpaceDN w:val="0"/>
              <w:bidi w:val="0"/>
              <w:adjustRightInd/>
              <w:snapToGrid/>
              <w:spacing w:before="0" w:line="320" w:lineRule="exact"/>
              <w:ind w:right="1868"/>
              <w:jc w:val="center"/>
              <w:textAlignment w:val="auto"/>
              <w:rPr>
                <w:sz w:val="21"/>
              </w:rPr>
            </w:pPr>
            <w:r>
              <w:rPr>
                <w:sz w:val="21"/>
              </w:rPr>
              <w:t>预期目标</w:t>
            </w:r>
          </w:p>
        </w:tc>
        <w:tc>
          <w:tcPr>
            <w:tcW w:w="3666" w:type="dxa"/>
            <w:gridSpan w:val="5"/>
          </w:tcPr>
          <w:p w14:paraId="2CE1FA17">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975"/>
              <w:textAlignment w:val="auto"/>
              <w:rPr>
                <w:sz w:val="21"/>
              </w:rPr>
            </w:pPr>
            <w:r>
              <w:rPr>
                <w:sz w:val="21"/>
              </w:rPr>
              <w:t>实际完成情况综述</w:t>
            </w:r>
          </w:p>
        </w:tc>
      </w:tr>
      <w:tr w14:paraId="00AD5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716" w:type="dxa"/>
            <w:vMerge w:val="continue"/>
            <w:tcBorders>
              <w:top w:val="nil"/>
            </w:tcBorders>
            <w:textDirection w:val="tbRl"/>
          </w:tcPr>
          <w:p w14:paraId="60295BA3">
            <w:pPr>
              <w:keepNext w:val="0"/>
              <w:keepLines w:val="0"/>
              <w:pageBreakBefore w:val="0"/>
              <w:widowControl w:val="0"/>
              <w:kinsoku/>
              <w:wordWrap/>
              <w:overflowPunct/>
              <w:topLinePunct w:val="0"/>
              <w:autoSpaceDE w:val="0"/>
              <w:autoSpaceDN w:val="0"/>
              <w:bidi w:val="0"/>
              <w:adjustRightInd/>
              <w:snapToGrid/>
              <w:spacing w:before="0" w:line="320" w:lineRule="exact"/>
              <w:textAlignment w:val="auto"/>
              <w:rPr>
                <w:sz w:val="2"/>
                <w:szCs w:val="2"/>
              </w:rPr>
            </w:pPr>
          </w:p>
        </w:tc>
        <w:tc>
          <w:tcPr>
            <w:tcW w:w="4452" w:type="dxa"/>
            <w:gridSpan w:val="4"/>
          </w:tcPr>
          <w:p w14:paraId="6E4DAD37">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42" w:right="84" w:hanging="5"/>
              <w:textAlignment w:val="auto"/>
              <w:rPr>
                <w:rFonts w:hint="default" w:eastAsia="仿宋"/>
                <w:sz w:val="21"/>
                <w:lang w:val="en-US" w:eastAsia="zh-CN"/>
              </w:rPr>
            </w:pPr>
            <w:r>
              <w:rPr>
                <w:rFonts w:hint="eastAsia"/>
                <w:spacing w:val="-5"/>
                <w:w w:val="95"/>
                <w:sz w:val="21"/>
                <w:lang w:eastAsia="zh-CN"/>
              </w:rPr>
              <w:t>完成</w:t>
            </w:r>
            <w:r>
              <w:rPr>
                <w:rFonts w:hint="eastAsia"/>
                <w:spacing w:val="-5"/>
                <w:w w:val="95"/>
                <w:sz w:val="21"/>
                <w:lang w:val="en-US" w:eastAsia="zh-CN"/>
              </w:rPr>
              <w:t>21户危房抗震改造任务，提升房屋安全水平，加强工程管理，确保工程质量。</w:t>
            </w:r>
          </w:p>
        </w:tc>
        <w:tc>
          <w:tcPr>
            <w:tcW w:w="3666" w:type="dxa"/>
            <w:gridSpan w:val="5"/>
          </w:tcPr>
          <w:p w14:paraId="77A16573">
            <w:pPr>
              <w:pStyle w:val="9"/>
              <w:keepNext w:val="0"/>
              <w:keepLines w:val="0"/>
              <w:pageBreakBefore w:val="0"/>
              <w:widowControl w:val="0"/>
              <w:kinsoku/>
              <w:wordWrap/>
              <w:overflowPunct/>
              <w:topLinePunct w:val="0"/>
              <w:autoSpaceDE w:val="0"/>
              <w:autoSpaceDN w:val="0"/>
              <w:bidi w:val="0"/>
              <w:adjustRightInd/>
              <w:snapToGrid/>
              <w:spacing w:before="0" w:line="320" w:lineRule="exact"/>
              <w:textAlignment w:val="auto"/>
              <w:rPr>
                <w:sz w:val="21"/>
              </w:rPr>
            </w:pPr>
            <w:r>
              <w:rPr>
                <w:rFonts w:hint="eastAsia"/>
                <w:spacing w:val="-5"/>
                <w:w w:val="95"/>
                <w:sz w:val="21"/>
                <w:lang w:eastAsia="zh-CN"/>
              </w:rPr>
              <w:t>按时完成</w:t>
            </w:r>
            <w:r>
              <w:rPr>
                <w:rFonts w:hint="eastAsia"/>
                <w:spacing w:val="-5"/>
                <w:w w:val="95"/>
                <w:sz w:val="21"/>
                <w:lang w:val="en-US" w:eastAsia="zh-CN"/>
              </w:rPr>
              <w:t>21户危房抗震改造任务，提升了房屋安全水平，加强管理，确保了工程质量。</w:t>
            </w:r>
          </w:p>
        </w:tc>
      </w:tr>
      <w:tr w14:paraId="39295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716" w:type="dxa"/>
            <w:vMerge w:val="restart"/>
            <w:textDirection w:val="tbLrV"/>
          </w:tcPr>
          <w:p w14:paraId="628C1153">
            <w:pPr>
              <w:pStyle w:val="9"/>
              <w:spacing w:before="53"/>
              <w:ind w:left="3325" w:leftChars="0" w:right="113"/>
              <w:rPr>
                <w:sz w:val="21"/>
              </w:rPr>
            </w:pPr>
            <w:r>
              <w:rPr>
                <w:sz w:val="21"/>
              </w:rPr>
              <w:t>绩效指标</w:t>
            </w:r>
          </w:p>
        </w:tc>
        <w:tc>
          <w:tcPr>
            <w:tcW w:w="529" w:type="dxa"/>
          </w:tcPr>
          <w:p w14:paraId="6D904469">
            <w:pPr>
              <w:pStyle w:val="9"/>
              <w:spacing w:before="143" w:line="211" w:lineRule="auto"/>
              <w:ind w:left="123" w:right="62" w:firstLine="2"/>
              <w:rPr>
                <w:sz w:val="21"/>
              </w:rPr>
            </w:pPr>
            <w:r>
              <w:rPr>
                <w:sz w:val="21"/>
              </w:rPr>
              <w:t>一级指标</w:t>
            </w:r>
          </w:p>
        </w:tc>
        <w:tc>
          <w:tcPr>
            <w:tcW w:w="1295" w:type="dxa"/>
          </w:tcPr>
          <w:p w14:paraId="2351248D">
            <w:pPr>
              <w:pStyle w:val="9"/>
              <w:spacing w:before="11"/>
              <w:rPr>
                <w:sz w:val="16"/>
              </w:rPr>
            </w:pPr>
          </w:p>
          <w:p w14:paraId="21D7EFC3">
            <w:pPr>
              <w:pStyle w:val="9"/>
              <w:ind w:left="277" w:right="267"/>
              <w:jc w:val="center"/>
              <w:rPr>
                <w:sz w:val="21"/>
              </w:rPr>
            </w:pPr>
            <w:r>
              <w:rPr>
                <w:sz w:val="21"/>
              </w:rPr>
              <w:t>二级指标</w:t>
            </w:r>
          </w:p>
        </w:tc>
        <w:tc>
          <w:tcPr>
            <w:tcW w:w="1440" w:type="dxa"/>
          </w:tcPr>
          <w:p w14:paraId="0EE47C91">
            <w:pPr>
              <w:pStyle w:val="9"/>
              <w:spacing w:before="11"/>
              <w:rPr>
                <w:sz w:val="16"/>
              </w:rPr>
            </w:pPr>
          </w:p>
          <w:p w14:paraId="4D525EE4">
            <w:pPr>
              <w:pStyle w:val="9"/>
              <w:ind w:left="375"/>
              <w:rPr>
                <w:sz w:val="21"/>
              </w:rPr>
            </w:pPr>
            <w:r>
              <w:rPr>
                <w:sz w:val="21"/>
              </w:rPr>
              <w:t>三级指标</w:t>
            </w:r>
          </w:p>
        </w:tc>
        <w:tc>
          <w:tcPr>
            <w:tcW w:w="1188" w:type="dxa"/>
          </w:tcPr>
          <w:p w14:paraId="596E9A6C">
            <w:pPr>
              <w:pStyle w:val="9"/>
              <w:spacing w:before="143" w:line="211" w:lineRule="auto"/>
              <w:ind w:right="124"/>
              <w:rPr>
                <w:sz w:val="21"/>
              </w:rPr>
            </w:pPr>
            <w:r>
              <w:rPr>
                <w:sz w:val="21"/>
              </w:rPr>
              <w:t>年度指标值</w:t>
            </w:r>
          </w:p>
        </w:tc>
        <w:tc>
          <w:tcPr>
            <w:tcW w:w="1164" w:type="dxa"/>
          </w:tcPr>
          <w:p w14:paraId="480221CE">
            <w:pPr>
              <w:pStyle w:val="9"/>
              <w:spacing w:before="143" w:line="211" w:lineRule="auto"/>
              <w:ind w:right="59"/>
              <w:rPr>
                <w:sz w:val="21"/>
              </w:rPr>
            </w:pPr>
            <w:r>
              <w:rPr>
                <w:sz w:val="21"/>
              </w:rPr>
              <w:t>实际完成值</w:t>
            </w:r>
          </w:p>
        </w:tc>
        <w:tc>
          <w:tcPr>
            <w:tcW w:w="576" w:type="dxa"/>
          </w:tcPr>
          <w:p w14:paraId="12A09B53">
            <w:pPr>
              <w:pStyle w:val="9"/>
              <w:spacing w:before="11"/>
              <w:rPr>
                <w:sz w:val="16"/>
              </w:rPr>
            </w:pPr>
          </w:p>
          <w:p w14:paraId="4200C1E7">
            <w:pPr>
              <w:pStyle w:val="9"/>
              <w:ind w:left="57" w:right="53"/>
              <w:jc w:val="center"/>
              <w:rPr>
                <w:sz w:val="21"/>
              </w:rPr>
            </w:pPr>
            <w:r>
              <w:rPr>
                <w:sz w:val="21"/>
              </w:rPr>
              <w:t>分值</w:t>
            </w:r>
          </w:p>
        </w:tc>
        <w:tc>
          <w:tcPr>
            <w:tcW w:w="516" w:type="dxa"/>
          </w:tcPr>
          <w:p w14:paraId="153BAD1A">
            <w:pPr>
              <w:pStyle w:val="9"/>
              <w:spacing w:before="11"/>
              <w:jc w:val="center"/>
              <w:rPr>
                <w:sz w:val="16"/>
              </w:rPr>
            </w:pPr>
          </w:p>
          <w:p w14:paraId="706F2CD0">
            <w:pPr>
              <w:pStyle w:val="9"/>
              <w:jc w:val="center"/>
              <w:rPr>
                <w:sz w:val="21"/>
              </w:rPr>
            </w:pPr>
            <w:r>
              <w:rPr>
                <w:sz w:val="21"/>
              </w:rPr>
              <w:t>得分</w:t>
            </w:r>
          </w:p>
        </w:tc>
        <w:tc>
          <w:tcPr>
            <w:tcW w:w="1410" w:type="dxa"/>
            <w:gridSpan w:val="2"/>
          </w:tcPr>
          <w:p w14:paraId="78A5F01A">
            <w:pPr>
              <w:pStyle w:val="9"/>
              <w:spacing w:line="231" w:lineRule="exact"/>
              <w:ind w:left="119"/>
              <w:rPr>
                <w:sz w:val="21"/>
              </w:rPr>
            </w:pPr>
            <w:r>
              <w:rPr>
                <w:sz w:val="21"/>
              </w:rPr>
              <w:t>偏差原因分</w:t>
            </w:r>
          </w:p>
          <w:p w14:paraId="21BE19EC">
            <w:pPr>
              <w:pStyle w:val="9"/>
              <w:spacing w:before="10" w:line="211" w:lineRule="auto"/>
              <w:ind w:left="539" w:right="46" w:hanging="420"/>
              <w:rPr>
                <w:sz w:val="21"/>
              </w:rPr>
            </w:pPr>
            <w:r>
              <w:rPr>
                <w:sz w:val="21"/>
              </w:rPr>
              <w:t>析及改进措施</w:t>
            </w:r>
          </w:p>
        </w:tc>
      </w:tr>
      <w:tr w14:paraId="6CA8F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16" w:type="dxa"/>
            <w:vMerge w:val="continue"/>
            <w:tcBorders>
              <w:top w:val="nil"/>
            </w:tcBorders>
            <w:textDirection w:val="tbRl"/>
          </w:tcPr>
          <w:p w14:paraId="0F305411">
            <w:pPr>
              <w:rPr>
                <w:sz w:val="2"/>
                <w:szCs w:val="2"/>
              </w:rPr>
            </w:pPr>
          </w:p>
        </w:tc>
        <w:tc>
          <w:tcPr>
            <w:tcW w:w="529" w:type="dxa"/>
            <w:vMerge w:val="restart"/>
          </w:tcPr>
          <w:p w14:paraId="65C35934">
            <w:pPr>
              <w:pStyle w:val="9"/>
              <w:rPr>
                <w:sz w:val="20"/>
              </w:rPr>
            </w:pPr>
          </w:p>
          <w:p w14:paraId="237D298C">
            <w:pPr>
              <w:pStyle w:val="9"/>
              <w:spacing w:line="240" w:lineRule="exact"/>
              <w:ind w:left="123" w:right="63"/>
              <w:rPr>
                <w:sz w:val="21"/>
              </w:rPr>
            </w:pPr>
            <w:r>
              <w:rPr>
                <w:sz w:val="21"/>
              </w:rPr>
              <w:t>产出指标</w:t>
            </w:r>
          </w:p>
        </w:tc>
        <w:tc>
          <w:tcPr>
            <w:tcW w:w="1295" w:type="dxa"/>
          </w:tcPr>
          <w:p w14:paraId="39A9C5AB">
            <w:pPr>
              <w:pStyle w:val="9"/>
              <w:spacing w:line="263" w:lineRule="exact"/>
              <w:ind w:right="268"/>
              <w:jc w:val="both"/>
              <w:rPr>
                <w:sz w:val="21"/>
              </w:rPr>
            </w:pPr>
            <w:r>
              <w:rPr>
                <w:sz w:val="21"/>
              </w:rPr>
              <w:t>数量指标</w:t>
            </w:r>
          </w:p>
        </w:tc>
        <w:tc>
          <w:tcPr>
            <w:tcW w:w="1440" w:type="dxa"/>
          </w:tcPr>
          <w:p w14:paraId="1552673E">
            <w:pPr>
              <w:pStyle w:val="9"/>
              <w:spacing w:line="263" w:lineRule="exact"/>
              <w:rPr>
                <w:sz w:val="21"/>
              </w:rPr>
            </w:pPr>
            <w:r>
              <w:rPr>
                <w:sz w:val="21"/>
              </w:rPr>
              <w:t>农房改造户数</w:t>
            </w:r>
          </w:p>
        </w:tc>
        <w:tc>
          <w:tcPr>
            <w:tcW w:w="1188" w:type="dxa"/>
          </w:tcPr>
          <w:p w14:paraId="7F7CF7B9">
            <w:pPr>
              <w:pStyle w:val="9"/>
              <w:spacing w:before="24" w:line="245" w:lineRule="exact"/>
              <w:ind w:left="388"/>
              <w:rPr>
                <w:rFonts w:hint="default" w:eastAsia="仿宋"/>
                <w:sz w:val="21"/>
                <w:lang w:val="en-US" w:eastAsia="zh-CN"/>
              </w:rPr>
            </w:pPr>
            <w:r>
              <w:rPr>
                <w:rFonts w:hint="eastAsia"/>
                <w:sz w:val="21"/>
                <w:lang w:val="en-US" w:eastAsia="zh-CN"/>
              </w:rPr>
              <w:t>21</w:t>
            </w:r>
          </w:p>
        </w:tc>
        <w:tc>
          <w:tcPr>
            <w:tcW w:w="1164" w:type="dxa"/>
          </w:tcPr>
          <w:p w14:paraId="11AB9B50">
            <w:pPr>
              <w:pStyle w:val="9"/>
              <w:spacing w:before="24" w:line="245" w:lineRule="exact"/>
              <w:ind w:left="313"/>
              <w:rPr>
                <w:rFonts w:hint="default" w:eastAsia="仿宋"/>
                <w:sz w:val="21"/>
                <w:lang w:val="en-US" w:eastAsia="zh-CN"/>
              </w:rPr>
            </w:pPr>
            <w:r>
              <w:rPr>
                <w:rFonts w:hint="eastAsia"/>
                <w:sz w:val="21"/>
                <w:lang w:val="en-US" w:eastAsia="zh-CN"/>
              </w:rPr>
              <w:t>21</w:t>
            </w:r>
          </w:p>
        </w:tc>
        <w:tc>
          <w:tcPr>
            <w:tcW w:w="576" w:type="dxa"/>
          </w:tcPr>
          <w:p w14:paraId="04FD16AB">
            <w:pPr>
              <w:pStyle w:val="9"/>
              <w:spacing w:before="24" w:line="245" w:lineRule="exact"/>
              <w:ind w:left="57" w:right="32"/>
              <w:jc w:val="center"/>
              <w:rPr>
                <w:sz w:val="21"/>
              </w:rPr>
            </w:pPr>
            <w:r>
              <w:rPr>
                <w:sz w:val="21"/>
              </w:rPr>
              <w:t>10</w:t>
            </w:r>
          </w:p>
        </w:tc>
        <w:tc>
          <w:tcPr>
            <w:tcW w:w="516" w:type="dxa"/>
            <w:vAlign w:val="top"/>
          </w:tcPr>
          <w:p w14:paraId="117285A5">
            <w:pPr>
              <w:pStyle w:val="9"/>
              <w:spacing w:before="24" w:line="245" w:lineRule="exact"/>
              <w:ind w:left="57" w:leftChars="0" w:right="32" w:rightChars="0"/>
              <w:jc w:val="center"/>
              <w:rPr>
                <w:rFonts w:hint="default" w:eastAsia="仿宋"/>
                <w:sz w:val="21"/>
                <w:lang w:val="en-US" w:eastAsia="zh-CN"/>
              </w:rPr>
            </w:pPr>
            <w:r>
              <w:rPr>
                <w:sz w:val="21"/>
              </w:rPr>
              <w:t>10</w:t>
            </w:r>
          </w:p>
        </w:tc>
        <w:tc>
          <w:tcPr>
            <w:tcW w:w="1410" w:type="dxa"/>
            <w:gridSpan w:val="2"/>
          </w:tcPr>
          <w:p w14:paraId="4F399784">
            <w:pPr>
              <w:pStyle w:val="9"/>
              <w:rPr>
                <w:rFonts w:ascii="Times New Roman"/>
                <w:sz w:val="20"/>
              </w:rPr>
            </w:pPr>
          </w:p>
        </w:tc>
      </w:tr>
      <w:tr w14:paraId="020E2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16" w:type="dxa"/>
            <w:vMerge w:val="continue"/>
            <w:tcBorders>
              <w:top w:val="nil"/>
            </w:tcBorders>
            <w:textDirection w:val="tbRl"/>
          </w:tcPr>
          <w:p w14:paraId="775DA4D5">
            <w:pPr>
              <w:rPr>
                <w:sz w:val="2"/>
                <w:szCs w:val="2"/>
              </w:rPr>
            </w:pPr>
          </w:p>
        </w:tc>
        <w:tc>
          <w:tcPr>
            <w:tcW w:w="529" w:type="dxa"/>
            <w:vMerge w:val="continue"/>
            <w:tcBorders>
              <w:top w:val="nil"/>
            </w:tcBorders>
          </w:tcPr>
          <w:p w14:paraId="61A63F87">
            <w:pPr>
              <w:rPr>
                <w:sz w:val="2"/>
                <w:szCs w:val="2"/>
              </w:rPr>
            </w:pPr>
          </w:p>
        </w:tc>
        <w:tc>
          <w:tcPr>
            <w:tcW w:w="1295" w:type="dxa"/>
          </w:tcPr>
          <w:p w14:paraId="7C727F5B">
            <w:pPr>
              <w:pStyle w:val="9"/>
              <w:spacing w:line="263" w:lineRule="exact"/>
              <w:ind w:right="268"/>
              <w:jc w:val="both"/>
              <w:rPr>
                <w:sz w:val="21"/>
              </w:rPr>
            </w:pPr>
            <w:r>
              <w:rPr>
                <w:sz w:val="21"/>
              </w:rPr>
              <w:t>质量指标</w:t>
            </w:r>
          </w:p>
        </w:tc>
        <w:tc>
          <w:tcPr>
            <w:tcW w:w="1440" w:type="dxa"/>
          </w:tcPr>
          <w:p w14:paraId="3BC3576D">
            <w:pPr>
              <w:pStyle w:val="9"/>
              <w:spacing w:line="263" w:lineRule="exact"/>
              <w:ind w:left="265"/>
              <w:rPr>
                <w:sz w:val="21"/>
              </w:rPr>
            </w:pPr>
            <w:r>
              <w:rPr>
                <w:sz w:val="21"/>
              </w:rPr>
              <w:t>验收合格率</w:t>
            </w:r>
          </w:p>
        </w:tc>
        <w:tc>
          <w:tcPr>
            <w:tcW w:w="1188" w:type="dxa"/>
          </w:tcPr>
          <w:p w14:paraId="78C3C1D0">
            <w:pPr>
              <w:pStyle w:val="9"/>
              <w:spacing w:line="263" w:lineRule="exact"/>
              <w:ind w:left="220"/>
              <w:rPr>
                <w:sz w:val="21"/>
              </w:rPr>
            </w:pPr>
            <w:r>
              <w:rPr>
                <w:sz w:val="21"/>
              </w:rPr>
              <w:t>≥90%</w:t>
            </w:r>
          </w:p>
        </w:tc>
        <w:tc>
          <w:tcPr>
            <w:tcW w:w="1164" w:type="dxa"/>
          </w:tcPr>
          <w:p w14:paraId="2355D603">
            <w:pPr>
              <w:pStyle w:val="9"/>
              <w:spacing w:before="24" w:line="245" w:lineRule="exact"/>
              <w:ind w:left="219"/>
              <w:rPr>
                <w:sz w:val="21"/>
              </w:rPr>
            </w:pPr>
            <w:r>
              <w:rPr>
                <w:sz w:val="21"/>
              </w:rPr>
              <w:t>100%</w:t>
            </w:r>
          </w:p>
        </w:tc>
        <w:tc>
          <w:tcPr>
            <w:tcW w:w="576" w:type="dxa"/>
          </w:tcPr>
          <w:p w14:paraId="3BF91A90">
            <w:pPr>
              <w:pStyle w:val="9"/>
              <w:spacing w:before="24" w:line="245" w:lineRule="exact"/>
              <w:ind w:left="57" w:right="32"/>
              <w:jc w:val="center"/>
              <w:rPr>
                <w:sz w:val="21"/>
              </w:rPr>
            </w:pPr>
            <w:r>
              <w:rPr>
                <w:sz w:val="21"/>
              </w:rPr>
              <w:t>10</w:t>
            </w:r>
          </w:p>
        </w:tc>
        <w:tc>
          <w:tcPr>
            <w:tcW w:w="516" w:type="dxa"/>
            <w:vAlign w:val="top"/>
          </w:tcPr>
          <w:p w14:paraId="192F9C3D">
            <w:pPr>
              <w:pStyle w:val="9"/>
              <w:spacing w:before="24" w:line="245" w:lineRule="exact"/>
              <w:ind w:left="57" w:leftChars="0" w:right="32" w:rightChars="0"/>
              <w:jc w:val="center"/>
              <w:rPr>
                <w:sz w:val="21"/>
              </w:rPr>
            </w:pPr>
            <w:r>
              <w:rPr>
                <w:sz w:val="21"/>
              </w:rPr>
              <w:t>10</w:t>
            </w:r>
          </w:p>
        </w:tc>
        <w:tc>
          <w:tcPr>
            <w:tcW w:w="1410" w:type="dxa"/>
            <w:gridSpan w:val="2"/>
          </w:tcPr>
          <w:p w14:paraId="033934C7">
            <w:pPr>
              <w:pStyle w:val="9"/>
              <w:rPr>
                <w:rFonts w:ascii="Times New Roman"/>
                <w:sz w:val="20"/>
              </w:rPr>
            </w:pPr>
          </w:p>
        </w:tc>
      </w:tr>
      <w:tr w14:paraId="66A42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16" w:type="dxa"/>
            <w:vMerge w:val="continue"/>
            <w:tcBorders>
              <w:top w:val="nil"/>
            </w:tcBorders>
            <w:textDirection w:val="tbRl"/>
          </w:tcPr>
          <w:p w14:paraId="58B4266F">
            <w:pPr>
              <w:rPr>
                <w:sz w:val="2"/>
                <w:szCs w:val="2"/>
              </w:rPr>
            </w:pPr>
          </w:p>
        </w:tc>
        <w:tc>
          <w:tcPr>
            <w:tcW w:w="529" w:type="dxa"/>
            <w:vMerge w:val="continue"/>
            <w:tcBorders>
              <w:top w:val="nil"/>
            </w:tcBorders>
          </w:tcPr>
          <w:p w14:paraId="6ECBCF73">
            <w:pPr>
              <w:rPr>
                <w:sz w:val="2"/>
                <w:szCs w:val="2"/>
              </w:rPr>
            </w:pPr>
          </w:p>
        </w:tc>
        <w:tc>
          <w:tcPr>
            <w:tcW w:w="1295" w:type="dxa"/>
          </w:tcPr>
          <w:p w14:paraId="431AA74E">
            <w:pPr>
              <w:pStyle w:val="9"/>
              <w:spacing w:line="263" w:lineRule="exact"/>
              <w:ind w:right="260"/>
              <w:jc w:val="both"/>
              <w:rPr>
                <w:sz w:val="21"/>
              </w:rPr>
            </w:pPr>
            <w:r>
              <w:rPr>
                <w:sz w:val="21"/>
              </w:rPr>
              <w:t>时效指标</w:t>
            </w:r>
          </w:p>
        </w:tc>
        <w:tc>
          <w:tcPr>
            <w:tcW w:w="1440" w:type="dxa"/>
          </w:tcPr>
          <w:p w14:paraId="55E2D5E3">
            <w:pPr>
              <w:pStyle w:val="9"/>
              <w:spacing w:line="263" w:lineRule="exact"/>
              <w:ind w:left="159"/>
              <w:rPr>
                <w:sz w:val="21"/>
              </w:rPr>
            </w:pPr>
            <w:r>
              <w:rPr>
                <w:sz w:val="21"/>
              </w:rPr>
              <w:t>按时完成比例</w:t>
            </w:r>
          </w:p>
        </w:tc>
        <w:tc>
          <w:tcPr>
            <w:tcW w:w="1188" w:type="dxa"/>
          </w:tcPr>
          <w:p w14:paraId="2A0533A9">
            <w:pPr>
              <w:pStyle w:val="9"/>
              <w:spacing w:line="263" w:lineRule="exact"/>
              <w:ind w:left="220"/>
              <w:rPr>
                <w:sz w:val="21"/>
              </w:rPr>
            </w:pPr>
            <w:r>
              <w:rPr>
                <w:sz w:val="21"/>
              </w:rPr>
              <w:t>≥90%</w:t>
            </w:r>
          </w:p>
        </w:tc>
        <w:tc>
          <w:tcPr>
            <w:tcW w:w="1164" w:type="dxa"/>
          </w:tcPr>
          <w:p w14:paraId="2ACAD8C5">
            <w:pPr>
              <w:pStyle w:val="9"/>
              <w:spacing w:before="24" w:line="245" w:lineRule="exact"/>
              <w:ind w:left="219"/>
              <w:rPr>
                <w:sz w:val="21"/>
              </w:rPr>
            </w:pPr>
            <w:r>
              <w:rPr>
                <w:sz w:val="21"/>
              </w:rPr>
              <w:t>100%</w:t>
            </w:r>
          </w:p>
        </w:tc>
        <w:tc>
          <w:tcPr>
            <w:tcW w:w="576" w:type="dxa"/>
          </w:tcPr>
          <w:p w14:paraId="6AC93388">
            <w:pPr>
              <w:pStyle w:val="9"/>
              <w:spacing w:before="24" w:line="245" w:lineRule="exact"/>
              <w:ind w:left="57" w:right="32"/>
              <w:jc w:val="center"/>
              <w:rPr>
                <w:sz w:val="21"/>
              </w:rPr>
            </w:pPr>
            <w:r>
              <w:rPr>
                <w:sz w:val="21"/>
              </w:rPr>
              <w:t>10</w:t>
            </w:r>
          </w:p>
        </w:tc>
        <w:tc>
          <w:tcPr>
            <w:tcW w:w="516" w:type="dxa"/>
            <w:vAlign w:val="top"/>
          </w:tcPr>
          <w:p w14:paraId="2561E4D7">
            <w:pPr>
              <w:pStyle w:val="9"/>
              <w:spacing w:before="24" w:line="245" w:lineRule="exact"/>
              <w:ind w:left="57" w:leftChars="0" w:right="32" w:rightChars="0"/>
              <w:jc w:val="center"/>
              <w:rPr>
                <w:sz w:val="21"/>
              </w:rPr>
            </w:pPr>
            <w:r>
              <w:rPr>
                <w:sz w:val="21"/>
              </w:rPr>
              <w:t>10</w:t>
            </w:r>
          </w:p>
        </w:tc>
        <w:tc>
          <w:tcPr>
            <w:tcW w:w="1410" w:type="dxa"/>
            <w:gridSpan w:val="2"/>
          </w:tcPr>
          <w:p w14:paraId="0DE8144D">
            <w:pPr>
              <w:pStyle w:val="9"/>
              <w:rPr>
                <w:rFonts w:ascii="Times New Roman"/>
                <w:sz w:val="20"/>
              </w:rPr>
            </w:pPr>
          </w:p>
        </w:tc>
      </w:tr>
      <w:tr w14:paraId="11809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16" w:type="dxa"/>
            <w:vMerge w:val="continue"/>
            <w:tcBorders>
              <w:top w:val="nil"/>
            </w:tcBorders>
            <w:textDirection w:val="tbRl"/>
          </w:tcPr>
          <w:p w14:paraId="3478154A">
            <w:pPr>
              <w:rPr>
                <w:sz w:val="2"/>
                <w:szCs w:val="2"/>
              </w:rPr>
            </w:pPr>
          </w:p>
        </w:tc>
        <w:tc>
          <w:tcPr>
            <w:tcW w:w="529" w:type="dxa"/>
            <w:vMerge w:val="continue"/>
            <w:tcBorders>
              <w:top w:val="nil"/>
            </w:tcBorders>
          </w:tcPr>
          <w:p w14:paraId="341FB321">
            <w:pPr>
              <w:rPr>
                <w:sz w:val="2"/>
                <w:szCs w:val="2"/>
              </w:rPr>
            </w:pPr>
          </w:p>
        </w:tc>
        <w:tc>
          <w:tcPr>
            <w:tcW w:w="1295" w:type="dxa"/>
          </w:tcPr>
          <w:p w14:paraId="190651D6">
            <w:pPr>
              <w:pStyle w:val="9"/>
              <w:spacing w:before="99"/>
              <w:ind w:right="268"/>
              <w:jc w:val="both"/>
              <w:rPr>
                <w:sz w:val="21"/>
              </w:rPr>
            </w:pPr>
            <w:r>
              <w:rPr>
                <w:sz w:val="21"/>
              </w:rPr>
              <w:t>成本指标</w:t>
            </w:r>
          </w:p>
        </w:tc>
        <w:tc>
          <w:tcPr>
            <w:tcW w:w="1440" w:type="dxa"/>
          </w:tcPr>
          <w:p w14:paraId="3F5C3A32">
            <w:pPr>
              <w:pStyle w:val="9"/>
              <w:spacing w:before="22" w:line="201" w:lineRule="auto"/>
              <w:ind w:left="373" w:right="9" w:hanging="315"/>
              <w:jc w:val="both"/>
              <w:rPr>
                <w:sz w:val="21"/>
              </w:rPr>
            </w:pPr>
            <w:r>
              <w:rPr>
                <w:sz w:val="21"/>
              </w:rPr>
              <w:t>成本控制小于预算指标</w:t>
            </w:r>
          </w:p>
        </w:tc>
        <w:tc>
          <w:tcPr>
            <w:tcW w:w="1188" w:type="dxa"/>
          </w:tcPr>
          <w:p w14:paraId="515E7682">
            <w:pPr>
              <w:pStyle w:val="9"/>
              <w:spacing w:before="99"/>
              <w:ind w:left="162"/>
              <w:rPr>
                <w:sz w:val="21"/>
              </w:rPr>
            </w:pPr>
            <w:r>
              <w:rPr>
                <w:sz w:val="21"/>
              </w:rPr>
              <w:t>≤100%</w:t>
            </w:r>
          </w:p>
        </w:tc>
        <w:tc>
          <w:tcPr>
            <w:tcW w:w="1164" w:type="dxa"/>
          </w:tcPr>
          <w:p w14:paraId="625B83B2">
            <w:pPr>
              <w:pStyle w:val="9"/>
              <w:spacing w:before="128"/>
              <w:ind w:left="219"/>
              <w:rPr>
                <w:sz w:val="21"/>
              </w:rPr>
            </w:pPr>
            <w:r>
              <w:rPr>
                <w:sz w:val="21"/>
              </w:rPr>
              <w:t>100%</w:t>
            </w:r>
          </w:p>
        </w:tc>
        <w:tc>
          <w:tcPr>
            <w:tcW w:w="576" w:type="dxa"/>
          </w:tcPr>
          <w:p w14:paraId="49865925">
            <w:pPr>
              <w:pStyle w:val="9"/>
              <w:spacing w:before="128"/>
              <w:ind w:left="57" w:right="30"/>
              <w:jc w:val="center"/>
              <w:rPr>
                <w:sz w:val="21"/>
              </w:rPr>
            </w:pPr>
            <w:r>
              <w:rPr>
                <w:sz w:val="21"/>
              </w:rPr>
              <w:t>20</w:t>
            </w:r>
          </w:p>
        </w:tc>
        <w:tc>
          <w:tcPr>
            <w:tcW w:w="516" w:type="dxa"/>
            <w:vAlign w:val="top"/>
          </w:tcPr>
          <w:p w14:paraId="4600C773">
            <w:pPr>
              <w:pStyle w:val="9"/>
              <w:spacing w:before="128"/>
              <w:ind w:left="57" w:leftChars="0" w:right="30" w:rightChars="0"/>
              <w:jc w:val="center"/>
              <w:rPr>
                <w:sz w:val="21"/>
              </w:rPr>
            </w:pPr>
            <w:r>
              <w:rPr>
                <w:sz w:val="21"/>
              </w:rPr>
              <w:t>20</w:t>
            </w:r>
          </w:p>
        </w:tc>
        <w:tc>
          <w:tcPr>
            <w:tcW w:w="1410" w:type="dxa"/>
            <w:gridSpan w:val="2"/>
          </w:tcPr>
          <w:p w14:paraId="3A735684">
            <w:pPr>
              <w:pStyle w:val="9"/>
              <w:rPr>
                <w:rFonts w:ascii="Times New Roman"/>
                <w:sz w:val="20"/>
              </w:rPr>
            </w:pPr>
          </w:p>
        </w:tc>
      </w:tr>
      <w:tr w14:paraId="62A0F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716" w:type="dxa"/>
            <w:vMerge w:val="continue"/>
            <w:tcBorders>
              <w:top w:val="nil"/>
            </w:tcBorders>
            <w:textDirection w:val="tbRl"/>
          </w:tcPr>
          <w:p w14:paraId="007CD2EB">
            <w:pPr>
              <w:rPr>
                <w:sz w:val="2"/>
                <w:szCs w:val="2"/>
              </w:rPr>
            </w:pPr>
          </w:p>
        </w:tc>
        <w:tc>
          <w:tcPr>
            <w:tcW w:w="529" w:type="dxa"/>
            <w:vMerge w:val="restart"/>
          </w:tcPr>
          <w:p w14:paraId="7358AEA7">
            <w:pPr>
              <w:pStyle w:val="9"/>
              <w:rPr>
                <w:sz w:val="20"/>
              </w:rPr>
            </w:pPr>
          </w:p>
          <w:p w14:paraId="52211013">
            <w:pPr>
              <w:pStyle w:val="9"/>
              <w:rPr>
                <w:sz w:val="20"/>
              </w:rPr>
            </w:pPr>
          </w:p>
          <w:p w14:paraId="6BAA952D">
            <w:pPr>
              <w:pStyle w:val="9"/>
              <w:spacing w:before="2"/>
              <w:rPr>
                <w:sz w:val="17"/>
              </w:rPr>
            </w:pPr>
          </w:p>
          <w:p w14:paraId="169F66D3">
            <w:pPr>
              <w:pStyle w:val="9"/>
              <w:spacing w:before="1" w:line="213" w:lineRule="auto"/>
              <w:ind w:left="123" w:right="62" w:firstLine="2"/>
              <w:rPr>
                <w:sz w:val="21"/>
              </w:rPr>
            </w:pPr>
            <w:r>
              <w:rPr>
                <w:sz w:val="21"/>
              </w:rPr>
              <w:t>效益指标</w:t>
            </w:r>
          </w:p>
        </w:tc>
        <w:tc>
          <w:tcPr>
            <w:tcW w:w="1295" w:type="dxa"/>
          </w:tcPr>
          <w:p w14:paraId="2682A5C6">
            <w:pPr>
              <w:pStyle w:val="9"/>
              <w:spacing w:before="22" w:line="232" w:lineRule="exact"/>
              <w:ind w:right="255"/>
              <w:rPr>
                <w:sz w:val="21"/>
              </w:rPr>
            </w:pPr>
            <w:r>
              <w:rPr>
                <w:sz w:val="21"/>
              </w:rPr>
              <w:t>经济效益指标</w:t>
            </w:r>
          </w:p>
        </w:tc>
        <w:tc>
          <w:tcPr>
            <w:tcW w:w="1440" w:type="dxa"/>
          </w:tcPr>
          <w:p w14:paraId="2437BA94">
            <w:pPr>
              <w:pStyle w:val="9"/>
              <w:spacing w:before="98"/>
              <w:rPr>
                <w:sz w:val="21"/>
              </w:rPr>
            </w:pPr>
            <w:r>
              <w:rPr>
                <w:sz w:val="21"/>
              </w:rPr>
              <w:t>带动区域经济</w:t>
            </w:r>
          </w:p>
        </w:tc>
        <w:tc>
          <w:tcPr>
            <w:tcW w:w="1188" w:type="dxa"/>
          </w:tcPr>
          <w:p w14:paraId="3AA8A4C2">
            <w:pPr>
              <w:pStyle w:val="9"/>
              <w:spacing w:before="98"/>
              <w:ind w:left="220"/>
              <w:rPr>
                <w:sz w:val="21"/>
              </w:rPr>
            </w:pPr>
            <w:r>
              <w:rPr>
                <w:sz w:val="21"/>
              </w:rPr>
              <w:t>≥80%</w:t>
            </w:r>
          </w:p>
        </w:tc>
        <w:tc>
          <w:tcPr>
            <w:tcW w:w="1164" w:type="dxa"/>
          </w:tcPr>
          <w:p w14:paraId="56334979">
            <w:pPr>
              <w:pStyle w:val="9"/>
              <w:spacing w:before="130"/>
              <w:ind w:left="260"/>
              <w:rPr>
                <w:sz w:val="21"/>
              </w:rPr>
            </w:pPr>
            <w:r>
              <w:rPr>
                <w:sz w:val="21"/>
              </w:rPr>
              <w:t>60%</w:t>
            </w:r>
          </w:p>
        </w:tc>
        <w:tc>
          <w:tcPr>
            <w:tcW w:w="576" w:type="dxa"/>
          </w:tcPr>
          <w:p w14:paraId="454BE23C">
            <w:pPr>
              <w:pStyle w:val="9"/>
              <w:spacing w:before="130"/>
              <w:ind w:left="3"/>
              <w:jc w:val="center"/>
              <w:rPr>
                <w:sz w:val="21"/>
              </w:rPr>
            </w:pPr>
            <w:r>
              <w:rPr>
                <w:w w:val="99"/>
                <w:sz w:val="21"/>
              </w:rPr>
              <w:t>5</w:t>
            </w:r>
          </w:p>
        </w:tc>
        <w:tc>
          <w:tcPr>
            <w:tcW w:w="516" w:type="dxa"/>
            <w:vAlign w:val="top"/>
          </w:tcPr>
          <w:p w14:paraId="3C809100">
            <w:pPr>
              <w:pStyle w:val="9"/>
              <w:spacing w:before="130"/>
              <w:ind w:left="3" w:leftChars="0" w:right="0" w:rightChars="0"/>
              <w:jc w:val="center"/>
              <w:rPr>
                <w:rFonts w:hint="eastAsia" w:eastAsia="仿宋"/>
                <w:sz w:val="21"/>
                <w:lang w:eastAsia="zh-CN"/>
              </w:rPr>
            </w:pPr>
            <w:r>
              <w:rPr>
                <w:rFonts w:hint="eastAsia"/>
                <w:w w:val="99"/>
                <w:sz w:val="21"/>
                <w:lang w:val="en-US" w:eastAsia="zh-CN"/>
              </w:rPr>
              <w:t>3</w:t>
            </w:r>
          </w:p>
        </w:tc>
        <w:tc>
          <w:tcPr>
            <w:tcW w:w="1410" w:type="dxa"/>
            <w:gridSpan w:val="2"/>
          </w:tcPr>
          <w:p w14:paraId="0D979461">
            <w:pPr>
              <w:pStyle w:val="9"/>
              <w:rPr>
                <w:rFonts w:ascii="Times New Roman"/>
                <w:sz w:val="20"/>
              </w:rPr>
            </w:pPr>
          </w:p>
        </w:tc>
      </w:tr>
      <w:tr w14:paraId="1D5F6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716" w:type="dxa"/>
            <w:vMerge w:val="continue"/>
            <w:tcBorders>
              <w:top w:val="nil"/>
            </w:tcBorders>
            <w:textDirection w:val="tbRl"/>
          </w:tcPr>
          <w:p w14:paraId="09488054">
            <w:pPr>
              <w:rPr>
                <w:sz w:val="2"/>
                <w:szCs w:val="2"/>
              </w:rPr>
            </w:pPr>
          </w:p>
        </w:tc>
        <w:tc>
          <w:tcPr>
            <w:tcW w:w="529" w:type="dxa"/>
            <w:vMerge w:val="continue"/>
            <w:tcBorders>
              <w:top w:val="nil"/>
            </w:tcBorders>
          </w:tcPr>
          <w:p w14:paraId="3A574AEC">
            <w:pPr>
              <w:rPr>
                <w:sz w:val="2"/>
                <w:szCs w:val="2"/>
              </w:rPr>
            </w:pPr>
          </w:p>
        </w:tc>
        <w:tc>
          <w:tcPr>
            <w:tcW w:w="1295" w:type="dxa"/>
          </w:tcPr>
          <w:p w14:paraId="63A87BA1">
            <w:pPr>
              <w:pStyle w:val="9"/>
              <w:spacing w:before="26" w:line="230" w:lineRule="exact"/>
              <w:ind w:right="252"/>
              <w:rPr>
                <w:sz w:val="21"/>
              </w:rPr>
            </w:pPr>
            <w:r>
              <w:rPr>
                <w:sz w:val="21"/>
              </w:rPr>
              <w:t>社会效益指标</w:t>
            </w:r>
          </w:p>
        </w:tc>
        <w:tc>
          <w:tcPr>
            <w:tcW w:w="1440" w:type="dxa"/>
          </w:tcPr>
          <w:p w14:paraId="35601B50">
            <w:pPr>
              <w:pStyle w:val="9"/>
              <w:spacing w:before="99"/>
              <w:rPr>
                <w:sz w:val="21"/>
              </w:rPr>
            </w:pPr>
            <w:r>
              <w:rPr>
                <w:sz w:val="21"/>
              </w:rPr>
              <w:t>抗震强度提升</w:t>
            </w:r>
          </w:p>
        </w:tc>
        <w:tc>
          <w:tcPr>
            <w:tcW w:w="1188" w:type="dxa"/>
          </w:tcPr>
          <w:p w14:paraId="19DD7392">
            <w:pPr>
              <w:pStyle w:val="9"/>
              <w:spacing w:before="99"/>
              <w:ind w:left="222"/>
              <w:rPr>
                <w:sz w:val="21"/>
              </w:rPr>
            </w:pPr>
            <w:r>
              <w:rPr>
                <w:sz w:val="21"/>
              </w:rPr>
              <w:t>≥80%</w:t>
            </w:r>
          </w:p>
        </w:tc>
        <w:tc>
          <w:tcPr>
            <w:tcW w:w="1164" w:type="dxa"/>
          </w:tcPr>
          <w:p w14:paraId="3FCDE47F">
            <w:pPr>
              <w:pStyle w:val="9"/>
              <w:spacing w:before="130"/>
              <w:ind w:left="219"/>
              <w:rPr>
                <w:sz w:val="21"/>
              </w:rPr>
            </w:pPr>
            <w:r>
              <w:rPr>
                <w:sz w:val="21"/>
              </w:rPr>
              <w:t>90%</w:t>
            </w:r>
          </w:p>
        </w:tc>
        <w:tc>
          <w:tcPr>
            <w:tcW w:w="576" w:type="dxa"/>
          </w:tcPr>
          <w:p w14:paraId="2D759A8C">
            <w:pPr>
              <w:pStyle w:val="9"/>
              <w:spacing w:before="130"/>
              <w:ind w:left="57" w:right="30"/>
              <w:jc w:val="center"/>
              <w:rPr>
                <w:sz w:val="21"/>
              </w:rPr>
            </w:pPr>
            <w:r>
              <w:rPr>
                <w:sz w:val="21"/>
              </w:rPr>
              <w:t>10</w:t>
            </w:r>
          </w:p>
        </w:tc>
        <w:tc>
          <w:tcPr>
            <w:tcW w:w="516" w:type="dxa"/>
            <w:vAlign w:val="top"/>
          </w:tcPr>
          <w:p w14:paraId="7BE0B3F2">
            <w:pPr>
              <w:pStyle w:val="9"/>
              <w:spacing w:before="130"/>
              <w:ind w:left="57" w:leftChars="0" w:right="30" w:rightChars="0"/>
              <w:jc w:val="center"/>
              <w:rPr>
                <w:sz w:val="21"/>
              </w:rPr>
            </w:pPr>
            <w:r>
              <w:rPr>
                <w:sz w:val="21"/>
              </w:rPr>
              <w:t>10</w:t>
            </w:r>
          </w:p>
        </w:tc>
        <w:tc>
          <w:tcPr>
            <w:tcW w:w="1410" w:type="dxa"/>
            <w:gridSpan w:val="2"/>
          </w:tcPr>
          <w:p w14:paraId="09867295">
            <w:pPr>
              <w:pStyle w:val="9"/>
              <w:rPr>
                <w:rFonts w:ascii="Times New Roman"/>
                <w:sz w:val="20"/>
              </w:rPr>
            </w:pPr>
          </w:p>
        </w:tc>
      </w:tr>
      <w:tr w14:paraId="623E8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716" w:type="dxa"/>
            <w:vMerge w:val="continue"/>
            <w:tcBorders>
              <w:top w:val="nil"/>
            </w:tcBorders>
            <w:textDirection w:val="tbRl"/>
          </w:tcPr>
          <w:p w14:paraId="2393D747">
            <w:pPr>
              <w:rPr>
                <w:sz w:val="2"/>
                <w:szCs w:val="2"/>
              </w:rPr>
            </w:pPr>
          </w:p>
        </w:tc>
        <w:tc>
          <w:tcPr>
            <w:tcW w:w="529" w:type="dxa"/>
            <w:vMerge w:val="continue"/>
            <w:tcBorders>
              <w:top w:val="nil"/>
            </w:tcBorders>
          </w:tcPr>
          <w:p w14:paraId="1AB092C5">
            <w:pPr>
              <w:rPr>
                <w:sz w:val="2"/>
                <w:szCs w:val="2"/>
              </w:rPr>
            </w:pPr>
          </w:p>
        </w:tc>
        <w:tc>
          <w:tcPr>
            <w:tcW w:w="1295" w:type="dxa"/>
          </w:tcPr>
          <w:p w14:paraId="3D91AB5B">
            <w:pPr>
              <w:pStyle w:val="9"/>
              <w:spacing w:before="148" w:line="208" w:lineRule="auto"/>
              <w:ind w:right="246"/>
              <w:rPr>
                <w:sz w:val="21"/>
              </w:rPr>
            </w:pPr>
            <w:r>
              <w:rPr>
                <w:sz w:val="21"/>
              </w:rPr>
              <w:t>生态效益指标</w:t>
            </w:r>
          </w:p>
        </w:tc>
        <w:tc>
          <w:tcPr>
            <w:tcW w:w="1440" w:type="dxa"/>
          </w:tcPr>
          <w:p w14:paraId="1747AF7D">
            <w:pPr>
              <w:pStyle w:val="9"/>
              <w:spacing w:before="7" w:line="211" w:lineRule="auto"/>
              <w:ind w:left="56" w:right="43"/>
              <w:jc w:val="left"/>
              <w:rPr>
                <w:sz w:val="21"/>
              </w:rPr>
            </w:pPr>
            <w:r>
              <w:rPr>
                <w:w w:val="95"/>
                <w:sz w:val="21"/>
              </w:rPr>
              <w:t>群众生活环境改</w:t>
            </w:r>
            <w:r>
              <w:rPr>
                <w:w w:val="99"/>
                <w:sz w:val="21"/>
              </w:rPr>
              <w:t>善</w:t>
            </w:r>
          </w:p>
        </w:tc>
        <w:tc>
          <w:tcPr>
            <w:tcW w:w="1188" w:type="dxa"/>
          </w:tcPr>
          <w:p w14:paraId="00F109E4">
            <w:pPr>
              <w:pStyle w:val="9"/>
              <w:spacing w:before="4"/>
              <w:rPr>
                <w:sz w:val="17"/>
              </w:rPr>
            </w:pPr>
          </w:p>
          <w:p w14:paraId="08286938">
            <w:pPr>
              <w:pStyle w:val="9"/>
              <w:ind w:left="222"/>
              <w:rPr>
                <w:sz w:val="21"/>
              </w:rPr>
            </w:pPr>
            <w:r>
              <w:rPr>
                <w:sz w:val="21"/>
              </w:rPr>
              <w:t>≥80%</w:t>
            </w:r>
          </w:p>
        </w:tc>
        <w:tc>
          <w:tcPr>
            <w:tcW w:w="1164" w:type="dxa"/>
          </w:tcPr>
          <w:p w14:paraId="44EDC11D">
            <w:pPr>
              <w:pStyle w:val="9"/>
              <w:spacing w:before="9"/>
              <w:rPr>
                <w:sz w:val="19"/>
              </w:rPr>
            </w:pPr>
          </w:p>
          <w:p w14:paraId="4D8F316A">
            <w:pPr>
              <w:pStyle w:val="9"/>
              <w:ind w:left="263"/>
              <w:rPr>
                <w:sz w:val="21"/>
              </w:rPr>
            </w:pPr>
            <w:r>
              <w:rPr>
                <w:sz w:val="21"/>
              </w:rPr>
              <w:t>90%</w:t>
            </w:r>
          </w:p>
        </w:tc>
        <w:tc>
          <w:tcPr>
            <w:tcW w:w="576" w:type="dxa"/>
          </w:tcPr>
          <w:p w14:paraId="334B1E39">
            <w:pPr>
              <w:pStyle w:val="9"/>
              <w:spacing w:before="9"/>
              <w:rPr>
                <w:sz w:val="19"/>
              </w:rPr>
            </w:pPr>
          </w:p>
          <w:p w14:paraId="78944D06">
            <w:pPr>
              <w:pStyle w:val="9"/>
              <w:ind w:left="8"/>
              <w:jc w:val="center"/>
              <w:rPr>
                <w:sz w:val="21"/>
              </w:rPr>
            </w:pPr>
            <w:r>
              <w:rPr>
                <w:w w:val="99"/>
                <w:sz w:val="21"/>
              </w:rPr>
              <w:t>5</w:t>
            </w:r>
          </w:p>
        </w:tc>
        <w:tc>
          <w:tcPr>
            <w:tcW w:w="516" w:type="dxa"/>
            <w:vAlign w:val="top"/>
          </w:tcPr>
          <w:p w14:paraId="63E135E1">
            <w:pPr>
              <w:pStyle w:val="9"/>
              <w:spacing w:before="9"/>
              <w:rPr>
                <w:sz w:val="19"/>
              </w:rPr>
            </w:pPr>
          </w:p>
          <w:p w14:paraId="2DC1B595">
            <w:pPr>
              <w:pStyle w:val="9"/>
              <w:ind w:left="8" w:leftChars="0" w:right="0" w:rightChars="0"/>
              <w:jc w:val="center"/>
              <w:rPr>
                <w:sz w:val="21"/>
              </w:rPr>
            </w:pPr>
            <w:r>
              <w:rPr>
                <w:w w:val="99"/>
                <w:sz w:val="21"/>
              </w:rPr>
              <w:t>5</w:t>
            </w:r>
          </w:p>
        </w:tc>
        <w:tc>
          <w:tcPr>
            <w:tcW w:w="1410" w:type="dxa"/>
            <w:gridSpan w:val="2"/>
          </w:tcPr>
          <w:p w14:paraId="62E09420">
            <w:pPr>
              <w:pStyle w:val="9"/>
              <w:rPr>
                <w:rFonts w:ascii="Times New Roman"/>
                <w:sz w:val="20"/>
              </w:rPr>
            </w:pPr>
          </w:p>
        </w:tc>
      </w:tr>
      <w:tr w14:paraId="2A102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716" w:type="dxa"/>
            <w:vMerge w:val="continue"/>
            <w:tcBorders>
              <w:top w:val="nil"/>
            </w:tcBorders>
            <w:textDirection w:val="tbRl"/>
          </w:tcPr>
          <w:p w14:paraId="0BFF7099">
            <w:pPr>
              <w:rPr>
                <w:sz w:val="2"/>
                <w:szCs w:val="2"/>
              </w:rPr>
            </w:pPr>
          </w:p>
        </w:tc>
        <w:tc>
          <w:tcPr>
            <w:tcW w:w="529" w:type="dxa"/>
            <w:vMerge w:val="continue"/>
            <w:tcBorders>
              <w:top w:val="nil"/>
            </w:tcBorders>
          </w:tcPr>
          <w:p w14:paraId="3F5403E7">
            <w:pPr>
              <w:rPr>
                <w:sz w:val="2"/>
                <w:szCs w:val="2"/>
              </w:rPr>
            </w:pPr>
          </w:p>
        </w:tc>
        <w:tc>
          <w:tcPr>
            <w:tcW w:w="1295" w:type="dxa"/>
          </w:tcPr>
          <w:p w14:paraId="3DE8FEBE">
            <w:pPr>
              <w:pStyle w:val="9"/>
              <w:spacing w:before="21" w:line="226" w:lineRule="exact"/>
              <w:ind w:right="47"/>
              <w:rPr>
                <w:sz w:val="21"/>
              </w:rPr>
            </w:pPr>
            <w:r>
              <w:rPr>
                <w:sz w:val="21"/>
              </w:rPr>
              <w:t>可持续影响指标</w:t>
            </w:r>
          </w:p>
        </w:tc>
        <w:tc>
          <w:tcPr>
            <w:tcW w:w="1440" w:type="dxa"/>
          </w:tcPr>
          <w:p w14:paraId="21587665">
            <w:pPr>
              <w:pStyle w:val="9"/>
              <w:spacing w:before="21" w:line="226" w:lineRule="exact"/>
              <w:ind w:right="97"/>
              <w:rPr>
                <w:sz w:val="21"/>
              </w:rPr>
            </w:pPr>
            <w:r>
              <w:rPr>
                <w:sz w:val="21"/>
              </w:rPr>
              <w:t>提升群众幸福感、获得感</w:t>
            </w:r>
          </w:p>
        </w:tc>
        <w:tc>
          <w:tcPr>
            <w:tcW w:w="1188" w:type="dxa"/>
          </w:tcPr>
          <w:p w14:paraId="269937F9">
            <w:pPr>
              <w:pStyle w:val="9"/>
              <w:spacing w:before="102"/>
              <w:ind w:left="222"/>
              <w:rPr>
                <w:sz w:val="21"/>
              </w:rPr>
            </w:pPr>
            <w:r>
              <w:rPr>
                <w:sz w:val="21"/>
              </w:rPr>
              <w:t>≥80%</w:t>
            </w:r>
          </w:p>
        </w:tc>
        <w:tc>
          <w:tcPr>
            <w:tcW w:w="1164" w:type="dxa"/>
          </w:tcPr>
          <w:p w14:paraId="3DB57C2D">
            <w:pPr>
              <w:pStyle w:val="9"/>
              <w:spacing w:before="131"/>
              <w:ind w:left="219"/>
              <w:rPr>
                <w:sz w:val="21"/>
              </w:rPr>
            </w:pPr>
            <w:r>
              <w:rPr>
                <w:sz w:val="21"/>
              </w:rPr>
              <w:t>90%</w:t>
            </w:r>
          </w:p>
        </w:tc>
        <w:tc>
          <w:tcPr>
            <w:tcW w:w="576" w:type="dxa"/>
          </w:tcPr>
          <w:p w14:paraId="776E2452">
            <w:pPr>
              <w:pStyle w:val="9"/>
              <w:spacing w:before="131"/>
              <w:ind w:left="57" w:right="30"/>
              <w:jc w:val="center"/>
              <w:rPr>
                <w:sz w:val="21"/>
              </w:rPr>
            </w:pPr>
            <w:r>
              <w:rPr>
                <w:sz w:val="21"/>
              </w:rPr>
              <w:t>10</w:t>
            </w:r>
          </w:p>
        </w:tc>
        <w:tc>
          <w:tcPr>
            <w:tcW w:w="516" w:type="dxa"/>
            <w:vAlign w:val="top"/>
          </w:tcPr>
          <w:p w14:paraId="55E7BEB3">
            <w:pPr>
              <w:pStyle w:val="9"/>
              <w:spacing w:before="131"/>
              <w:ind w:left="57" w:leftChars="0" w:right="30" w:rightChars="0"/>
              <w:jc w:val="center"/>
              <w:rPr>
                <w:sz w:val="21"/>
              </w:rPr>
            </w:pPr>
            <w:r>
              <w:rPr>
                <w:sz w:val="21"/>
              </w:rPr>
              <w:t>10</w:t>
            </w:r>
          </w:p>
        </w:tc>
        <w:tc>
          <w:tcPr>
            <w:tcW w:w="1410" w:type="dxa"/>
            <w:gridSpan w:val="2"/>
          </w:tcPr>
          <w:p w14:paraId="1D98E071">
            <w:pPr>
              <w:pStyle w:val="9"/>
              <w:rPr>
                <w:rFonts w:ascii="Times New Roman"/>
                <w:sz w:val="20"/>
              </w:rPr>
            </w:pPr>
          </w:p>
        </w:tc>
      </w:tr>
      <w:tr w14:paraId="0ABEA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716" w:type="dxa"/>
            <w:vMerge w:val="continue"/>
            <w:tcBorders>
              <w:top w:val="nil"/>
            </w:tcBorders>
            <w:textDirection w:val="tbRl"/>
          </w:tcPr>
          <w:p w14:paraId="56F9FD61">
            <w:pPr>
              <w:rPr>
                <w:sz w:val="2"/>
                <w:szCs w:val="2"/>
              </w:rPr>
            </w:pPr>
          </w:p>
        </w:tc>
        <w:tc>
          <w:tcPr>
            <w:tcW w:w="529" w:type="dxa"/>
          </w:tcPr>
          <w:p w14:paraId="084F3246">
            <w:pPr>
              <w:pStyle w:val="9"/>
              <w:spacing w:before="11" w:line="255" w:lineRule="exact"/>
              <w:ind w:left="229" w:hanging="104"/>
              <w:rPr>
                <w:sz w:val="21"/>
              </w:rPr>
            </w:pPr>
            <w:r>
              <w:rPr>
                <w:spacing w:val="-4"/>
                <w:w w:val="95"/>
                <w:sz w:val="21"/>
              </w:rPr>
              <w:t>满意</w:t>
            </w:r>
          </w:p>
          <w:p w14:paraId="65DEBEB0">
            <w:pPr>
              <w:pStyle w:val="9"/>
              <w:spacing w:before="5" w:line="238" w:lineRule="exact"/>
              <w:ind w:left="123" w:right="104" w:firstLine="105"/>
              <w:rPr>
                <w:sz w:val="21"/>
              </w:rPr>
            </w:pPr>
            <w:r>
              <w:rPr>
                <w:sz w:val="21"/>
              </w:rPr>
              <w:t>度</w:t>
            </w:r>
            <w:r>
              <w:rPr>
                <w:spacing w:val="-13"/>
                <w:w w:val="95"/>
                <w:sz w:val="21"/>
              </w:rPr>
              <w:t>指标</w:t>
            </w:r>
          </w:p>
        </w:tc>
        <w:tc>
          <w:tcPr>
            <w:tcW w:w="1295" w:type="dxa"/>
          </w:tcPr>
          <w:p w14:paraId="0535C083">
            <w:pPr>
              <w:pStyle w:val="9"/>
              <w:spacing w:before="26" w:line="201" w:lineRule="auto"/>
              <w:ind w:right="49"/>
              <w:rPr>
                <w:sz w:val="21"/>
              </w:rPr>
            </w:pPr>
            <w:r>
              <w:rPr>
                <w:sz w:val="21"/>
              </w:rPr>
              <w:t>服务对象满意度指标</w:t>
            </w:r>
          </w:p>
        </w:tc>
        <w:tc>
          <w:tcPr>
            <w:tcW w:w="1440" w:type="dxa"/>
          </w:tcPr>
          <w:p w14:paraId="3F1A2826">
            <w:pPr>
              <w:pStyle w:val="9"/>
              <w:spacing w:before="103"/>
              <w:ind w:left="56"/>
              <w:rPr>
                <w:sz w:val="21"/>
              </w:rPr>
            </w:pPr>
            <w:r>
              <w:rPr>
                <w:sz w:val="21"/>
              </w:rPr>
              <w:t>服务对象满意度</w:t>
            </w:r>
          </w:p>
        </w:tc>
        <w:tc>
          <w:tcPr>
            <w:tcW w:w="1188" w:type="dxa"/>
          </w:tcPr>
          <w:p w14:paraId="6FC295C3">
            <w:pPr>
              <w:pStyle w:val="9"/>
              <w:spacing w:before="103"/>
              <w:ind w:left="222"/>
              <w:rPr>
                <w:sz w:val="21"/>
              </w:rPr>
            </w:pPr>
            <w:r>
              <w:rPr>
                <w:sz w:val="21"/>
              </w:rPr>
              <w:t>≥80%</w:t>
            </w:r>
          </w:p>
        </w:tc>
        <w:tc>
          <w:tcPr>
            <w:tcW w:w="1164" w:type="dxa"/>
          </w:tcPr>
          <w:p w14:paraId="54A6BEBD">
            <w:pPr>
              <w:pStyle w:val="9"/>
              <w:spacing w:before="131"/>
              <w:ind w:left="258"/>
              <w:rPr>
                <w:sz w:val="21"/>
              </w:rPr>
            </w:pPr>
            <w:r>
              <w:rPr>
                <w:sz w:val="21"/>
              </w:rPr>
              <w:t>92%</w:t>
            </w:r>
          </w:p>
        </w:tc>
        <w:tc>
          <w:tcPr>
            <w:tcW w:w="576" w:type="dxa"/>
          </w:tcPr>
          <w:p w14:paraId="0FBC378D">
            <w:pPr>
              <w:pStyle w:val="9"/>
              <w:spacing w:before="131"/>
              <w:ind w:left="57" w:right="30"/>
              <w:jc w:val="center"/>
              <w:rPr>
                <w:sz w:val="21"/>
              </w:rPr>
            </w:pPr>
            <w:r>
              <w:rPr>
                <w:sz w:val="21"/>
              </w:rPr>
              <w:t>10</w:t>
            </w:r>
          </w:p>
        </w:tc>
        <w:tc>
          <w:tcPr>
            <w:tcW w:w="516" w:type="dxa"/>
            <w:vAlign w:val="top"/>
          </w:tcPr>
          <w:p w14:paraId="255D0674">
            <w:pPr>
              <w:pStyle w:val="9"/>
              <w:spacing w:before="131"/>
              <w:ind w:left="57" w:leftChars="0" w:right="30" w:rightChars="0"/>
              <w:jc w:val="center"/>
              <w:rPr>
                <w:sz w:val="21"/>
              </w:rPr>
            </w:pPr>
            <w:r>
              <w:rPr>
                <w:sz w:val="21"/>
              </w:rPr>
              <w:t>10</w:t>
            </w:r>
          </w:p>
        </w:tc>
        <w:tc>
          <w:tcPr>
            <w:tcW w:w="1410" w:type="dxa"/>
            <w:gridSpan w:val="2"/>
          </w:tcPr>
          <w:p w14:paraId="30E94A96">
            <w:pPr>
              <w:pStyle w:val="9"/>
              <w:rPr>
                <w:rFonts w:ascii="Times New Roman"/>
                <w:sz w:val="20"/>
              </w:rPr>
            </w:pPr>
          </w:p>
        </w:tc>
      </w:tr>
      <w:tr w14:paraId="1F584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332" w:type="dxa"/>
            <w:gridSpan w:val="6"/>
          </w:tcPr>
          <w:p w14:paraId="27634452">
            <w:pPr>
              <w:pStyle w:val="9"/>
              <w:spacing w:before="18"/>
              <w:ind w:left="2485" w:right="2471"/>
              <w:jc w:val="center"/>
              <w:rPr>
                <w:sz w:val="21"/>
              </w:rPr>
            </w:pPr>
            <w:r>
              <w:rPr>
                <w:sz w:val="21"/>
              </w:rPr>
              <w:t>预算执行率</w:t>
            </w:r>
          </w:p>
        </w:tc>
        <w:tc>
          <w:tcPr>
            <w:tcW w:w="576" w:type="dxa"/>
          </w:tcPr>
          <w:p w14:paraId="6997E181">
            <w:pPr>
              <w:pStyle w:val="9"/>
              <w:spacing w:before="47" w:line="258" w:lineRule="exact"/>
              <w:ind w:left="57" w:right="30"/>
              <w:jc w:val="center"/>
              <w:rPr>
                <w:sz w:val="21"/>
              </w:rPr>
            </w:pPr>
            <w:r>
              <w:rPr>
                <w:sz w:val="21"/>
              </w:rPr>
              <w:t>10</w:t>
            </w:r>
          </w:p>
        </w:tc>
        <w:tc>
          <w:tcPr>
            <w:tcW w:w="516" w:type="dxa"/>
            <w:vAlign w:val="top"/>
          </w:tcPr>
          <w:p w14:paraId="2CCD1906">
            <w:pPr>
              <w:pStyle w:val="9"/>
              <w:spacing w:before="47" w:line="258" w:lineRule="exact"/>
              <w:ind w:left="57" w:leftChars="0" w:right="30" w:rightChars="0"/>
              <w:jc w:val="center"/>
              <w:rPr>
                <w:sz w:val="21"/>
              </w:rPr>
            </w:pPr>
            <w:r>
              <w:rPr>
                <w:sz w:val="21"/>
              </w:rPr>
              <w:t>10</w:t>
            </w:r>
          </w:p>
        </w:tc>
        <w:tc>
          <w:tcPr>
            <w:tcW w:w="1410" w:type="dxa"/>
            <w:gridSpan w:val="2"/>
          </w:tcPr>
          <w:p w14:paraId="2DA195C4">
            <w:pPr>
              <w:pStyle w:val="9"/>
              <w:rPr>
                <w:rFonts w:ascii="Times New Roman"/>
                <w:sz w:val="20"/>
              </w:rPr>
            </w:pPr>
          </w:p>
        </w:tc>
      </w:tr>
      <w:tr w14:paraId="2A857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332" w:type="dxa"/>
            <w:gridSpan w:val="6"/>
          </w:tcPr>
          <w:p w14:paraId="3252C263">
            <w:pPr>
              <w:pStyle w:val="9"/>
              <w:spacing w:before="24"/>
              <w:ind w:left="2485" w:right="2442"/>
              <w:jc w:val="center"/>
              <w:rPr>
                <w:sz w:val="21"/>
              </w:rPr>
            </w:pPr>
            <w:r>
              <w:rPr>
                <w:sz w:val="21"/>
              </w:rPr>
              <w:t>总分</w:t>
            </w:r>
          </w:p>
        </w:tc>
        <w:tc>
          <w:tcPr>
            <w:tcW w:w="576" w:type="dxa"/>
          </w:tcPr>
          <w:p w14:paraId="71A0BE5D">
            <w:pPr>
              <w:pStyle w:val="9"/>
              <w:spacing w:before="55" w:line="266" w:lineRule="exact"/>
              <w:ind w:left="57" w:right="35"/>
              <w:jc w:val="center"/>
              <w:rPr>
                <w:sz w:val="21"/>
              </w:rPr>
            </w:pPr>
            <w:r>
              <w:rPr>
                <w:sz w:val="21"/>
              </w:rPr>
              <w:t>100</w:t>
            </w:r>
          </w:p>
        </w:tc>
        <w:tc>
          <w:tcPr>
            <w:tcW w:w="516" w:type="dxa"/>
          </w:tcPr>
          <w:p w14:paraId="75BC7032">
            <w:pPr>
              <w:pStyle w:val="9"/>
              <w:spacing w:before="53" w:line="269" w:lineRule="exact"/>
              <w:jc w:val="center"/>
              <w:rPr>
                <w:sz w:val="21"/>
              </w:rPr>
            </w:pPr>
            <w:r>
              <w:rPr>
                <w:sz w:val="21"/>
              </w:rPr>
              <w:t>98</w:t>
            </w:r>
          </w:p>
        </w:tc>
        <w:tc>
          <w:tcPr>
            <w:tcW w:w="1410" w:type="dxa"/>
            <w:gridSpan w:val="2"/>
          </w:tcPr>
          <w:p w14:paraId="1D351E8F">
            <w:pPr>
              <w:pStyle w:val="9"/>
              <w:rPr>
                <w:rFonts w:ascii="Times New Roman"/>
                <w:sz w:val="20"/>
              </w:rPr>
            </w:pPr>
          </w:p>
        </w:tc>
      </w:tr>
    </w:tbl>
    <w:p w14:paraId="0E150DFA">
      <w:pPr>
        <w:spacing w:after="0"/>
        <w:rPr>
          <w:rFonts w:ascii="Times New Roman"/>
          <w:sz w:val="20"/>
        </w:rPr>
        <w:sectPr>
          <w:type w:val="continuous"/>
          <w:pgSz w:w="11910" w:h="16840"/>
          <w:pgMar w:top="1580" w:right="960" w:bottom="280" w:left="1360" w:header="720" w:footer="720" w:gutter="0"/>
          <w:pgNumType w:fmt="decimal"/>
          <w:cols w:space="720" w:num="1"/>
        </w:sectPr>
      </w:pPr>
    </w:p>
    <w:p w14:paraId="62C9A26E">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 w:rightChars="0"/>
        <w:textAlignment w:val="auto"/>
        <w:rPr>
          <w:rFonts w:hint="eastAsia" w:ascii="方正小标宋简体" w:hAnsi="方正小标宋简体" w:eastAsia="方正小标宋简体" w:cs="方正小标宋简体"/>
          <w:sz w:val="32"/>
          <w:szCs w:val="32"/>
          <w:lang w:val="en-US" w:eastAsia="zh-CN" w:bidi="zh-CN"/>
        </w:rPr>
      </w:pPr>
      <w:r>
        <w:rPr>
          <w:rFonts w:hint="eastAsia" w:ascii="方正小标宋简体" w:hAnsi="方正小标宋简体" w:eastAsia="方正小标宋简体" w:cs="方正小标宋简体"/>
          <w:sz w:val="32"/>
          <w:szCs w:val="32"/>
          <w:lang w:val="en-US" w:eastAsia="zh-CN" w:bidi="zh-CN"/>
        </w:rPr>
        <w:t>11、冀财社[2020]98号河北省财政厅关于提前下达2020年中</w:t>
      </w:r>
      <w:bookmarkEnd w:id="3"/>
      <w:r>
        <w:rPr>
          <w:rFonts w:hint="eastAsia" w:ascii="方正小标宋简体" w:hAnsi="方正小标宋简体" w:eastAsia="方正小标宋简体" w:cs="方正小标宋简体"/>
          <w:sz w:val="32"/>
          <w:szCs w:val="32"/>
          <w:lang w:val="en-US" w:eastAsia="zh-CN" w:bidi="zh-CN"/>
        </w:rPr>
        <w:t>央财政农村危房改造补助资金预算的通知</w:t>
      </w:r>
    </w:p>
    <w:p w14:paraId="385BC63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一、基本情况</w:t>
      </w:r>
    </w:p>
    <w:p w14:paraId="47445C3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（一）项目概况</w:t>
      </w:r>
    </w:p>
    <w:p w14:paraId="1A89AEBB">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 w:righ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河北省住房和城乡建设厅河北省财政厅《关于做好2020年农村危房改造及农房抗震改造工作的》通知（冀建村建〔2020〕8号），2020年度上级下达我市农房抗震改造任务1600户,其中：新建135户、加固改造1465户（分三个标段实施，其中新店子标段268户、建明标段346户、石门标段851户）。上级下达补助资金1920万元（平均每户补助1.2万元）。三个标段工程于2021年10月全部完工，并完成了验收审计工作；通过加强项目检测、设计、监理和工程管理，保障了抗震房改造项目科学实施。2023年安排</w:t>
      </w:r>
      <w:r>
        <w:rPr>
          <w:rFonts w:hint="eastAsia" w:ascii="方正仿宋简体" w:hAnsi="方正仿宋简体" w:eastAsia="方正仿宋简体" w:cs="方正仿宋简体"/>
          <w:sz w:val="32"/>
          <w:szCs w:val="32"/>
          <w:lang w:val="en-US" w:eastAsia="zh-CN" w:bidi="zh-CN"/>
        </w:rPr>
        <w:t>冀财社[2020]98号河北省财政厅关于提前下达2020年中央财政农村危房改造补助资金预算的通知资金</w:t>
      </w:r>
      <w:r>
        <w:rPr>
          <w:rFonts w:hint="eastAsia" w:ascii="方正仿宋简体" w:hAnsi="方正仿宋简体" w:eastAsia="方正仿宋简体" w:cs="方正仿宋简体"/>
          <w:sz w:val="32"/>
          <w:szCs w:val="32"/>
          <w:lang w:val="en-US" w:eastAsia="zh-CN"/>
        </w:rPr>
        <w:t>498.971384万元，到位498.971384万元并全部拨付使用。</w:t>
      </w:r>
    </w:p>
    <w:p w14:paraId="5FF37E8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（二）项目绩效目标</w:t>
      </w:r>
    </w:p>
    <w:p w14:paraId="3E3379D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完成1600农房抗震改造任务；保证农房全面增强抗震防烈度等级，确保农民财产安全得到有效保障。</w:t>
      </w:r>
    </w:p>
    <w:p w14:paraId="1083CBF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二、绩效评价工作开展情况</w:t>
      </w:r>
    </w:p>
    <w:p w14:paraId="3A82084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（一）绩效评价目的、对象和范围</w:t>
      </w:r>
    </w:p>
    <w:p w14:paraId="67AF29A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住建局项目支出绩效管理水平，提高财政资金使用效益和公共服务质量，对我局管理或使用的专项资金和项目支出资金进行绩效自评，重点评价年初绩效目标的实现情况。</w:t>
      </w:r>
    </w:p>
    <w:p w14:paraId="5B2CB83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（二）绩效评价原则、评价指标体系、评价方法和评价标准</w:t>
      </w:r>
    </w:p>
    <w:p w14:paraId="0D989CC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0A9AB75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5489621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4AB733F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0C90715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4F6FC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1E93931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0B9B2CC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72ECEE8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21ADA9B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6A77CDA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2340008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6EC44D1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3BAFB37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5E13D3A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2775277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002F523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75B9A53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743A6D7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1C9B456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692F7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14:paraId="73FF309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restart"/>
            <w:vAlign w:val="center"/>
          </w:tcPr>
          <w:p w14:paraId="3DBDE73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4038398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top"/>
          </w:tcPr>
          <w:p w14:paraId="02590F14">
            <w:pPr>
              <w:pStyle w:val="9"/>
              <w:spacing w:line="263" w:lineRule="exact"/>
              <w:ind w:left="164" w:leftChars="0" w:right="0" w:rightChars="0"/>
              <w:rPr>
                <w:rFonts w:hint="eastAsia" w:ascii="仿宋" w:hAnsi="仿宋" w:eastAsia="仿宋" w:cs="仿宋"/>
                <w:sz w:val="21"/>
                <w:szCs w:val="21"/>
                <w:lang w:val="en-US" w:eastAsia="zh-CN"/>
              </w:rPr>
            </w:pPr>
            <w:r>
              <w:rPr>
                <w:sz w:val="21"/>
              </w:rPr>
              <w:t>农房改造户数</w:t>
            </w:r>
          </w:p>
        </w:tc>
        <w:tc>
          <w:tcPr>
            <w:tcW w:w="900" w:type="dxa"/>
            <w:vAlign w:val="top"/>
          </w:tcPr>
          <w:p w14:paraId="579C5E38">
            <w:pPr>
              <w:pStyle w:val="9"/>
              <w:spacing w:before="24" w:line="245" w:lineRule="exact"/>
              <w:ind w:left="388" w:leftChars="0" w:right="0" w:rightChars="0"/>
              <w:rPr>
                <w:rFonts w:hint="eastAsia" w:ascii="仿宋" w:hAnsi="仿宋" w:eastAsia="仿宋" w:cs="仿宋"/>
                <w:sz w:val="21"/>
                <w:szCs w:val="21"/>
                <w:lang w:val="en-US" w:eastAsia="zh-CN"/>
              </w:rPr>
            </w:pPr>
            <w:r>
              <w:rPr>
                <w:sz w:val="21"/>
              </w:rPr>
              <w:t>1600</w:t>
            </w:r>
          </w:p>
        </w:tc>
        <w:tc>
          <w:tcPr>
            <w:tcW w:w="925" w:type="dxa"/>
            <w:vAlign w:val="center"/>
          </w:tcPr>
          <w:p w14:paraId="0F2EAEF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685" w:type="dxa"/>
            <w:vAlign w:val="center"/>
          </w:tcPr>
          <w:p w14:paraId="78EA6F7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6F8CD3F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2EBDF7C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0AF1E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472" w:type="dxa"/>
            <w:vMerge w:val="continue"/>
            <w:tcBorders>
              <w:top w:val="nil"/>
            </w:tcBorders>
            <w:textDirection w:val="tbRl"/>
            <w:vAlign w:val="center"/>
          </w:tcPr>
          <w:p w14:paraId="30BBE74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3E3CBC5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05D0BBA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top"/>
          </w:tcPr>
          <w:p w14:paraId="12A0FE58">
            <w:pPr>
              <w:pStyle w:val="9"/>
              <w:spacing w:line="263" w:lineRule="exact"/>
              <w:ind w:left="265" w:leftChars="0" w:right="0" w:rightChars="0"/>
              <w:rPr>
                <w:rFonts w:hint="eastAsia" w:ascii="仿宋" w:hAnsi="仿宋" w:eastAsia="仿宋" w:cs="仿宋"/>
                <w:sz w:val="21"/>
                <w:szCs w:val="21"/>
              </w:rPr>
            </w:pPr>
            <w:r>
              <w:rPr>
                <w:sz w:val="21"/>
              </w:rPr>
              <w:t>验收合格率</w:t>
            </w:r>
          </w:p>
        </w:tc>
        <w:tc>
          <w:tcPr>
            <w:tcW w:w="900" w:type="dxa"/>
            <w:vAlign w:val="top"/>
          </w:tcPr>
          <w:p w14:paraId="616BFDFF">
            <w:pPr>
              <w:pStyle w:val="9"/>
              <w:spacing w:line="263" w:lineRule="exact"/>
              <w:ind w:left="220" w:leftChars="0" w:right="0" w:rightChars="0"/>
              <w:rPr>
                <w:rFonts w:hint="eastAsia" w:ascii="仿宋" w:hAnsi="仿宋" w:eastAsia="仿宋" w:cs="仿宋"/>
                <w:sz w:val="21"/>
                <w:szCs w:val="21"/>
              </w:rPr>
            </w:pPr>
            <w:r>
              <w:rPr>
                <w:sz w:val="21"/>
              </w:rPr>
              <w:t>≥90%</w:t>
            </w:r>
          </w:p>
        </w:tc>
        <w:tc>
          <w:tcPr>
            <w:tcW w:w="925" w:type="dxa"/>
            <w:vAlign w:val="center"/>
          </w:tcPr>
          <w:p w14:paraId="458848C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0B29538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32E33E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5298643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14B5A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63F1586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21257FE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2C10FCF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top"/>
          </w:tcPr>
          <w:p w14:paraId="287FED34">
            <w:pPr>
              <w:pStyle w:val="9"/>
              <w:spacing w:line="263" w:lineRule="exact"/>
              <w:ind w:left="159" w:leftChars="0" w:right="0" w:rightChars="0"/>
              <w:rPr>
                <w:rFonts w:hint="eastAsia" w:ascii="仿宋" w:hAnsi="仿宋" w:eastAsia="仿宋" w:cs="仿宋"/>
                <w:sz w:val="21"/>
                <w:szCs w:val="21"/>
                <w:lang w:val="en-US" w:eastAsia="zh-CN"/>
              </w:rPr>
            </w:pPr>
            <w:r>
              <w:rPr>
                <w:sz w:val="21"/>
              </w:rPr>
              <w:t>按时完成比例</w:t>
            </w:r>
          </w:p>
        </w:tc>
        <w:tc>
          <w:tcPr>
            <w:tcW w:w="900" w:type="dxa"/>
            <w:vAlign w:val="top"/>
          </w:tcPr>
          <w:p w14:paraId="6C6C52A7">
            <w:pPr>
              <w:pStyle w:val="9"/>
              <w:spacing w:line="263" w:lineRule="exact"/>
              <w:ind w:left="220" w:leftChars="0" w:right="0" w:rightChars="0"/>
              <w:rPr>
                <w:rFonts w:hint="eastAsia" w:ascii="仿宋" w:hAnsi="仿宋" w:eastAsia="仿宋" w:cs="仿宋"/>
                <w:sz w:val="21"/>
                <w:szCs w:val="21"/>
                <w:lang w:val="en-US" w:eastAsia="zh-CN"/>
              </w:rPr>
            </w:pPr>
            <w:r>
              <w:rPr>
                <w:sz w:val="21"/>
              </w:rPr>
              <w:t>≥90%</w:t>
            </w:r>
          </w:p>
        </w:tc>
        <w:tc>
          <w:tcPr>
            <w:tcW w:w="925" w:type="dxa"/>
            <w:vAlign w:val="center"/>
          </w:tcPr>
          <w:p w14:paraId="3BE94A7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685" w:type="dxa"/>
            <w:vAlign w:val="center"/>
          </w:tcPr>
          <w:p w14:paraId="0497A0C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36422D3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66DB52B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6C981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472" w:type="dxa"/>
            <w:vMerge w:val="continue"/>
            <w:tcBorders>
              <w:top w:val="nil"/>
            </w:tcBorders>
            <w:textDirection w:val="tbRl"/>
            <w:vAlign w:val="center"/>
          </w:tcPr>
          <w:p w14:paraId="69BE4B3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2FAED48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4619B83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top"/>
          </w:tcPr>
          <w:p w14:paraId="3C50392B">
            <w:pPr>
              <w:pStyle w:val="9"/>
              <w:spacing w:before="22" w:line="201" w:lineRule="auto"/>
              <w:ind w:left="373" w:leftChars="0" w:right="9" w:rightChars="0" w:hanging="315" w:firstLineChars="0"/>
              <w:rPr>
                <w:rFonts w:hint="eastAsia" w:ascii="仿宋" w:hAnsi="仿宋" w:eastAsia="仿宋" w:cs="仿宋"/>
                <w:sz w:val="21"/>
                <w:szCs w:val="21"/>
                <w:lang w:val="en-US" w:eastAsia="zh-CN"/>
              </w:rPr>
            </w:pPr>
            <w:r>
              <w:rPr>
                <w:sz w:val="21"/>
              </w:rPr>
              <w:t>成本控制，小于预算指标</w:t>
            </w:r>
          </w:p>
        </w:tc>
        <w:tc>
          <w:tcPr>
            <w:tcW w:w="900" w:type="dxa"/>
            <w:vAlign w:val="top"/>
          </w:tcPr>
          <w:p w14:paraId="502754F8">
            <w:pPr>
              <w:pStyle w:val="9"/>
              <w:spacing w:before="99"/>
              <w:ind w:left="162" w:leftChars="0" w:right="0" w:rightChars="0"/>
              <w:rPr>
                <w:rFonts w:hint="eastAsia" w:ascii="仿宋" w:hAnsi="仿宋" w:eastAsia="仿宋" w:cs="仿宋"/>
                <w:sz w:val="21"/>
                <w:szCs w:val="21"/>
                <w:lang w:val="en-US" w:eastAsia="zh-CN"/>
              </w:rPr>
            </w:pPr>
            <w:r>
              <w:rPr>
                <w:sz w:val="21"/>
              </w:rPr>
              <w:t>≤100%</w:t>
            </w:r>
          </w:p>
        </w:tc>
        <w:tc>
          <w:tcPr>
            <w:tcW w:w="925" w:type="dxa"/>
            <w:vAlign w:val="center"/>
          </w:tcPr>
          <w:p w14:paraId="180042E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44713B7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31D717C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244" w:type="dxa"/>
            <w:vAlign w:val="center"/>
          </w:tcPr>
          <w:p w14:paraId="5C936BF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73E8C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06E882C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restart"/>
            <w:vAlign w:val="center"/>
          </w:tcPr>
          <w:p w14:paraId="6F9BB66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62229E3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top"/>
          </w:tcPr>
          <w:p w14:paraId="18A45DBE">
            <w:pPr>
              <w:pStyle w:val="9"/>
              <w:spacing w:before="98"/>
              <w:ind w:left="171" w:leftChars="0" w:right="0" w:rightChars="0"/>
              <w:rPr>
                <w:rFonts w:hint="eastAsia" w:ascii="仿宋" w:hAnsi="仿宋" w:eastAsia="仿宋" w:cs="仿宋"/>
                <w:sz w:val="21"/>
                <w:szCs w:val="21"/>
                <w:lang w:eastAsia="zh-CN"/>
              </w:rPr>
            </w:pPr>
            <w:r>
              <w:rPr>
                <w:sz w:val="21"/>
              </w:rPr>
              <w:t>带动区域经济</w:t>
            </w:r>
          </w:p>
        </w:tc>
        <w:tc>
          <w:tcPr>
            <w:tcW w:w="900" w:type="dxa"/>
            <w:vAlign w:val="top"/>
          </w:tcPr>
          <w:p w14:paraId="3C6C1C0D">
            <w:pPr>
              <w:pStyle w:val="9"/>
              <w:spacing w:before="98"/>
              <w:ind w:left="220" w:leftChars="0" w:right="0" w:rightChars="0"/>
              <w:rPr>
                <w:rFonts w:hint="eastAsia" w:ascii="仿宋" w:hAnsi="仿宋" w:eastAsia="仿宋" w:cs="仿宋"/>
                <w:sz w:val="21"/>
                <w:szCs w:val="21"/>
                <w:lang w:eastAsia="zh-CN"/>
              </w:rPr>
            </w:pPr>
            <w:r>
              <w:rPr>
                <w:sz w:val="21"/>
              </w:rPr>
              <w:t>≥80%</w:t>
            </w:r>
          </w:p>
        </w:tc>
        <w:tc>
          <w:tcPr>
            <w:tcW w:w="925" w:type="dxa"/>
            <w:vAlign w:val="center"/>
          </w:tcPr>
          <w:p w14:paraId="3A9605F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7915620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200001B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4284E95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69099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556377A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168E4D6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058751C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top"/>
          </w:tcPr>
          <w:p w14:paraId="1DDE1B79">
            <w:pPr>
              <w:pStyle w:val="9"/>
              <w:spacing w:before="99"/>
              <w:ind w:left="162" w:leftChars="0" w:right="0" w:rightChars="0"/>
              <w:rPr>
                <w:rFonts w:hint="eastAsia" w:ascii="仿宋" w:hAnsi="仿宋" w:eastAsia="仿宋" w:cs="仿宋"/>
                <w:sz w:val="21"/>
                <w:szCs w:val="21"/>
                <w:lang w:val="en-US" w:eastAsia="zh-CN"/>
              </w:rPr>
            </w:pPr>
            <w:r>
              <w:rPr>
                <w:sz w:val="21"/>
              </w:rPr>
              <w:t>抗震强度提升</w:t>
            </w:r>
          </w:p>
        </w:tc>
        <w:tc>
          <w:tcPr>
            <w:tcW w:w="900" w:type="dxa"/>
            <w:vAlign w:val="top"/>
          </w:tcPr>
          <w:p w14:paraId="66C53412">
            <w:pPr>
              <w:pStyle w:val="9"/>
              <w:spacing w:before="99"/>
              <w:ind w:left="222" w:leftChars="0" w:right="0" w:rightChars="0"/>
              <w:rPr>
                <w:rFonts w:hint="eastAsia" w:ascii="仿宋" w:hAnsi="仿宋" w:eastAsia="仿宋" w:cs="仿宋"/>
                <w:sz w:val="21"/>
                <w:szCs w:val="21"/>
                <w:lang w:eastAsia="zh-CN"/>
              </w:rPr>
            </w:pPr>
            <w:r>
              <w:rPr>
                <w:sz w:val="21"/>
              </w:rPr>
              <w:t>≥80%</w:t>
            </w:r>
          </w:p>
        </w:tc>
        <w:tc>
          <w:tcPr>
            <w:tcW w:w="925" w:type="dxa"/>
            <w:vAlign w:val="center"/>
          </w:tcPr>
          <w:p w14:paraId="7D9D76A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1497839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406419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5B1696A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3F4F8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281ADCC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4E7D0B7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44AF699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top"/>
          </w:tcPr>
          <w:p w14:paraId="06849939">
            <w:pPr>
              <w:pStyle w:val="9"/>
              <w:spacing w:line="235" w:lineRule="exact"/>
              <w:ind w:left="47" w:leftChars="0" w:right="0" w:rightChars="0"/>
              <w:jc w:val="center"/>
              <w:rPr>
                <w:rFonts w:hint="eastAsia" w:ascii="仿宋" w:hAnsi="仿宋" w:eastAsia="仿宋" w:cs="仿宋"/>
                <w:sz w:val="21"/>
                <w:szCs w:val="21"/>
                <w:lang w:val="en-US" w:eastAsia="zh-CN"/>
              </w:rPr>
            </w:pPr>
            <w:r>
              <w:rPr>
                <w:w w:val="95"/>
                <w:sz w:val="21"/>
              </w:rPr>
              <w:t>人居生活环境、村容风改</w:t>
            </w:r>
            <w:r>
              <w:rPr>
                <w:w w:val="99"/>
                <w:sz w:val="21"/>
              </w:rPr>
              <w:t>善</w:t>
            </w:r>
          </w:p>
        </w:tc>
        <w:tc>
          <w:tcPr>
            <w:tcW w:w="900" w:type="dxa"/>
            <w:vAlign w:val="top"/>
          </w:tcPr>
          <w:p w14:paraId="33B06FE8">
            <w:pPr>
              <w:pStyle w:val="9"/>
              <w:spacing w:before="4"/>
              <w:rPr>
                <w:sz w:val="17"/>
              </w:rPr>
            </w:pPr>
          </w:p>
          <w:p w14:paraId="34590423">
            <w:pPr>
              <w:pStyle w:val="9"/>
              <w:ind w:left="222" w:leftChars="0" w:right="0" w:rightChars="0"/>
              <w:rPr>
                <w:rFonts w:hint="eastAsia" w:ascii="仿宋" w:hAnsi="仿宋" w:eastAsia="仿宋" w:cs="仿宋"/>
                <w:sz w:val="21"/>
                <w:szCs w:val="21"/>
                <w:lang w:eastAsia="zh-CN"/>
              </w:rPr>
            </w:pPr>
            <w:r>
              <w:rPr>
                <w:sz w:val="21"/>
              </w:rPr>
              <w:t>≥80%</w:t>
            </w:r>
          </w:p>
        </w:tc>
        <w:tc>
          <w:tcPr>
            <w:tcW w:w="925" w:type="dxa"/>
            <w:vAlign w:val="center"/>
          </w:tcPr>
          <w:p w14:paraId="02D2975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29AC5DE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512C7DB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6AB027E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4F3FF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04671A2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68715BD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76C0CEB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top"/>
          </w:tcPr>
          <w:p w14:paraId="779EEDF3">
            <w:pPr>
              <w:pStyle w:val="9"/>
              <w:spacing w:before="21" w:line="226" w:lineRule="exact"/>
              <w:ind w:left="270" w:leftChars="0" w:right="97" w:rightChars="0" w:hanging="106" w:firstLineChars="0"/>
              <w:rPr>
                <w:rFonts w:hint="eastAsia" w:ascii="仿宋" w:hAnsi="仿宋" w:eastAsia="仿宋" w:cs="仿宋"/>
                <w:sz w:val="21"/>
                <w:szCs w:val="21"/>
                <w:lang w:val="en-US" w:eastAsia="zh-CN"/>
              </w:rPr>
            </w:pPr>
            <w:r>
              <w:rPr>
                <w:sz w:val="21"/>
              </w:rPr>
              <w:t>提升群众幸福感、获得感</w:t>
            </w:r>
          </w:p>
        </w:tc>
        <w:tc>
          <w:tcPr>
            <w:tcW w:w="900" w:type="dxa"/>
            <w:vAlign w:val="top"/>
          </w:tcPr>
          <w:p w14:paraId="24C8F4C9">
            <w:pPr>
              <w:pStyle w:val="9"/>
              <w:spacing w:before="102"/>
              <w:ind w:left="222" w:leftChars="0" w:right="0" w:rightChars="0"/>
              <w:rPr>
                <w:rFonts w:hint="eastAsia" w:ascii="仿宋" w:hAnsi="仿宋" w:eastAsia="仿宋" w:cs="仿宋"/>
                <w:sz w:val="21"/>
                <w:szCs w:val="21"/>
                <w:lang w:eastAsia="zh-CN"/>
              </w:rPr>
            </w:pPr>
            <w:r>
              <w:rPr>
                <w:sz w:val="21"/>
              </w:rPr>
              <w:t>≥80%</w:t>
            </w:r>
          </w:p>
        </w:tc>
        <w:tc>
          <w:tcPr>
            <w:tcW w:w="925" w:type="dxa"/>
            <w:vAlign w:val="center"/>
          </w:tcPr>
          <w:p w14:paraId="32768C3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12BA567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98CA2A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37C403B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24595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472" w:type="dxa"/>
            <w:vMerge w:val="continue"/>
            <w:tcBorders>
              <w:top w:val="nil"/>
            </w:tcBorders>
            <w:textDirection w:val="tbRl"/>
            <w:vAlign w:val="center"/>
          </w:tcPr>
          <w:p w14:paraId="41331DF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Align w:val="center"/>
          </w:tcPr>
          <w:p w14:paraId="1C80A4E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241C18E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718E760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top"/>
          </w:tcPr>
          <w:p w14:paraId="0D22240E">
            <w:pPr>
              <w:pStyle w:val="9"/>
              <w:spacing w:before="103"/>
              <w:ind w:left="56" w:leftChars="0" w:right="0" w:rightChars="0"/>
              <w:rPr>
                <w:rFonts w:hint="eastAsia" w:ascii="仿宋" w:hAnsi="仿宋" w:eastAsia="仿宋" w:cs="仿宋"/>
                <w:sz w:val="21"/>
                <w:szCs w:val="21"/>
              </w:rPr>
            </w:pPr>
            <w:r>
              <w:rPr>
                <w:sz w:val="21"/>
              </w:rPr>
              <w:t>服务对象满意度</w:t>
            </w:r>
          </w:p>
        </w:tc>
        <w:tc>
          <w:tcPr>
            <w:tcW w:w="900" w:type="dxa"/>
            <w:vAlign w:val="top"/>
          </w:tcPr>
          <w:p w14:paraId="422DB832">
            <w:pPr>
              <w:pStyle w:val="9"/>
              <w:spacing w:before="103"/>
              <w:ind w:left="222" w:leftChars="0" w:right="0" w:rightChars="0"/>
              <w:rPr>
                <w:rFonts w:hint="eastAsia" w:ascii="仿宋" w:hAnsi="仿宋" w:eastAsia="仿宋" w:cs="仿宋"/>
                <w:sz w:val="21"/>
                <w:szCs w:val="21"/>
                <w:lang w:eastAsia="zh-CN"/>
              </w:rPr>
            </w:pPr>
            <w:r>
              <w:rPr>
                <w:sz w:val="21"/>
              </w:rPr>
              <w:t>≥80%</w:t>
            </w:r>
          </w:p>
        </w:tc>
        <w:tc>
          <w:tcPr>
            <w:tcW w:w="925" w:type="dxa"/>
            <w:vAlign w:val="center"/>
          </w:tcPr>
          <w:p w14:paraId="4A65AC0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493C64F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A8AD53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19CE438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750C8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5A65DA9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1851C15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8E040D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eastAsia="zh-CN"/>
              </w:rPr>
            </w:pPr>
          </w:p>
        </w:tc>
        <w:tc>
          <w:tcPr>
            <w:tcW w:w="1244" w:type="dxa"/>
            <w:vAlign w:val="center"/>
          </w:tcPr>
          <w:p w14:paraId="50A7FB9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7350E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0EA4E1D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1E1F108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12A5AEB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eastAsia="zh-CN"/>
              </w:rPr>
            </w:pPr>
          </w:p>
        </w:tc>
        <w:tc>
          <w:tcPr>
            <w:tcW w:w="1244" w:type="dxa"/>
            <w:vAlign w:val="center"/>
          </w:tcPr>
          <w:p w14:paraId="03FAD7F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bl>
    <w:p w14:paraId="36AEAAD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4D3DC90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6C8F3F2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属于定量指标的</w:t>
      </w:r>
    </w:p>
    <w:p w14:paraId="38C8590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①完成指标值，记该指标所赋全部分值；②完成90%及以上的，记该指标所赋分值90%；③完成80%及以上的，记该指标所赋分值80%；④完成80%以下的，记该指标所赋分值50%。</w:t>
      </w:r>
    </w:p>
    <w:p w14:paraId="03DDE0F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属于定性指标的，根据指标完成情况进行评分。</w:t>
      </w:r>
    </w:p>
    <w:p w14:paraId="26D509F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-80%（含），记该指标所赋全部分值；②部分达成年度指标并具有一定效果，对应完成80%-60%（含），记该指标所赋分值70%；③未达成年度指标且效果较差，完成60%以下的，记该指标所赋分值50%；</w:t>
      </w:r>
    </w:p>
    <w:p w14:paraId="70D92CD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（三）绩效评价工作过程</w:t>
      </w:r>
    </w:p>
    <w:p w14:paraId="0FFD8D4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0DB0D2F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6BA2C01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4D1FE29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3、根据调研结果和收集资料进行综合分析，综合评定绩效等级</w:t>
      </w:r>
    </w:p>
    <w:p w14:paraId="5340D93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4、根据调研结果、收集资料及综合评定的绩效等级，撰写评价报告。</w:t>
      </w:r>
    </w:p>
    <w:p w14:paraId="5B0FAB6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三、综合评价情况和评价结论</w:t>
      </w:r>
    </w:p>
    <w:p w14:paraId="027CFE8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农房抗震改造任务完成，计划完成1600户，实际完成1600户，保证农房全面增强抗震防烈度等级，确保农农民财产得到有效保障。本年冀财社（2020）98号文件农房抗震改造资金预算498.971384万元，实际到位498.971384万元。住建局有健全的项目管理、财务管理制度，资金支付审批手续严格，全部按照财政安排拨付资金，无资金浪费情况；无虚列项目支出情况；无截留挤占挪用情况；无超标准开支情况。综合评价得分98分。</w:t>
      </w:r>
    </w:p>
    <w:p w14:paraId="4084013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四、绩效评价指标分析</w:t>
      </w:r>
    </w:p>
    <w:p w14:paraId="6057E40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（一）项目决策情况</w:t>
      </w:r>
    </w:p>
    <w:p w14:paraId="219A4A9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0D6A386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通过改造，全面增强农房抗震防烈度等级，进一步提升居民住房质量，促进人居环境发展建设，进一步解决农村危房安全隐患，促进美丽乡村建设。</w:t>
      </w:r>
    </w:p>
    <w:p w14:paraId="3014A35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7E7F760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河北省住房和城乡建设厅河北省财政厅《关于做好2020年农村危房改造及农房抗震改造工作的》通知（冀建村建〔2020〕8号）下达农房抗震改造任务。通过各乡镇筛查结果确定2021年农村危房改造及农房抗震改造方案。</w:t>
      </w:r>
    </w:p>
    <w:p w14:paraId="64E2DFE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（二）项目过程情况</w:t>
      </w:r>
    </w:p>
    <w:p w14:paraId="6B5BB73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3E9BF59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该项目冀财社（2020）98号文件到位资金498.971384万元并全部使用。</w:t>
      </w:r>
    </w:p>
    <w:p w14:paraId="531BBD2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100BCD6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住建局财务管理制度健全，严格执行各项财务制度、会计核算规范，并严格按照资金用途使用资金。</w:t>
      </w:r>
    </w:p>
    <w:p w14:paraId="1A37B37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534A9BC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该项目首先制定实施方案，经市政府批准后，由项目小组负责项目实施。</w:t>
      </w:r>
    </w:p>
    <w:p w14:paraId="32FF53B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（1）项目严格履行政府采购计划和招标手续，</w:t>
      </w:r>
    </w:p>
    <w:p w14:paraId="700892E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（2）中标后，与中标方签订工程施工合同；</w:t>
      </w:r>
    </w:p>
    <w:p w14:paraId="2E4281F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（3）工程完工后，由业务管理小组核查组织验收；</w:t>
      </w:r>
    </w:p>
    <w:p w14:paraId="6ABFCAA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（4）由审计部门出具工程竣工审计报告。</w:t>
      </w:r>
    </w:p>
    <w:p w14:paraId="63DE067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（三）项目产出情况</w:t>
      </w:r>
    </w:p>
    <w:p w14:paraId="038DB24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1、数量指标：年初目标农房抗震改造1600户，实际改造1600户， 完成100%，指标10分，得10分。</w:t>
      </w:r>
    </w:p>
    <w:p w14:paraId="55FAF9B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2、质量指标：项目达到预定使用条件，经验收全部合格，年初设定目标≥90%，完成100%，指标10分，得10分。</w:t>
      </w:r>
    </w:p>
    <w:p w14:paraId="23CC783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3、时效指标：全年开工1个，开工率100%，完工1个，完工率100%， 设定目标≥90%，得10分。</w:t>
      </w:r>
    </w:p>
    <w:p w14:paraId="547FA94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4、成本指标：全部按照财政安排拨付资金进行，无资金浪费情况；无虚列项目支出情况；无截留挤占挪用情况；无超标准开支情况。指标20分，得20分。</w:t>
      </w:r>
    </w:p>
    <w:p w14:paraId="592C633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（四）项目效益情况</w:t>
      </w:r>
    </w:p>
    <w:p w14:paraId="0736EFE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14:paraId="668CDED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通过农房抗震改造，使农民财产安全得到保障，拉动区域经济发展。指标5分，得3分。</w:t>
      </w:r>
    </w:p>
    <w:p w14:paraId="66C316C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14:paraId="72C378E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农房抗震改造后，居民居住条件显著改善，居民的生命安全得到保障。指标10分，得10分。</w:t>
      </w:r>
    </w:p>
    <w:p w14:paraId="5FBBA0A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14:paraId="71111DD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农房抗震改造使农村居民的生产、生活环境显著提升。指标5分，得5分。</w:t>
      </w:r>
    </w:p>
    <w:p w14:paraId="3981FA6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14:paraId="12D8236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农房抗震改造不仅要为经济发展服务，更要坚持以人为本，实现人、环境、资源的合理配置，保持保障性安居工程的可持续发展。指标10 分，得10分。</w:t>
      </w:r>
    </w:p>
    <w:p w14:paraId="7D1801D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（五）满意度指标</w:t>
      </w:r>
    </w:p>
    <w:p w14:paraId="79DEBFA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通过对农房抗震改造的群众进行现场调查并随机抽取群众发放调查问卷的形式对服务对象满意度进行调查。根据调查结果，服务居民满意度92%，设定目标≥80%，指标10分，得10分。</w:t>
      </w:r>
    </w:p>
    <w:p w14:paraId="169F180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五、主要经验及做法、存在的问题及原因分析</w:t>
      </w:r>
    </w:p>
    <w:p w14:paraId="4C1911C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0A8F083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六、有关建议</w:t>
      </w:r>
    </w:p>
    <w:p w14:paraId="28926E6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0D998A0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七、其他需要说明的问题</w:t>
      </w:r>
    </w:p>
    <w:p w14:paraId="5DDA4E6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无其他需要说明的问题。</w:t>
      </w:r>
    </w:p>
    <w:p w14:paraId="1E08F35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sectPr>
          <w:pgSz w:w="11910" w:h="16840"/>
          <w:pgMar w:top="2098" w:right="1474" w:bottom="1984" w:left="1587" w:header="0" w:footer="820" w:gutter="0"/>
          <w:pgNumType w:fmt="decimal"/>
          <w:cols w:space="720" w:num="1"/>
        </w:sectPr>
      </w:pPr>
    </w:p>
    <w:p w14:paraId="58448B60">
      <w:pPr>
        <w:pStyle w:val="3"/>
        <w:keepNext w:val="0"/>
        <w:keepLines w:val="0"/>
        <w:pageBreakBefore w:val="0"/>
        <w:widowControl w:val="0"/>
        <w:kinsoku/>
        <w:wordWrap/>
        <w:overflowPunct/>
        <w:topLinePunct w:val="0"/>
        <w:autoSpaceDE w:val="0"/>
        <w:autoSpaceDN w:val="0"/>
        <w:bidi w:val="0"/>
        <w:adjustRightInd/>
        <w:snapToGrid/>
        <w:spacing w:before="0" w:line="320" w:lineRule="exact"/>
        <w:jc w:val="center"/>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pacing w:val="-8"/>
          <w:sz w:val="32"/>
          <w:szCs w:val="32"/>
        </w:rPr>
        <w:t>202</w:t>
      </w:r>
      <w:r>
        <w:rPr>
          <w:rFonts w:hint="eastAsia" w:ascii="方正仿宋简体" w:hAnsi="方正仿宋简体" w:eastAsia="方正仿宋简体" w:cs="方正仿宋简体"/>
          <w:b/>
          <w:bCs/>
          <w:spacing w:val="-8"/>
          <w:sz w:val="32"/>
          <w:szCs w:val="32"/>
          <w:lang w:val="en-US" w:eastAsia="zh-CN"/>
        </w:rPr>
        <w:t>3</w:t>
      </w:r>
      <w:r>
        <w:rPr>
          <w:rFonts w:hint="eastAsia" w:ascii="方正仿宋简体" w:hAnsi="方正仿宋简体" w:eastAsia="方正仿宋简体" w:cs="方正仿宋简体"/>
          <w:b/>
          <w:bCs/>
          <w:spacing w:val="-17"/>
          <w:sz w:val="32"/>
          <w:szCs w:val="32"/>
        </w:rPr>
        <w:t>年度项目支出绩效自评表</w:t>
      </w:r>
    </w:p>
    <w:p w14:paraId="6AACE2E5">
      <w:pPr>
        <w:keepNext w:val="0"/>
        <w:keepLines w:val="0"/>
        <w:pageBreakBefore w:val="0"/>
        <w:widowControl w:val="0"/>
        <w:kinsoku/>
        <w:wordWrap/>
        <w:overflowPunct/>
        <w:topLinePunct w:val="0"/>
        <w:autoSpaceDE w:val="0"/>
        <w:autoSpaceDN w:val="0"/>
        <w:bidi w:val="0"/>
        <w:adjustRightInd/>
        <w:snapToGrid/>
        <w:spacing w:before="0" w:line="320" w:lineRule="exact"/>
        <w:ind w:left="951" w:right="0" w:firstLine="0"/>
        <w:jc w:val="right"/>
        <w:textAlignment w:val="auto"/>
        <w:rPr>
          <w:sz w:val="14"/>
        </w:rPr>
      </w:pPr>
      <w:r>
        <w:rPr>
          <w:sz w:val="21"/>
        </w:rPr>
        <w:t>金额：万元</w:t>
      </w:r>
    </w:p>
    <w:tbl>
      <w:tblPr>
        <w:tblStyle w:val="6"/>
        <w:tblpPr w:leftFromText="180" w:rightFromText="180" w:vertAnchor="text" w:horzAnchor="page" w:tblpX="1617" w:tblpY="27"/>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557"/>
        <w:gridCol w:w="1663"/>
        <w:gridCol w:w="1476"/>
        <w:gridCol w:w="1224"/>
        <w:gridCol w:w="1260"/>
        <w:gridCol w:w="468"/>
        <w:gridCol w:w="888"/>
        <w:gridCol w:w="59"/>
        <w:gridCol w:w="1249"/>
      </w:tblGrid>
      <w:tr w14:paraId="56168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193" w:type="dxa"/>
            <w:gridSpan w:val="2"/>
          </w:tcPr>
          <w:p w14:paraId="7DDA39DB">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213"/>
              <w:textAlignment w:val="auto"/>
              <w:rPr>
                <w:sz w:val="21"/>
              </w:rPr>
            </w:pPr>
          </w:p>
          <w:p w14:paraId="2642663A">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213"/>
              <w:textAlignment w:val="auto"/>
              <w:rPr>
                <w:sz w:val="21"/>
              </w:rPr>
            </w:pPr>
            <w:r>
              <w:rPr>
                <w:sz w:val="21"/>
              </w:rPr>
              <w:t>项目名称</w:t>
            </w:r>
          </w:p>
        </w:tc>
        <w:tc>
          <w:tcPr>
            <w:tcW w:w="8287" w:type="dxa"/>
            <w:gridSpan w:val="8"/>
          </w:tcPr>
          <w:p w14:paraId="58005D58">
            <w:pPr>
              <w:pStyle w:val="2"/>
              <w:keepNext w:val="0"/>
              <w:keepLines w:val="0"/>
              <w:pageBreakBefore w:val="0"/>
              <w:widowControl w:val="0"/>
              <w:kinsoku/>
              <w:wordWrap/>
              <w:overflowPunct/>
              <w:topLinePunct w:val="0"/>
              <w:autoSpaceDE w:val="0"/>
              <w:autoSpaceDN w:val="0"/>
              <w:bidi w:val="0"/>
              <w:adjustRightInd/>
              <w:snapToGrid/>
              <w:spacing w:before="0" w:line="320" w:lineRule="exact"/>
              <w:ind w:right="49" w:rightChars="0"/>
              <w:textAlignment w:val="auto"/>
              <w:rPr>
                <w:sz w:val="21"/>
              </w:rPr>
            </w:pPr>
            <w:r>
              <w:rPr>
                <w:rFonts w:hint="eastAsia" w:ascii="方正仿宋简体" w:hAnsi="方正仿宋简体" w:eastAsia="方正仿宋简体" w:cs="方正仿宋简体"/>
                <w:sz w:val="21"/>
                <w:szCs w:val="21"/>
                <w:lang w:val="en-US" w:eastAsia="zh-CN" w:bidi="zh-CN"/>
              </w:rPr>
              <w:t>冀财社[2020]98号河北省财政厅关于提前下达2020年中央财政农村危房改造补助资金预算的通知</w:t>
            </w:r>
          </w:p>
        </w:tc>
      </w:tr>
      <w:tr w14:paraId="4CC64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193" w:type="dxa"/>
            <w:gridSpan w:val="2"/>
          </w:tcPr>
          <w:p w14:paraId="579CCFFB">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218"/>
              <w:textAlignment w:val="auto"/>
              <w:rPr>
                <w:sz w:val="21"/>
              </w:rPr>
            </w:pPr>
            <w:r>
              <w:rPr>
                <w:sz w:val="21"/>
              </w:rPr>
              <w:t>主管部门</w:t>
            </w:r>
          </w:p>
        </w:tc>
        <w:tc>
          <w:tcPr>
            <w:tcW w:w="4363" w:type="dxa"/>
            <w:gridSpan w:val="3"/>
          </w:tcPr>
          <w:p w14:paraId="160C8CC9">
            <w:pPr>
              <w:pStyle w:val="9"/>
              <w:keepNext w:val="0"/>
              <w:keepLines w:val="0"/>
              <w:pageBreakBefore w:val="0"/>
              <w:widowControl w:val="0"/>
              <w:kinsoku/>
              <w:wordWrap/>
              <w:overflowPunct/>
              <w:topLinePunct w:val="0"/>
              <w:autoSpaceDE w:val="0"/>
              <w:autoSpaceDN w:val="0"/>
              <w:bidi w:val="0"/>
              <w:adjustRightInd/>
              <w:snapToGrid/>
              <w:spacing w:before="0" w:line="320" w:lineRule="exact"/>
              <w:textAlignment w:val="auto"/>
              <w:rPr>
                <w:rFonts w:ascii="Times New Roman"/>
                <w:sz w:val="20"/>
              </w:rPr>
            </w:pPr>
          </w:p>
        </w:tc>
        <w:tc>
          <w:tcPr>
            <w:tcW w:w="1260" w:type="dxa"/>
          </w:tcPr>
          <w:p w14:paraId="4B33A526">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284" w:right="91" w:hanging="207"/>
              <w:textAlignment w:val="auto"/>
              <w:rPr>
                <w:sz w:val="21"/>
              </w:rPr>
            </w:pPr>
            <w:r>
              <w:rPr>
                <w:sz w:val="21"/>
              </w:rPr>
              <w:t>实施单位</w:t>
            </w:r>
          </w:p>
        </w:tc>
        <w:tc>
          <w:tcPr>
            <w:tcW w:w="2664" w:type="dxa"/>
            <w:gridSpan w:val="4"/>
          </w:tcPr>
          <w:p w14:paraId="3EF36F92">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212"/>
              <w:textAlignment w:val="auto"/>
              <w:rPr>
                <w:sz w:val="21"/>
              </w:rPr>
            </w:pPr>
            <w:r>
              <w:rPr>
                <w:sz w:val="21"/>
              </w:rPr>
              <w:t>遵化市住房和城乡建设局</w:t>
            </w:r>
          </w:p>
        </w:tc>
      </w:tr>
      <w:tr w14:paraId="09987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36" w:type="dxa"/>
            <w:vMerge w:val="restart"/>
          </w:tcPr>
          <w:p w14:paraId="5273BEFC">
            <w:pPr>
              <w:pStyle w:val="9"/>
              <w:spacing w:before="9"/>
              <w:rPr>
                <w:sz w:val="28"/>
              </w:rPr>
            </w:pPr>
          </w:p>
          <w:p w14:paraId="289D9B8E">
            <w:pPr>
              <w:pStyle w:val="9"/>
              <w:spacing w:line="213" w:lineRule="auto"/>
              <w:ind w:left="96" w:right="80"/>
              <w:rPr>
                <w:sz w:val="21"/>
              </w:rPr>
            </w:pPr>
            <w:r>
              <w:rPr>
                <w:spacing w:val="-15"/>
                <w:sz w:val="21"/>
              </w:rPr>
              <w:t>项目</w:t>
            </w:r>
            <w:r>
              <w:rPr>
                <w:spacing w:val="-15"/>
                <w:w w:val="95"/>
                <w:sz w:val="21"/>
              </w:rPr>
              <w:t>资金</w:t>
            </w:r>
          </w:p>
          <w:p w14:paraId="748132EF">
            <w:pPr>
              <w:pStyle w:val="9"/>
              <w:spacing w:before="1" w:line="213" w:lineRule="auto"/>
              <w:ind w:left="96" w:right="80"/>
              <w:rPr>
                <w:sz w:val="21"/>
              </w:rPr>
            </w:pPr>
            <w:r>
              <w:rPr>
                <w:spacing w:val="-29"/>
                <w:sz w:val="21"/>
              </w:rPr>
              <w:t>（</w:t>
            </w:r>
            <w:r>
              <w:rPr>
                <w:sz w:val="21"/>
              </w:rPr>
              <w:t>万</w:t>
            </w:r>
            <w:r>
              <w:rPr>
                <w:spacing w:val="-13"/>
                <w:w w:val="95"/>
                <w:sz w:val="21"/>
              </w:rPr>
              <w:t>元</w:t>
            </w:r>
            <w:r>
              <w:rPr>
                <w:spacing w:val="-17"/>
                <w:w w:val="95"/>
                <w:sz w:val="21"/>
              </w:rPr>
              <w:t>）</w:t>
            </w:r>
          </w:p>
        </w:tc>
        <w:tc>
          <w:tcPr>
            <w:tcW w:w="2220" w:type="dxa"/>
            <w:gridSpan w:val="2"/>
          </w:tcPr>
          <w:p w14:paraId="2E95F733">
            <w:pPr>
              <w:pStyle w:val="9"/>
              <w:rPr>
                <w:rFonts w:ascii="Times New Roman"/>
                <w:sz w:val="20"/>
              </w:rPr>
            </w:pPr>
          </w:p>
        </w:tc>
        <w:tc>
          <w:tcPr>
            <w:tcW w:w="1476" w:type="dxa"/>
          </w:tcPr>
          <w:p w14:paraId="49706320">
            <w:pPr>
              <w:pStyle w:val="9"/>
              <w:spacing w:before="98"/>
              <w:ind w:left="23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年初预算数</w:t>
            </w:r>
          </w:p>
        </w:tc>
        <w:tc>
          <w:tcPr>
            <w:tcW w:w="1224" w:type="dxa"/>
          </w:tcPr>
          <w:p w14:paraId="69C68F31">
            <w:pPr>
              <w:pStyle w:val="9"/>
              <w:spacing w:before="21" w:line="201" w:lineRule="auto"/>
              <w:ind w:left="357" w:right="52" w:hanging="31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全年预算数</w:t>
            </w:r>
          </w:p>
        </w:tc>
        <w:tc>
          <w:tcPr>
            <w:tcW w:w="1260" w:type="dxa"/>
          </w:tcPr>
          <w:p w14:paraId="64817E34">
            <w:pPr>
              <w:pStyle w:val="9"/>
              <w:spacing w:before="21" w:line="201" w:lineRule="auto"/>
              <w:ind w:left="179" w:right="90" w:hanging="10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全年执行数</w:t>
            </w:r>
          </w:p>
        </w:tc>
        <w:tc>
          <w:tcPr>
            <w:tcW w:w="468" w:type="dxa"/>
          </w:tcPr>
          <w:p w14:paraId="1AAC55B5">
            <w:pPr>
              <w:pStyle w:val="9"/>
              <w:spacing w:before="98"/>
              <w:ind w:left="55" w:right="55"/>
              <w:jc w:val="center"/>
              <w:rPr>
                <w:sz w:val="21"/>
              </w:rPr>
            </w:pPr>
            <w:r>
              <w:rPr>
                <w:sz w:val="21"/>
              </w:rPr>
              <w:t>分值</w:t>
            </w:r>
          </w:p>
        </w:tc>
        <w:tc>
          <w:tcPr>
            <w:tcW w:w="947" w:type="dxa"/>
            <w:gridSpan w:val="2"/>
          </w:tcPr>
          <w:p w14:paraId="7F10535A">
            <w:pPr>
              <w:pStyle w:val="9"/>
              <w:spacing w:before="98"/>
              <w:ind w:left="362"/>
              <w:rPr>
                <w:sz w:val="21"/>
              </w:rPr>
            </w:pPr>
            <w:r>
              <w:rPr>
                <w:sz w:val="21"/>
              </w:rPr>
              <w:t>执行率</w:t>
            </w:r>
          </w:p>
        </w:tc>
        <w:tc>
          <w:tcPr>
            <w:tcW w:w="1249" w:type="dxa"/>
          </w:tcPr>
          <w:p w14:paraId="798CF921">
            <w:pPr>
              <w:pStyle w:val="9"/>
              <w:spacing w:before="98"/>
              <w:ind w:left="264" w:right="202"/>
              <w:jc w:val="center"/>
              <w:rPr>
                <w:sz w:val="21"/>
              </w:rPr>
            </w:pPr>
            <w:r>
              <w:rPr>
                <w:sz w:val="21"/>
              </w:rPr>
              <w:t>得分</w:t>
            </w:r>
          </w:p>
        </w:tc>
      </w:tr>
      <w:tr w14:paraId="47263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636" w:type="dxa"/>
            <w:vMerge w:val="continue"/>
            <w:tcBorders>
              <w:top w:val="nil"/>
            </w:tcBorders>
          </w:tcPr>
          <w:p w14:paraId="516EE00C">
            <w:pPr>
              <w:rPr>
                <w:sz w:val="2"/>
                <w:szCs w:val="2"/>
              </w:rPr>
            </w:pPr>
          </w:p>
        </w:tc>
        <w:tc>
          <w:tcPr>
            <w:tcW w:w="2220" w:type="dxa"/>
            <w:gridSpan w:val="2"/>
          </w:tcPr>
          <w:p w14:paraId="676C7C51">
            <w:pPr>
              <w:pStyle w:val="9"/>
              <w:spacing w:line="245" w:lineRule="exact"/>
              <w:ind w:left="428"/>
              <w:rPr>
                <w:sz w:val="21"/>
              </w:rPr>
            </w:pPr>
            <w:r>
              <w:rPr>
                <w:sz w:val="21"/>
              </w:rPr>
              <w:t>年度资金总额</w:t>
            </w:r>
          </w:p>
        </w:tc>
        <w:tc>
          <w:tcPr>
            <w:tcW w:w="1476" w:type="dxa"/>
          </w:tcPr>
          <w:p w14:paraId="483619B3">
            <w:pPr>
              <w:pStyle w:val="9"/>
              <w:spacing w:before="6" w:line="239" w:lineRule="exact"/>
              <w:ind w:left="110" w:right="43"/>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498.971384</w:t>
            </w:r>
          </w:p>
        </w:tc>
        <w:tc>
          <w:tcPr>
            <w:tcW w:w="1224" w:type="dxa"/>
            <w:vAlign w:val="top"/>
          </w:tcPr>
          <w:p w14:paraId="3AB1748D">
            <w:pPr>
              <w:pStyle w:val="9"/>
              <w:spacing w:before="6" w:line="239" w:lineRule="exact"/>
              <w:ind w:left="110" w:leftChars="0" w:right="43" w:rightChars="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498.971384</w:t>
            </w:r>
          </w:p>
        </w:tc>
        <w:tc>
          <w:tcPr>
            <w:tcW w:w="1260" w:type="dxa"/>
            <w:vAlign w:val="top"/>
          </w:tcPr>
          <w:p w14:paraId="2A9DD0E7">
            <w:pPr>
              <w:pStyle w:val="9"/>
              <w:spacing w:before="6" w:line="239" w:lineRule="exact"/>
              <w:ind w:left="110" w:leftChars="0" w:right="43" w:rightChars="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498.971384</w:t>
            </w:r>
          </w:p>
        </w:tc>
        <w:tc>
          <w:tcPr>
            <w:tcW w:w="468" w:type="dxa"/>
          </w:tcPr>
          <w:p w14:paraId="13E47F65">
            <w:pPr>
              <w:pStyle w:val="9"/>
              <w:spacing w:before="6" w:line="239" w:lineRule="exact"/>
              <w:ind w:left="57" w:right="32"/>
              <w:jc w:val="center"/>
              <w:rPr>
                <w:sz w:val="21"/>
              </w:rPr>
            </w:pPr>
            <w:r>
              <w:rPr>
                <w:sz w:val="21"/>
              </w:rPr>
              <w:t>10</w:t>
            </w:r>
          </w:p>
        </w:tc>
        <w:tc>
          <w:tcPr>
            <w:tcW w:w="947" w:type="dxa"/>
            <w:gridSpan w:val="2"/>
          </w:tcPr>
          <w:p w14:paraId="43E4D165">
            <w:pPr>
              <w:pStyle w:val="9"/>
              <w:spacing w:before="6" w:line="239" w:lineRule="exact"/>
              <w:ind w:left="475"/>
              <w:rPr>
                <w:sz w:val="21"/>
              </w:rPr>
            </w:pPr>
            <w:r>
              <w:rPr>
                <w:sz w:val="21"/>
              </w:rPr>
              <w:t>100%</w:t>
            </w:r>
          </w:p>
        </w:tc>
        <w:tc>
          <w:tcPr>
            <w:tcW w:w="1249" w:type="dxa"/>
          </w:tcPr>
          <w:p w14:paraId="737ADF4C">
            <w:pPr>
              <w:pStyle w:val="9"/>
              <w:spacing w:before="6" w:line="239" w:lineRule="exact"/>
              <w:ind w:left="264" w:right="177"/>
              <w:jc w:val="center"/>
              <w:rPr>
                <w:sz w:val="21"/>
              </w:rPr>
            </w:pPr>
            <w:r>
              <w:rPr>
                <w:sz w:val="21"/>
              </w:rPr>
              <w:t>10</w:t>
            </w:r>
          </w:p>
        </w:tc>
      </w:tr>
      <w:tr w14:paraId="2429F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636" w:type="dxa"/>
            <w:vMerge w:val="continue"/>
            <w:tcBorders>
              <w:top w:val="nil"/>
            </w:tcBorders>
          </w:tcPr>
          <w:p w14:paraId="4078417C">
            <w:pPr>
              <w:rPr>
                <w:sz w:val="2"/>
                <w:szCs w:val="2"/>
              </w:rPr>
            </w:pPr>
          </w:p>
        </w:tc>
        <w:tc>
          <w:tcPr>
            <w:tcW w:w="2220" w:type="dxa"/>
            <w:gridSpan w:val="2"/>
          </w:tcPr>
          <w:p w14:paraId="19062CB9">
            <w:pPr>
              <w:pStyle w:val="9"/>
              <w:spacing w:line="262" w:lineRule="exact"/>
              <w:ind w:left="109"/>
              <w:rPr>
                <w:sz w:val="21"/>
              </w:rPr>
            </w:pPr>
            <w:r>
              <w:rPr>
                <w:sz w:val="21"/>
              </w:rPr>
              <w:t>其中：当年财政拨款</w:t>
            </w:r>
          </w:p>
        </w:tc>
        <w:tc>
          <w:tcPr>
            <w:tcW w:w="1476" w:type="dxa"/>
          </w:tcPr>
          <w:p w14:paraId="0C84DCA4">
            <w:pPr>
              <w:pStyle w:val="9"/>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498.971384</w:t>
            </w:r>
          </w:p>
        </w:tc>
        <w:tc>
          <w:tcPr>
            <w:tcW w:w="1224" w:type="dxa"/>
            <w:vAlign w:val="top"/>
          </w:tcPr>
          <w:p w14:paraId="2ACB44E0">
            <w:pPr>
              <w:pStyle w:val="9"/>
              <w:ind w:left="0" w:leftChars="0" w:right="0" w:rightChars="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498.971384</w:t>
            </w:r>
          </w:p>
        </w:tc>
        <w:tc>
          <w:tcPr>
            <w:tcW w:w="1260" w:type="dxa"/>
            <w:vAlign w:val="top"/>
          </w:tcPr>
          <w:p w14:paraId="3AF564DD">
            <w:pPr>
              <w:pStyle w:val="9"/>
              <w:ind w:left="0" w:leftChars="0" w:right="0" w:rightChars="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498.971384</w:t>
            </w:r>
          </w:p>
        </w:tc>
        <w:tc>
          <w:tcPr>
            <w:tcW w:w="468" w:type="dxa"/>
          </w:tcPr>
          <w:p w14:paraId="74C9B611">
            <w:pPr>
              <w:pStyle w:val="9"/>
              <w:spacing w:before="1"/>
              <w:ind w:right="53"/>
              <w:jc w:val="center"/>
              <w:rPr>
                <w:sz w:val="8"/>
              </w:rPr>
            </w:pPr>
            <w:r>
              <w:rPr>
                <w:w w:val="201"/>
                <w:sz w:val="8"/>
              </w:rPr>
              <w:t>—</w:t>
            </w:r>
          </w:p>
        </w:tc>
        <w:tc>
          <w:tcPr>
            <w:tcW w:w="947" w:type="dxa"/>
            <w:gridSpan w:val="2"/>
          </w:tcPr>
          <w:p w14:paraId="5C4A417D">
            <w:pPr>
              <w:pStyle w:val="9"/>
              <w:rPr>
                <w:rFonts w:ascii="Times New Roman"/>
                <w:sz w:val="20"/>
              </w:rPr>
            </w:pPr>
          </w:p>
        </w:tc>
        <w:tc>
          <w:tcPr>
            <w:tcW w:w="1249" w:type="dxa"/>
          </w:tcPr>
          <w:p w14:paraId="7FFBF41A">
            <w:pPr>
              <w:pStyle w:val="9"/>
              <w:spacing w:before="1"/>
              <w:ind w:left="5"/>
              <w:jc w:val="center"/>
              <w:rPr>
                <w:sz w:val="8"/>
              </w:rPr>
            </w:pPr>
            <w:r>
              <w:rPr>
                <w:w w:val="201"/>
                <w:sz w:val="8"/>
              </w:rPr>
              <w:t>—</w:t>
            </w:r>
          </w:p>
        </w:tc>
      </w:tr>
      <w:tr w14:paraId="63F21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636" w:type="dxa"/>
            <w:vMerge w:val="continue"/>
            <w:tcBorders>
              <w:top w:val="nil"/>
            </w:tcBorders>
          </w:tcPr>
          <w:p w14:paraId="4EA60E8B">
            <w:pPr>
              <w:rPr>
                <w:sz w:val="2"/>
                <w:szCs w:val="2"/>
              </w:rPr>
            </w:pPr>
          </w:p>
        </w:tc>
        <w:tc>
          <w:tcPr>
            <w:tcW w:w="2220" w:type="dxa"/>
            <w:gridSpan w:val="2"/>
          </w:tcPr>
          <w:p w14:paraId="46094377">
            <w:pPr>
              <w:pStyle w:val="9"/>
              <w:spacing w:line="262" w:lineRule="exact"/>
              <w:ind w:left="423"/>
              <w:rPr>
                <w:sz w:val="21"/>
              </w:rPr>
            </w:pPr>
            <w:r>
              <w:rPr>
                <w:sz w:val="21"/>
              </w:rPr>
              <w:t>上年结转资金</w:t>
            </w:r>
          </w:p>
        </w:tc>
        <w:tc>
          <w:tcPr>
            <w:tcW w:w="1476" w:type="dxa"/>
          </w:tcPr>
          <w:p w14:paraId="15FF4E07">
            <w:pPr>
              <w:pStyle w:val="9"/>
              <w:spacing w:before="22" w:line="248" w:lineRule="exact"/>
              <w:ind w:left="110" w:right="43"/>
              <w:jc w:val="center"/>
              <w:rPr>
                <w:sz w:val="21"/>
              </w:rPr>
            </w:pPr>
          </w:p>
        </w:tc>
        <w:tc>
          <w:tcPr>
            <w:tcW w:w="1224" w:type="dxa"/>
          </w:tcPr>
          <w:p w14:paraId="1FDC8C05">
            <w:pPr>
              <w:pStyle w:val="9"/>
              <w:spacing w:before="22" w:line="248" w:lineRule="exact"/>
              <w:ind w:left="354"/>
              <w:rPr>
                <w:sz w:val="21"/>
              </w:rPr>
            </w:pPr>
          </w:p>
        </w:tc>
        <w:tc>
          <w:tcPr>
            <w:tcW w:w="1260" w:type="dxa"/>
          </w:tcPr>
          <w:p w14:paraId="58ACE5EB">
            <w:pPr>
              <w:pStyle w:val="9"/>
              <w:spacing w:before="22" w:line="248" w:lineRule="exact"/>
              <w:ind w:left="279"/>
              <w:rPr>
                <w:sz w:val="21"/>
              </w:rPr>
            </w:pPr>
          </w:p>
        </w:tc>
        <w:tc>
          <w:tcPr>
            <w:tcW w:w="468" w:type="dxa"/>
          </w:tcPr>
          <w:p w14:paraId="141B0AAF">
            <w:pPr>
              <w:pStyle w:val="9"/>
              <w:ind w:right="53"/>
              <w:jc w:val="center"/>
              <w:rPr>
                <w:sz w:val="8"/>
              </w:rPr>
            </w:pPr>
            <w:r>
              <w:rPr>
                <w:w w:val="201"/>
                <w:sz w:val="8"/>
              </w:rPr>
              <w:t>—</w:t>
            </w:r>
          </w:p>
        </w:tc>
        <w:tc>
          <w:tcPr>
            <w:tcW w:w="947" w:type="dxa"/>
            <w:gridSpan w:val="2"/>
          </w:tcPr>
          <w:p w14:paraId="7562BF86">
            <w:pPr>
              <w:pStyle w:val="9"/>
              <w:rPr>
                <w:rFonts w:ascii="Times New Roman"/>
                <w:sz w:val="20"/>
              </w:rPr>
            </w:pPr>
          </w:p>
        </w:tc>
        <w:tc>
          <w:tcPr>
            <w:tcW w:w="1249" w:type="dxa"/>
          </w:tcPr>
          <w:p w14:paraId="7147B091">
            <w:pPr>
              <w:pStyle w:val="9"/>
              <w:ind w:left="10"/>
              <w:jc w:val="center"/>
              <w:rPr>
                <w:sz w:val="8"/>
              </w:rPr>
            </w:pPr>
            <w:r>
              <w:rPr>
                <w:w w:val="201"/>
                <w:sz w:val="8"/>
              </w:rPr>
              <w:t>—</w:t>
            </w:r>
          </w:p>
        </w:tc>
      </w:tr>
      <w:tr w14:paraId="79830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36" w:type="dxa"/>
            <w:vMerge w:val="continue"/>
            <w:tcBorders>
              <w:top w:val="nil"/>
            </w:tcBorders>
          </w:tcPr>
          <w:p w14:paraId="36B13909">
            <w:pPr>
              <w:rPr>
                <w:sz w:val="2"/>
                <w:szCs w:val="2"/>
              </w:rPr>
            </w:pPr>
          </w:p>
        </w:tc>
        <w:tc>
          <w:tcPr>
            <w:tcW w:w="2220" w:type="dxa"/>
            <w:gridSpan w:val="2"/>
          </w:tcPr>
          <w:p w14:paraId="1B785851">
            <w:pPr>
              <w:pStyle w:val="9"/>
              <w:spacing w:line="262" w:lineRule="exact"/>
              <w:ind w:left="634"/>
              <w:rPr>
                <w:sz w:val="21"/>
              </w:rPr>
            </w:pPr>
            <w:r>
              <w:rPr>
                <w:sz w:val="21"/>
              </w:rPr>
              <w:t>其他资金</w:t>
            </w:r>
          </w:p>
        </w:tc>
        <w:tc>
          <w:tcPr>
            <w:tcW w:w="1476" w:type="dxa"/>
          </w:tcPr>
          <w:p w14:paraId="57B61AD7">
            <w:pPr>
              <w:pStyle w:val="9"/>
              <w:rPr>
                <w:rFonts w:ascii="Times New Roman"/>
                <w:sz w:val="20"/>
              </w:rPr>
            </w:pPr>
          </w:p>
        </w:tc>
        <w:tc>
          <w:tcPr>
            <w:tcW w:w="1224" w:type="dxa"/>
          </w:tcPr>
          <w:p w14:paraId="79EFEEC4">
            <w:pPr>
              <w:pStyle w:val="9"/>
              <w:rPr>
                <w:rFonts w:ascii="Times New Roman"/>
                <w:sz w:val="20"/>
              </w:rPr>
            </w:pPr>
          </w:p>
        </w:tc>
        <w:tc>
          <w:tcPr>
            <w:tcW w:w="1260" w:type="dxa"/>
          </w:tcPr>
          <w:p w14:paraId="56BB99BC">
            <w:pPr>
              <w:pStyle w:val="9"/>
              <w:rPr>
                <w:rFonts w:ascii="Times New Roman"/>
                <w:sz w:val="20"/>
              </w:rPr>
            </w:pPr>
          </w:p>
        </w:tc>
        <w:tc>
          <w:tcPr>
            <w:tcW w:w="468" w:type="dxa"/>
          </w:tcPr>
          <w:p w14:paraId="79B8EAC1">
            <w:pPr>
              <w:pStyle w:val="9"/>
              <w:ind w:right="53"/>
              <w:jc w:val="center"/>
              <w:rPr>
                <w:sz w:val="8"/>
              </w:rPr>
            </w:pPr>
            <w:r>
              <w:rPr>
                <w:w w:val="201"/>
                <w:sz w:val="8"/>
              </w:rPr>
              <w:t>—</w:t>
            </w:r>
          </w:p>
        </w:tc>
        <w:tc>
          <w:tcPr>
            <w:tcW w:w="947" w:type="dxa"/>
            <w:gridSpan w:val="2"/>
          </w:tcPr>
          <w:p w14:paraId="3D08A3CD">
            <w:pPr>
              <w:pStyle w:val="9"/>
              <w:rPr>
                <w:rFonts w:ascii="Times New Roman"/>
                <w:sz w:val="20"/>
              </w:rPr>
            </w:pPr>
          </w:p>
        </w:tc>
        <w:tc>
          <w:tcPr>
            <w:tcW w:w="1249" w:type="dxa"/>
          </w:tcPr>
          <w:p w14:paraId="0D1AC7A0">
            <w:pPr>
              <w:pStyle w:val="9"/>
              <w:ind w:left="10"/>
              <w:jc w:val="center"/>
              <w:rPr>
                <w:sz w:val="8"/>
              </w:rPr>
            </w:pPr>
            <w:r>
              <w:rPr>
                <w:w w:val="201"/>
                <w:sz w:val="8"/>
              </w:rPr>
              <w:t>—</w:t>
            </w:r>
          </w:p>
        </w:tc>
      </w:tr>
      <w:tr w14:paraId="24916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36" w:type="dxa"/>
            <w:vMerge w:val="restart"/>
            <w:vAlign w:val="top"/>
          </w:tcPr>
          <w:p w14:paraId="6F604A77">
            <w:pPr>
              <w:pStyle w:val="9"/>
              <w:spacing w:line="213" w:lineRule="auto"/>
              <w:ind w:left="96" w:right="80"/>
              <w:rPr>
                <w:rFonts w:hint="eastAsia" w:eastAsia="仿宋"/>
                <w:sz w:val="21"/>
                <w:lang w:eastAsia="zh-CN"/>
              </w:rPr>
            </w:pPr>
            <w:r>
              <w:rPr>
                <w:rFonts w:hint="eastAsia"/>
                <w:sz w:val="21"/>
                <w:lang w:eastAsia="zh-CN"/>
              </w:rPr>
              <w:t>年度总体目标</w:t>
            </w:r>
          </w:p>
        </w:tc>
        <w:tc>
          <w:tcPr>
            <w:tcW w:w="4920" w:type="dxa"/>
            <w:gridSpan w:val="4"/>
          </w:tcPr>
          <w:p w14:paraId="11D31225">
            <w:pPr>
              <w:pStyle w:val="9"/>
              <w:spacing w:line="262" w:lineRule="exact"/>
              <w:ind w:left="1867" w:right="1868"/>
              <w:jc w:val="center"/>
              <w:rPr>
                <w:sz w:val="21"/>
              </w:rPr>
            </w:pPr>
            <w:r>
              <w:rPr>
                <w:sz w:val="21"/>
              </w:rPr>
              <w:t>预期目标</w:t>
            </w:r>
          </w:p>
        </w:tc>
        <w:tc>
          <w:tcPr>
            <w:tcW w:w="3924" w:type="dxa"/>
            <w:gridSpan w:val="5"/>
          </w:tcPr>
          <w:p w14:paraId="184FA969">
            <w:pPr>
              <w:pStyle w:val="9"/>
              <w:spacing w:line="262" w:lineRule="exact"/>
              <w:ind w:left="975"/>
              <w:rPr>
                <w:sz w:val="21"/>
              </w:rPr>
            </w:pPr>
            <w:r>
              <w:rPr>
                <w:sz w:val="21"/>
              </w:rPr>
              <w:t>实际完成情况</w:t>
            </w:r>
          </w:p>
        </w:tc>
      </w:tr>
      <w:tr w14:paraId="58359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36" w:type="dxa"/>
            <w:vMerge w:val="continue"/>
            <w:tcBorders>
              <w:top w:val="nil"/>
            </w:tcBorders>
            <w:textDirection w:val="tbRl"/>
          </w:tcPr>
          <w:p w14:paraId="1FAF702D">
            <w:pPr>
              <w:rPr>
                <w:sz w:val="2"/>
                <w:szCs w:val="2"/>
              </w:rPr>
            </w:pPr>
          </w:p>
        </w:tc>
        <w:tc>
          <w:tcPr>
            <w:tcW w:w="4920" w:type="dxa"/>
            <w:gridSpan w:val="4"/>
          </w:tcPr>
          <w:p w14:paraId="72CDC657">
            <w:pPr>
              <w:pStyle w:val="9"/>
              <w:spacing w:before="54" w:line="211" w:lineRule="auto"/>
              <w:ind w:left="42" w:right="84" w:hanging="5"/>
              <w:rPr>
                <w:sz w:val="21"/>
              </w:rPr>
            </w:pPr>
            <w:r>
              <w:rPr>
                <w:spacing w:val="-5"/>
                <w:w w:val="95"/>
                <w:sz w:val="21"/>
              </w:rPr>
              <w:t>计划完成</w:t>
            </w:r>
            <w:r>
              <w:rPr>
                <w:spacing w:val="-4"/>
                <w:w w:val="95"/>
                <w:sz w:val="21"/>
              </w:rPr>
              <w:t>1600</w:t>
            </w:r>
            <w:r>
              <w:rPr>
                <w:spacing w:val="-8"/>
                <w:w w:val="95"/>
                <w:sz w:val="21"/>
              </w:rPr>
              <w:t>房农房</w:t>
            </w:r>
            <w:r>
              <w:rPr>
                <w:spacing w:val="-5"/>
                <w:sz w:val="21"/>
              </w:rPr>
              <w:t>抗震改造任</w:t>
            </w:r>
            <w:r>
              <w:rPr>
                <w:rFonts w:hint="eastAsia"/>
                <w:spacing w:val="-5"/>
                <w:sz w:val="21"/>
                <w:lang w:eastAsia="zh-CN"/>
              </w:rPr>
              <w:t>任务，</w:t>
            </w:r>
            <w:r>
              <w:rPr>
                <w:spacing w:val="-5"/>
                <w:w w:val="95"/>
                <w:sz w:val="21"/>
              </w:rPr>
              <w:t>全面增强农房抗震防烈度等级</w:t>
            </w:r>
            <w:r>
              <w:rPr>
                <w:rFonts w:hint="eastAsia"/>
                <w:spacing w:val="-5"/>
                <w:w w:val="95"/>
                <w:sz w:val="21"/>
                <w:lang w:eastAsia="zh-CN"/>
              </w:rPr>
              <w:t>，</w:t>
            </w:r>
          </w:p>
        </w:tc>
        <w:tc>
          <w:tcPr>
            <w:tcW w:w="3924" w:type="dxa"/>
            <w:gridSpan w:val="5"/>
          </w:tcPr>
          <w:p w14:paraId="6AA8FC34">
            <w:pPr>
              <w:pStyle w:val="9"/>
              <w:spacing w:before="1"/>
              <w:rPr>
                <w:rFonts w:hint="eastAsia" w:eastAsia="仿宋"/>
                <w:sz w:val="21"/>
                <w:lang w:eastAsia="zh-CN"/>
              </w:rPr>
            </w:pPr>
            <w:r>
              <w:rPr>
                <w:sz w:val="21"/>
              </w:rPr>
              <w:t>实际完成农房抗震改造1600</w:t>
            </w:r>
            <w:r>
              <w:rPr>
                <w:rFonts w:hint="eastAsia"/>
                <w:sz w:val="21"/>
                <w:lang w:eastAsia="zh-CN"/>
              </w:rPr>
              <w:t>户，提升抗震水平</w:t>
            </w:r>
          </w:p>
        </w:tc>
      </w:tr>
      <w:tr w14:paraId="3CFE2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36" w:type="dxa"/>
            <w:vMerge w:val="restart"/>
          </w:tcPr>
          <w:p w14:paraId="5094CC57">
            <w:pPr>
              <w:pStyle w:val="9"/>
              <w:spacing w:before="53"/>
              <w:ind w:left="3325"/>
              <w:rPr>
                <w:sz w:val="21"/>
              </w:rPr>
            </w:pPr>
            <w:r>
              <w:rPr>
                <w:sz w:val="21"/>
              </w:rPr>
              <w:t>绩效指标</w:t>
            </w:r>
          </w:p>
          <w:p w14:paraId="44F8033B">
            <w:pPr>
              <w:bidi w:val="0"/>
            </w:pPr>
          </w:p>
          <w:p w14:paraId="1EC170B1">
            <w:pPr>
              <w:bidi w:val="0"/>
            </w:pPr>
          </w:p>
          <w:p w14:paraId="05AE4FEA">
            <w:pPr>
              <w:bidi w:val="0"/>
            </w:pPr>
          </w:p>
          <w:p w14:paraId="6A6FA80A">
            <w:pPr>
              <w:bidi w:val="0"/>
            </w:pPr>
          </w:p>
          <w:p w14:paraId="27C65F79">
            <w:pPr>
              <w:bidi w:val="0"/>
              <w:jc w:val="center"/>
              <w:rPr>
                <w:rFonts w:hint="eastAsia"/>
                <w:lang w:eastAsia="zh-CN"/>
              </w:rPr>
            </w:pPr>
            <w:r>
              <w:rPr>
                <w:rFonts w:hint="eastAsia"/>
                <w:lang w:eastAsia="zh-CN"/>
              </w:rPr>
              <w:t>绩</w:t>
            </w:r>
          </w:p>
          <w:p w14:paraId="75C8FD1F">
            <w:pPr>
              <w:bidi w:val="0"/>
              <w:jc w:val="center"/>
              <w:rPr>
                <w:rFonts w:hint="eastAsia"/>
                <w:lang w:eastAsia="zh-CN"/>
              </w:rPr>
            </w:pPr>
            <w:r>
              <w:rPr>
                <w:rFonts w:hint="eastAsia"/>
                <w:lang w:eastAsia="zh-CN"/>
              </w:rPr>
              <w:t>效</w:t>
            </w:r>
          </w:p>
          <w:p w14:paraId="6B13F193">
            <w:pPr>
              <w:bidi w:val="0"/>
              <w:jc w:val="center"/>
              <w:rPr>
                <w:rFonts w:hint="eastAsia"/>
                <w:lang w:eastAsia="zh-CN"/>
              </w:rPr>
            </w:pPr>
            <w:r>
              <w:rPr>
                <w:rFonts w:hint="eastAsia"/>
                <w:lang w:eastAsia="zh-CN"/>
              </w:rPr>
              <w:t>指</w:t>
            </w:r>
          </w:p>
          <w:p w14:paraId="2482FC51">
            <w:pPr>
              <w:bidi w:val="0"/>
              <w:jc w:val="center"/>
              <w:rPr>
                <w:rFonts w:hint="eastAsia" w:eastAsia="仿宋"/>
                <w:lang w:eastAsia="zh-CN"/>
              </w:rPr>
            </w:pPr>
            <w:r>
              <w:rPr>
                <w:rFonts w:hint="eastAsia"/>
                <w:lang w:eastAsia="zh-CN"/>
              </w:rPr>
              <w:t>标</w:t>
            </w:r>
          </w:p>
        </w:tc>
        <w:tc>
          <w:tcPr>
            <w:tcW w:w="557" w:type="dxa"/>
          </w:tcPr>
          <w:p w14:paraId="068A7812">
            <w:pPr>
              <w:pStyle w:val="9"/>
              <w:spacing w:before="143" w:line="211" w:lineRule="auto"/>
              <w:ind w:left="123" w:right="62" w:firstLine="2"/>
              <w:rPr>
                <w:sz w:val="21"/>
              </w:rPr>
            </w:pPr>
            <w:r>
              <w:rPr>
                <w:sz w:val="21"/>
              </w:rPr>
              <w:t>一级指标</w:t>
            </w:r>
          </w:p>
        </w:tc>
        <w:tc>
          <w:tcPr>
            <w:tcW w:w="1663" w:type="dxa"/>
          </w:tcPr>
          <w:p w14:paraId="53209782">
            <w:pPr>
              <w:pStyle w:val="9"/>
              <w:spacing w:before="11"/>
              <w:rPr>
                <w:sz w:val="16"/>
              </w:rPr>
            </w:pPr>
          </w:p>
          <w:p w14:paraId="02274A2D">
            <w:pPr>
              <w:pStyle w:val="9"/>
              <w:ind w:left="277" w:right="267"/>
              <w:jc w:val="center"/>
              <w:rPr>
                <w:sz w:val="21"/>
              </w:rPr>
            </w:pPr>
            <w:r>
              <w:rPr>
                <w:sz w:val="21"/>
              </w:rPr>
              <w:t>二级指标</w:t>
            </w:r>
          </w:p>
        </w:tc>
        <w:tc>
          <w:tcPr>
            <w:tcW w:w="1476" w:type="dxa"/>
          </w:tcPr>
          <w:p w14:paraId="746B64A3">
            <w:pPr>
              <w:pStyle w:val="9"/>
              <w:spacing w:before="11"/>
              <w:rPr>
                <w:sz w:val="16"/>
              </w:rPr>
            </w:pPr>
          </w:p>
          <w:p w14:paraId="1815EF50">
            <w:pPr>
              <w:pStyle w:val="9"/>
              <w:ind w:left="375"/>
              <w:rPr>
                <w:sz w:val="21"/>
              </w:rPr>
            </w:pPr>
            <w:r>
              <w:rPr>
                <w:sz w:val="21"/>
              </w:rPr>
              <w:t>三级指标</w:t>
            </w:r>
          </w:p>
        </w:tc>
        <w:tc>
          <w:tcPr>
            <w:tcW w:w="1224" w:type="dxa"/>
          </w:tcPr>
          <w:p w14:paraId="0A762B6C">
            <w:pPr>
              <w:pStyle w:val="9"/>
              <w:spacing w:before="143" w:line="211" w:lineRule="auto"/>
              <w:ind w:left="179" w:right="124" w:firstLine="108"/>
              <w:rPr>
                <w:sz w:val="21"/>
              </w:rPr>
            </w:pPr>
            <w:r>
              <w:rPr>
                <w:sz w:val="21"/>
              </w:rPr>
              <w:t>年度指标值</w:t>
            </w:r>
          </w:p>
        </w:tc>
        <w:tc>
          <w:tcPr>
            <w:tcW w:w="1260" w:type="dxa"/>
          </w:tcPr>
          <w:p w14:paraId="5D25E136">
            <w:pPr>
              <w:pStyle w:val="9"/>
              <w:spacing w:before="143" w:line="211" w:lineRule="auto"/>
              <w:ind w:left="109" w:right="59" w:firstLine="103"/>
              <w:rPr>
                <w:sz w:val="21"/>
              </w:rPr>
            </w:pPr>
            <w:r>
              <w:rPr>
                <w:sz w:val="21"/>
              </w:rPr>
              <w:t>实际完成值</w:t>
            </w:r>
          </w:p>
        </w:tc>
        <w:tc>
          <w:tcPr>
            <w:tcW w:w="468" w:type="dxa"/>
          </w:tcPr>
          <w:p w14:paraId="047E25FA">
            <w:pPr>
              <w:pStyle w:val="9"/>
              <w:spacing w:before="11"/>
              <w:rPr>
                <w:sz w:val="16"/>
              </w:rPr>
            </w:pPr>
          </w:p>
          <w:p w14:paraId="18C915EB">
            <w:pPr>
              <w:pStyle w:val="9"/>
              <w:ind w:left="57" w:right="53"/>
              <w:jc w:val="center"/>
              <w:rPr>
                <w:sz w:val="21"/>
              </w:rPr>
            </w:pPr>
            <w:r>
              <w:rPr>
                <w:sz w:val="21"/>
              </w:rPr>
              <w:t>分值</w:t>
            </w:r>
          </w:p>
        </w:tc>
        <w:tc>
          <w:tcPr>
            <w:tcW w:w="888" w:type="dxa"/>
          </w:tcPr>
          <w:p w14:paraId="419B640F">
            <w:pPr>
              <w:pStyle w:val="9"/>
              <w:spacing w:before="11"/>
              <w:jc w:val="center"/>
              <w:rPr>
                <w:sz w:val="16"/>
              </w:rPr>
            </w:pPr>
          </w:p>
          <w:p w14:paraId="64D76750">
            <w:pPr>
              <w:pStyle w:val="9"/>
              <w:ind w:left="266"/>
              <w:jc w:val="center"/>
              <w:rPr>
                <w:sz w:val="21"/>
              </w:rPr>
            </w:pPr>
            <w:r>
              <w:rPr>
                <w:sz w:val="21"/>
              </w:rPr>
              <w:t>得分</w:t>
            </w:r>
          </w:p>
        </w:tc>
        <w:tc>
          <w:tcPr>
            <w:tcW w:w="1308" w:type="dxa"/>
            <w:gridSpan w:val="2"/>
          </w:tcPr>
          <w:p w14:paraId="796607DE">
            <w:pPr>
              <w:pStyle w:val="9"/>
              <w:spacing w:line="231" w:lineRule="exact"/>
              <w:ind w:left="119"/>
              <w:rPr>
                <w:sz w:val="21"/>
              </w:rPr>
            </w:pPr>
            <w:r>
              <w:rPr>
                <w:sz w:val="21"/>
              </w:rPr>
              <w:t>偏差原因分</w:t>
            </w:r>
          </w:p>
          <w:p w14:paraId="156EB649">
            <w:pPr>
              <w:pStyle w:val="9"/>
              <w:spacing w:before="10" w:line="211" w:lineRule="auto"/>
              <w:ind w:left="539" w:right="46" w:hanging="420"/>
              <w:rPr>
                <w:sz w:val="21"/>
              </w:rPr>
            </w:pPr>
            <w:r>
              <w:rPr>
                <w:sz w:val="21"/>
              </w:rPr>
              <w:t>析及改进措施</w:t>
            </w:r>
          </w:p>
        </w:tc>
      </w:tr>
      <w:tr w14:paraId="63AC7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36" w:type="dxa"/>
            <w:vMerge w:val="continue"/>
            <w:tcBorders>
              <w:top w:val="nil"/>
            </w:tcBorders>
            <w:textDirection w:val="tbRl"/>
          </w:tcPr>
          <w:p w14:paraId="622169B4">
            <w:pPr>
              <w:rPr>
                <w:sz w:val="2"/>
                <w:szCs w:val="2"/>
              </w:rPr>
            </w:pPr>
          </w:p>
        </w:tc>
        <w:tc>
          <w:tcPr>
            <w:tcW w:w="557" w:type="dxa"/>
            <w:vMerge w:val="restart"/>
          </w:tcPr>
          <w:p w14:paraId="35CE1F85">
            <w:pPr>
              <w:pStyle w:val="9"/>
              <w:spacing w:before="10"/>
              <w:rPr>
                <w:sz w:val="21"/>
              </w:rPr>
            </w:pPr>
          </w:p>
          <w:p w14:paraId="777B37E8">
            <w:pPr>
              <w:pStyle w:val="9"/>
              <w:spacing w:line="240" w:lineRule="exact"/>
              <w:ind w:left="123" w:right="63"/>
              <w:rPr>
                <w:sz w:val="21"/>
              </w:rPr>
            </w:pPr>
            <w:r>
              <w:rPr>
                <w:sz w:val="21"/>
              </w:rPr>
              <w:t>产出指标</w:t>
            </w:r>
          </w:p>
        </w:tc>
        <w:tc>
          <w:tcPr>
            <w:tcW w:w="1663" w:type="dxa"/>
          </w:tcPr>
          <w:p w14:paraId="707F1124">
            <w:pPr>
              <w:pStyle w:val="9"/>
              <w:spacing w:line="263" w:lineRule="exact"/>
              <w:ind w:right="268"/>
              <w:jc w:val="both"/>
              <w:rPr>
                <w:sz w:val="21"/>
              </w:rPr>
            </w:pPr>
            <w:r>
              <w:rPr>
                <w:sz w:val="21"/>
              </w:rPr>
              <w:t>数量指标</w:t>
            </w:r>
          </w:p>
        </w:tc>
        <w:tc>
          <w:tcPr>
            <w:tcW w:w="1476" w:type="dxa"/>
          </w:tcPr>
          <w:p w14:paraId="505F3F04">
            <w:pPr>
              <w:pStyle w:val="9"/>
              <w:spacing w:line="263" w:lineRule="exact"/>
              <w:ind w:left="164"/>
              <w:rPr>
                <w:sz w:val="21"/>
              </w:rPr>
            </w:pPr>
            <w:r>
              <w:rPr>
                <w:sz w:val="21"/>
              </w:rPr>
              <w:t>农房改造户数</w:t>
            </w:r>
          </w:p>
        </w:tc>
        <w:tc>
          <w:tcPr>
            <w:tcW w:w="1224" w:type="dxa"/>
          </w:tcPr>
          <w:p w14:paraId="4D3D2A9F">
            <w:pPr>
              <w:pStyle w:val="9"/>
              <w:spacing w:before="24" w:line="245" w:lineRule="exact"/>
              <w:ind w:left="388"/>
              <w:rPr>
                <w:sz w:val="21"/>
              </w:rPr>
            </w:pPr>
            <w:r>
              <w:rPr>
                <w:sz w:val="21"/>
              </w:rPr>
              <w:t>1600</w:t>
            </w:r>
          </w:p>
        </w:tc>
        <w:tc>
          <w:tcPr>
            <w:tcW w:w="1260" w:type="dxa"/>
          </w:tcPr>
          <w:p w14:paraId="0825AEBD">
            <w:pPr>
              <w:pStyle w:val="9"/>
              <w:spacing w:before="24" w:line="245" w:lineRule="exact"/>
              <w:ind w:left="313"/>
              <w:rPr>
                <w:sz w:val="21"/>
              </w:rPr>
            </w:pPr>
            <w:r>
              <w:rPr>
                <w:sz w:val="21"/>
              </w:rPr>
              <w:t>1600</w:t>
            </w:r>
          </w:p>
        </w:tc>
        <w:tc>
          <w:tcPr>
            <w:tcW w:w="468" w:type="dxa"/>
          </w:tcPr>
          <w:p w14:paraId="6ED5AF49">
            <w:pPr>
              <w:pStyle w:val="9"/>
              <w:spacing w:before="24" w:line="245" w:lineRule="exact"/>
              <w:ind w:left="57" w:right="32"/>
              <w:jc w:val="center"/>
              <w:rPr>
                <w:sz w:val="21"/>
              </w:rPr>
            </w:pPr>
            <w:r>
              <w:rPr>
                <w:sz w:val="21"/>
              </w:rPr>
              <w:t>10</w:t>
            </w:r>
          </w:p>
        </w:tc>
        <w:tc>
          <w:tcPr>
            <w:tcW w:w="888" w:type="dxa"/>
          </w:tcPr>
          <w:p w14:paraId="1D8E8182">
            <w:pPr>
              <w:pStyle w:val="9"/>
              <w:spacing w:before="24" w:line="245" w:lineRule="exact"/>
              <w:ind w:right="320"/>
              <w:jc w:val="center"/>
              <w:rPr>
                <w:sz w:val="21"/>
              </w:rPr>
            </w:pPr>
            <w:r>
              <w:rPr>
                <w:sz w:val="21"/>
              </w:rPr>
              <w:t>10</w:t>
            </w:r>
          </w:p>
        </w:tc>
        <w:tc>
          <w:tcPr>
            <w:tcW w:w="1308" w:type="dxa"/>
            <w:gridSpan w:val="2"/>
          </w:tcPr>
          <w:p w14:paraId="54514520">
            <w:pPr>
              <w:pStyle w:val="9"/>
              <w:rPr>
                <w:rFonts w:ascii="Times New Roman"/>
                <w:sz w:val="20"/>
              </w:rPr>
            </w:pPr>
          </w:p>
        </w:tc>
      </w:tr>
      <w:tr w14:paraId="6E318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36" w:type="dxa"/>
            <w:vMerge w:val="continue"/>
            <w:tcBorders>
              <w:top w:val="nil"/>
            </w:tcBorders>
            <w:textDirection w:val="tbRl"/>
          </w:tcPr>
          <w:p w14:paraId="33CF117B">
            <w:pPr>
              <w:rPr>
                <w:sz w:val="2"/>
                <w:szCs w:val="2"/>
              </w:rPr>
            </w:pPr>
          </w:p>
        </w:tc>
        <w:tc>
          <w:tcPr>
            <w:tcW w:w="557" w:type="dxa"/>
            <w:vMerge w:val="continue"/>
            <w:tcBorders>
              <w:top w:val="nil"/>
            </w:tcBorders>
          </w:tcPr>
          <w:p w14:paraId="32CA33BE">
            <w:pPr>
              <w:rPr>
                <w:sz w:val="2"/>
                <w:szCs w:val="2"/>
              </w:rPr>
            </w:pPr>
          </w:p>
        </w:tc>
        <w:tc>
          <w:tcPr>
            <w:tcW w:w="1663" w:type="dxa"/>
          </w:tcPr>
          <w:p w14:paraId="55FBB379">
            <w:pPr>
              <w:pStyle w:val="9"/>
              <w:spacing w:line="263" w:lineRule="exact"/>
              <w:ind w:right="268"/>
              <w:jc w:val="both"/>
              <w:rPr>
                <w:sz w:val="21"/>
              </w:rPr>
            </w:pPr>
            <w:r>
              <w:rPr>
                <w:sz w:val="21"/>
              </w:rPr>
              <w:t>质量指标</w:t>
            </w:r>
          </w:p>
        </w:tc>
        <w:tc>
          <w:tcPr>
            <w:tcW w:w="1476" w:type="dxa"/>
          </w:tcPr>
          <w:p w14:paraId="65F5D491">
            <w:pPr>
              <w:pStyle w:val="9"/>
              <w:spacing w:line="263" w:lineRule="exact"/>
              <w:ind w:left="265"/>
              <w:rPr>
                <w:sz w:val="21"/>
              </w:rPr>
            </w:pPr>
            <w:r>
              <w:rPr>
                <w:sz w:val="21"/>
              </w:rPr>
              <w:t>验收合格率</w:t>
            </w:r>
          </w:p>
        </w:tc>
        <w:tc>
          <w:tcPr>
            <w:tcW w:w="1224" w:type="dxa"/>
          </w:tcPr>
          <w:p w14:paraId="40FFFF2F">
            <w:pPr>
              <w:pStyle w:val="9"/>
              <w:spacing w:line="263" w:lineRule="exact"/>
              <w:ind w:left="220"/>
              <w:rPr>
                <w:sz w:val="21"/>
              </w:rPr>
            </w:pPr>
            <w:r>
              <w:rPr>
                <w:sz w:val="21"/>
              </w:rPr>
              <w:t>≥90%</w:t>
            </w:r>
          </w:p>
        </w:tc>
        <w:tc>
          <w:tcPr>
            <w:tcW w:w="1260" w:type="dxa"/>
          </w:tcPr>
          <w:p w14:paraId="7EF6FE97">
            <w:pPr>
              <w:pStyle w:val="9"/>
              <w:spacing w:before="24" w:line="245" w:lineRule="exact"/>
              <w:ind w:left="219"/>
              <w:rPr>
                <w:sz w:val="21"/>
              </w:rPr>
            </w:pPr>
            <w:r>
              <w:rPr>
                <w:sz w:val="21"/>
              </w:rPr>
              <w:t>100%</w:t>
            </w:r>
          </w:p>
        </w:tc>
        <w:tc>
          <w:tcPr>
            <w:tcW w:w="468" w:type="dxa"/>
          </w:tcPr>
          <w:p w14:paraId="18477433">
            <w:pPr>
              <w:pStyle w:val="9"/>
              <w:spacing w:before="24" w:line="245" w:lineRule="exact"/>
              <w:ind w:left="57" w:right="32"/>
              <w:jc w:val="center"/>
              <w:rPr>
                <w:sz w:val="21"/>
              </w:rPr>
            </w:pPr>
            <w:r>
              <w:rPr>
                <w:sz w:val="21"/>
              </w:rPr>
              <w:t>10</w:t>
            </w:r>
          </w:p>
        </w:tc>
        <w:tc>
          <w:tcPr>
            <w:tcW w:w="888" w:type="dxa"/>
          </w:tcPr>
          <w:p w14:paraId="771F5807">
            <w:pPr>
              <w:pStyle w:val="9"/>
              <w:spacing w:before="24" w:line="245" w:lineRule="exact"/>
              <w:ind w:right="320"/>
              <w:jc w:val="center"/>
              <w:rPr>
                <w:sz w:val="21"/>
              </w:rPr>
            </w:pPr>
            <w:r>
              <w:rPr>
                <w:sz w:val="21"/>
              </w:rPr>
              <w:t>10</w:t>
            </w:r>
          </w:p>
        </w:tc>
        <w:tc>
          <w:tcPr>
            <w:tcW w:w="1308" w:type="dxa"/>
            <w:gridSpan w:val="2"/>
          </w:tcPr>
          <w:p w14:paraId="50A8F074">
            <w:pPr>
              <w:pStyle w:val="9"/>
              <w:rPr>
                <w:rFonts w:ascii="Times New Roman"/>
                <w:sz w:val="20"/>
              </w:rPr>
            </w:pPr>
          </w:p>
        </w:tc>
      </w:tr>
      <w:tr w14:paraId="193E6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36" w:type="dxa"/>
            <w:vMerge w:val="continue"/>
            <w:tcBorders>
              <w:top w:val="nil"/>
            </w:tcBorders>
            <w:textDirection w:val="tbRl"/>
          </w:tcPr>
          <w:p w14:paraId="4FAF078F">
            <w:pPr>
              <w:rPr>
                <w:sz w:val="2"/>
                <w:szCs w:val="2"/>
              </w:rPr>
            </w:pPr>
          </w:p>
        </w:tc>
        <w:tc>
          <w:tcPr>
            <w:tcW w:w="557" w:type="dxa"/>
            <w:vMerge w:val="continue"/>
            <w:tcBorders>
              <w:top w:val="nil"/>
            </w:tcBorders>
          </w:tcPr>
          <w:p w14:paraId="5CCCB4AB">
            <w:pPr>
              <w:rPr>
                <w:sz w:val="2"/>
                <w:szCs w:val="2"/>
              </w:rPr>
            </w:pPr>
          </w:p>
        </w:tc>
        <w:tc>
          <w:tcPr>
            <w:tcW w:w="1663" w:type="dxa"/>
          </w:tcPr>
          <w:p w14:paraId="4B7601EB">
            <w:pPr>
              <w:pStyle w:val="9"/>
              <w:spacing w:line="263" w:lineRule="exact"/>
              <w:ind w:right="260"/>
              <w:jc w:val="both"/>
              <w:rPr>
                <w:sz w:val="21"/>
              </w:rPr>
            </w:pPr>
            <w:r>
              <w:rPr>
                <w:sz w:val="21"/>
              </w:rPr>
              <w:t>时效指标</w:t>
            </w:r>
          </w:p>
        </w:tc>
        <w:tc>
          <w:tcPr>
            <w:tcW w:w="1476" w:type="dxa"/>
          </w:tcPr>
          <w:p w14:paraId="5AEDFB3D">
            <w:pPr>
              <w:pStyle w:val="9"/>
              <w:spacing w:line="263" w:lineRule="exact"/>
              <w:ind w:left="159"/>
              <w:rPr>
                <w:sz w:val="21"/>
              </w:rPr>
            </w:pPr>
            <w:r>
              <w:rPr>
                <w:sz w:val="21"/>
              </w:rPr>
              <w:t>按时完成比例</w:t>
            </w:r>
          </w:p>
        </w:tc>
        <w:tc>
          <w:tcPr>
            <w:tcW w:w="1224" w:type="dxa"/>
          </w:tcPr>
          <w:p w14:paraId="03F90E16">
            <w:pPr>
              <w:pStyle w:val="9"/>
              <w:spacing w:line="263" w:lineRule="exact"/>
              <w:ind w:left="220"/>
              <w:rPr>
                <w:sz w:val="21"/>
              </w:rPr>
            </w:pPr>
            <w:r>
              <w:rPr>
                <w:sz w:val="21"/>
              </w:rPr>
              <w:t>≥90%</w:t>
            </w:r>
          </w:p>
        </w:tc>
        <w:tc>
          <w:tcPr>
            <w:tcW w:w="1260" w:type="dxa"/>
          </w:tcPr>
          <w:p w14:paraId="34C90E9C">
            <w:pPr>
              <w:pStyle w:val="9"/>
              <w:spacing w:before="24" w:line="245" w:lineRule="exact"/>
              <w:ind w:left="219"/>
              <w:rPr>
                <w:sz w:val="21"/>
              </w:rPr>
            </w:pPr>
            <w:r>
              <w:rPr>
                <w:sz w:val="21"/>
              </w:rPr>
              <w:t>100%</w:t>
            </w:r>
          </w:p>
        </w:tc>
        <w:tc>
          <w:tcPr>
            <w:tcW w:w="468" w:type="dxa"/>
          </w:tcPr>
          <w:p w14:paraId="181722DA">
            <w:pPr>
              <w:pStyle w:val="9"/>
              <w:spacing w:before="24" w:line="245" w:lineRule="exact"/>
              <w:ind w:left="57" w:right="32"/>
              <w:jc w:val="center"/>
              <w:rPr>
                <w:sz w:val="21"/>
              </w:rPr>
            </w:pPr>
            <w:r>
              <w:rPr>
                <w:sz w:val="21"/>
              </w:rPr>
              <w:t>10</w:t>
            </w:r>
          </w:p>
        </w:tc>
        <w:tc>
          <w:tcPr>
            <w:tcW w:w="888" w:type="dxa"/>
          </w:tcPr>
          <w:p w14:paraId="70505809">
            <w:pPr>
              <w:pStyle w:val="9"/>
              <w:spacing w:before="24" w:line="245" w:lineRule="exact"/>
              <w:ind w:right="320"/>
              <w:jc w:val="center"/>
              <w:rPr>
                <w:sz w:val="21"/>
              </w:rPr>
            </w:pPr>
            <w:r>
              <w:rPr>
                <w:sz w:val="21"/>
              </w:rPr>
              <w:t>10</w:t>
            </w:r>
          </w:p>
        </w:tc>
        <w:tc>
          <w:tcPr>
            <w:tcW w:w="1308" w:type="dxa"/>
            <w:gridSpan w:val="2"/>
          </w:tcPr>
          <w:p w14:paraId="437DCAC2">
            <w:pPr>
              <w:pStyle w:val="9"/>
              <w:rPr>
                <w:rFonts w:ascii="Times New Roman"/>
                <w:sz w:val="20"/>
              </w:rPr>
            </w:pPr>
          </w:p>
        </w:tc>
      </w:tr>
      <w:tr w14:paraId="1453E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636" w:type="dxa"/>
            <w:vMerge w:val="continue"/>
            <w:tcBorders>
              <w:top w:val="nil"/>
            </w:tcBorders>
            <w:textDirection w:val="tbRl"/>
          </w:tcPr>
          <w:p w14:paraId="2213559C">
            <w:pPr>
              <w:rPr>
                <w:sz w:val="2"/>
                <w:szCs w:val="2"/>
              </w:rPr>
            </w:pPr>
          </w:p>
        </w:tc>
        <w:tc>
          <w:tcPr>
            <w:tcW w:w="557" w:type="dxa"/>
            <w:vMerge w:val="continue"/>
            <w:tcBorders>
              <w:top w:val="nil"/>
            </w:tcBorders>
          </w:tcPr>
          <w:p w14:paraId="1666F910">
            <w:pPr>
              <w:rPr>
                <w:sz w:val="2"/>
                <w:szCs w:val="2"/>
              </w:rPr>
            </w:pPr>
          </w:p>
        </w:tc>
        <w:tc>
          <w:tcPr>
            <w:tcW w:w="1663" w:type="dxa"/>
          </w:tcPr>
          <w:p w14:paraId="168E3505">
            <w:pPr>
              <w:pStyle w:val="9"/>
              <w:spacing w:before="99"/>
              <w:ind w:right="268"/>
              <w:jc w:val="both"/>
              <w:rPr>
                <w:sz w:val="21"/>
              </w:rPr>
            </w:pPr>
            <w:r>
              <w:rPr>
                <w:sz w:val="21"/>
              </w:rPr>
              <w:t>成本指标</w:t>
            </w:r>
          </w:p>
        </w:tc>
        <w:tc>
          <w:tcPr>
            <w:tcW w:w="1476" w:type="dxa"/>
          </w:tcPr>
          <w:p w14:paraId="15D44D8E">
            <w:pPr>
              <w:pStyle w:val="9"/>
              <w:spacing w:before="22" w:line="201" w:lineRule="auto"/>
              <w:ind w:left="373" w:right="9" w:hanging="315"/>
              <w:rPr>
                <w:sz w:val="21"/>
              </w:rPr>
            </w:pPr>
            <w:r>
              <w:rPr>
                <w:sz w:val="21"/>
              </w:rPr>
              <w:t>成本控制，小于预算指标</w:t>
            </w:r>
          </w:p>
        </w:tc>
        <w:tc>
          <w:tcPr>
            <w:tcW w:w="1224" w:type="dxa"/>
          </w:tcPr>
          <w:p w14:paraId="032A0D6D">
            <w:pPr>
              <w:pStyle w:val="9"/>
              <w:spacing w:before="99"/>
              <w:ind w:left="162"/>
              <w:rPr>
                <w:sz w:val="21"/>
              </w:rPr>
            </w:pPr>
            <w:r>
              <w:rPr>
                <w:sz w:val="21"/>
              </w:rPr>
              <w:t>≤100%</w:t>
            </w:r>
          </w:p>
        </w:tc>
        <w:tc>
          <w:tcPr>
            <w:tcW w:w="1260" w:type="dxa"/>
          </w:tcPr>
          <w:p w14:paraId="6219FA38">
            <w:pPr>
              <w:pStyle w:val="9"/>
              <w:spacing w:before="128"/>
              <w:ind w:left="219"/>
              <w:rPr>
                <w:sz w:val="21"/>
              </w:rPr>
            </w:pPr>
            <w:r>
              <w:rPr>
                <w:sz w:val="21"/>
              </w:rPr>
              <w:t>100%</w:t>
            </w:r>
          </w:p>
        </w:tc>
        <w:tc>
          <w:tcPr>
            <w:tcW w:w="468" w:type="dxa"/>
          </w:tcPr>
          <w:p w14:paraId="7615C017">
            <w:pPr>
              <w:pStyle w:val="9"/>
              <w:spacing w:before="128"/>
              <w:ind w:left="57" w:right="30"/>
              <w:jc w:val="center"/>
              <w:rPr>
                <w:sz w:val="21"/>
              </w:rPr>
            </w:pPr>
            <w:r>
              <w:rPr>
                <w:sz w:val="21"/>
              </w:rPr>
              <w:t>20</w:t>
            </w:r>
          </w:p>
        </w:tc>
        <w:tc>
          <w:tcPr>
            <w:tcW w:w="888" w:type="dxa"/>
          </w:tcPr>
          <w:p w14:paraId="7B7F192E">
            <w:pPr>
              <w:pStyle w:val="9"/>
              <w:spacing w:before="128"/>
              <w:ind w:right="319"/>
              <w:jc w:val="center"/>
              <w:rPr>
                <w:sz w:val="21"/>
              </w:rPr>
            </w:pPr>
            <w:r>
              <w:rPr>
                <w:sz w:val="21"/>
              </w:rPr>
              <w:t>20</w:t>
            </w:r>
          </w:p>
        </w:tc>
        <w:tc>
          <w:tcPr>
            <w:tcW w:w="1308" w:type="dxa"/>
            <w:gridSpan w:val="2"/>
          </w:tcPr>
          <w:p w14:paraId="1D710CB5">
            <w:pPr>
              <w:pStyle w:val="9"/>
              <w:rPr>
                <w:rFonts w:ascii="Times New Roman"/>
                <w:sz w:val="20"/>
              </w:rPr>
            </w:pPr>
          </w:p>
        </w:tc>
      </w:tr>
      <w:tr w14:paraId="31297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36" w:type="dxa"/>
            <w:vMerge w:val="continue"/>
            <w:tcBorders>
              <w:top w:val="nil"/>
            </w:tcBorders>
            <w:textDirection w:val="tbRl"/>
          </w:tcPr>
          <w:p w14:paraId="133CD6B3">
            <w:pPr>
              <w:rPr>
                <w:sz w:val="2"/>
                <w:szCs w:val="2"/>
              </w:rPr>
            </w:pPr>
          </w:p>
        </w:tc>
        <w:tc>
          <w:tcPr>
            <w:tcW w:w="557" w:type="dxa"/>
            <w:vMerge w:val="restart"/>
          </w:tcPr>
          <w:p w14:paraId="22A7A46B">
            <w:pPr>
              <w:pStyle w:val="9"/>
              <w:rPr>
                <w:sz w:val="20"/>
              </w:rPr>
            </w:pPr>
          </w:p>
          <w:p w14:paraId="0ECC1931">
            <w:pPr>
              <w:pStyle w:val="9"/>
              <w:spacing w:before="2"/>
              <w:rPr>
                <w:sz w:val="17"/>
              </w:rPr>
            </w:pPr>
          </w:p>
          <w:p w14:paraId="365F9FA3">
            <w:pPr>
              <w:pStyle w:val="9"/>
              <w:spacing w:before="1" w:line="213" w:lineRule="auto"/>
              <w:ind w:left="123" w:right="62" w:firstLine="2"/>
              <w:rPr>
                <w:sz w:val="21"/>
              </w:rPr>
            </w:pPr>
            <w:r>
              <w:rPr>
                <w:sz w:val="21"/>
              </w:rPr>
              <w:t>效益指标</w:t>
            </w:r>
          </w:p>
        </w:tc>
        <w:tc>
          <w:tcPr>
            <w:tcW w:w="1663" w:type="dxa"/>
          </w:tcPr>
          <w:p w14:paraId="06AA5E2B">
            <w:pPr>
              <w:pStyle w:val="9"/>
              <w:spacing w:before="22" w:line="232" w:lineRule="exact"/>
              <w:ind w:right="255"/>
              <w:rPr>
                <w:sz w:val="21"/>
              </w:rPr>
            </w:pPr>
            <w:r>
              <w:rPr>
                <w:sz w:val="21"/>
              </w:rPr>
              <w:t>经济效益指标</w:t>
            </w:r>
          </w:p>
        </w:tc>
        <w:tc>
          <w:tcPr>
            <w:tcW w:w="1476" w:type="dxa"/>
          </w:tcPr>
          <w:p w14:paraId="24250C43">
            <w:pPr>
              <w:pStyle w:val="9"/>
              <w:spacing w:before="98"/>
              <w:ind w:left="171"/>
              <w:rPr>
                <w:sz w:val="21"/>
              </w:rPr>
            </w:pPr>
            <w:r>
              <w:rPr>
                <w:sz w:val="21"/>
              </w:rPr>
              <w:t>带动区域经济</w:t>
            </w:r>
          </w:p>
        </w:tc>
        <w:tc>
          <w:tcPr>
            <w:tcW w:w="1224" w:type="dxa"/>
          </w:tcPr>
          <w:p w14:paraId="7B47BDF9">
            <w:pPr>
              <w:pStyle w:val="9"/>
              <w:spacing w:before="98"/>
              <w:ind w:left="220"/>
              <w:rPr>
                <w:sz w:val="21"/>
              </w:rPr>
            </w:pPr>
            <w:r>
              <w:rPr>
                <w:sz w:val="21"/>
              </w:rPr>
              <w:t>≥80%</w:t>
            </w:r>
          </w:p>
        </w:tc>
        <w:tc>
          <w:tcPr>
            <w:tcW w:w="1260" w:type="dxa"/>
          </w:tcPr>
          <w:p w14:paraId="2C0D9FC4">
            <w:pPr>
              <w:pStyle w:val="9"/>
              <w:spacing w:before="130"/>
              <w:ind w:left="260"/>
              <w:rPr>
                <w:sz w:val="21"/>
              </w:rPr>
            </w:pPr>
            <w:r>
              <w:rPr>
                <w:sz w:val="21"/>
              </w:rPr>
              <w:t>60%</w:t>
            </w:r>
          </w:p>
        </w:tc>
        <w:tc>
          <w:tcPr>
            <w:tcW w:w="468" w:type="dxa"/>
          </w:tcPr>
          <w:p w14:paraId="4306DBC8">
            <w:pPr>
              <w:pStyle w:val="9"/>
              <w:spacing w:before="130"/>
              <w:ind w:left="3"/>
              <w:jc w:val="center"/>
              <w:rPr>
                <w:sz w:val="21"/>
              </w:rPr>
            </w:pPr>
            <w:r>
              <w:rPr>
                <w:w w:val="99"/>
                <w:sz w:val="21"/>
              </w:rPr>
              <w:t>5</w:t>
            </w:r>
          </w:p>
        </w:tc>
        <w:tc>
          <w:tcPr>
            <w:tcW w:w="888" w:type="dxa"/>
          </w:tcPr>
          <w:p w14:paraId="5F39E2D5">
            <w:pPr>
              <w:pStyle w:val="9"/>
              <w:spacing w:before="130"/>
              <w:ind w:firstLine="210" w:firstLineChars="100"/>
              <w:jc w:val="both"/>
              <w:rPr>
                <w:rFonts w:hint="eastAsia" w:eastAsia="仿宋"/>
                <w:sz w:val="21"/>
                <w:lang w:eastAsia="zh-CN"/>
              </w:rPr>
            </w:pPr>
            <w:r>
              <w:rPr>
                <w:rFonts w:hint="eastAsia"/>
                <w:sz w:val="21"/>
                <w:lang w:val="en-US" w:eastAsia="zh-CN"/>
              </w:rPr>
              <w:t>3</w:t>
            </w:r>
          </w:p>
        </w:tc>
        <w:tc>
          <w:tcPr>
            <w:tcW w:w="1308" w:type="dxa"/>
            <w:gridSpan w:val="2"/>
          </w:tcPr>
          <w:p w14:paraId="2B14F6E4">
            <w:pPr>
              <w:pStyle w:val="9"/>
              <w:rPr>
                <w:rFonts w:ascii="Times New Roman"/>
                <w:sz w:val="20"/>
              </w:rPr>
            </w:pPr>
          </w:p>
        </w:tc>
      </w:tr>
      <w:tr w14:paraId="52DC6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636" w:type="dxa"/>
            <w:vMerge w:val="continue"/>
            <w:tcBorders>
              <w:top w:val="nil"/>
            </w:tcBorders>
            <w:textDirection w:val="tbRl"/>
          </w:tcPr>
          <w:p w14:paraId="5AFB6B38">
            <w:pPr>
              <w:rPr>
                <w:sz w:val="2"/>
                <w:szCs w:val="2"/>
              </w:rPr>
            </w:pPr>
          </w:p>
        </w:tc>
        <w:tc>
          <w:tcPr>
            <w:tcW w:w="557" w:type="dxa"/>
            <w:vMerge w:val="continue"/>
            <w:tcBorders>
              <w:top w:val="nil"/>
            </w:tcBorders>
          </w:tcPr>
          <w:p w14:paraId="659363CC">
            <w:pPr>
              <w:rPr>
                <w:sz w:val="2"/>
                <w:szCs w:val="2"/>
              </w:rPr>
            </w:pPr>
          </w:p>
        </w:tc>
        <w:tc>
          <w:tcPr>
            <w:tcW w:w="1663" w:type="dxa"/>
          </w:tcPr>
          <w:p w14:paraId="1C37FAD5">
            <w:pPr>
              <w:pStyle w:val="9"/>
              <w:spacing w:before="26" w:line="230" w:lineRule="exact"/>
              <w:ind w:right="252"/>
              <w:rPr>
                <w:sz w:val="21"/>
              </w:rPr>
            </w:pPr>
            <w:r>
              <w:rPr>
                <w:sz w:val="21"/>
              </w:rPr>
              <w:t>社会效益指标</w:t>
            </w:r>
          </w:p>
        </w:tc>
        <w:tc>
          <w:tcPr>
            <w:tcW w:w="1476" w:type="dxa"/>
          </w:tcPr>
          <w:p w14:paraId="442F4C30">
            <w:pPr>
              <w:pStyle w:val="9"/>
              <w:spacing w:before="99"/>
              <w:ind w:left="162"/>
              <w:rPr>
                <w:sz w:val="21"/>
              </w:rPr>
            </w:pPr>
            <w:r>
              <w:rPr>
                <w:sz w:val="21"/>
              </w:rPr>
              <w:t>抗震强度提升</w:t>
            </w:r>
          </w:p>
        </w:tc>
        <w:tc>
          <w:tcPr>
            <w:tcW w:w="1224" w:type="dxa"/>
          </w:tcPr>
          <w:p w14:paraId="43A54664">
            <w:pPr>
              <w:pStyle w:val="9"/>
              <w:spacing w:before="99"/>
              <w:ind w:left="222"/>
              <w:rPr>
                <w:sz w:val="21"/>
              </w:rPr>
            </w:pPr>
            <w:r>
              <w:rPr>
                <w:sz w:val="21"/>
              </w:rPr>
              <w:t>≥80%</w:t>
            </w:r>
          </w:p>
        </w:tc>
        <w:tc>
          <w:tcPr>
            <w:tcW w:w="1260" w:type="dxa"/>
          </w:tcPr>
          <w:p w14:paraId="440AAC4B">
            <w:pPr>
              <w:pStyle w:val="9"/>
              <w:spacing w:before="130"/>
              <w:ind w:left="219"/>
              <w:rPr>
                <w:sz w:val="21"/>
              </w:rPr>
            </w:pPr>
            <w:r>
              <w:rPr>
                <w:sz w:val="21"/>
              </w:rPr>
              <w:t>90%</w:t>
            </w:r>
          </w:p>
        </w:tc>
        <w:tc>
          <w:tcPr>
            <w:tcW w:w="468" w:type="dxa"/>
          </w:tcPr>
          <w:p w14:paraId="435051FA">
            <w:pPr>
              <w:pStyle w:val="9"/>
              <w:spacing w:before="130"/>
              <w:ind w:left="57" w:right="30"/>
              <w:jc w:val="center"/>
              <w:rPr>
                <w:sz w:val="21"/>
              </w:rPr>
            </w:pPr>
            <w:r>
              <w:rPr>
                <w:sz w:val="21"/>
              </w:rPr>
              <w:t>10</w:t>
            </w:r>
          </w:p>
        </w:tc>
        <w:tc>
          <w:tcPr>
            <w:tcW w:w="888" w:type="dxa"/>
          </w:tcPr>
          <w:p w14:paraId="737408C1">
            <w:pPr>
              <w:pStyle w:val="9"/>
              <w:spacing w:before="130"/>
              <w:ind w:right="320"/>
              <w:jc w:val="center"/>
              <w:rPr>
                <w:sz w:val="21"/>
              </w:rPr>
            </w:pPr>
            <w:r>
              <w:rPr>
                <w:sz w:val="21"/>
              </w:rPr>
              <w:t>10</w:t>
            </w:r>
          </w:p>
        </w:tc>
        <w:tc>
          <w:tcPr>
            <w:tcW w:w="1308" w:type="dxa"/>
            <w:gridSpan w:val="2"/>
          </w:tcPr>
          <w:p w14:paraId="1A2A27C4">
            <w:pPr>
              <w:pStyle w:val="9"/>
              <w:rPr>
                <w:rFonts w:ascii="Times New Roman"/>
                <w:sz w:val="20"/>
              </w:rPr>
            </w:pPr>
          </w:p>
        </w:tc>
      </w:tr>
      <w:tr w14:paraId="71443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36" w:type="dxa"/>
            <w:vMerge w:val="continue"/>
            <w:tcBorders>
              <w:top w:val="nil"/>
            </w:tcBorders>
            <w:textDirection w:val="tbRl"/>
          </w:tcPr>
          <w:p w14:paraId="15DE6D59">
            <w:pPr>
              <w:rPr>
                <w:sz w:val="2"/>
                <w:szCs w:val="2"/>
              </w:rPr>
            </w:pPr>
          </w:p>
        </w:tc>
        <w:tc>
          <w:tcPr>
            <w:tcW w:w="557" w:type="dxa"/>
            <w:vMerge w:val="continue"/>
            <w:tcBorders>
              <w:top w:val="nil"/>
            </w:tcBorders>
          </w:tcPr>
          <w:p w14:paraId="08A92EBB">
            <w:pPr>
              <w:rPr>
                <w:sz w:val="2"/>
                <w:szCs w:val="2"/>
              </w:rPr>
            </w:pPr>
          </w:p>
        </w:tc>
        <w:tc>
          <w:tcPr>
            <w:tcW w:w="1663" w:type="dxa"/>
          </w:tcPr>
          <w:p w14:paraId="3F4D4F86">
            <w:pPr>
              <w:pStyle w:val="9"/>
              <w:spacing w:before="148" w:line="208" w:lineRule="auto"/>
              <w:ind w:right="246"/>
              <w:rPr>
                <w:sz w:val="21"/>
              </w:rPr>
            </w:pPr>
            <w:r>
              <w:rPr>
                <w:sz w:val="21"/>
              </w:rPr>
              <w:t>生态效益指标</w:t>
            </w:r>
          </w:p>
        </w:tc>
        <w:tc>
          <w:tcPr>
            <w:tcW w:w="1476" w:type="dxa"/>
          </w:tcPr>
          <w:p w14:paraId="7EF5B2FE">
            <w:pPr>
              <w:pStyle w:val="9"/>
              <w:spacing w:line="235" w:lineRule="exact"/>
              <w:ind w:left="47"/>
              <w:jc w:val="center"/>
              <w:rPr>
                <w:sz w:val="21"/>
              </w:rPr>
            </w:pPr>
            <w:r>
              <w:rPr>
                <w:w w:val="95"/>
                <w:sz w:val="21"/>
              </w:rPr>
              <w:t>人居生活环境、村容风改</w:t>
            </w:r>
            <w:r>
              <w:rPr>
                <w:w w:val="99"/>
                <w:sz w:val="21"/>
              </w:rPr>
              <w:t>善</w:t>
            </w:r>
          </w:p>
        </w:tc>
        <w:tc>
          <w:tcPr>
            <w:tcW w:w="1224" w:type="dxa"/>
          </w:tcPr>
          <w:p w14:paraId="2F7D7CF3">
            <w:pPr>
              <w:pStyle w:val="9"/>
              <w:spacing w:before="4"/>
              <w:rPr>
                <w:sz w:val="17"/>
              </w:rPr>
            </w:pPr>
          </w:p>
          <w:p w14:paraId="6939C3A6">
            <w:pPr>
              <w:pStyle w:val="9"/>
              <w:ind w:left="222"/>
              <w:rPr>
                <w:sz w:val="21"/>
              </w:rPr>
            </w:pPr>
            <w:r>
              <w:rPr>
                <w:sz w:val="21"/>
              </w:rPr>
              <w:t>≥80%</w:t>
            </w:r>
          </w:p>
        </w:tc>
        <w:tc>
          <w:tcPr>
            <w:tcW w:w="1260" w:type="dxa"/>
          </w:tcPr>
          <w:p w14:paraId="5464727D">
            <w:pPr>
              <w:pStyle w:val="9"/>
              <w:spacing w:before="9"/>
              <w:rPr>
                <w:sz w:val="19"/>
              </w:rPr>
            </w:pPr>
          </w:p>
          <w:p w14:paraId="1ACEB8AF">
            <w:pPr>
              <w:pStyle w:val="9"/>
              <w:ind w:left="263"/>
              <w:rPr>
                <w:sz w:val="21"/>
              </w:rPr>
            </w:pPr>
            <w:r>
              <w:rPr>
                <w:sz w:val="21"/>
              </w:rPr>
              <w:t>90%</w:t>
            </w:r>
          </w:p>
        </w:tc>
        <w:tc>
          <w:tcPr>
            <w:tcW w:w="468" w:type="dxa"/>
          </w:tcPr>
          <w:p w14:paraId="346CB08A">
            <w:pPr>
              <w:pStyle w:val="9"/>
              <w:spacing w:before="9"/>
              <w:rPr>
                <w:sz w:val="19"/>
              </w:rPr>
            </w:pPr>
          </w:p>
          <w:p w14:paraId="67205BAB">
            <w:pPr>
              <w:pStyle w:val="9"/>
              <w:ind w:left="8"/>
              <w:jc w:val="center"/>
              <w:rPr>
                <w:sz w:val="21"/>
              </w:rPr>
            </w:pPr>
            <w:r>
              <w:rPr>
                <w:w w:val="99"/>
                <w:sz w:val="21"/>
              </w:rPr>
              <w:t>5</w:t>
            </w:r>
          </w:p>
        </w:tc>
        <w:tc>
          <w:tcPr>
            <w:tcW w:w="888" w:type="dxa"/>
          </w:tcPr>
          <w:p w14:paraId="16109023">
            <w:pPr>
              <w:pStyle w:val="9"/>
              <w:spacing w:before="7"/>
              <w:jc w:val="center"/>
              <w:rPr>
                <w:sz w:val="19"/>
              </w:rPr>
            </w:pPr>
          </w:p>
          <w:p w14:paraId="66E42800">
            <w:pPr>
              <w:pStyle w:val="9"/>
              <w:ind w:firstLine="207" w:firstLineChars="100"/>
              <w:jc w:val="both"/>
              <w:rPr>
                <w:sz w:val="21"/>
              </w:rPr>
            </w:pPr>
            <w:r>
              <w:rPr>
                <w:w w:val="99"/>
                <w:sz w:val="21"/>
              </w:rPr>
              <w:t>5</w:t>
            </w:r>
          </w:p>
        </w:tc>
        <w:tc>
          <w:tcPr>
            <w:tcW w:w="1308" w:type="dxa"/>
            <w:gridSpan w:val="2"/>
          </w:tcPr>
          <w:p w14:paraId="224C8A3A">
            <w:pPr>
              <w:pStyle w:val="9"/>
              <w:rPr>
                <w:rFonts w:ascii="Times New Roman"/>
                <w:sz w:val="20"/>
              </w:rPr>
            </w:pPr>
          </w:p>
        </w:tc>
      </w:tr>
      <w:tr w14:paraId="4626D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36" w:type="dxa"/>
            <w:vMerge w:val="continue"/>
            <w:tcBorders>
              <w:top w:val="nil"/>
            </w:tcBorders>
            <w:textDirection w:val="tbRl"/>
          </w:tcPr>
          <w:p w14:paraId="0C73079E">
            <w:pPr>
              <w:rPr>
                <w:sz w:val="2"/>
                <w:szCs w:val="2"/>
              </w:rPr>
            </w:pPr>
          </w:p>
        </w:tc>
        <w:tc>
          <w:tcPr>
            <w:tcW w:w="557" w:type="dxa"/>
            <w:vMerge w:val="continue"/>
            <w:tcBorders>
              <w:top w:val="nil"/>
            </w:tcBorders>
          </w:tcPr>
          <w:p w14:paraId="2C73431D">
            <w:pPr>
              <w:rPr>
                <w:sz w:val="2"/>
                <w:szCs w:val="2"/>
              </w:rPr>
            </w:pPr>
          </w:p>
        </w:tc>
        <w:tc>
          <w:tcPr>
            <w:tcW w:w="1663" w:type="dxa"/>
          </w:tcPr>
          <w:p w14:paraId="5BA159AD">
            <w:pPr>
              <w:pStyle w:val="9"/>
              <w:spacing w:before="21" w:line="226" w:lineRule="exact"/>
              <w:ind w:right="47"/>
              <w:rPr>
                <w:sz w:val="21"/>
              </w:rPr>
            </w:pPr>
            <w:r>
              <w:rPr>
                <w:sz w:val="21"/>
              </w:rPr>
              <w:t>可持续影响指标</w:t>
            </w:r>
          </w:p>
        </w:tc>
        <w:tc>
          <w:tcPr>
            <w:tcW w:w="1476" w:type="dxa"/>
          </w:tcPr>
          <w:p w14:paraId="0AC9659E">
            <w:pPr>
              <w:pStyle w:val="9"/>
              <w:spacing w:before="21" w:line="226" w:lineRule="exact"/>
              <w:ind w:left="270" w:right="97" w:hanging="106"/>
              <w:rPr>
                <w:sz w:val="21"/>
              </w:rPr>
            </w:pPr>
            <w:r>
              <w:rPr>
                <w:sz w:val="21"/>
              </w:rPr>
              <w:t>提升群众幸福感、获得感</w:t>
            </w:r>
          </w:p>
        </w:tc>
        <w:tc>
          <w:tcPr>
            <w:tcW w:w="1224" w:type="dxa"/>
          </w:tcPr>
          <w:p w14:paraId="59518312">
            <w:pPr>
              <w:pStyle w:val="9"/>
              <w:spacing w:before="102"/>
              <w:ind w:left="222"/>
              <w:rPr>
                <w:sz w:val="21"/>
              </w:rPr>
            </w:pPr>
            <w:r>
              <w:rPr>
                <w:sz w:val="21"/>
              </w:rPr>
              <w:t>≥80%</w:t>
            </w:r>
          </w:p>
        </w:tc>
        <w:tc>
          <w:tcPr>
            <w:tcW w:w="1260" w:type="dxa"/>
          </w:tcPr>
          <w:p w14:paraId="29835F1F">
            <w:pPr>
              <w:pStyle w:val="9"/>
              <w:spacing w:before="131"/>
              <w:ind w:left="219"/>
              <w:rPr>
                <w:sz w:val="21"/>
              </w:rPr>
            </w:pPr>
            <w:r>
              <w:rPr>
                <w:sz w:val="21"/>
              </w:rPr>
              <w:t>90%</w:t>
            </w:r>
          </w:p>
        </w:tc>
        <w:tc>
          <w:tcPr>
            <w:tcW w:w="468" w:type="dxa"/>
          </w:tcPr>
          <w:p w14:paraId="49254796">
            <w:pPr>
              <w:pStyle w:val="9"/>
              <w:spacing w:before="131"/>
              <w:ind w:left="57" w:right="30"/>
              <w:jc w:val="center"/>
              <w:rPr>
                <w:sz w:val="21"/>
              </w:rPr>
            </w:pPr>
            <w:r>
              <w:rPr>
                <w:sz w:val="21"/>
              </w:rPr>
              <w:t>10</w:t>
            </w:r>
          </w:p>
        </w:tc>
        <w:tc>
          <w:tcPr>
            <w:tcW w:w="888" w:type="dxa"/>
          </w:tcPr>
          <w:p w14:paraId="75C8882A">
            <w:pPr>
              <w:pStyle w:val="9"/>
              <w:spacing w:before="131"/>
              <w:ind w:right="319"/>
              <w:jc w:val="center"/>
              <w:rPr>
                <w:sz w:val="21"/>
              </w:rPr>
            </w:pPr>
            <w:r>
              <w:rPr>
                <w:sz w:val="21"/>
              </w:rPr>
              <w:t>10</w:t>
            </w:r>
          </w:p>
        </w:tc>
        <w:tc>
          <w:tcPr>
            <w:tcW w:w="1308" w:type="dxa"/>
            <w:gridSpan w:val="2"/>
          </w:tcPr>
          <w:p w14:paraId="6EA44685">
            <w:pPr>
              <w:pStyle w:val="9"/>
              <w:rPr>
                <w:rFonts w:ascii="Times New Roman"/>
                <w:sz w:val="20"/>
              </w:rPr>
            </w:pPr>
          </w:p>
        </w:tc>
      </w:tr>
      <w:tr w14:paraId="201D2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636" w:type="dxa"/>
            <w:vMerge w:val="continue"/>
            <w:tcBorders>
              <w:top w:val="nil"/>
            </w:tcBorders>
            <w:textDirection w:val="tbRl"/>
          </w:tcPr>
          <w:p w14:paraId="15916473">
            <w:pPr>
              <w:rPr>
                <w:sz w:val="2"/>
                <w:szCs w:val="2"/>
              </w:rPr>
            </w:pPr>
          </w:p>
        </w:tc>
        <w:tc>
          <w:tcPr>
            <w:tcW w:w="557" w:type="dxa"/>
          </w:tcPr>
          <w:p w14:paraId="6C055745">
            <w:pPr>
              <w:pStyle w:val="9"/>
              <w:spacing w:before="11" w:line="255" w:lineRule="exact"/>
              <w:ind w:left="229" w:hanging="104"/>
              <w:rPr>
                <w:sz w:val="21"/>
              </w:rPr>
            </w:pPr>
            <w:r>
              <w:rPr>
                <w:spacing w:val="-4"/>
                <w:w w:val="95"/>
                <w:sz w:val="21"/>
              </w:rPr>
              <w:t>满意</w:t>
            </w:r>
          </w:p>
          <w:p w14:paraId="032651CB">
            <w:pPr>
              <w:pStyle w:val="9"/>
              <w:spacing w:before="5" w:line="238" w:lineRule="exact"/>
              <w:ind w:left="123" w:right="104" w:firstLine="105"/>
              <w:rPr>
                <w:sz w:val="21"/>
              </w:rPr>
            </w:pPr>
            <w:r>
              <w:rPr>
                <w:sz w:val="21"/>
              </w:rPr>
              <w:t>度</w:t>
            </w:r>
            <w:r>
              <w:rPr>
                <w:spacing w:val="-13"/>
                <w:w w:val="95"/>
                <w:sz w:val="21"/>
              </w:rPr>
              <w:t>指标</w:t>
            </w:r>
          </w:p>
        </w:tc>
        <w:tc>
          <w:tcPr>
            <w:tcW w:w="1663" w:type="dxa"/>
          </w:tcPr>
          <w:p w14:paraId="425123E8">
            <w:pPr>
              <w:pStyle w:val="9"/>
              <w:spacing w:before="26" w:line="201" w:lineRule="auto"/>
              <w:ind w:right="49"/>
              <w:rPr>
                <w:sz w:val="21"/>
              </w:rPr>
            </w:pPr>
            <w:r>
              <w:rPr>
                <w:sz w:val="21"/>
              </w:rPr>
              <w:t>服务对象满意度指标</w:t>
            </w:r>
          </w:p>
        </w:tc>
        <w:tc>
          <w:tcPr>
            <w:tcW w:w="1476" w:type="dxa"/>
          </w:tcPr>
          <w:p w14:paraId="69EEE48C">
            <w:pPr>
              <w:pStyle w:val="9"/>
              <w:spacing w:before="103"/>
              <w:ind w:left="56"/>
              <w:rPr>
                <w:sz w:val="21"/>
              </w:rPr>
            </w:pPr>
            <w:r>
              <w:rPr>
                <w:sz w:val="21"/>
              </w:rPr>
              <w:t>服务对象满意度</w:t>
            </w:r>
          </w:p>
        </w:tc>
        <w:tc>
          <w:tcPr>
            <w:tcW w:w="1224" w:type="dxa"/>
          </w:tcPr>
          <w:p w14:paraId="183E52DE">
            <w:pPr>
              <w:pStyle w:val="9"/>
              <w:spacing w:before="103"/>
              <w:ind w:left="222"/>
              <w:rPr>
                <w:sz w:val="21"/>
              </w:rPr>
            </w:pPr>
            <w:r>
              <w:rPr>
                <w:sz w:val="21"/>
              </w:rPr>
              <w:t>≥80%</w:t>
            </w:r>
          </w:p>
        </w:tc>
        <w:tc>
          <w:tcPr>
            <w:tcW w:w="1260" w:type="dxa"/>
          </w:tcPr>
          <w:p w14:paraId="5D559F8C">
            <w:pPr>
              <w:pStyle w:val="9"/>
              <w:spacing w:before="131"/>
              <w:ind w:left="258"/>
              <w:rPr>
                <w:sz w:val="21"/>
              </w:rPr>
            </w:pPr>
            <w:r>
              <w:rPr>
                <w:sz w:val="21"/>
              </w:rPr>
              <w:t>92%</w:t>
            </w:r>
          </w:p>
        </w:tc>
        <w:tc>
          <w:tcPr>
            <w:tcW w:w="468" w:type="dxa"/>
          </w:tcPr>
          <w:p w14:paraId="57AE937D">
            <w:pPr>
              <w:pStyle w:val="9"/>
              <w:spacing w:before="131"/>
              <w:ind w:left="57" w:right="30"/>
              <w:jc w:val="center"/>
              <w:rPr>
                <w:sz w:val="21"/>
              </w:rPr>
            </w:pPr>
            <w:r>
              <w:rPr>
                <w:sz w:val="21"/>
              </w:rPr>
              <w:t>10</w:t>
            </w:r>
          </w:p>
        </w:tc>
        <w:tc>
          <w:tcPr>
            <w:tcW w:w="888" w:type="dxa"/>
          </w:tcPr>
          <w:p w14:paraId="1BF7A6F9">
            <w:pPr>
              <w:pStyle w:val="9"/>
              <w:spacing w:before="131"/>
              <w:ind w:right="319"/>
              <w:jc w:val="center"/>
              <w:rPr>
                <w:sz w:val="21"/>
              </w:rPr>
            </w:pPr>
            <w:r>
              <w:rPr>
                <w:sz w:val="21"/>
              </w:rPr>
              <w:t>10</w:t>
            </w:r>
          </w:p>
        </w:tc>
        <w:tc>
          <w:tcPr>
            <w:tcW w:w="1308" w:type="dxa"/>
            <w:gridSpan w:val="2"/>
          </w:tcPr>
          <w:p w14:paraId="62C628BF">
            <w:pPr>
              <w:pStyle w:val="9"/>
              <w:rPr>
                <w:rFonts w:ascii="Times New Roman"/>
                <w:sz w:val="20"/>
              </w:rPr>
            </w:pPr>
          </w:p>
        </w:tc>
      </w:tr>
      <w:tr w14:paraId="79963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816" w:type="dxa"/>
            <w:gridSpan w:val="6"/>
          </w:tcPr>
          <w:p w14:paraId="782F3242">
            <w:pPr>
              <w:pStyle w:val="9"/>
              <w:spacing w:before="18"/>
              <w:ind w:left="2485" w:right="2471"/>
              <w:jc w:val="center"/>
              <w:rPr>
                <w:sz w:val="21"/>
              </w:rPr>
            </w:pPr>
            <w:r>
              <w:rPr>
                <w:sz w:val="21"/>
              </w:rPr>
              <w:t>预算执行率</w:t>
            </w:r>
          </w:p>
        </w:tc>
        <w:tc>
          <w:tcPr>
            <w:tcW w:w="468" w:type="dxa"/>
          </w:tcPr>
          <w:p w14:paraId="1ECB2026">
            <w:pPr>
              <w:pStyle w:val="9"/>
              <w:spacing w:before="47" w:line="258" w:lineRule="exact"/>
              <w:ind w:left="57" w:right="30"/>
              <w:jc w:val="center"/>
              <w:rPr>
                <w:sz w:val="21"/>
              </w:rPr>
            </w:pPr>
            <w:r>
              <w:rPr>
                <w:sz w:val="21"/>
              </w:rPr>
              <w:t>10</w:t>
            </w:r>
          </w:p>
        </w:tc>
        <w:tc>
          <w:tcPr>
            <w:tcW w:w="888" w:type="dxa"/>
          </w:tcPr>
          <w:p w14:paraId="43934393">
            <w:pPr>
              <w:pStyle w:val="9"/>
              <w:spacing w:before="47" w:line="258" w:lineRule="exact"/>
              <w:ind w:right="319"/>
              <w:jc w:val="center"/>
              <w:rPr>
                <w:sz w:val="21"/>
              </w:rPr>
            </w:pPr>
            <w:r>
              <w:rPr>
                <w:sz w:val="21"/>
              </w:rPr>
              <w:t>10</w:t>
            </w:r>
          </w:p>
        </w:tc>
        <w:tc>
          <w:tcPr>
            <w:tcW w:w="1308" w:type="dxa"/>
            <w:gridSpan w:val="2"/>
          </w:tcPr>
          <w:p w14:paraId="34131CAF">
            <w:pPr>
              <w:pStyle w:val="9"/>
              <w:rPr>
                <w:rFonts w:ascii="Times New Roman"/>
                <w:sz w:val="20"/>
              </w:rPr>
            </w:pPr>
          </w:p>
        </w:tc>
      </w:tr>
      <w:tr w14:paraId="2BF81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816" w:type="dxa"/>
            <w:gridSpan w:val="6"/>
          </w:tcPr>
          <w:p w14:paraId="236CE866">
            <w:pPr>
              <w:pStyle w:val="9"/>
              <w:spacing w:before="24"/>
              <w:ind w:left="2485" w:right="2442"/>
              <w:jc w:val="center"/>
              <w:rPr>
                <w:sz w:val="21"/>
              </w:rPr>
            </w:pPr>
            <w:r>
              <w:rPr>
                <w:sz w:val="21"/>
              </w:rPr>
              <w:t>总分</w:t>
            </w:r>
          </w:p>
        </w:tc>
        <w:tc>
          <w:tcPr>
            <w:tcW w:w="468" w:type="dxa"/>
          </w:tcPr>
          <w:p w14:paraId="28BA5F25">
            <w:pPr>
              <w:pStyle w:val="9"/>
              <w:spacing w:before="55" w:line="266" w:lineRule="exact"/>
              <w:ind w:left="57" w:right="35"/>
              <w:jc w:val="center"/>
              <w:rPr>
                <w:sz w:val="21"/>
              </w:rPr>
            </w:pPr>
            <w:r>
              <w:rPr>
                <w:sz w:val="21"/>
              </w:rPr>
              <w:t>100</w:t>
            </w:r>
          </w:p>
        </w:tc>
        <w:tc>
          <w:tcPr>
            <w:tcW w:w="888" w:type="dxa"/>
          </w:tcPr>
          <w:p w14:paraId="7E088C69">
            <w:pPr>
              <w:pStyle w:val="9"/>
              <w:spacing w:before="53" w:line="269" w:lineRule="exact"/>
              <w:jc w:val="center"/>
              <w:rPr>
                <w:sz w:val="21"/>
              </w:rPr>
            </w:pPr>
            <w:r>
              <w:rPr>
                <w:sz w:val="21"/>
              </w:rPr>
              <w:t>98</w:t>
            </w:r>
          </w:p>
        </w:tc>
        <w:tc>
          <w:tcPr>
            <w:tcW w:w="1308" w:type="dxa"/>
            <w:gridSpan w:val="2"/>
          </w:tcPr>
          <w:p w14:paraId="69A1FAE3">
            <w:pPr>
              <w:pStyle w:val="9"/>
              <w:rPr>
                <w:rFonts w:ascii="Times New Roman"/>
                <w:sz w:val="20"/>
              </w:rPr>
            </w:pPr>
          </w:p>
        </w:tc>
      </w:tr>
    </w:tbl>
    <w:p w14:paraId="3FBDA723">
      <w:pPr>
        <w:pStyle w:val="3"/>
        <w:spacing w:before="12"/>
        <w:rPr>
          <w:sz w:val="6"/>
        </w:rPr>
      </w:pPr>
    </w:p>
    <w:p w14:paraId="7FBB21DB"/>
    <w:p w14:paraId="0CE40009">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小标宋简体" w:hAnsi="方正小标宋简体" w:eastAsia="方正小标宋简体" w:cs="方正小标宋简体"/>
          <w:sz w:val="32"/>
          <w:szCs w:val="32"/>
          <w:lang w:val="en-US" w:eastAsia="zh-CN"/>
        </w:rPr>
      </w:pPr>
    </w:p>
    <w:p w14:paraId="0AE6E0A1">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12</w:t>
      </w:r>
      <w:r>
        <w:rPr>
          <w:rFonts w:hint="eastAsia" w:ascii="方正小标宋简体" w:hAnsi="方正小标宋简体" w:eastAsia="方正小标宋简体" w:cs="方正小标宋简体"/>
          <w:sz w:val="32"/>
          <w:szCs w:val="32"/>
          <w:lang w:val="en-US" w:eastAsia="zh-CN"/>
        </w:rPr>
        <w:tab/>
      </w:r>
      <w:r>
        <w:rPr>
          <w:rFonts w:hint="eastAsia" w:ascii="方正小标宋简体" w:hAnsi="方正小标宋简体" w:eastAsia="方正小标宋简体" w:cs="方正小标宋简体"/>
          <w:sz w:val="32"/>
          <w:szCs w:val="32"/>
          <w:lang w:val="en-US" w:eastAsia="zh-CN"/>
        </w:rPr>
        <w:t>、农房抗震改造试点项目相关费用</w:t>
      </w:r>
    </w:p>
    <w:p w14:paraId="6FA7005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一、基本情况</w:t>
      </w:r>
    </w:p>
    <w:p w14:paraId="06B1782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（一）项目概况</w:t>
      </w:r>
    </w:p>
    <w:p w14:paraId="534BEE7E">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 w:righ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河北省住房和城乡建设厅河北省财政厅《关于做好2020年农村危房改造及农房抗震改造工作的》通知（冀建村建〔2020〕8号），2020年度上级下达我市农房抗震改造任务1600户,其中：新建135户、加固改造1465户（分三个标段实施，其中新店子标段268户、建明标段346户、石门标段851户）。上级下达补助资金1920万元（平均每户补助1.2万元）。三个标段工程于2021年10月全部完工，并完成了验收审计工作；通过加强项目检测、设计、监理和工程管理，保障了抗震房改造项目科学实施。2023年安排农房抗震改造试点项目相关费用</w:t>
      </w:r>
      <w:r>
        <w:rPr>
          <w:rFonts w:hint="eastAsia" w:ascii="方正仿宋简体" w:hAnsi="方正仿宋简体" w:eastAsia="方正仿宋简体" w:cs="方正仿宋简体"/>
          <w:sz w:val="32"/>
          <w:szCs w:val="32"/>
          <w:lang w:val="en-US" w:eastAsia="zh-CN" w:bidi="zh-CN"/>
        </w:rPr>
        <w:t>资金</w:t>
      </w:r>
      <w:r>
        <w:rPr>
          <w:rFonts w:hint="eastAsia" w:ascii="方正仿宋简体" w:hAnsi="方正仿宋简体" w:eastAsia="方正仿宋简体" w:cs="方正仿宋简体"/>
          <w:sz w:val="32"/>
          <w:szCs w:val="32"/>
          <w:lang w:val="en-US" w:eastAsia="zh-CN"/>
        </w:rPr>
        <w:t>223.071596万元，到位223.071596万元并全部拨付使用。</w:t>
      </w:r>
    </w:p>
    <w:p w14:paraId="0B7F398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（二）项目绩效目标</w:t>
      </w:r>
    </w:p>
    <w:p w14:paraId="04A670B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完成1600农房抗震改造任务；保证农房全面增强抗震防烈度等级，确保农民财产安全得到有效保障。</w:t>
      </w:r>
    </w:p>
    <w:p w14:paraId="354461B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二、绩效评价工作开展情况</w:t>
      </w:r>
    </w:p>
    <w:p w14:paraId="7EA07DF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（一）绩效评价目的、对象和范围</w:t>
      </w:r>
    </w:p>
    <w:p w14:paraId="38E3DD3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住建局项目支出绩效管理水平，提高财政资金使用效益和公共服务质量，对我局管理或使用的专项资金和项目支出资金进行绩效自评，重点评价年初绩效目标的实现情况。</w:t>
      </w:r>
    </w:p>
    <w:p w14:paraId="69FB0A8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（二）绩效评价原则、评价指标体系、评价方法和评价标准</w:t>
      </w:r>
    </w:p>
    <w:p w14:paraId="0F512FA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6F3F39E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50E2EB1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7CFFF62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50CC81E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4B20C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1EDBA99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17412AD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06AFC81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255D936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016A8F6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2046058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2DC57B4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051E18F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4BE77BF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06E7F56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6B51B3B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6667D5F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1967080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4A29222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43144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14:paraId="0E1EDD4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restart"/>
            <w:vAlign w:val="center"/>
          </w:tcPr>
          <w:p w14:paraId="0A6C3EF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7D728F2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top"/>
          </w:tcPr>
          <w:p w14:paraId="0B71F741">
            <w:pPr>
              <w:pStyle w:val="9"/>
              <w:spacing w:line="263" w:lineRule="exact"/>
              <w:ind w:left="164" w:leftChars="0" w:right="0" w:rightChars="0"/>
              <w:rPr>
                <w:rFonts w:hint="eastAsia" w:ascii="仿宋" w:hAnsi="仿宋" w:eastAsia="仿宋" w:cs="仿宋"/>
                <w:sz w:val="21"/>
                <w:szCs w:val="21"/>
                <w:lang w:val="en-US" w:eastAsia="zh-CN"/>
              </w:rPr>
            </w:pPr>
            <w:r>
              <w:rPr>
                <w:sz w:val="21"/>
              </w:rPr>
              <w:t>农房改造户数</w:t>
            </w:r>
          </w:p>
        </w:tc>
        <w:tc>
          <w:tcPr>
            <w:tcW w:w="900" w:type="dxa"/>
            <w:vAlign w:val="top"/>
          </w:tcPr>
          <w:p w14:paraId="0A35AFBB">
            <w:pPr>
              <w:pStyle w:val="9"/>
              <w:spacing w:before="24" w:line="245" w:lineRule="exact"/>
              <w:ind w:left="388" w:leftChars="0" w:right="0" w:rightChars="0"/>
              <w:rPr>
                <w:rFonts w:hint="eastAsia" w:ascii="仿宋" w:hAnsi="仿宋" w:eastAsia="仿宋" w:cs="仿宋"/>
                <w:sz w:val="21"/>
                <w:szCs w:val="21"/>
                <w:lang w:val="en-US" w:eastAsia="zh-CN"/>
              </w:rPr>
            </w:pPr>
            <w:r>
              <w:rPr>
                <w:sz w:val="21"/>
              </w:rPr>
              <w:t>1600</w:t>
            </w:r>
          </w:p>
        </w:tc>
        <w:tc>
          <w:tcPr>
            <w:tcW w:w="925" w:type="dxa"/>
            <w:vAlign w:val="center"/>
          </w:tcPr>
          <w:p w14:paraId="4D580A9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685" w:type="dxa"/>
            <w:vAlign w:val="center"/>
          </w:tcPr>
          <w:p w14:paraId="2377FEA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6C713B5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4B6B123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55E4E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60BF26E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08B0E9D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1FB383C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top"/>
          </w:tcPr>
          <w:p w14:paraId="100EC14A">
            <w:pPr>
              <w:pStyle w:val="9"/>
              <w:spacing w:line="263" w:lineRule="exact"/>
              <w:ind w:left="265" w:leftChars="0" w:right="0" w:rightChars="0"/>
              <w:rPr>
                <w:rFonts w:hint="eastAsia" w:ascii="仿宋" w:hAnsi="仿宋" w:eastAsia="仿宋" w:cs="仿宋"/>
                <w:sz w:val="21"/>
                <w:szCs w:val="21"/>
              </w:rPr>
            </w:pPr>
            <w:r>
              <w:rPr>
                <w:sz w:val="21"/>
              </w:rPr>
              <w:t>验收合格率</w:t>
            </w:r>
          </w:p>
        </w:tc>
        <w:tc>
          <w:tcPr>
            <w:tcW w:w="900" w:type="dxa"/>
            <w:vAlign w:val="top"/>
          </w:tcPr>
          <w:p w14:paraId="2872BFD0">
            <w:pPr>
              <w:pStyle w:val="9"/>
              <w:spacing w:line="263" w:lineRule="exact"/>
              <w:ind w:left="220" w:leftChars="0" w:right="0" w:rightChars="0"/>
              <w:rPr>
                <w:rFonts w:hint="eastAsia" w:ascii="仿宋" w:hAnsi="仿宋" w:eastAsia="仿宋" w:cs="仿宋"/>
                <w:sz w:val="21"/>
                <w:szCs w:val="21"/>
              </w:rPr>
            </w:pPr>
            <w:r>
              <w:rPr>
                <w:sz w:val="21"/>
              </w:rPr>
              <w:t>≥90%</w:t>
            </w:r>
          </w:p>
        </w:tc>
        <w:tc>
          <w:tcPr>
            <w:tcW w:w="925" w:type="dxa"/>
            <w:vAlign w:val="center"/>
          </w:tcPr>
          <w:p w14:paraId="42FAF79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7F460DE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9FFAC1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31E19D0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4544C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6E1AB74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70C20E6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3B72A7A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top"/>
          </w:tcPr>
          <w:p w14:paraId="57CCE0BF">
            <w:pPr>
              <w:pStyle w:val="9"/>
              <w:spacing w:line="263" w:lineRule="exact"/>
              <w:ind w:left="159" w:leftChars="0" w:right="0" w:rightChars="0"/>
              <w:rPr>
                <w:rFonts w:hint="eastAsia" w:ascii="仿宋" w:hAnsi="仿宋" w:eastAsia="仿宋" w:cs="仿宋"/>
                <w:sz w:val="21"/>
                <w:szCs w:val="21"/>
                <w:lang w:val="en-US" w:eastAsia="zh-CN"/>
              </w:rPr>
            </w:pPr>
            <w:r>
              <w:rPr>
                <w:sz w:val="21"/>
              </w:rPr>
              <w:t>按时完成比例</w:t>
            </w:r>
          </w:p>
        </w:tc>
        <w:tc>
          <w:tcPr>
            <w:tcW w:w="900" w:type="dxa"/>
            <w:vAlign w:val="top"/>
          </w:tcPr>
          <w:p w14:paraId="6DD8246A">
            <w:pPr>
              <w:pStyle w:val="9"/>
              <w:spacing w:line="263" w:lineRule="exact"/>
              <w:ind w:left="220" w:leftChars="0" w:right="0" w:rightChars="0"/>
              <w:rPr>
                <w:rFonts w:hint="eastAsia" w:ascii="仿宋" w:hAnsi="仿宋" w:eastAsia="仿宋" w:cs="仿宋"/>
                <w:sz w:val="21"/>
                <w:szCs w:val="21"/>
                <w:lang w:val="en-US" w:eastAsia="zh-CN"/>
              </w:rPr>
            </w:pPr>
            <w:r>
              <w:rPr>
                <w:sz w:val="21"/>
              </w:rPr>
              <w:t>≥90%</w:t>
            </w:r>
          </w:p>
        </w:tc>
        <w:tc>
          <w:tcPr>
            <w:tcW w:w="925" w:type="dxa"/>
            <w:vAlign w:val="center"/>
          </w:tcPr>
          <w:p w14:paraId="71D15D4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685" w:type="dxa"/>
            <w:vAlign w:val="center"/>
          </w:tcPr>
          <w:p w14:paraId="1718A13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0F49754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2D5ADCD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542B6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textDirection w:val="tbRl"/>
            <w:vAlign w:val="center"/>
          </w:tcPr>
          <w:p w14:paraId="7D2936A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544FCF3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2261617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top"/>
          </w:tcPr>
          <w:p w14:paraId="616A458E">
            <w:pPr>
              <w:pStyle w:val="9"/>
              <w:spacing w:before="22" w:line="201" w:lineRule="auto"/>
              <w:ind w:left="373" w:leftChars="0" w:right="9" w:rightChars="0" w:hanging="315" w:firstLineChars="0"/>
              <w:rPr>
                <w:rFonts w:hint="eastAsia" w:ascii="仿宋" w:hAnsi="仿宋" w:eastAsia="仿宋" w:cs="仿宋"/>
                <w:sz w:val="21"/>
                <w:szCs w:val="21"/>
                <w:lang w:val="en-US" w:eastAsia="zh-CN"/>
              </w:rPr>
            </w:pPr>
            <w:r>
              <w:rPr>
                <w:sz w:val="21"/>
              </w:rPr>
              <w:t>成本控制，小于预算指标</w:t>
            </w:r>
          </w:p>
        </w:tc>
        <w:tc>
          <w:tcPr>
            <w:tcW w:w="900" w:type="dxa"/>
            <w:vAlign w:val="top"/>
          </w:tcPr>
          <w:p w14:paraId="0A50A8A3">
            <w:pPr>
              <w:pStyle w:val="9"/>
              <w:spacing w:before="99"/>
              <w:ind w:left="162" w:leftChars="0" w:right="0" w:rightChars="0"/>
              <w:rPr>
                <w:rFonts w:hint="eastAsia" w:ascii="仿宋" w:hAnsi="仿宋" w:eastAsia="仿宋" w:cs="仿宋"/>
                <w:sz w:val="21"/>
                <w:szCs w:val="21"/>
                <w:lang w:val="en-US" w:eastAsia="zh-CN"/>
              </w:rPr>
            </w:pPr>
            <w:r>
              <w:rPr>
                <w:sz w:val="21"/>
              </w:rPr>
              <w:t>≤100%</w:t>
            </w:r>
          </w:p>
        </w:tc>
        <w:tc>
          <w:tcPr>
            <w:tcW w:w="925" w:type="dxa"/>
            <w:vAlign w:val="center"/>
          </w:tcPr>
          <w:p w14:paraId="2F0C181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74F8540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0D377E4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244" w:type="dxa"/>
            <w:vAlign w:val="center"/>
          </w:tcPr>
          <w:p w14:paraId="1E4F9E1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405FB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59D7488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restart"/>
            <w:vAlign w:val="center"/>
          </w:tcPr>
          <w:p w14:paraId="2EBD4CB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47F53E4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top"/>
          </w:tcPr>
          <w:p w14:paraId="73825548">
            <w:pPr>
              <w:pStyle w:val="9"/>
              <w:spacing w:before="98"/>
              <w:ind w:left="171" w:leftChars="0" w:right="0" w:rightChars="0"/>
              <w:rPr>
                <w:rFonts w:hint="eastAsia" w:ascii="仿宋" w:hAnsi="仿宋" w:eastAsia="仿宋" w:cs="仿宋"/>
                <w:sz w:val="21"/>
                <w:szCs w:val="21"/>
                <w:lang w:eastAsia="zh-CN"/>
              </w:rPr>
            </w:pPr>
            <w:r>
              <w:rPr>
                <w:sz w:val="21"/>
              </w:rPr>
              <w:t>带动区域经济</w:t>
            </w:r>
          </w:p>
        </w:tc>
        <w:tc>
          <w:tcPr>
            <w:tcW w:w="900" w:type="dxa"/>
            <w:vAlign w:val="top"/>
          </w:tcPr>
          <w:p w14:paraId="2A451F5E">
            <w:pPr>
              <w:pStyle w:val="9"/>
              <w:spacing w:before="98"/>
              <w:ind w:left="220" w:leftChars="0" w:right="0" w:rightChars="0"/>
              <w:rPr>
                <w:rFonts w:hint="eastAsia" w:ascii="仿宋" w:hAnsi="仿宋" w:eastAsia="仿宋" w:cs="仿宋"/>
                <w:sz w:val="21"/>
                <w:szCs w:val="21"/>
                <w:lang w:eastAsia="zh-CN"/>
              </w:rPr>
            </w:pPr>
            <w:r>
              <w:rPr>
                <w:sz w:val="21"/>
              </w:rPr>
              <w:t>≥80%</w:t>
            </w:r>
          </w:p>
        </w:tc>
        <w:tc>
          <w:tcPr>
            <w:tcW w:w="925" w:type="dxa"/>
            <w:vAlign w:val="center"/>
          </w:tcPr>
          <w:p w14:paraId="757E1C7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389C342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44933C2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1DE84E3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7AC3C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3EF4F88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42917BA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3C6DAFE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top"/>
          </w:tcPr>
          <w:p w14:paraId="224935FD">
            <w:pPr>
              <w:pStyle w:val="9"/>
              <w:spacing w:before="99"/>
              <w:ind w:left="162" w:leftChars="0" w:right="0" w:rightChars="0"/>
              <w:rPr>
                <w:rFonts w:hint="eastAsia" w:ascii="仿宋" w:hAnsi="仿宋" w:eastAsia="仿宋" w:cs="仿宋"/>
                <w:sz w:val="21"/>
                <w:szCs w:val="21"/>
                <w:lang w:val="en-US" w:eastAsia="zh-CN"/>
              </w:rPr>
            </w:pPr>
            <w:r>
              <w:rPr>
                <w:sz w:val="21"/>
              </w:rPr>
              <w:t>抗震强度提升</w:t>
            </w:r>
          </w:p>
        </w:tc>
        <w:tc>
          <w:tcPr>
            <w:tcW w:w="900" w:type="dxa"/>
            <w:vAlign w:val="top"/>
          </w:tcPr>
          <w:p w14:paraId="011A4FEB">
            <w:pPr>
              <w:pStyle w:val="9"/>
              <w:spacing w:before="99"/>
              <w:ind w:left="222" w:leftChars="0" w:right="0" w:rightChars="0"/>
              <w:rPr>
                <w:rFonts w:hint="eastAsia" w:ascii="仿宋" w:hAnsi="仿宋" w:eastAsia="仿宋" w:cs="仿宋"/>
                <w:sz w:val="21"/>
                <w:szCs w:val="21"/>
                <w:lang w:eastAsia="zh-CN"/>
              </w:rPr>
            </w:pPr>
            <w:r>
              <w:rPr>
                <w:sz w:val="21"/>
              </w:rPr>
              <w:t>≥80%</w:t>
            </w:r>
          </w:p>
        </w:tc>
        <w:tc>
          <w:tcPr>
            <w:tcW w:w="925" w:type="dxa"/>
            <w:vAlign w:val="center"/>
          </w:tcPr>
          <w:p w14:paraId="2FC369A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3B22E45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8E9F6A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6DC5A49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7E173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5AF9619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6A38372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3F91D23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top"/>
          </w:tcPr>
          <w:p w14:paraId="4EBECA84">
            <w:pPr>
              <w:pStyle w:val="9"/>
              <w:spacing w:line="235" w:lineRule="exact"/>
              <w:ind w:left="47" w:leftChars="0" w:right="0" w:rightChars="0"/>
              <w:jc w:val="center"/>
              <w:rPr>
                <w:rFonts w:hint="eastAsia" w:ascii="仿宋" w:hAnsi="仿宋" w:eastAsia="仿宋" w:cs="仿宋"/>
                <w:sz w:val="21"/>
                <w:szCs w:val="21"/>
                <w:lang w:val="en-US" w:eastAsia="zh-CN"/>
              </w:rPr>
            </w:pPr>
            <w:r>
              <w:rPr>
                <w:w w:val="95"/>
                <w:sz w:val="21"/>
              </w:rPr>
              <w:t>人居生活环境、村容风改</w:t>
            </w:r>
            <w:r>
              <w:rPr>
                <w:w w:val="99"/>
                <w:sz w:val="21"/>
              </w:rPr>
              <w:t>善</w:t>
            </w:r>
          </w:p>
        </w:tc>
        <w:tc>
          <w:tcPr>
            <w:tcW w:w="900" w:type="dxa"/>
            <w:vAlign w:val="top"/>
          </w:tcPr>
          <w:p w14:paraId="78A52B31">
            <w:pPr>
              <w:pStyle w:val="9"/>
              <w:spacing w:before="4"/>
              <w:rPr>
                <w:sz w:val="17"/>
              </w:rPr>
            </w:pPr>
          </w:p>
          <w:p w14:paraId="28A499E7">
            <w:pPr>
              <w:pStyle w:val="9"/>
              <w:ind w:left="222" w:leftChars="0" w:right="0" w:rightChars="0"/>
              <w:rPr>
                <w:rFonts w:hint="eastAsia" w:ascii="仿宋" w:hAnsi="仿宋" w:eastAsia="仿宋" w:cs="仿宋"/>
                <w:sz w:val="21"/>
                <w:szCs w:val="21"/>
                <w:lang w:eastAsia="zh-CN"/>
              </w:rPr>
            </w:pPr>
            <w:r>
              <w:rPr>
                <w:sz w:val="21"/>
              </w:rPr>
              <w:t>≥80%</w:t>
            </w:r>
          </w:p>
        </w:tc>
        <w:tc>
          <w:tcPr>
            <w:tcW w:w="925" w:type="dxa"/>
            <w:vAlign w:val="center"/>
          </w:tcPr>
          <w:p w14:paraId="0806DBE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4266F2E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7B7E465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5B1E7EC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0A0EF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2346CE9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2ABB256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450E09B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top"/>
          </w:tcPr>
          <w:p w14:paraId="56D429E3">
            <w:pPr>
              <w:pStyle w:val="9"/>
              <w:spacing w:before="21" w:line="226" w:lineRule="exact"/>
              <w:ind w:left="270" w:leftChars="0" w:right="97" w:rightChars="0" w:hanging="106" w:firstLineChars="0"/>
              <w:rPr>
                <w:rFonts w:hint="eastAsia" w:ascii="仿宋" w:hAnsi="仿宋" w:eastAsia="仿宋" w:cs="仿宋"/>
                <w:sz w:val="21"/>
                <w:szCs w:val="21"/>
                <w:lang w:val="en-US" w:eastAsia="zh-CN"/>
              </w:rPr>
            </w:pPr>
            <w:r>
              <w:rPr>
                <w:sz w:val="21"/>
              </w:rPr>
              <w:t>提升群众幸福感、获得感</w:t>
            </w:r>
          </w:p>
        </w:tc>
        <w:tc>
          <w:tcPr>
            <w:tcW w:w="900" w:type="dxa"/>
            <w:vAlign w:val="top"/>
          </w:tcPr>
          <w:p w14:paraId="6D93FFB8">
            <w:pPr>
              <w:pStyle w:val="9"/>
              <w:spacing w:before="102"/>
              <w:ind w:left="222" w:leftChars="0" w:right="0" w:rightChars="0"/>
              <w:rPr>
                <w:rFonts w:hint="eastAsia" w:ascii="仿宋" w:hAnsi="仿宋" w:eastAsia="仿宋" w:cs="仿宋"/>
                <w:sz w:val="21"/>
                <w:szCs w:val="21"/>
                <w:lang w:eastAsia="zh-CN"/>
              </w:rPr>
            </w:pPr>
            <w:r>
              <w:rPr>
                <w:sz w:val="21"/>
              </w:rPr>
              <w:t>≥80%</w:t>
            </w:r>
          </w:p>
        </w:tc>
        <w:tc>
          <w:tcPr>
            <w:tcW w:w="925" w:type="dxa"/>
            <w:vAlign w:val="center"/>
          </w:tcPr>
          <w:p w14:paraId="03B2FAF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3A8EE27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670196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2D0B4E7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03CF0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472" w:type="dxa"/>
            <w:vMerge w:val="continue"/>
            <w:tcBorders>
              <w:top w:val="nil"/>
            </w:tcBorders>
            <w:textDirection w:val="tbRl"/>
            <w:vAlign w:val="center"/>
          </w:tcPr>
          <w:p w14:paraId="5FCDEE6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Align w:val="center"/>
          </w:tcPr>
          <w:p w14:paraId="5D2FAA9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6589679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6CD6DFA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top"/>
          </w:tcPr>
          <w:p w14:paraId="08A489BB">
            <w:pPr>
              <w:pStyle w:val="9"/>
              <w:spacing w:before="103"/>
              <w:ind w:left="56" w:leftChars="0" w:right="0" w:rightChars="0"/>
              <w:rPr>
                <w:rFonts w:hint="eastAsia" w:ascii="仿宋" w:hAnsi="仿宋" w:eastAsia="仿宋" w:cs="仿宋"/>
                <w:sz w:val="21"/>
                <w:szCs w:val="21"/>
              </w:rPr>
            </w:pPr>
            <w:r>
              <w:rPr>
                <w:sz w:val="21"/>
              </w:rPr>
              <w:t>服务对象满意度</w:t>
            </w:r>
          </w:p>
        </w:tc>
        <w:tc>
          <w:tcPr>
            <w:tcW w:w="900" w:type="dxa"/>
            <w:vAlign w:val="top"/>
          </w:tcPr>
          <w:p w14:paraId="266DE728">
            <w:pPr>
              <w:pStyle w:val="9"/>
              <w:spacing w:before="103"/>
              <w:ind w:left="222" w:leftChars="0" w:right="0" w:rightChars="0"/>
              <w:rPr>
                <w:rFonts w:hint="eastAsia" w:ascii="仿宋" w:hAnsi="仿宋" w:eastAsia="仿宋" w:cs="仿宋"/>
                <w:sz w:val="21"/>
                <w:szCs w:val="21"/>
                <w:lang w:eastAsia="zh-CN"/>
              </w:rPr>
            </w:pPr>
            <w:r>
              <w:rPr>
                <w:sz w:val="21"/>
              </w:rPr>
              <w:t>≥80%</w:t>
            </w:r>
          </w:p>
        </w:tc>
        <w:tc>
          <w:tcPr>
            <w:tcW w:w="925" w:type="dxa"/>
            <w:vAlign w:val="center"/>
          </w:tcPr>
          <w:p w14:paraId="176E98C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667BA1F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0F1356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7A44C73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7FBA4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2228DFE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0EE791D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4E8111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eastAsia="zh-CN"/>
              </w:rPr>
            </w:pPr>
          </w:p>
        </w:tc>
        <w:tc>
          <w:tcPr>
            <w:tcW w:w="1244" w:type="dxa"/>
            <w:vAlign w:val="center"/>
          </w:tcPr>
          <w:p w14:paraId="06EBF07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1FDE7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069FEBE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4A0E77F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66EACE8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eastAsia="zh-CN"/>
              </w:rPr>
            </w:pPr>
          </w:p>
        </w:tc>
        <w:tc>
          <w:tcPr>
            <w:tcW w:w="1244" w:type="dxa"/>
            <w:vAlign w:val="center"/>
          </w:tcPr>
          <w:p w14:paraId="7FD791F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bl>
    <w:p w14:paraId="67B5885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07A60FB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2610809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属于定量指标的</w:t>
      </w:r>
    </w:p>
    <w:p w14:paraId="5DEC072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①完成指标值，记该指标所赋全部分值；②完成90%及以上的，记该指标所赋分值90%；③完成80%及以上的，记该指标所赋分值80%；④完成80%以下的，记该指标所赋分值50%。</w:t>
      </w:r>
    </w:p>
    <w:p w14:paraId="406FB1E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属于定性指标的，根据指标完成情况进行评分。</w:t>
      </w:r>
    </w:p>
    <w:p w14:paraId="5A79032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-80%（含），记该指标所赋全部分值；②部分达成年度指标并具有一定效果，对应完成80%-60%（含），记该指标所赋分值70%；③未达成年度指标且效果较差，完成60%以下的，记该指标所赋分值50%；</w:t>
      </w:r>
    </w:p>
    <w:p w14:paraId="130EB8B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（三）绩效评价工作过程</w:t>
      </w:r>
    </w:p>
    <w:p w14:paraId="0A6BC57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5E4B6AB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5C9AB2C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1769B45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3、根据调研结果和收集资料进行综合分析，综合评定绩效等级</w:t>
      </w:r>
    </w:p>
    <w:p w14:paraId="0DA86FF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4、根据调研结果、收集资料及综合评定的绩效等级，撰写评价报告。</w:t>
      </w:r>
    </w:p>
    <w:p w14:paraId="643749A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三、综合评价情况和评价结论</w:t>
      </w:r>
    </w:p>
    <w:p w14:paraId="5FE308C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农房抗震改造任务完成，计划完成1600户，实际完成1600户，保证农房全面增强抗震防烈度等级，确保农农民财产得到有效保障。本年农房抗震改造资金预算223.071596万元，实际到位223.071596万元。住建局有健全的项目管理、财务管理制度，资金支付审批手续严格，全部按照财政安排拨付资金，无资金浪费情况；无虚列项目支出情况；无截留挤占挪用情况；无超标准开支情况。综合评价得分98分。</w:t>
      </w:r>
    </w:p>
    <w:p w14:paraId="349432B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四、绩效评价指标分析</w:t>
      </w:r>
    </w:p>
    <w:p w14:paraId="6E2957E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（一）项目决策情况</w:t>
      </w:r>
    </w:p>
    <w:p w14:paraId="3533623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0CBA272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通过改造，全面增强农房抗震防烈度等级，进一步提升居民住房质量，促进人居环境发展建设，进一步解决农村危房安全隐患，促进美丽乡村建设。</w:t>
      </w:r>
    </w:p>
    <w:p w14:paraId="2CE151F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75978B8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河北省住房和城乡建设厅河北省财政厅《关于做好2020年农村危房改造及农房抗震改造工作的》通知（冀建村建〔2020〕8号）下达农房抗震改造任务。通过各乡镇筛查结果确定2021年农村危房改造及农房抗震改造方案。</w:t>
      </w:r>
    </w:p>
    <w:p w14:paraId="2792129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（二）项目过程情况</w:t>
      </w:r>
    </w:p>
    <w:p w14:paraId="0DD2A02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240282C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该项目本级预算到位资金223.071596万元并全部使用。</w:t>
      </w:r>
    </w:p>
    <w:p w14:paraId="40B5956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616F58C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住建局财务管理制度健全，严格执行各项财务制度、会计核算规范，并严格按照资金用途使用资金。</w:t>
      </w:r>
    </w:p>
    <w:p w14:paraId="48D885A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444F538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该项目首先制定实施方案，经市政府批准后，由项目小组负责项目实施。</w:t>
      </w:r>
    </w:p>
    <w:p w14:paraId="717A425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（1）项目严格履行政府采购计划和招标手续，</w:t>
      </w:r>
    </w:p>
    <w:p w14:paraId="7CDC608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（2）中标后，与中标方签订工程施工合同；</w:t>
      </w:r>
    </w:p>
    <w:p w14:paraId="5B46692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（3）工程完工后，由业务管理小组核查组织验收；</w:t>
      </w:r>
    </w:p>
    <w:p w14:paraId="4BCB5C6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（4）由审计部门出具工程竣工审计报告。</w:t>
      </w:r>
    </w:p>
    <w:p w14:paraId="3D5EE0F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（三）项目产出情况</w:t>
      </w:r>
    </w:p>
    <w:p w14:paraId="59ACF17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1、数量指标：年初目标农房抗震改造1600户，实际改造1600户， 完成100%，指标10分，得10分。</w:t>
      </w:r>
    </w:p>
    <w:p w14:paraId="2D4290C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2、质量指标：项目达到预定使用条件，经验收全部合格，年初设定目标≥90%，完成100%，指标10分，得10分。</w:t>
      </w:r>
    </w:p>
    <w:p w14:paraId="06772A4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3、时效指标：全年开工1个，开工率100%，完工1个，完工率100%， 设定目标≥90%，得10分。</w:t>
      </w:r>
    </w:p>
    <w:p w14:paraId="446E565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4、成本指标：全部按照财政安排拨付资金进行，无资金浪费情况；无虚列项目支出情况；无截留挤占挪用情况；无超标准开支情况。指标20分，得20分。</w:t>
      </w:r>
    </w:p>
    <w:p w14:paraId="34960EB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（四）项目效益情况</w:t>
      </w:r>
    </w:p>
    <w:p w14:paraId="6471FEE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14:paraId="6EA83D6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通过农房抗震改造，使农民财产安全得到保障，拉动区域经济发展。指标5分，得3分。</w:t>
      </w:r>
    </w:p>
    <w:p w14:paraId="380D30B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14:paraId="5945154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农房抗震改造后，居民居住条件显著改善，居民的生命安全得到保障。指标10分，得10分。</w:t>
      </w:r>
    </w:p>
    <w:p w14:paraId="27E4EAC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14:paraId="115119C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农房抗震改造使农村居民的生产、生活环境显著提升。指标5分，得5分。</w:t>
      </w:r>
    </w:p>
    <w:p w14:paraId="6F9A3B2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14:paraId="37AE49C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农房抗震改造不仅要为经济发展服务，更要坚持以人为本，实现人、环境、资源的合理配置，保持保障性安居工程的可持续发展。指标10 分，得10分。</w:t>
      </w:r>
    </w:p>
    <w:p w14:paraId="6C99E66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（五）满意度指标</w:t>
      </w:r>
    </w:p>
    <w:p w14:paraId="258D21E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通过对农房抗震改造的群众进行现场调查并随机抽取群众发放调查问卷的形式对服务对象满意度进行调查。根据调查结果，服务居民满意度92%，设定目标≥80%，指标10分，得10分。</w:t>
      </w:r>
    </w:p>
    <w:p w14:paraId="0396C18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五、主要经验及做法、存在的问题及原因分析</w:t>
      </w:r>
    </w:p>
    <w:p w14:paraId="53CE45D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3DD4B0C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六、有关建议</w:t>
      </w:r>
    </w:p>
    <w:p w14:paraId="2AEF8FC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659A8E2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七、其他需要说明的问题</w:t>
      </w:r>
    </w:p>
    <w:p w14:paraId="15B893B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无其他需要说明的问题。</w:t>
      </w:r>
    </w:p>
    <w:p w14:paraId="0DB0EE4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sectPr>
          <w:pgSz w:w="11910" w:h="16840"/>
          <w:pgMar w:top="2098" w:right="1474" w:bottom="1984" w:left="1587" w:header="0" w:footer="820" w:gutter="0"/>
          <w:pgNumType w:fmt="decimal"/>
          <w:cols w:space="720" w:num="1"/>
        </w:sectPr>
      </w:pPr>
    </w:p>
    <w:p w14:paraId="53826A0A">
      <w:pPr>
        <w:pStyle w:val="3"/>
        <w:keepNext w:val="0"/>
        <w:keepLines w:val="0"/>
        <w:pageBreakBefore w:val="0"/>
        <w:widowControl w:val="0"/>
        <w:kinsoku/>
        <w:wordWrap/>
        <w:overflowPunct/>
        <w:topLinePunct w:val="0"/>
        <w:autoSpaceDE w:val="0"/>
        <w:autoSpaceDN w:val="0"/>
        <w:bidi w:val="0"/>
        <w:adjustRightInd/>
        <w:snapToGrid/>
        <w:spacing w:before="0" w:line="320" w:lineRule="exact"/>
        <w:jc w:val="center"/>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pacing w:val="-8"/>
          <w:sz w:val="32"/>
          <w:szCs w:val="32"/>
        </w:rPr>
        <w:t>202</w:t>
      </w:r>
      <w:r>
        <w:rPr>
          <w:rFonts w:hint="eastAsia" w:ascii="方正仿宋简体" w:hAnsi="方正仿宋简体" w:eastAsia="方正仿宋简体" w:cs="方正仿宋简体"/>
          <w:b/>
          <w:bCs/>
          <w:spacing w:val="-8"/>
          <w:sz w:val="32"/>
          <w:szCs w:val="32"/>
          <w:lang w:val="en-US" w:eastAsia="zh-CN"/>
        </w:rPr>
        <w:t>3</w:t>
      </w:r>
      <w:r>
        <w:rPr>
          <w:rFonts w:hint="eastAsia" w:ascii="方正仿宋简体" w:hAnsi="方正仿宋简体" w:eastAsia="方正仿宋简体" w:cs="方正仿宋简体"/>
          <w:b/>
          <w:bCs/>
          <w:spacing w:val="-17"/>
          <w:sz w:val="32"/>
          <w:szCs w:val="32"/>
        </w:rPr>
        <w:t>年度项目支出绩效自评表</w:t>
      </w:r>
    </w:p>
    <w:p w14:paraId="2C941782">
      <w:pPr>
        <w:keepNext w:val="0"/>
        <w:keepLines w:val="0"/>
        <w:pageBreakBefore w:val="0"/>
        <w:widowControl w:val="0"/>
        <w:kinsoku/>
        <w:wordWrap/>
        <w:overflowPunct/>
        <w:topLinePunct w:val="0"/>
        <w:autoSpaceDE w:val="0"/>
        <w:autoSpaceDN w:val="0"/>
        <w:bidi w:val="0"/>
        <w:adjustRightInd/>
        <w:snapToGrid/>
        <w:spacing w:before="0" w:line="320" w:lineRule="exact"/>
        <w:ind w:left="951" w:right="0" w:firstLine="0"/>
        <w:jc w:val="right"/>
        <w:textAlignment w:val="auto"/>
        <w:rPr>
          <w:sz w:val="14"/>
        </w:rPr>
      </w:pPr>
      <w:r>
        <w:rPr>
          <w:sz w:val="21"/>
        </w:rPr>
        <w:t>金额：万元</w:t>
      </w:r>
    </w:p>
    <w:tbl>
      <w:tblPr>
        <w:tblStyle w:val="6"/>
        <w:tblpPr w:leftFromText="180" w:rightFromText="180" w:vertAnchor="text" w:horzAnchor="page" w:tblpX="1617" w:tblpY="27"/>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557"/>
        <w:gridCol w:w="1663"/>
        <w:gridCol w:w="1476"/>
        <w:gridCol w:w="1224"/>
        <w:gridCol w:w="1260"/>
        <w:gridCol w:w="468"/>
        <w:gridCol w:w="888"/>
        <w:gridCol w:w="59"/>
        <w:gridCol w:w="1249"/>
      </w:tblGrid>
      <w:tr w14:paraId="2F808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193" w:type="dxa"/>
            <w:gridSpan w:val="2"/>
          </w:tcPr>
          <w:p w14:paraId="47CE1D60">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213"/>
              <w:textAlignment w:val="auto"/>
              <w:rPr>
                <w:sz w:val="21"/>
              </w:rPr>
            </w:pPr>
            <w:r>
              <w:rPr>
                <w:sz w:val="21"/>
              </w:rPr>
              <w:t>项目名称</w:t>
            </w:r>
          </w:p>
        </w:tc>
        <w:tc>
          <w:tcPr>
            <w:tcW w:w="8287" w:type="dxa"/>
            <w:gridSpan w:val="8"/>
          </w:tcPr>
          <w:p w14:paraId="0426A89B">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sz w:val="21"/>
              </w:rPr>
            </w:pPr>
            <w:r>
              <w:rPr>
                <w:rFonts w:hint="eastAsia" w:ascii="方正仿宋简体" w:hAnsi="方正仿宋简体" w:eastAsia="方正仿宋简体" w:cs="方正仿宋简体"/>
                <w:sz w:val="21"/>
                <w:szCs w:val="21"/>
                <w:lang w:val="en-US" w:eastAsia="zh-CN"/>
              </w:rPr>
              <w:t>农房抗震改造试点项目相关费用</w:t>
            </w:r>
          </w:p>
        </w:tc>
      </w:tr>
      <w:tr w14:paraId="6C2C7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193" w:type="dxa"/>
            <w:gridSpan w:val="2"/>
          </w:tcPr>
          <w:p w14:paraId="17365997">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218"/>
              <w:textAlignment w:val="auto"/>
              <w:rPr>
                <w:sz w:val="21"/>
              </w:rPr>
            </w:pPr>
            <w:r>
              <w:rPr>
                <w:sz w:val="21"/>
              </w:rPr>
              <w:t>主管部门</w:t>
            </w:r>
          </w:p>
        </w:tc>
        <w:tc>
          <w:tcPr>
            <w:tcW w:w="4363" w:type="dxa"/>
            <w:gridSpan w:val="3"/>
          </w:tcPr>
          <w:p w14:paraId="7154E00F">
            <w:pPr>
              <w:pStyle w:val="9"/>
              <w:keepNext w:val="0"/>
              <w:keepLines w:val="0"/>
              <w:pageBreakBefore w:val="0"/>
              <w:widowControl w:val="0"/>
              <w:kinsoku/>
              <w:wordWrap/>
              <w:overflowPunct/>
              <w:topLinePunct w:val="0"/>
              <w:autoSpaceDE w:val="0"/>
              <w:autoSpaceDN w:val="0"/>
              <w:bidi w:val="0"/>
              <w:adjustRightInd/>
              <w:snapToGrid/>
              <w:spacing w:before="0" w:line="320" w:lineRule="exact"/>
              <w:textAlignment w:val="auto"/>
              <w:rPr>
                <w:rFonts w:ascii="Times New Roman"/>
                <w:sz w:val="20"/>
              </w:rPr>
            </w:pPr>
          </w:p>
        </w:tc>
        <w:tc>
          <w:tcPr>
            <w:tcW w:w="1260" w:type="dxa"/>
          </w:tcPr>
          <w:p w14:paraId="1E4C11FF">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284" w:right="91" w:hanging="207"/>
              <w:textAlignment w:val="auto"/>
              <w:rPr>
                <w:sz w:val="21"/>
              </w:rPr>
            </w:pPr>
            <w:r>
              <w:rPr>
                <w:sz w:val="21"/>
              </w:rPr>
              <w:t>实施单位</w:t>
            </w:r>
          </w:p>
        </w:tc>
        <w:tc>
          <w:tcPr>
            <w:tcW w:w="2664" w:type="dxa"/>
            <w:gridSpan w:val="4"/>
          </w:tcPr>
          <w:p w14:paraId="53A15F08">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212"/>
              <w:textAlignment w:val="auto"/>
              <w:rPr>
                <w:sz w:val="21"/>
              </w:rPr>
            </w:pPr>
            <w:r>
              <w:rPr>
                <w:sz w:val="21"/>
              </w:rPr>
              <w:t>遵化市住房和城乡建设局</w:t>
            </w:r>
          </w:p>
        </w:tc>
      </w:tr>
      <w:tr w14:paraId="1BAA8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36" w:type="dxa"/>
            <w:vMerge w:val="restart"/>
          </w:tcPr>
          <w:p w14:paraId="4CC44A33">
            <w:pPr>
              <w:pStyle w:val="9"/>
              <w:spacing w:before="9"/>
              <w:rPr>
                <w:sz w:val="28"/>
              </w:rPr>
            </w:pPr>
          </w:p>
          <w:p w14:paraId="57F379EB">
            <w:pPr>
              <w:pStyle w:val="9"/>
              <w:spacing w:line="213" w:lineRule="auto"/>
              <w:ind w:left="96" w:right="80"/>
              <w:rPr>
                <w:sz w:val="21"/>
              </w:rPr>
            </w:pPr>
            <w:r>
              <w:rPr>
                <w:spacing w:val="-15"/>
                <w:sz w:val="21"/>
              </w:rPr>
              <w:t>项目</w:t>
            </w:r>
            <w:r>
              <w:rPr>
                <w:spacing w:val="-15"/>
                <w:w w:val="95"/>
                <w:sz w:val="21"/>
              </w:rPr>
              <w:t>资金</w:t>
            </w:r>
          </w:p>
          <w:p w14:paraId="59A4290C">
            <w:pPr>
              <w:pStyle w:val="9"/>
              <w:spacing w:before="1" w:line="213" w:lineRule="auto"/>
              <w:ind w:left="96" w:right="80"/>
              <w:rPr>
                <w:sz w:val="21"/>
              </w:rPr>
            </w:pPr>
            <w:r>
              <w:rPr>
                <w:spacing w:val="-29"/>
                <w:sz w:val="21"/>
              </w:rPr>
              <w:t>（</w:t>
            </w:r>
            <w:r>
              <w:rPr>
                <w:sz w:val="21"/>
              </w:rPr>
              <w:t>万</w:t>
            </w:r>
            <w:r>
              <w:rPr>
                <w:spacing w:val="-13"/>
                <w:w w:val="95"/>
                <w:sz w:val="21"/>
              </w:rPr>
              <w:t>元</w:t>
            </w:r>
            <w:r>
              <w:rPr>
                <w:spacing w:val="-17"/>
                <w:w w:val="95"/>
                <w:sz w:val="21"/>
              </w:rPr>
              <w:t>）</w:t>
            </w:r>
          </w:p>
        </w:tc>
        <w:tc>
          <w:tcPr>
            <w:tcW w:w="2220" w:type="dxa"/>
            <w:gridSpan w:val="2"/>
          </w:tcPr>
          <w:p w14:paraId="734D0EF2">
            <w:pPr>
              <w:pStyle w:val="9"/>
              <w:rPr>
                <w:rFonts w:ascii="Times New Roman"/>
                <w:sz w:val="20"/>
              </w:rPr>
            </w:pPr>
          </w:p>
        </w:tc>
        <w:tc>
          <w:tcPr>
            <w:tcW w:w="1476" w:type="dxa"/>
          </w:tcPr>
          <w:p w14:paraId="707C7087">
            <w:pPr>
              <w:pStyle w:val="9"/>
              <w:spacing w:before="98"/>
              <w:ind w:left="23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年初预算数</w:t>
            </w:r>
          </w:p>
        </w:tc>
        <w:tc>
          <w:tcPr>
            <w:tcW w:w="1224" w:type="dxa"/>
          </w:tcPr>
          <w:p w14:paraId="7E6D7F10">
            <w:pPr>
              <w:pStyle w:val="9"/>
              <w:spacing w:before="21" w:line="201" w:lineRule="auto"/>
              <w:ind w:left="357" w:right="52" w:hanging="31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全年预算数</w:t>
            </w:r>
          </w:p>
        </w:tc>
        <w:tc>
          <w:tcPr>
            <w:tcW w:w="1260" w:type="dxa"/>
          </w:tcPr>
          <w:p w14:paraId="7F274AAC">
            <w:pPr>
              <w:pStyle w:val="9"/>
              <w:spacing w:before="21" w:line="201" w:lineRule="auto"/>
              <w:ind w:left="179" w:right="90" w:hanging="10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全年执行数</w:t>
            </w:r>
          </w:p>
        </w:tc>
        <w:tc>
          <w:tcPr>
            <w:tcW w:w="468" w:type="dxa"/>
          </w:tcPr>
          <w:p w14:paraId="356B2BDA">
            <w:pPr>
              <w:pStyle w:val="9"/>
              <w:spacing w:before="98"/>
              <w:ind w:left="55" w:right="55"/>
              <w:jc w:val="center"/>
              <w:rPr>
                <w:sz w:val="21"/>
              </w:rPr>
            </w:pPr>
            <w:r>
              <w:rPr>
                <w:sz w:val="21"/>
              </w:rPr>
              <w:t>分值</w:t>
            </w:r>
          </w:p>
        </w:tc>
        <w:tc>
          <w:tcPr>
            <w:tcW w:w="947" w:type="dxa"/>
            <w:gridSpan w:val="2"/>
          </w:tcPr>
          <w:p w14:paraId="3D4E6313">
            <w:pPr>
              <w:pStyle w:val="9"/>
              <w:spacing w:before="98"/>
              <w:ind w:left="362"/>
              <w:rPr>
                <w:sz w:val="21"/>
              </w:rPr>
            </w:pPr>
            <w:r>
              <w:rPr>
                <w:sz w:val="21"/>
              </w:rPr>
              <w:t>执行率</w:t>
            </w:r>
          </w:p>
        </w:tc>
        <w:tc>
          <w:tcPr>
            <w:tcW w:w="1249" w:type="dxa"/>
          </w:tcPr>
          <w:p w14:paraId="22896AA9">
            <w:pPr>
              <w:pStyle w:val="9"/>
              <w:spacing w:before="98"/>
              <w:ind w:left="264" w:right="202"/>
              <w:jc w:val="center"/>
              <w:rPr>
                <w:sz w:val="21"/>
              </w:rPr>
            </w:pPr>
            <w:r>
              <w:rPr>
                <w:sz w:val="21"/>
              </w:rPr>
              <w:t>得分</w:t>
            </w:r>
          </w:p>
        </w:tc>
      </w:tr>
      <w:tr w14:paraId="12E41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636" w:type="dxa"/>
            <w:vMerge w:val="continue"/>
            <w:tcBorders>
              <w:top w:val="nil"/>
            </w:tcBorders>
          </w:tcPr>
          <w:p w14:paraId="5C6073D9">
            <w:pPr>
              <w:rPr>
                <w:sz w:val="2"/>
                <w:szCs w:val="2"/>
              </w:rPr>
            </w:pPr>
          </w:p>
        </w:tc>
        <w:tc>
          <w:tcPr>
            <w:tcW w:w="2220" w:type="dxa"/>
            <w:gridSpan w:val="2"/>
          </w:tcPr>
          <w:p w14:paraId="6AB5F969">
            <w:pPr>
              <w:pStyle w:val="9"/>
              <w:spacing w:line="245" w:lineRule="exact"/>
              <w:ind w:left="42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年度资金总额</w:t>
            </w:r>
          </w:p>
        </w:tc>
        <w:tc>
          <w:tcPr>
            <w:tcW w:w="1476" w:type="dxa"/>
          </w:tcPr>
          <w:p w14:paraId="14225281">
            <w:pPr>
              <w:pStyle w:val="9"/>
              <w:spacing w:before="6" w:line="239" w:lineRule="exact"/>
              <w:ind w:left="110" w:right="43"/>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223.071596</w:t>
            </w:r>
          </w:p>
        </w:tc>
        <w:tc>
          <w:tcPr>
            <w:tcW w:w="1224" w:type="dxa"/>
            <w:vAlign w:val="top"/>
          </w:tcPr>
          <w:p w14:paraId="44162EC4">
            <w:pPr>
              <w:pStyle w:val="9"/>
              <w:spacing w:before="6" w:line="239" w:lineRule="exact"/>
              <w:ind w:left="110" w:leftChars="0" w:right="43" w:rightChars="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223.071596</w:t>
            </w:r>
          </w:p>
        </w:tc>
        <w:tc>
          <w:tcPr>
            <w:tcW w:w="1260" w:type="dxa"/>
            <w:vAlign w:val="top"/>
          </w:tcPr>
          <w:p w14:paraId="616C9C0A">
            <w:pPr>
              <w:pStyle w:val="9"/>
              <w:spacing w:before="6" w:line="239" w:lineRule="exact"/>
              <w:ind w:left="110" w:leftChars="0" w:right="43" w:rightChars="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223.071596</w:t>
            </w:r>
          </w:p>
        </w:tc>
        <w:tc>
          <w:tcPr>
            <w:tcW w:w="468" w:type="dxa"/>
          </w:tcPr>
          <w:p w14:paraId="64D14955">
            <w:pPr>
              <w:pStyle w:val="9"/>
              <w:spacing w:before="6" w:line="239" w:lineRule="exact"/>
              <w:ind w:left="57" w:right="32"/>
              <w:jc w:val="center"/>
              <w:rPr>
                <w:sz w:val="21"/>
              </w:rPr>
            </w:pPr>
            <w:r>
              <w:rPr>
                <w:sz w:val="21"/>
              </w:rPr>
              <w:t>10</w:t>
            </w:r>
          </w:p>
        </w:tc>
        <w:tc>
          <w:tcPr>
            <w:tcW w:w="947" w:type="dxa"/>
            <w:gridSpan w:val="2"/>
          </w:tcPr>
          <w:p w14:paraId="332E8661">
            <w:pPr>
              <w:pStyle w:val="9"/>
              <w:spacing w:before="6" w:line="239" w:lineRule="exact"/>
              <w:ind w:left="475"/>
              <w:rPr>
                <w:sz w:val="21"/>
              </w:rPr>
            </w:pPr>
            <w:r>
              <w:rPr>
                <w:sz w:val="21"/>
              </w:rPr>
              <w:t>100%</w:t>
            </w:r>
          </w:p>
        </w:tc>
        <w:tc>
          <w:tcPr>
            <w:tcW w:w="1249" w:type="dxa"/>
          </w:tcPr>
          <w:p w14:paraId="67506FF8">
            <w:pPr>
              <w:pStyle w:val="9"/>
              <w:spacing w:before="6" w:line="239" w:lineRule="exact"/>
              <w:ind w:left="264" w:right="177"/>
              <w:jc w:val="center"/>
              <w:rPr>
                <w:sz w:val="21"/>
              </w:rPr>
            </w:pPr>
            <w:r>
              <w:rPr>
                <w:sz w:val="21"/>
              </w:rPr>
              <w:t>10</w:t>
            </w:r>
          </w:p>
        </w:tc>
      </w:tr>
      <w:tr w14:paraId="174A6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636" w:type="dxa"/>
            <w:vMerge w:val="continue"/>
            <w:tcBorders>
              <w:top w:val="nil"/>
            </w:tcBorders>
          </w:tcPr>
          <w:p w14:paraId="1652EB93">
            <w:pPr>
              <w:rPr>
                <w:sz w:val="2"/>
                <w:szCs w:val="2"/>
              </w:rPr>
            </w:pPr>
          </w:p>
        </w:tc>
        <w:tc>
          <w:tcPr>
            <w:tcW w:w="2220" w:type="dxa"/>
            <w:gridSpan w:val="2"/>
          </w:tcPr>
          <w:p w14:paraId="42426339">
            <w:pPr>
              <w:pStyle w:val="9"/>
              <w:spacing w:line="262" w:lineRule="exact"/>
              <w:ind w:left="10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其中：当年财政拨款</w:t>
            </w:r>
          </w:p>
        </w:tc>
        <w:tc>
          <w:tcPr>
            <w:tcW w:w="1476" w:type="dxa"/>
          </w:tcPr>
          <w:p w14:paraId="791E40A2">
            <w:pPr>
              <w:pStyle w:val="9"/>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223.071596</w:t>
            </w:r>
          </w:p>
        </w:tc>
        <w:tc>
          <w:tcPr>
            <w:tcW w:w="1224" w:type="dxa"/>
            <w:vAlign w:val="top"/>
          </w:tcPr>
          <w:p w14:paraId="6D58E819">
            <w:pPr>
              <w:pStyle w:val="9"/>
              <w:ind w:left="0" w:leftChars="0" w:right="0" w:rightChars="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223.071596</w:t>
            </w:r>
          </w:p>
        </w:tc>
        <w:tc>
          <w:tcPr>
            <w:tcW w:w="1260" w:type="dxa"/>
            <w:vAlign w:val="top"/>
          </w:tcPr>
          <w:p w14:paraId="61478D86">
            <w:pPr>
              <w:pStyle w:val="9"/>
              <w:ind w:left="0" w:leftChars="0" w:right="0" w:rightChars="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223.071596</w:t>
            </w:r>
          </w:p>
        </w:tc>
        <w:tc>
          <w:tcPr>
            <w:tcW w:w="468" w:type="dxa"/>
          </w:tcPr>
          <w:p w14:paraId="13188F80">
            <w:pPr>
              <w:pStyle w:val="9"/>
              <w:spacing w:before="1"/>
              <w:ind w:right="53"/>
              <w:jc w:val="center"/>
              <w:rPr>
                <w:sz w:val="8"/>
              </w:rPr>
            </w:pPr>
            <w:r>
              <w:rPr>
                <w:w w:val="201"/>
                <w:sz w:val="8"/>
              </w:rPr>
              <w:t>—</w:t>
            </w:r>
          </w:p>
        </w:tc>
        <w:tc>
          <w:tcPr>
            <w:tcW w:w="947" w:type="dxa"/>
            <w:gridSpan w:val="2"/>
          </w:tcPr>
          <w:p w14:paraId="17DDE511">
            <w:pPr>
              <w:pStyle w:val="9"/>
              <w:rPr>
                <w:rFonts w:ascii="Times New Roman"/>
                <w:sz w:val="20"/>
              </w:rPr>
            </w:pPr>
          </w:p>
        </w:tc>
        <w:tc>
          <w:tcPr>
            <w:tcW w:w="1249" w:type="dxa"/>
          </w:tcPr>
          <w:p w14:paraId="44784718">
            <w:pPr>
              <w:pStyle w:val="9"/>
              <w:spacing w:before="1"/>
              <w:ind w:left="5"/>
              <w:jc w:val="center"/>
              <w:rPr>
                <w:sz w:val="8"/>
              </w:rPr>
            </w:pPr>
            <w:r>
              <w:rPr>
                <w:w w:val="201"/>
                <w:sz w:val="8"/>
              </w:rPr>
              <w:t>—</w:t>
            </w:r>
          </w:p>
        </w:tc>
      </w:tr>
      <w:tr w14:paraId="56ECB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636" w:type="dxa"/>
            <w:vMerge w:val="continue"/>
            <w:tcBorders>
              <w:top w:val="nil"/>
            </w:tcBorders>
          </w:tcPr>
          <w:p w14:paraId="0DC3F913">
            <w:pPr>
              <w:rPr>
                <w:sz w:val="2"/>
                <w:szCs w:val="2"/>
              </w:rPr>
            </w:pPr>
          </w:p>
        </w:tc>
        <w:tc>
          <w:tcPr>
            <w:tcW w:w="2220" w:type="dxa"/>
            <w:gridSpan w:val="2"/>
          </w:tcPr>
          <w:p w14:paraId="460F0961">
            <w:pPr>
              <w:pStyle w:val="9"/>
              <w:spacing w:line="262" w:lineRule="exact"/>
              <w:ind w:left="423"/>
              <w:rPr>
                <w:sz w:val="21"/>
              </w:rPr>
            </w:pPr>
            <w:r>
              <w:rPr>
                <w:sz w:val="21"/>
              </w:rPr>
              <w:t>上年结转资金</w:t>
            </w:r>
          </w:p>
        </w:tc>
        <w:tc>
          <w:tcPr>
            <w:tcW w:w="1476" w:type="dxa"/>
          </w:tcPr>
          <w:p w14:paraId="386A3B80">
            <w:pPr>
              <w:pStyle w:val="9"/>
              <w:spacing w:before="22" w:line="248" w:lineRule="exact"/>
              <w:ind w:left="110" w:right="43"/>
              <w:jc w:val="center"/>
              <w:rPr>
                <w:sz w:val="21"/>
              </w:rPr>
            </w:pPr>
          </w:p>
        </w:tc>
        <w:tc>
          <w:tcPr>
            <w:tcW w:w="1224" w:type="dxa"/>
          </w:tcPr>
          <w:p w14:paraId="50CB7757">
            <w:pPr>
              <w:pStyle w:val="9"/>
              <w:spacing w:before="22" w:line="248" w:lineRule="exact"/>
              <w:ind w:left="354"/>
              <w:rPr>
                <w:sz w:val="21"/>
              </w:rPr>
            </w:pPr>
          </w:p>
        </w:tc>
        <w:tc>
          <w:tcPr>
            <w:tcW w:w="1260" w:type="dxa"/>
          </w:tcPr>
          <w:p w14:paraId="6B5031B0">
            <w:pPr>
              <w:pStyle w:val="9"/>
              <w:spacing w:before="22" w:line="248" w:lineRule="exact"/>
              <w:ind w:left="279"/>
              <w:rPr>
                <w:sz w:val="21"/>
              </w:rPr>
            </w:pPr>
          </w:p>
        </w:tc>
        <w:tc>
          <w:tcPr>
            <w:tcW w:w="468" w:type="dxa"/>
          </w:tcPr>
          <w:p w14:paraId="192C0B15">
            <w:pPr>
              <w:pStyle w:val="9"/>
              <w:ind w:right="53"/>
              <w:jc w:val="center"/>
              <w:rPr>
                <w:sz w:val="8"/>
              </w:rPr>
            </w:pPr>
            <w:r>
              <w:rPr>
                <w:w w:val="201"/>
                <w:sz w:val="8"/>
              </w:rPr>
              <w:t>—</w:t>
            </w:r>
          </w:p>
        </w:tc>
        <w:tc>
          <w:tcPr>
            <w:tcW w:w="947" w:type="dxa"/>
            <w:gridSpan w:val="2"/>
          </w:tcPr>
          <w:p w14:paraId="548300E3">
            <w:pPr>
              <w:pStyle w:val="9"/>
              <w:rPr>
                <w:rFonts w:ascii="Times New Roman"/>
                <w:sz w:val="20"/>
              </w:rPr>
            </w:pPr>
          </w:p>
        </w:tc>
        <w:tc>
          <w:tcPr>
            <w:tcW w:w="1249" w:type="dxa"/>
          </w:tcPr>
          <w:p w14:paraId="042590AF">
            <w:pPr>
              <w:pStyle w:val="9"/>
              <w:ind w:left="10"/>
              <w:jc w:val="center"/>
              <w:rPr>
                <w:sz w:val="8"/>
              </w:rPr>
            </w:pPr>
            <w:r>
              <w:rPr>
                <w:w w:val="201"/>
                <w:sz w:val="8"/>
              </w:rPr>
              <w:t>—</w:t>
            </w:r>
          </w:p>
        </w:tc>
      </w:tr>
      <w:tr w14:paraId="6C3B2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36" w:type="dxa"/>
            <w:vMerge w:val="continue"/>
            <w:tcBorders>
              <w:top w:val="nil"/>
            </w:tcBorders>
          </w:tcPr>
          <w:p w14:paraId="71DC5ED6">
            <w:pPr>
              <w:rPr>
                <w:sz w:val="2"/>
                <w:szCs w:val="2"/>
              </w:rPr>
            </w:pPr>
          </w:p>
        </w:tc>
        <w:tc>
          <w:tcPr>
            <w:tcW w:w="2220" w:type="dxa"/>
            <w:gridSpan w:val="2"/>
          </w:tcPr>
          <w:p w14:paraId="42EAD550">
            <w:pPr>
              <w:pStyle w:val="9"/>
              <w:spacing w:line="262" w:lineRule="exact"/>
              <w:ind w:left="634"/>
              <w:rPr>
                <w:sz w:val="21"/>
              </w:rPr>
            </w:pPr>
            <w:r>
              <w:rPr>
                <w:sz w:val="21"/>
              </w:rPr>
              <w:t>其他资金</w:t>
            </w:r>
          </w:p>
        </w:tc>
        <w:tc>
          <w:tcPr>
            <w:tcW w:w="1476" w:type="dxa"/>
          </w:tcPr>
          <w:p w14:paraId="1AAA2498">
            <w:pPr>
              <w:pStyle w:val="9"/>
              <w:rPr>
                <w:rFonts w:ascii="Times New Roman"/>
                <w:sz w:val="20"/>
              </w:rPr>
            </w:pPr>
          </w:p>
        </w:tc>
        <w:tc>
          <w:tcPr>
            <w:tcW w:w="1224" w:type="dxa"/>
          </w:tcPr>
          <w:p w14:paraId="67175088">
            <w:pPr>
              <w:pStyle w:val="9"/>
              <w:rPr>
                <w:rFonts w:ascii="Times New Roman"/>
                <w:sz w:val="20"/>
              </w:rPr>
            </w:pPr>
          </w:p>
        </w:tc>
        <w:tc>
          <w:tcPr>
            <w:tcW w:w="1260" w:type="dxa"/>
          </w:tcPr>
          <w:p w14:paraId="323493AE">
            <w:pPr>
              <w:pStyle w:val="9"/>
              <w:rPr>
                <w:rFonts w:ascii="Times New Roman"/>
                <w:sz w:val="20"/>
              </w:rPr>
            </w:pPr>
          </w:p>
        </w:tc>
        <w:tc>
          <w:tcPr>
            <w:tcW w:w="468" w:type="dxa"/>
          </w:tcPr>
          <w:p w14:paraId="77069E42">
            <w:pPr>
              <w:pStyle w:val="9"/>
              <w:ind w:right="53"/>
              <w:jc w:val="center"/>
              <w:rPr>
                <w:sz w:val="8"/>
              </w:rPr>
            </w:pPr>
            <w:r>
              <w:rPr>
                <w:w w:val="201"/>
                <w:sz w:val="8"/>
              </w:rPr>
              <w:t>—</w:t>
            </w:r>
          </w:p>
        </w:tc>
        <w:tc>
          <w:tcPr>
            <w:tcW w:w="947" w:type="dxa"/>
            <w:gridSpan w:val="2"/>
          </w:tcPr>
          <w:p w14:paraId="32D82511">
            <w:pPr>
              <w:pStyle w:val="9"/>
              <w:rPr>
                <w:rFonts w:ascii="Times New Roman"/>
                <w:sz w:val="20"/>
              </w:rPr>
            </w:pPr>
          </w:p>
        </w:tc>
        <w:tc>
          <w:tcPr>
            <w:tcW w:w="1249" w:type="dxa"/>
          </w:tcPr>
          <w:p w14:paraId="5B225BD3">
            <w:pPr>
              <w:pStyle w:val="9"/>
              <w:ind w:left="10"/>
              <w:jc w:val="center"/>
              <w:rPr>
                <w:sz w:val="8"/>
              </w:rPr>
            </w:pPr>
            <w:r>
              <w:rPr>
                <w:w w:val="201"/>
                <w:sz w:val="8"/>
              </w:rPr>
              <w:t>—</w:t>
            </w:r>
          </w:p>
        </w:tc>
      </w:tr>
      <w:tr w14:paraId="45690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36" w:type="dxa"/>
            <w:vMerge w:val="restart"/>
            <w:vAlign w:val="top"/>
          </w:tcPr>
          <w:p w14:paraId="3E2F61D8">
            <w:pPr>
              <w:pStyle w:val="9"/>
              <w:spacing w:line="213" w:lineRule="auto"/>
              <w:ind w:left="96" w:right="80"/>
              <w:rPr>
                <w:rFonts w:hint="eastAsia" w:eastAsia="仿宋"/>
                <w:sz w:val="21"/>
                <w:lang w:eastAsia="zh-CN"/>
              </w:rPr>
            </w:pPr>
            <w:r>
              <w:rPr>
                <w:rFonts w:hint="eastAsia"/>
                <w:sz w:val="21"/>
                <w:lang w:eastAsia="zh-CN"/>
              </w:rPr>
              <w:t>年度总体目标</w:t>
            </w:r>
          </w:p>
        </w:tc>
        <w:tc>
          <w:tcPr>
            <w:tcW w:w="4920" w:type="dxa"/>
            <w:gridSpan w:val="4"/>
          </w:tcPr>
          <w:p w14:paraId="018AFE2B">
            <w:pPr>
              <w:pStyle w:val="9"/>
              <w:spacing w:line="262" w:lineRule="exact"/>
              <w:ind w:left="1867" w:right="1868"/>
              <w:jc w:val="center"/>
              <w:rPr>
                <w:sz w:val="21"/>
              </w:rPr>
            </w:pPr>
            <w:r>
              <w:rPr>
                <w:sz w:val="21"/>
              </w:rPr>
              <w:t>预期目标</w:t>
            </w:r>
          </w:p>
        </w:tc>
        <w:tc>
          <w:tcPr>
            <w:tcW w:w="3924" w:type="dxa"/>
            <w:gridSpan w:val="5"/>
          </w:tcPr>
          <w:p w14:paraId="61084464">
            <w:pPr>
              <w:pStyle w:val="9"/>
              <w:spacing w:line="262" w:lineRule="exact"/>
              <w:ind w:left="975"/>
              <w:rPr>
                <w:rFonts w:hint="eastAsia" w:eastAsia="仿宋"/>
                <w:sz w:val="21"/>
                <w:lang w:eastAsia="zh-CN"/>
              </w:rPr>
            </w:pPr>
            <w:r>
              <w:rPr>
                <w:sz w:val="21"/>
              </w:rPr>
              <w:t>实际完成情况</w:t>
            </w:r>
            <w:r>
              <w:rPr>
                <w:rFonts w:hint="eastAsia"/>
                <w:sz w:val="21"/>
                <w:lang w:eastAsia="zh-CN"/>
              </w:rPr>
              <w:t>综述</w:t>
            </w:r>
          </w:p>
        </w:tc>
      </w:tr>
      <w:tr w14:paraId="4320D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36" w:type="dxa"/>
            <w:vMerge w:val="continue"/>
            <w:tcBorders>
              <w:top w:val="nil"/>
            </w:tcBorders>
            <w:textDirection w:val="tbRl"/>
          </w:tcPr>
          <w:p w14:paraId="1C872680">
            <w:pPr>
              <w:rPr>
                <w:sz w:val="2"/>
                <w:szCs w:val="2"/>
              </w:rPr>
            </w:pPr>
          </w:p>
        </w:tc>
        <w:tc>
          <w:tcPr>
            <w:tcW w:w="4920" w:type="dxa"/>
            <w:gridSpan w:val="4"/>
          </w:tcPr>
          <w:p w14:paraId="1A9BDEBD">
            <w:pPr>
              <w:pStyle w:val="9"/>
              <w:spacing w:before="54" w:line="211" w:lineRule="auto"/>
              <w:ind w:left="42" w:right="84" w:hanging="5"/>
              <w:rPr>
                <w:sz w:val="21"/>
              </w:rPr>
            </w:pPr>
            <w:r>
              <w:rPr>
                <w:spacing w:val="-5"/>
                <w:w w:val="95"/>
                <w:sz w:val="21"/>
              </w:rPr>
              <w:t>计划完成</w:t>
            </w:r>
            <w:r>
              <w:rPr>
                <w:spacing w:val="-4"/>
                <w:w w:val="95"/>
                <w:sz w:val="21"/>
              </w:rPr>
              <w:t>1600</w:t>
            </w:r>
            <w:r>
              <w:rPr>
                <w:spacing w:val="-8"/>
                <w:w w:val="95"/>
                <w:sz w:val="21"/>
              </w:rPr>
              <w:t>房农房</w:t>
            </w:r>
            <w:r>
              <w:rPr>
                <w:spacing w:val="-5"/>
                <w:sz w:val="21"/>
              </w:rPr>
              <w:t>抗震改造任</w:t>
            </w:r>
            <w:r>
              <w:rPr>
                <w:rFonts w:hint="eastAsia"/>
                <w:spacing w:val="-5"/>
                <w:sz w:val="21"/>
                <w:lang w:eastAsia="zh-CN"/>
              </w:rPr>
              <w:t>任务，</w:t>
            </w:r>
            <w:r>
              <w:rPr>
                <w:spacing w:val="-5"/>
                <w:w w:val="95"/>
                <w:sz w:val="21"/>
              </w:rPr>
              <w:t>全面增强农房抗震防烈度等级</w:t>
            </w:r>
            <w:r>
              <w:rPr>
                <w:rFonts w:hint="eastAsia"/>
                <w:spacing w:val="-5"/>
                <w:w w:val="95"/>
                <w:sz w:val="21"/>
                <w:lang w:eastAsia="zh-CN"/>
              </w:rPr>
              <w:t>，</w:t>
            </w:r>
          </w:p>
        </w:tc>
        <w:tc>
          <w:tcPr>
            <w:tcW w:w="3924" w:type="dxa"/>
            <w:gridSpan w:val="5"/>
          </w:tcPr>
          <w:p w14:paraId="305C909E">
            <w:pPr>
              <w:pStyle w:val="9"/>
              <w:spacing w:before="1"/>
              <w:rPr>
                <w:rFonts w:hint="eastAsia" w:eastAsia="仿宋"/>
                <w:sz w:val="21"/>
                <w:lang w:eastAsia="zh-CN"/>
              </w:rPr>
            </w:pPr>
            <w:r>
              <w:rPr>
                <w:sz w:val="21"/>
              </w:rPr>
              <w:t>实际完成农房抗震改造1600</w:t>
            </w:r>
            <w:r>
              <w:rPr>
                <w:rFonts w:hint="eastAsia"/>
                <w:sz w:val="21"/>
                <w:lang w:eastAsia="zh-CN"/>
              </w:rPr>
              <w:t>户，提升抗震水平</w:t>
            </w:r>
          </w:p>
        </w:tc>
      </w:tr>
      <w:tr w14:paraId="60E01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36" w:type="dxa"/>
            <w:vMerge w:val="restart"/>
          </w:tcPr>
          <w:p w14:paraId="2D4BEA20">
            <w:pPr>
              <w:pStyle w:val="9"/>
              <w:spacing w:before="53"/>
              <w:ind w:left="3325"/>
              <w:rPr>
                <w:sz w:val="21"/>
              </w:rPr>
            </w:pPr>
            <w:r>
              <w:rPr>
                <w:sz w:val="21"/>
              </w:rPr>
              <w:t>绩效指标</w:t>
            </w:r>
          </w:p>
          <w:p w14:paraId="2DD8C413">
            <w:pPr>
              <w:bidi w:val="0"/>
            </w:pPr>
          </w:p>
          <w:p w14:paraId="117C8236">
            <w:pPr>
              <w:bidi w:val="0"/>
            </w:pPr>
          </w:p>
          <w:p w14:paraId="117505F9">
            <w:pPr>
              <w:bidi w:val="0"/>
            </w:pPr>
          </w:p>
          <w:p w14:paraId="3DB85546">
            <w:pPr>
              <w:bidi w:val="0"/>
            </w:pPr>
          </w:p>
          <w:p w14:paraId="4B21E6F6">
            <w:pPr>
              <w:bidi w:val="0"/>
              <w:jc w:val="center"/>
              <w:rPr>
                <w:rFonts w:hint="eastAsia"/>
                <w:lang w:eastAsia="zh-CN"/>
              </w:rPr>
            </w:pPr>
            <w:r>
              <w:rPr>
                <w:rFonts w:hint="eastAsia"/>
                <w:lang w:eastAsia="zh-CN"/>
              </w:rPr>
              <w:t>绩</w:t>
            </w:r>
          </w:p>
          <w:p w14:paraId="2D9758E3">
            <w:pPr>
              <w:bidi w:val="0"/>
              <w:jc w:val="center"/>
              <w:rPr>
                <w:rFonts w:hint="eastAsia"/>
                <w:lang w:eastAsia="zh-CN"/>
              </w:rPr>
            </w:pPr>
            <w:r>
              <w:rPr>
                <w:rFonts w:hint="eastAsia"/>
                <w:lang w:eastAsia="zh-CN"/>
              </w:rPr>
              <w:t>效</w:t>
            </w:r>
          </w:p>
          <w:p w14:paraId="5B85C9B0">
            <w:pPr>
              <w:bidi w:val="0"/>
              <w:jc w:val="center"/>
              <w:rPr>
                <w:rFonts w:hint="eastAsia"/>
                <w:lang w:eastAsia="zh-CN"/>
              </w:rPr>
            </w:pPr>
            <w:r>
              <w:rPr>
                <w:rFonts w:hint="eastAsia"/>
                <w:lang w:eastAsia="zh-CN"/>
              </w:rPr>
              <w:t>指</w:t>
            </w:r>
          </w:p>
          <w:p w14:paraId="59696162">
            <w:pPr>
              <w:bidi w:val="0"/>
              <w:jc w:val="center"/>
              <w:rPr>
                <w:rFonts w:hint="eastAsia" w:eastAsia="仿宋"/>
                <w:lang w:eastAsia="zh-CN"/>
              </w:rPr>
            </w:pPr>
            <w:r>
              <w:rPr>
                <w:rFonts w:hint="eastAsia"/>
                <w:lang w:eastAsia="zh-CN"/>
              </w:rPr>
              <w:t>标</w:t>
            </w:r>
          </w:p>
        </w:tc>
        <w:tc>
          <w:tcPr>
            <w:tcW w:w="557" w:type="dxa"/>
          </w:tcPr>
          <w:p w14:paraId="0A8B7251">
            <w:pPr>
              <w:pStyle w:val="9"/>
              <w:spacing w:before="143" w:line="211" w:lineRule="auto"/>
              <w:ind w:left="123" w:right="62" w:firstLine="2"/>
              <w:rPr>
                <w:sz w:val="21"/>
              </w:rPr>
            </w:pPr>
            <w:r>
              <w:rPr>
                <w:sz w:val="21"/>
              </w:rPr>
              <w:t>一级指标</w:t>
            </w:r>
          </w:p>
        </w:tc>
        <w:tc>
          <w:tcPr>
            <w:tcW w:w="1663" w:type="dxa"/>
          </w:tcPr>
          <w:p w14:paraId="3BA62BF5">
            <w:pPr>
              <w:pStyle w:val="9"/>
              <w:spacing w:before="11"/>
              <w:rPr>
                <w:sz w:val="16"/>
              </w:rPr>
            </w:pPr>
          </w:p>
          <w:p w14:paraId="0B4F3A2B">
            <w:pPr>
              <w:pStyle w:val="9"/>
              <w:ind w:left="277" w:right="267"/>
              <w:jc w:val="center"/>
              <w:rPr>
                <w:sz w:val="21"/>
              </w:rPr>
            </w:pPr>
            <w:r>
              <w:rPr>
                <w:sz w:val="21"/>
              </w:rPr>
              <w:t>二级指标</w:t>
            </w:r>
          </w:p>
        </w:tc>
        <w:tc>
          <w:tcPr>
            <w:tcW w:w="1476" w:type="dxa"/>
          </w:tcPr>
          <w:p w14:paraId="4E448A4D">
            <w:pPr>
              <w:pStyle w:val="9"/>
              <w:spacing w:before="11"/>
              <w:rPr>
                <w:sz w:val="16"/>
              </w:rPr>
            </w:pPr>
          </w:p>
          <w:p w14:paraId="1A396724">
            <w:pPr>
              <w:pStyle w:val="9"/>
              <w:ind w:left="375"/>
              <w:rPr>
                <w:sz w:val="21"/>
              </w:rPr>
            </w:pPr>
            <w:r>
              <w:rPr>
                <w:sz w:val="21"/>
              </w:rPr>
              <w:t>三级指标</w:t>
            </w:r>
          </w:p>
        </w:tc>
        <w:tc>
          <w:tcPr>
            <w:tcW w:w="1224" w:type="dxa"/>
          </w:tcPr>
          <w:p w14:paraId="4B6F2F26">
            <w:pPr>
              <w:pStyle w:val="9"/>
              <w:spacing w:before="143" w:line="211" w:lineRule="auto"/>
              <w:ind w:left="179" w:right="124" w:firstLine="108"/>
              <w:rPr>
                <w:sz w:val="21"/>
              </w:rPr>
            </w:pPr>
            <w:r>
              <w:rPr>
                <w:sz w:val="21"/>
              </w:rPr>
              <w:t>年度指标值</w:t>
            </w:r>
          </w:p>
        </w:tc>
        <w:tc>
          <w:tcPr>
            <w:tcW w:w="1260" w:type="dxa"/>
          </w:tcPr>
          <w:p w14:paraId="60DD48DD">
            <w:pPr>
              <w:pStyle w:val="9"/>
              <w:spacing w:before="143" w:line="211" w:lineRule="auto"/>
              <w:ind w:left="109" w:right="59" w:firstLine="103"/>
              <w:rPr>
                <w:sz w:val="21"/>
              </w:rPr>
            </w:pPr>
            <w:r>
              <w:rPr>
                <w:sz w:val="21"/>
              </w:rPr>
              <w:t>实际完成值</w:t>
            </w:r>
          </w:p>
        </w:tc>
        <w:tc>
          <w:tcPr>
            <w:tcW w:w="468" w:type="dxa"/>
          </w:tcPr>
          <w:p w14:paraId="72F888FB">
            <w:pPr>
              <w:pStyle w:val="9"/>
              <w:spacing w:before="11"/>
              <w:rPr>
                <w:sz w:val="16"/>
              </w:rPr>
            </w:pPr>
          </w:p>
          <w:p w14:paraId="3ED76387">
            <w:pPr>
              <w:pStyle w:val="9"/>
              <w:ind w:left="57" w:right="53"/>
              <w:jc w:val="center"/>
              <w:rPr>
                <w:sz w:val="21"/>
              </w:rPr>
            </w:pPr>
            <w:r>
              <w:rPr>
                <w:sz w:val="21"/>
              </w:rPr>
              <w:t>分值</w:t>
            </w:r>
          </w:p>
        </w:tc>
        <w:tc>
          <w:tcPr>
            <w:tcW w:w="888" w:type="dxa"/>
          </w:tcPr>
          <w:p w14:paraId="07C6804F">
            <w:pPr>
              <w:pStyle w:val="9"/>
              <w:spacing w:before="11"/>
              <w:jc w:val="center"/>
              <w:rPr>
                <w:sz w:val="16"/>
              </w:rPr>
            </w:pPr>
          </w:p>
          <w:p w14:paraId="5DF9EC8F">
            <w:pPr>
              <w:pStyle w:val="9"/>
              <w:ind w:left="266"/>
              <w:jc w:val="center"/>
              <w:rPr>
                <w:sz w:val="21"/>
              </w:rPr>
            </w:pPr>
            <w:r>
              <w:rPr>
                <w:sz w:val="21"/>
              </w:rPr>
              <w:t>得分</w:t>
            </w:r>
          </w:p>
        </w:tc>
        <w:tc>
          <w:tcPr>
            <w:tcW w:w="1308" w:type="dxa"/>
            <w:gridSpan w:val="2"/>
          </w:tcPr>
          <w:p w14:paraId="6B19A1E7">
            <w:pPr>
              <w:pStyle w:val="9"/>
              <w:spacing w:line="231" w:lineRule="exact"/>
              <w:ind w:left="119"/>
              <w:rPr>
                <w:sz w:val="21"/>
              </w:rPr>
            </w:pPr>
            <w:r>
              <w:rPr>
                <w:sz w:val="21"/>
              </w:rPr>
              <w:t>偏差原因分</w:t>
            </w:r>
          </w:p>
          <w:p w14:paraId="3B2B6395">
            <w:pPr>
              <w:pStyle w:val="9"/>
              <w:spacing w:before="10" w:line="211" w:lineRule="auto"/>
              <w:ind w:left="539" w:right="46" w:hanging="420"/>
              <w:rPr>
                <w:sz w:val="21"/>
              </w:rPr>
            </w:pPr>
            <w:r>
              <w:rPr>
                <w:sz w:val="21"/>
              </w:rPr>
              <w:t>析及改进措施</w:t>
            </w:r>
          </w:p>
        </w:tc>
      </w:tr>
      <w:tr w14:paraId="38DCA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36" w:type="dxa"/>
            <w:vMerge w:val="continue"/>
            <w:tcBorders>
              <w:top w:val="nil"/>
            </w:tcBorders>
            <w:textDirection w:val="tbRl"/>
          </w:tcPr>
          <w:p w14:paraId="02C75EA2">
            <w:pPr>
              <w:rPr>
                <w:sz w:val="2"/>
                <w:szCs w:val="2"/>
              </w:rPr>
            </w:pPr>
          </w:p>
        </w:tc>
        <w:tc>
          <w:tcPr>
            <w:tcW w:w="557" w:type="dxa"/>
            <w:vMerge w:val="restart"/>
          </w:tcPr>
          <w:p w14:paraId="5BA4E7E2">
            <w:pPr>
              <w:pStyle w:val="9"/>
              <w:spacing w:before="10"/>
              <w:rPr>
                <w:sz w:val="21"/>
              </w:rPr>
            </w:pPr>
          </w:p>
          <w:p w14:paraId="452AF71E">
            <w:pPr>
              <w:pStyle w:val="9"/>
              <w:spacing w:line="240" w:lineRule="exact"/>
              <w:ind w:left="123" w:right="63"/>
              <w:rPr>
                <w:sz w:val="21"/>
              </w:rPr>
            </w:pPr>
            <w:r>
              <w:rPr>
                <w:sz w:val="21"/>
              </w:rPr>
              <w:t>产出指标</w:t>
            </w:r>
          </w:p>
        </w:tc>
        <w:tc>
          <w:tcPr>
            <w:tcW w:w="1663" w:type="dxa"/>
          </w:tcPr>
          <w:p w14:paraId="44F3C7B5">
            <w:pPr>
              <w:pStyle w:val="9"/>
              <w:spacing w:line="263" w:lineRule="exact"/>
              <w:ind w:right="268"/>
              <w:jc w:val="both"/>
              <w:rPr>
                <w:sz w:val="21"/>
              </w:rPr>
            </w:pPr>
            <w:r>
              <w:rPr>
                <w:sz w:val="21"/>
              </w:rPr>
              <w:t>数量指标</w:t>
            </w:r>
          </w:p>
        </w:tc>
        <w:tc>
          <w:tcPr>
            <w:tcW w:w="1476" w:type="dxa"/>
          </w:tcPr>
          <w:p w14:paraId="2157B43A">
            <w:pPr>
              <w:pStyle w:val="9"/>
              <w:spacing w:line="263" w:lineRule="exact"/>
              <w:ind w:left="164"/>
              <w:rPr>
                <w:sz w:val="21"/>
              </w:rPr>
            </w:pPr>
            <w:r>
              <w:rPr>
                <w:sz w:val="21"/>
              </w:rPr>
              <w:t>农房改造户数</w:t>
            </w:r>
          </w:p>
        </w:tc>
        <w:tc>
          <w:tcPr>
            <w:tcW w:w="1224" w:type="dxa"/>
          </w:tcPr>
          <w:p w14:paraId="1051098B">
            <w:pPr>
              <w:pStyle w:val="9"/>
              <w:spacing w:before="24" w:line="245" w:lineRule="exact"/>
              <w:ind w:left="388"/>
              <w:rPr>
                <w:sz w:val="21"/>
              </w:rPr>
            </w:pPr>
            <w:r>
              <w:rPr>
                <w:sz w:val="21"/>
              </w:rPr>
              <w:t>1600</w:t>
            </w:r>
          </w:p>
        </w:tc>
        <w:tc>
          <w:tcPr>
            <w:tcW w:w="1260" w:type="dxa"/>
          </w:tcPr>
          <w:p w14:paraId="170815B9">
            <w:pPr>
              <w:pStyle w:val="9"/>
              <w:spacing w:before="24" w:line="245" w:lineRule="exact"/>
              <w:ind w:left="313"/>
              <w:rPr>
                <w:sz w:val="21"/>
              </w:rPr>
            </w:pPr>
            <w:r>
              <w:rPr>
                <w:sz w:val="21"/>
              </w:rPr>
              <w:t>1600</w:t>
            </w:r>
          </w:p>
        </w:tc>
        <w:tc>
          <w:tcPr>
            <w:tcW w:w="468" w:type="dxa"/>
          </w:tcPr>
          <w:p w14:paraId="243430C7">
            <w:pPr>
              <w:pStyle w:val="9"/>
              <w:spacing w:before="24" w:line="245" w:lineRule="exact"/>
              <w:ind w:left="57" w:right="32"/>
              <w:jc w:val="center"/>
              <w:rPr>
                <w:sz w:val="21"/>
              </w:rPr>
            </w:pPr>
            <w:r>
              <w:rPr>
                <w:sz w:val="21"/>
              </w:rPr>
              <w:t>10</w:t>
            </w:r>
          </w:p>
        </w:tc>
        <w:tc>
          <w:tcPr>
            <w:tcW w:w="888" w:type="dxa"/>
          </w:tcPr>
          <w:p w14:paraId="0670E5FF">
            <w:pPr>
              <w:pStyle w:val="9"/>
              <w:spacing w:before="24" w:line="245" w:lineRule="exact"/>
              <w:ind w:right="320"/>
              <w:jc w:val="center"/>
              <w:rPr>
                <w:sz w:val="21"/>
              </w:rPr>
            </w:pPr>
            <w:r>
              <w:rPr>
                <w:sz w:val="21"/>
              </w:rPr>
              <w:t>10</w:t>
            </w:r>
          </w:p>
        </w:tc>
        <w:tc>
          <w:tcPr>
            <w:tcW w:w="1308" w:type="dxa"/>
            <w:gridSpan w:val="2"/>
          </w:tcPr>
          <w:p w14:paraId="376E9C94">
            <w:pPr>
              <w:pStyle w:val="9"/>
              <w:rPr>
                <w:rFonts w:ascii="Times New Roman"/>
                <w:sz w:val="20"/>
              </w:rPr>
            </w:pPr>
          </w:p>
        </w:tc>
      </w:tr>
      <w:tr w14:paraId="61908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636" w:type="dxa"/>
            <w:vMerge w:val="continue"/>
            <w:tcBorders>
              <w:top w:val="nil"/>
            </w:tcBorders>
            <w:textDirection w:val="tbRl"/>
          </w:tcPr>
          <w:p w14:paraId="1780C6C9">
            <w:pPr>
              <w:rPr>
                <w:sz w:val="2"/>
                <w:szCs w:val="2"/>
              </w:rPr>
            </w:pPr>
          </w:p>
        </w:tc>
        <w:tc>
          <w:tcPr>
            <w:tcW w:w="557" w:type="dxa"/>
            <w:vMerge w:val="continue"/>
            <w:tcBorders>
              <w:top w:val="nil"/>
            </w:tcBorders>
          </w:tcPr>
          <w:p w14:paraId="476E6412">
            <w:pPr>
              <w:rPr>
                <w:sz w:val="2"/>
                <w:szCs w:val="2"/>
              </w:rPr>
            </w:pPr>
          </w:p>
        </w:tc>
        <w:tc>
          <w:tcPr>
            <w:tcW w:w="1663" w:type="dxa"/>
          </w:tcPr>
          <w:p w14:paraId="65431A1D">
            <w:pPr>
              <w:pStyle w:val="9"/>
              <w:spacing w:line="263" w:lineRule="exact"/>
              <w:ind w:right="268"/>
              <w:jc w:val="both"/>
              <w:rPr>
                <w:sz w:val="21"/>
              </w:rPr>
            </w:pPr>
            <w:r>
              <w:rPr>
                <w:sz w:val="21"/>
              </w:rPr>
              <w:t>质量指标</w:t>
            </w:r>
          </w:p>
        </w:tc>
        <w:tc>
          <w:tcPr>
            <w:tcW w:w="1476" w:type="dxa"/>
          </w:tcPr>
          <w:p w14:paraId="53B1262C">
            <w:pPr>
              <w:pStyle w:val="9"/>
              <w:spacing w:line="263" w:lineRule="exact"/>
              <w:ind w:left="265"/>
              <w:rPr>
                <w:sz w:val="21"/>
              </w:rPr>
            </w:pPr>
            <w:r>
              <w:rPr>
                <w:sz w:val="21"/>
              </w:rPr>
              <w:t>验收合格率</w:t>
            </w:r>
          </w:p>
        </w:tc>
        <w:tc>
          <w:tcPr>
            <w:tcW w:w="1224" w:type="dxa"/>
          </w:tcPr>
          <w:p w14:paraId="0B8CE58F">
            <w:pPr>
              <w:pStyle w:val="9"/>
              <w:spacing w:line="263" w:lineRule="exact"/>
              <w:ind w:left="220"/>
              <w:rPr>
                <w:sz w:val="21"/>
              </w:rPr>
            </w:pPr>
            <w:r>
              <w:rPr>
                <w:sz w:val="21"/>
              </w:rPr>
              <w:t>≥90%</w:t>
            </w:r>
          </w:p>
        </w:tc>
        <w:tc>
          <w:tcPr>
            <w:tcW w:w="1260" w:type="dxa"/>
          </w:tcPr>
          <w:p w14:paraId="3C1D0672">
            <w:pPr>
              <w:pStyle w:val="9"/>
              <w:spacing w:before="24" w:line="245" w:lineRule="exact"/>
              <w:ind w:left="219"/>
              <w:rPr>
                <w:sz w:val="21"/>
              </w:rPr>
            </w:pPr>
            <w:r>
              <w:rPr>
                <w:sz w:val="21"/>
              </w:rPr>
              <w:t>100%</w:t>
            </w:r>
          </w:p>
        </w:tc>
        <w:tc>
          <w:tcPr>
            <w:tcW w:w="468" w:type="dxa"/>
          </w:tcPr>
          <w:p w14:paraId="0BE250CE">
            <w:pPr>
              <w:pStyle w:val="9"/>
              <w:spacing w:before="24" w:line="245" w:lineRule="exact"/>
              <w:ind w:left="57" w:right="32"/>
              <w:jc w:val="center"/>
              <w:rPr>
                <w:sz w:val="21"/>
              </w:rPr>
            </w:pPr>
            <w:r>
              <w:rPr>
                <w:sz w:val="21"/>
              </w:rPr>
              <w:t>10</w:t>
            </w:r>
          </w:p>
        </w:tc>
        <w:tc>
          <w:tcPr>
            <w:tcW w:w="888" w:type="dxa"/>
          </w:tcPr>
          <w:p w14:paraId="2CCBCC84">
            <w:pPr>
              <w:pStyle w:val="9"/>
              <w:spacing w:before="24" w:line="245" w:lineRule="exact"/>
              <w:ind w:right="320"/>
              <w:jc w:val="center"/>
              <w:rPr>
                <w:sz w:val="21"/>
              </w:rPr>
            </w:pPr>
            <w:r>
              <w:rPr>
                <w:sz w:val="21"/>
              </w:rPr>
              <w:t>10</w:t>
            </w:r>
          </w:p>
        </w:tc>
        <w:tc>
          <w:tcPr>
            <w:tcW w:w="1308" w:type="dxa"/>
            <w:gridSpan w:val="2"/>
          </w:tcPr>
          <w:p w14:paraId="636BBA87">
            <w:pPr>
              <w:pStyle w:val="9"/>
              <w:rPr>
                <w:rFonts w:ascii="Times New Roman"/>
                <w:sz w:val="20"/>
              </w:rPr>
            </w:pPr>
          </w:p>
        </w:tc>
      </w:tr>
      <w:tr w14:paraId="23386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36" w:type="dxa"/>
            <w:vMerge w:val="continue"/>
            <w:tcBorders>
              <w:top w:val="nil"/>
            </w:tcBorders>
            <w:textDirection w:val="tbRl"/>
          </w:tcPr>
          <w:p w14:paraId="6CE62A44">
            <w:pPr>
              <w:rPr>
                <w:sz w:val="2"/>
                <w:szCs w:val="2"/>
              </w:rPr>
            </w:pPr>
          </w:p>
        </w:tc>
        <w:tc>
          <w:tcPr>
            <w:tcW w:w="557" w:type="dxa"/>
            <w:vMerge w:val="continue"/>
            <w:tcBorders>
              <w:top w:val="nil"/>
            </w:tcBorders>
          </w:tcPr>
          <w:p w14:paraId="0185B4D6">
            <w:pPr>
              <w:rPr>
                <w:sz w:val="2"/>
                <w:szCs w:val="2"/>
              </w:rPr>
            </w:pPr>
          </w:p>
        </w:tc>
        <w:tc>
          <w:tcPr>
            <w:tcW w:w="1663" w:type="dxa"/>
          </w:tcPr>
          <w:p w14:paraId="3A40FBA1">
            <w:pPr>
              <w:pStyle w:val="9"/>
              <w:spacing w:line="263" w:lineRule="exact"/>
              <w:ind w:right="260"/>
              <w:jc w:val="both"/>
              <w:rPr>
                <w:sz w:val="21"/>
              </w:rPr>
            </w:pPr>
            <w:r>
              <w:rPr>
                <w:sz w:val="21"/>
              </w:rPr>
              <w:t>时效指标</w:t>
            </w:r>
          </w:p>
        </w:tc>
        <w:tc>
          <w:tcPr>
            <w:tcW w:w="1476" w:type="dxa"/>
          </w:tcPr>
          <w:p w14:paraId="2C54103E">
            <w:pPr>
              <w:pStyle w:val="9"/>
              <w:spacing w:line="263" w:lineRule="exact"/>
              <w:ind w:left="159"/>
              <w:rPr>
                <w:sz w:val="21"/>
              </w:rPr>
            </w:pPr>
            <w:r>
              <w:rPr>
                <w:sz w:val="21"/>
              </w:rPr>
              <w:t>按时完成比例</w:t>
            </w:r>
          </w:p>
        </w:tc>
        <w:tc>
          <w:tcPr>
            <w:tcW w:w="1224" w:type="dxa"/>
          </w:tcPr>
          <w:p w14:paraId="30766569">
            <w:pPr>
              <w:pStyle w:val="9"/>
              <w:spacing w:line="263" w:lineRule="exact"/>
              <w:ind w:left="220"/>
              <w:rPr>
                <w:sz w:val="21"/>
              </w:rPr>
            </w:pPr>
            <w:r>
              <w:rPr>
                <w:sz w:val="21"/>
              </w:rPr>
              <w:t>≥90%</w:t>
            </w:r>
          </w:p>
        </w:tc>
        <w:tc>
          <w:tcPr>
            <w:tcW w:w="1260" w:type="dxa"/>
          </w:tcPr>
          <w:p w14:paraId="3A3B6C0A">
            <w:pPr>
              <w:pStyle w:val="9"/>
              <w:spacing w:before="24" w:line="245" w:lineRule="exact"/>
              <w:ind w:left="219"/>
              <w:rPr>
                <w:sz w:val="21"/>
              </w:rPr>
            </w:pPr>
            <w:r>
              <w:rPr>
                <w:sz w:val="21"/>
              </w:rPr>
              <w:t>100%</w:t>
            </w:r>
          </w:p>
        </w:tc>
        <w:tc>
          <w:tcPr>
            <w:tcW w:w="468" w:type="dxa"/>
          </w:tcPr>
          <w:p w14:paraId="026D696D">
            <w:pPr>
              <w:pStyle w:val="9"/>
              <w:spacing w:before="24" w:line="245" w:lineRule="exact"/>
              <w:ind w:left="57" w:right="32"/>
              <w:jc w:val="center"/>
              <w:rPr>
                <w:sz w:val="21"/>
              </w:rPr>
            </w:pPr>
            <w:r>
              <w:rPr>
                <w:sz w:val="21"/>
              </w:rPr>
              <w:t>10</w:t>
            </w:r>
          </w:p>
        </w:tc>
        <w:tc>
          <w:tcPr>
            <w:tcW w:w="888" w:type="dxa"/>
          </w:tcPr>
          <w:p w14:paraId="1571B487">
            <w:pPr>
              <w:pStyle w:val="9"/>
              <w:spacing w:before="24" w:line="245" w:lineRule="exact"/>
              <w:ind w:right="320"/>
              <w:jc w:val="center"/>
              <w:rPr>
                <w:sz w:val="21"/>
              </w:rPr>
            </w:pPr>
            <w:r>
              <w:rPr>
                <w:sz w:val="21"/>
              </w:rPr>
              <w:t>10</w:t>
            </w:r>
          </w:p>
        </w:tc>
        <w:tc>
          <w:tcPr>
            <w:tcW w:w="1308" w:type="dxa"/>
            <w:gridSpan w:val="2"/>
          </w:tcPr>
          <w:p w14:paraId="7BBD3912">
            <w:pPr>
              <w:pStyle w:val="9"/>
              <w:rPr>
                <w:rFonts w:ascii="Times New Roman"/>
                <w:sz w:val="20"/>
              </w:rPr>
            </w:pPr>
          </w:p>
        </w:tc>
      </w:tr>
      <w:tr w14:paraId="43EBB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636" w:type="dxa"/>
            <w:vMerge w:val="continue"/>
            <w:tcBorders>
              <w:top w:val="nil"/>
            </w:tcBorders>
            <w:textDirection w:val="tbRl"/>
          </w:tcPr>
          <w:p w14:paraId="06F4DC7E">
            <w:pPr>
              <w:rPr>
                <w:sz w:val="2"/>
                <w:szCs w:val="2"/>
              </w:rPr>
            </w:pPr>
          </w:p>
        </w:tc>
        <w:tc>
          <w:tcPr>
            <w:tcW w:w="557" w:type="dxa"/>
            <w:vMerge w:val="continue"/>
            <w:tcBorders>
              <w:top w:val="nil"/>
            </w:tcBorders>
          </w:tcPr>
          <w:p w14:paraId="13A97527">
            <w:pPr>
              <w:rPr>
                <w:sz w:val="2"/>
                <w:szCs w:val="2"/>
              </w:rPr>
            </w:pPr>
          </w:p>
        </w:tc>
        <w:tc>
          <w:tcPr>
            <w:tcW w:w="1663" w:type="dxa"/>
          </w:tcPr>
          <w:p w14:paraId="60BEB495">
            <w:pPr>
              <w:pStyle w:val="9"/>
              <w:spacing w:before="99"/>
              <w:ind w:right="268"/>
              <w:jc w:val="both"/>
              <w:rPr>
                <w:sz w:val="21"/>
              </w:rPr>
            </w:pPr>
            <w:r>
              <w:rPr>
                <w:sz w:val="21"/>
              </w:rPr>
              <w:t>成本指标</w:t>
            </w:r>
          </w:p>
        </w:tc>
        <w:tc>
          <w:tcPr>
            <w:tcW w:w="1476" w:type="dxa"/>
          </w:tcPr>
          <w:p w14:paraId="5CF1EDDA">
            <w:pPr>
              <w:pStyle w:val="9"/>
              <w:spacing w:before="22" w:line="201" w:lineRule="auto"/>
              <w:ind w:left="373" w:right="9" w:hanging="315"/>
              <w:rPr>
                <w:sz w:val="21"/>
              </w:rPr>
            </w:pPr>
            <w:r>
              <w:rPr>
                <w:sz w:val="21"/>
              </w:rPr>
              <w:t>成本控制，小于预算指标</w:t>
            </w:r>
          </w:p>
        </w:tc>
        <w:tc>
          <w:tcPr>
            <w:tcW w:w="1224" w:type="dxa"/>
          </w:tcPr>
          <w:p w14:paraId="2E10B423">
            <w:pPr>
              <w:pStyle w:val="9"/>
              <w:spacing w:before="99"/>
              <w:ind w:left="162"/>
              <w:rPr>
                <w:sz w:val="21"/>
              </w:rPr>
            </w:pPr>
            <w:r>
              <w:rPr>
                <w:sz w:val="21"/>
              </w:rPr>
              <w:t>≤100%</w:t>
            </w:r>
          </w:p>
        </w:tc>
        <w:tc>
          <w:tcPr>
            <w:tcW w:w="1260" w:type="dxa"/>
          </w:tcPr>
          <w:p w14:paraId="313B5494">
            <w:pPr>
              <w:pStyle w:val="9"/>
              <w:spacing w:before="128"/>
              <w:ind w:left="219"/>
              <w:rPr>
                <w:sz w:val="21"/>
              </w:rPr>
            </w:pPr>
            <w:r>
              <w:rPr>
                <w:sz w:val="21"/>
              </w:rPr>
              <w:t>100%</w:t>
            </w:r>
          </w:p>
        </w:tc>
        <w:tc>
          <w:tcPr>
            <w:tcW w:w="468" w:type="dxa"/>
          </w:tcPr>
          <w:p w14:paraId="3DC10B03">
            <w:pPr>
              <w:pStyle w:val="9"/>
              <w:spacing w:before="128"/>
              <w:ind w:left="57" w:right="30"/>
              <w:jc w:val="center"/>
              <w:rPr>
                <w:sz w:val="21"/>
              </w:rPr>
            </w:pPr>
            <w:r>
              <w:rPr>
                <w:sz w:val="21"/>
              </w:rPr>
              <w:t>20</w:t>
            </w:r>
          </w:p>
        </w:tc>
        <w:tc>
          <w:tcPr>
            <w:tcW w:w="888" w:type="dxa"/>
          </w:tcPr>
          <w:p w14:paraId="7027C565">
            <w:pPr>
              <w:pStyle w:val="9"/>
              <w:spacing w:before="128"/>
              <w:ind w:right="319"/>
              <w:jc w:val="center"/>
              <w:rPr>
                <w:sz w:val="21"/>
              </w:rPr>
            </w:pPr>
            <w:r>
              <w:rPr>
                <w:sz w:val="21"/>
              </w:rPr>
              <w:t>20</w:t>
            </w:r>
          </w:p>
        </w:tc>
        <w:tc>
          <w:tcPr>
            <w:tcW w:w="1308" w:type="dxa"/>
            <w:gridSpan w:val="2"/>
          </w:tcPr>
          <w:p w14:paraId="2821DE87">
            <w:pPr>
              <w:pStyle w:val="9"/>
              <w:rPr>
                <w:rFonts w:ascii="Times New Roman"/>
                <w:sz w:val="20"/>
              </w:rPr>
            </w:pPr>
          </w:p>
        </w:tc>
      </w:tr>
      <w:tr w14:paraId="5D444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36" w:type="dxa"/>
            <w:vMerge w:val="continue"/>
            <w:tcBorders>
              <w:top w:val="nil"/>
            </w:tcBorders>
            <w:textDirection w:val="tbRl"/>
          </w:tcPr>
          <w:p w14:paraId="2AA16884">
            <w:pPr>
              <w:rPr>
                <w:sz w:val="2"/>
                <w:szCs w:val="2"/>
              </w:rPr>
            </w:pPr>
          </w:p>
        </w:tc>
        <w:tc>
          <w:tcPr>
            <w:tcW w:w="557" w:type="dxa"/>
            <w:vMerge w:val="restart"/>
          </w:tcPr>
          <w:p w14:paraId="31B3F661">
            <w:pPr>
              <w:pStyle w:val="9"/>
              <w:rPr>
                <w:sz w:val="20"/>
              </w:rPr>
            </w:pPr>
          </w:p>
          <w:p w14:paraId="52907173">
            <w:pPr>
              <w:pStyle w:val="9"/>
              <w:spacing w:before="2"/>
              <w:rPr>
                <w:sz w:val="17"/>
              </w:rPr>
            </w:pPr>
          </w:p>
          <w:p w14:paraId="2E145EAE">
            <w:pPr>
              <w:pStyle w:val="9"/>
              <w:spacing w:before="1" w:line="213" w:lineRule="auto"/>
              <w:ind w:left="123" w:right="62" w:firstLine="2"/>
              <w:rPr>
                <w:sz w:val="21"/>
              </w:rPr>
            </w:pPr>
            <w:r>
              <w:rPr>
                <w:sz w:val="21"/>
              </w:rPr>
              <w:t>效益指标</w:t>
            </w:r>
          </w:p>
        </w:tc>
        <w:tc>
          <w:tcPr>
            <w:tcW w:w="1663" w:type="dxa"/>
          </w:tcPr>
          <w:p w14:paraId="4F979E79">
            <w:pPr>
              <w:pStyle w:val="9"/>
              <w:spacing w:before="22" w:line="232" w:lineRule="exact"/>
              <w:ind w:right="255"/>
              <w:rPr>
                <w:sz w:val="21"/>
              </w:rPr>
            </w:pPr>
            <w:r>
              <w:rPr>
                <w:sz w:val="21"/>
              </w:rPr>
              <w:t>经济效益指标</w:t>
            </w:r>
          </w:p>
        </w:tc>
        <w:tc>
          <w:tcPr>
            <w:tcW w:w="1476" w:type="dxa"/>
          </w:tcPr>
          <w:p w14:paraId="7EB80EE2">
            <w:pPr>
              <w:pStyle w:val="9"/>
              <w:spacing w:before="98"/>
              <w:ind w:left="171"/>
              <w:rPr>
                <w:sz w:val="21"/>
              </w:rPr>
            </w:pPr>
            <w:r>
              <w:rPr>
                <w:sz w:val="21"/>
              </w:rPr>
              <w:t>带动区域经济</w:t>
            </w:r>
          </w:p>
        </w:tc>
        <w:tc>
          <w:tcPr>
            <w:tcW w:w="1224" w:type="dxa"/>
          </w:tcPr>
          <w:p w14:paraId="32F6166B">
            <w:pPr>
              <w:pStyle w:val="9"/>
              <w:spacing w:before="98"/>
              <w:ind w:left="220"/>
              <w:rPr>
                <w:sz w:val="21"/>
              </w:rPr>
            </w:pPr>
            <w:r>
              <w:rPr>
                <w:sz w:val="21"/>
              </w:rPr>
              <w:t>≥80%</w:t>
            </w:r>
          </w:p>
        </w:tc>
        <w:tc>
          <w:tcPr>
            <w:tcW w:w="1260" w:type="dxa"/>
          </w:tcPr>
          <w:p w14:paraId="2F33414D">
            <w:pPr>
              <w:pStyle w:val="9"/>
              <w:spacing w:before="130"/>
              <w:ind w:left="260"/>
              <w:rPr>
                <w:sz w:val="21"/>
              </w:rPr>
            </w:pPr>
            <w:r>
              <w:rPr>
                <w:sz w:val="21"/>
              </w:rPr>
              <w:t>60%</w:t>
            </w:r>
          </w:p>
        </w:tc>
        <w:tc>
          <w:tcPr>
            <w:tcW w:w="468" w:type="dxa"/>
          </w:tcPr>
          <w:p w14:paraId="56E86007">
            <w:pPr>
              <w:pStyle w:val="9"/>
              <w:spacing w:before="130"/>
              <w:ind w:left="3"/>
              <w:jc w:val="center"/>
              <w:rPr>
                <w:sz w:val="21"/>
              </w:rPr>
            </w:pPr>
            <w:r>
              <w:rPr>
                <w:w w:val="99"/>
                <w:sz w:val="21"/>
              </w:rPr>
              <w:t>5</w:t>
            </w:r>
          </w:p>
        </w:tc>
        <w:tc>
          <w:tcPr>
            <w:tcW w:w="888" w:type="dxa"/>
          </w:tcPr>
          <w:p w14:paraId="6E7D7B23">
            <w:pPr>
              <w:pStyle w:val="9"/>
              <w:spacing w:before="130"/>
              <w:ind w:firstLine="210" w:firstLineChars="100"/>
              <w:jc w:val="both"/>
              <w:rPr>
                <w:rFonts w:hint="eastAsia" w:eastAsia="仿宋"/>
                <w:sz w:val="21"/>
                <w:lang w:eastAsia="zh-CN"/>
              </w:rPr>
            </w:pPr>
            <w:r>
              <w:rPr>
                <w:rFonts w:hint="eastAsia"/>
                <w:sz w:val="21"/>
                <w:lang w:val="en-US" w:eastAsia="zh-CN"/>
              </w:rPr>
              <w:t>3</w:t>
            </w:r>
          </w:p>
        </w:tc>
        <w:tc>
          <w:tcPr>
            <w:tcW w:w="1308" w:type="dxa"/>
            <w:gridSpan w:val="2"/>
          </w:tcPr>
          <w:p w14:paraId="682FA35B">
            <w:pPr>
              <w:pStyle w:val="9"/>
              <w:rPr>
                <w:rFonts w:ascii="Times New Roman"/>
                <w:sz w:val="20"/>
              </w:rPr>
            </w:pPr>
          </w:p>
        </w:tc>
      </w:tr>
      <w:tr w14:paraId="12F92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636" w:type="dxa"/>
            <w:vMerge w:val="continue"/>
            <w:tcBorders>
              <w:top w:val="nil"/>
            </w:tcBorders>
            <w:textDirection w:val="tbRl"/>
          </w:tcPr>
          <w:p w14:paraId="31E5D59F">
            <w:pPr>
              <w:rPr>
                <w:sz w:val="2"/>
                <w:szCs w:val="2"/>
              </w:rPr>
            </w:pPr>
          </w:p>
        </w:tc>
        <w:tc>
          <w:tcPr>
            <w:tcW w:w="557" w:type="dxa"/>
            <w:vMerge w:val="continue"/>
            <w:tcBorders>
              <w:top w:val="nil"/>
            </w:tcBorders>
          </w:tcPr>
          <w:p w14:paraId="4DB76C27">
            <w:pPr>
              <w:rPr>
                <w:sz w:val="2"/>
                <w:szCs w:val="2"/>
              </w:rPr>
            </w:pPr>
          </w:p>
        </w:tc>
        <w:tc>
          <w:tcPr>
            <w:tcW w:w="1663" w:type="dxa"/>
          </w:tcPr>
          <w:p w14:paraId="13CFF4FC">
            <w:pPr>
              <w:pStyle w:val="9"/>
              <w:spacing w:before="26" w:line="230" w:lineRule="exact"/>
              <w:ind w:right="252"/>
              <w:rPr>
                <w:sz w:val="21"/>
              </w:rPr>
            </w:pPr>
            <w:r>
              <w:rPr>
                <w:sz w:val="21"/>
              </w:rPr>
              <w:t>社会效益指标</w:t>
            </w:r>
          </w:p>
        </w:tc>
        <w:tc>
          <w:tcPr>
            <w:tcW w:w="1476" w:type="dxa"/>
          </w:tcPr>
          <w:p w14:paraId="28A9F12F">
            <w:pPr>
              <w:pStyle w:val="9"/>
              <w:spacing w:before="99"/>
              <w:ind w:left="162"/>
              <w:rPr>
                <w:sz w:val="21"/>
              </w:rPr>
            </w:pPr>
            <w:r>
              <w:rPr>
                <w:sz w:val="21"/>
              </w:rPr>
              <w:t>抗震强度提升</w:t>
            </w:r>
          </w:p>
        </w:tc>
        <w:tc>
          <w:tcPr>
            <w:tcW w:w="1224" w:type="dxa"/>
          </w:tcPr>
          <w:p w14:paraId="4E62949D">
            <w:pPr>
              <w:pStyle w:val="9"/>
              <w:spacing w:before="99"/>
              <w:ind w:left="222"/>
              <w:rPr>
                <w:sz w:val="21"/>
              </w:rPr>
            </w:pPr>
            <w:r>
              <w:rPr>
                <w:sz w:val="21"/>
              </w:rPr>
              <w:t>≥80%</w:t>
            </w:r>
          </w:p>
        </w:tc>
        <w:tc>
          <w:tcPr>
            <w:tcW w:w="1260" w:type="dxa"/>
          </w:tcPr>
          <w:p w14:paraId="031F8D42">
            <w:pPr>
              <w:pStyle w:val="9"/>
              <w:spacing w:before="130"/>
              <w:ind w:left="219"/>
              <w:rPr>
                <w:sz w:val="21"/>
              </w:rPr>
            </w:pPr>
            <w:r>
              <w:rPr>
                <w:sz w:val="21"/>
              </w:rPr>
              <w:t>90%</w:t>
            </w:r>
          </w:p>
        </w:tc>
        <w:tc>
          <w:tcPr>
            <w:tcW w:w="468" w:type="dxa"/>
          </w:tcPr>
          <w:p w14:paraId="09A2AB87">
            <w:pPr>
              <w:pStyle w:val="9"/>
              <w:spacing w:before="130"/>
              <w:ind w:left="57" w:right="30"/>
              <w:jc w:val="center"/>
              <w:rPr>
                <w:sz w:val="21"/>
              </w:rPr>
            </w:pPr>
            <w:r>
              <w:rPr>
                <w:sz w:val="21"/>
              </w:rPr>
              <w:t>10</w:t>
            </w:r>
          </w:p>
        </w:tc>
        <w:tc>
          <w:tcPr>
            <w:tcW w:w="888" w:type="dxa"/>
          </w:tcPr>
          <w:p w14:paraId="435702F6">
            <w:pPr>
              <w:pStyle w:val="9"/>
              <w:spacing w:before="130"/>
              <w:ind w:right="320"/>
              <w:jc w:val="center"/>
              <w:rPr>
                <w:sz w:val="21"/>
              </w:rPr>
            </w:pPr>
            <w:r>
              <w:rPr>
                <w:sz w:val="21"/>
              </w:rPr>
              <w:t>10</w:t>
            </w:r>
          </w:p>
        </w:tc>
        <w:tc>
          <w:tcPr>
            <w:tcW w:w="1308" w:type="dxa"/>
            <w:gridSpan w:val="2"/>
          </w:tcPr>
          <w:p w14:paraId="715840F4">
            <w:pPr>
              <w:pStyle w:val="9"/>
              <w:rPr>
                <w:rFonts w:ascii="Times New Roman"/>
                <w:sz w:val="20"/>
              </w:rPr>
            </w:pPr>
          </w:p>
        </w:tc>
      </w:tr>
      <w:tr w14:paraId="43245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36" w:type="dxa"/>
            <w:vMerge w:val="continue"/>
            <w:tcBorders>
              <w:top w:val="nil"/>
            </w:tcBorders>
            <w:textDirection w:val="tbRl"/>
          </w:tcPr>
          <w:p w14:paraId="6C80C2D6">
            <w:pPr>
              <w:rPr>
                <w:sz w:val="2"/>
                <w:szCs w:val="2"/>
              </w:rPr>
            </w:pPr>
          </w:p>
        </w:tc>
        <w:tc>
          <w:tcPr>
            <w:tcW w:w="557" w:type="dxa"/>
            <w:vMerge w:val="continue"/>
            <w:tcBorders>
              <w:top w:val="nil"/>
            </w:tcBorders>
          </w:tcPr>
          <w:p w14:paraId="0D5A591E">
            <w:pPr>
              <w:rPr>
                <w:sz w:val="2"/>
                <w:szCs w:val="2"/>
              </w:rPr>
            </w:pPr>
          </w:p>
        </w:tc>
        <w:tc>
          <w:tcPr>
            <w:tcW w:w="1663" w:type="dxa"/>
          </w:tcPr>
          <w:p w14:paraId="778BC648">
            <w:pPr>
              <w:pStyle w:val="9"/>
              <w:spacing w:before="148" w:line="208" w:lineRule="auto"/>
              <w:ind w:right="246"/>
              <w:rPr>
                <w:sz w:val="21"/>
              </w:rPr>
            </w:pPr>
            <w:r>
              <w:rPr>
                <w:sz w:val="21"/>
              </w:rPr>
              <w:t>生态效益指标</w:t>
            </w:r>
          </w:p>
        </w:tc>
        <w:tc>
          <w:tcPr>
            <w:tcW w:w="1476" w:type="dxa"/>
          </w:tcPr>
          <w:p w14:paraId="41CA2988">
            <w:pPr>
              <w:pStyle w:val="9"/>
              <w:spacing w:line="235" w:lineRule="exact"/>
              <w:ind w:left="47"/>
              <w:jc w:val="center"/>
              <w:rPr>
                <w:sz w:val="21"/>
              </w:rPr>
            </w:pPr>
            <w:r>
              <w:rPr>
                <w:w w:val="95"/>
                <w:sz w:val="21"/>
              </w:rPr>
              <w:t>人居生活环境、村容风改</w:t>
            </w:r>
            <w:r>
              <w:rPr>
                <w:w w:val="99"/>
                <w:sz w:val="21"/>
              </w:rPr>
              <w:t>善</w:t>
            </w:r>
          </w:p>
        </w:tc>
        <w:tc>
          <w:tcPr>
            <w:tcW w:w="1224" w:type="dxa"/>
          </w:tcPr>
          <w:p w14:paraId="494956BC">
            <w:pPr>
              <w:pStyle w:val="9"/>
              <w:spacing w:before="4"/>
              <w:rPr>
                <w:sz w:val="17"/>
              </w:rPr>
            </w:pPr>
          </w:p>
          <w:p w14:paraId="3D39EF9A">
            <w:pPr>
              <w:pStyle w:val="9"/>
              <w:ind w:left="222"/>
              <w:rPr>
                <w:sz w:val="21"/>
              </w:rPr>
            </w:pPr>
            <w:r>
              <w:rPr>
                <w:sz w:val="21"/>
              </w:rPr>
              <w:t>≥80%</w:t>
            </w:r>
          </w:p>
        </w:tc>
        <w:tc>
          <w:tcPr>
            <w:tcW w:w="1260" w:type="dxa"/>
          </w:tcPr>
          <w:p w14:paraId="102BFB22">
            <w:pPr>
              <w:pStyle w:val="9"/>
              <w:spacing w:before="9"/>
              <w:rPr>
                <w:sz w:val="19"/>
              </w:rPr>
            </w:pPr>
          </w:p>
          <w:p w14:paraId="69AB4986">
            <w:pPr>
              <w:pStyle w:val="9"/>
              <w:ind w:left="263"/>
              <w:rPr>
                <w:sz w:val="21"/>
              </w:rPr>
            </w:pPr>
            <w:r>
              <w:rPr>
                <w:sz w:val="21"/>
              </w:rPr>
              <w:t>90%</w:t>
            </w:r>
          </w:p>
        </w:tc>
        <w:tc>
          <w:tcPr>
            <w:tcW w:w="468" w:type="dxa"/>
          </w:tcPr>
          <w:p w14:paraId="5AAD0DC6">
            <w:pPr>
              <w:pStyle w:val="9"/>
              <w:spacing w:before="9"/>
              <w:rPr>
                <w:sz w:val="19"/>
              </w:rPr>
            </w:pPr>
          </w:p>
          <w:p w14:paraId="44FEA9BB">
            <w:pPr>
              <w:pStyle w:val="9"/>
              <w:ind w:left="8"/>
              <w:jc w:val="center"/>
              <w:rPr>
                <w:sz w:val="21"/>
              </w:rPr>
            </w:pPr>
            <w:r>
              <w:rPr>
                <w:w w:val="99"/>
                <w:sz w:val="21"/>
              </w:rPr>
              <w:t>5</w:t>
            </w:r>
          </w:p>
        </w:tc>
        <w:tc>
          <w:tcPr>
            <w:tcW w:w="888" w:type="dxa"/>
          </w:tcPr>
          <w:p w14:paraId="5E61A886">
            <w:pPr>
              <w:pStyle w:val="9"/>
              <w:spacing w:before="7"/>
              <w:jc w:val="center"/>
              <w:rPr>
                <w:sz w:val="19"/>
              </w:rPr>
            </w:pPr>
          </w:p>
          <w:p w14:paraId="020CA6CB">
            <w:pPr>
              <w:pStyle w:val="9"/>
              <w:ind w:firstLine="207" w:firstLineChars="100"/>
              <w:jc w:val="both"/>
              <w:rPr>
                <w:sz w:val="21"/>
              </w:rPr>
            </w:pPr>
            <w:r>
              <w:rPr>
                <w:w w:val="99"/>
                <w:sz w:val="21"/>
              </w:rPr>
              <w:t>5</w:t>
            </w:r>
          </w:p>
        </w:tc>
        <w:tc>
          <w:tcPr>
            <w:tcW w:w="1308" w:type="dxa"/>
            <w:gridSpan w:val="2"/>
          </w:tcPr>
          <w:p w14:paraId="1BF5E274">
            <w:pPr>
              <w:pStyle w:val="9"/>
              <w:rPr>
                <w:rFonts w:ascii="Times New Roman"/>
                <w:sz w:val="20"/>
              </w:rPr>
            </w:pPr>
          </w:p>
        </w:tc>
      </w:tr>
      <w:tr w14:paraId="1B771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36" w:type="dxa"/>
            <w:vMerge w:val="continue"/>
            <w:tcBorders>
              <w:top w:val="nil"/>
            </w:tcBorders>
            <w:textDirection w:val="tbRl"/>
          </w:tcPr>
          <w:p w14:paraId="7F77CBEC">
            <w:pPr>
              <w:rPr>
                <w:sz w:val="2"/>
                <w:szCs w:val="2"/>
              </w:rPr>
            </w:pPr>
          </w:p>
        </w:tc>
        <w:tc>
          <w:tcPr>
            <w:tcW w:w="557" w:type="dxa"/>
            <w:vMerge w:val="continue"/>
            <w:tcBorders>
              <w:top w:val="nil"/>
            </w:tcBorders>
          </w:tcPr>
          <w:p w14:paraId="5AF0A913">
            <w:pPr>
              <w:rPr>
                <w:sz w:val="2"/>
                <w:szCs w:val="2"/>
              </w:rPr>
            </w:pPr>
          </w:p>
        </w:tc>
        <w:tc>
          <w:tcPr>
            <w:tcW w:w="1663" w:type="dxa"/>
          </w:tcPr>
          <w:p w14:paraId="4A9E7F2D">
            <w:pPr>
              <w:pStyle w:val="9"/>
              <w:spacing w:before="21" w:line="226" w:lineRule="exact"/>
              <w:ind w:right="47"/>
              <w:rPr>
                <w:sz w:val="21"/>
              </w:rPr>
            </w:pPr>
            <w:r>
              <w:rPr>
                <w:sz w:val="21"/>
              </w:rPr>
              <w:t>可持续影响指标</w:t>
            </w:r>
          </w:p>
        </w:tc>
        <w:tc>
          <w:tcPr>
            <w:tcW w:w="1476" w:type="dxa"/>
          </w:tcPr>
          <w:p w14:paraId="23270E76">
            <w:pPr>
              <w:pStyle w:val="9"/>
              <w:spacing w:before="21" w:line="226" w:lineRule="exact"/>
              <w:ind w:left="270" w:right="97" w:hanging="106"/>
              <w:rPr>
                <w:sz w:val="21"/>
              </w:rPr>
            </w:pPr>
            <w:r>
              <w:rPr>
                <w:sz w:val="21"/>
              </w:rPr>
              <w:t>提升群众幸福感、获得感</w:t>
            </w:r>
          </w:p>
        </w:tc>
        <w:tc>
          <w:tcPr>
            <w:tcW w:w="1224" w:type="dxa"/>
          </w:tcPr>
          <w:p w14:paraId="7575A447">
            <w:pPr>
              <w:pStyle w:val="9"/>
              <w:spacing w:before="102"/>
              <w:ind w:left="222"/>
              <w:rPr>
                <w:sz w:val="21"/>
              </w:rPr>
            </w:pPr>
            <w:r>
              <w:rPr>
                <w:sz w:val="21"/>
              </w:rPr>
              <w:t>≥80%</w:t>
            </w:r>
          </w:p>
        </w:tc>
        <w:tc>
          <w:tcPr>
            <w:tcW w:w="1260" w:type="dxa"/>
          </w:tcPr>
          <w:p w14:paraId="50948438">
            <w:pPr>
              <w:pStyle w:val="9"/>
              <w:spacing w:before="131"/>
              <w:ind w:left="219"/>
              <w:rPr>
                <w:sz w:val="21"/>
              </w:rPr>
            </w:pPr>
            <w:r>
              <w:rPr>
                <w:sz w:val="21"/>
              </w:rPr>
              <w:t>90%</w:t>
            </w:r>
          </w:p>
        </w:tc>
        <w:tc>
          <w:tcPr>
            <w:tcW w:w="468" w:type="dxa"/>
          </w:tcPr>
          <w:p w14:paraId="00DD9E2F">
            <w:pPr>
              <w:pStyle w:val="9"/>
              <w:spacing w:before="131"/>
              <w:ind w:left="57" w:right="30"/>
              <w:jc w:val="center"/>
              <w:rPr>
                <w:sz w:val="21"/>
              </w:rPr>
            </w:pPr>
            <w:r>
              <w:rPr>
                <w:sz w:val="21"/>
              </w:rPr>
              <w:t>10</w:t>
            </w:r>
          </w:p>
        </w:tc>
        <w:tc>
          <w:tcPr>
            <w:tcW w:w="888" w:type="dxa"/>
          </w:tcPr>
          <w:p w14:paraId="17C0F66C">
            <w:pPr>
              <w:pStyle w:val="9"/>
              <w:spacing w:before="131"/>
              <w:ind w:right="319"/>
              <w:jc w:val="center"/>
              <w:rPr>
                <w:sz w:val="21"/>
              </w:rPr>
            </w:pPr>
            <w:r>
              <w:rPr>
                <w:sz w:val="21"/>
              </w:rPr>
              <w:t>10</w:t>
            </w:r>
          </w:p>
        </w:tc>
        <w:tc>
          <w:tcPr>
            <w:tcW w:w="1308" w:type="dxa"/>
            <w:gridSpan w:val="2"/>
          </w:tcPr>
          <w:p w14:paraId="359E9BD9">
            <w:pPr>
              <w:pStyle w:val="9"/>
              <w:rPr>
                <w:rFonts w:ascii="Times New Roman"/>
                <w:sz w:val="20"/>
              </w:rPr>
            </w:pPr>
          </w:p>
        </w:tc>
      </w:tr>
      <w:tr w14:paraId="3982A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636" w:type="dxa"/>
            <w:vMerge w:val="continue"/>
            <w:tcBorders>
              <w:top w:val="nil"/>
            </w:tcBorders>
            <w:textDirection w:val="tbRl"/>
          </w:tcPr>
          <w:p w14:paraId="49229B83">
            <w:pPr>
              <w:rPr>
                <w:sz w:val="2"/>
                <w:szCs w:val="2"/>
              </w:rPr>
            </w:pPr>
          </w:p>
        </w:tc>
        <w:tc>
          <w:tcPr>
            <w:tcW w:w="557" w:type="dxa"/>
          </w:tcPr>
          <w:p w14:paraId="3A5C0080">
            <w:pPr>
              <w:pStyle w:val="9"/>
              <w:spacing w:before="11" w:line="255" w:lineRule="exact"/>
              <w:ind w:left="229" w:hanging="104"/>
              <w:rPr>
                <w:sz w:val="21"/>
              </w:rPr>
            </w:pPr>
            <w:r>
              <w:rPr>
                <w:spacing w:val="-4"/>
                <w:w w:val="95"/>
                <w:sz w:val="21"/>
              </w:rPr>
              <w:t>满意</w:t>
            </w:r>
          </w:p>
          <w:p w14:paraId="15394A4F">
            <w:pPr>
              <w:pStyle w:val="9"/>
              <w:spacing w:before="5" w:line="238" w:lineRule="exact"/>
              <w:ind w:left="123" w:right="104" w:firstLine="105"/>
              <w:rPr>
                <w:sz w:val="21"/>
              </w:rPr>
            </w:pPr>
            <w:r>
              <w:rPr>
                <w:sz w:val="21"/>
              </w:rPr>
              <w:t>度</w:t>
            </w:r>
            <w:r>
              <w:rPr>
                <w:spacing w:val="-13"/>
                <w:w w:val="95"/>
                <w:sz w:val="21"/>
              </w:rPr>
              <w:t>指标</w:t>
            </w:r>
          </w:p>
        </w:tc>
        <w:tc>
          <w:tcPr>
            <w:tcW w:w="1663" w:type="dxa"/>
          </w:tcPr>
          <w:p w14:paraId="07829A67">
            <w:pPr>
              <w:pStyle w:val="9"/>
              <w:spacing w:before="26" w:line="201" w:lineRule="auto"/>
              <w:ind w:right="49"/>
              <w:rPr>
                <w:sz w:val="21"/>
              </w:rPr>
            </w:pPr>
            <w:r>
              <w:rPr>
                <w:sz w:val="21"/>
              </w:rPr>
              <w:t>服务对象满意度指标</w:t>
            </w:r>
          </w:p>
        </w:tc>
        <w:tc>
          <w:tcPr>
            <w:tcW w:w="1476" w:type="dxa"/>
          </w:tcPr>
          <w:p w14:paraId="1C704F52">
            <w:pPr>
              <w:pStyle w:val="9"/>
              <w:spacing w:before="103"/>
              <w:ind w:left="56"/>
              <w:rPr>
                <w:sz w:val="21"/>
              </w:rPr>
            </w:pPr>
            <w:r>
              <w:rPr>
                <w:sz w:val="21"/>
              </w:rPr>
              <w:t>服务对象满意度</w:t>
            </w:r>
          </w:p>
        </w:tc>
        <w:tc>
          <w:tcPr>
            <w:tcW w:w="1224" w:type="dxa"/>
          </w:tcPr>
          <w:p w14:paraId="6C02E927">
            <w:pPr>
              <w:pStyle w:val="9"/>
              <w:spacing w:before="103"/>
              <w:ind w:left="222"/>
              <w:rPr>
                <w:sz w:val="21"/>
              </w:rPr>
            </w:pPr>
            <w:r>
              <w:rPr>
                <w:sz w:val="21"/>
              </w:rPr>
              <w:t>≥80%</w:t>
            </w:r>
          </w:p>
        </w:tc>
        <w:tc>
          <w:tcPr>
            <w:tcW w:w="1260" w:type="dxa"/>
          </w:tcPr>
          <w:p w14:paraId="38182490">
            <w:pPr>
              <w:pStyle w:val="9"/>
              <w:spacing w:before="131"/>
              <w:ind w:left="258"/>
              <w:rPr>
                <w:sz w:val="21"/>
              </w:rPr>
            </w:pPr>
            <w:r>
              <w:rPr>
                <w:sz w:val="21"/>
              </w:rPr>
              <w:t>92%</w:t>
            </w:r>
          </w:p>
        </w:tc>
        <w:tc>
          <w:tcPr>
            <w:tcW w:w="468" w:type="dxa"/>
          </w:tcPr>
          <w:p w14:paraId="0D718893">
            <w:pPr>
              <w:pStyle w:val="9"/>
              <w:spacing w:before="131"/>
              <w:ind w:left="57" w:right="30"/>
              <w:jc w:val="center"/>
              <w:rPr>
                <w:sz w:val="21"/>
              </w:rPr>
            </w:pPr>
            <w:r>
              <w:rPr>
                <w:sz w:val="21"/>
              </w:rPr>
              <w:t>10</w:t>
            </w:r>
          </w:p>
        </w:tc>
        <w:tc>
          <w:tcPr>
            <w:tcW w:w="888" w:type="dxa"/>
          </w:tcPr>
          <w:p w14:paraId="758F719D">
            <w:pPr>
              <w:pStyle w:val="9"/>
              <w:spacing w:before="131"/>
              <w:ind w:right="319"/>
              <w:jc w:val="center"/>
              <w:rPr>
                <w:sz w:val="21"/>
              </w:rPr>
            </w:pPr>
            <w:r>
              <w:rPr>
                <w:sz w:val="21"/>
              </w:rPr>
              <w:t>10</w:t>
            </w:r>
          </w:p>
        </w:tc>
        <w:tc>
          <w:tcPr>
            <w:tcW w:w="1308" w:type="dxa"/>
            <w:gridSpan w:val="2"/>
          </w:tcPr>
          <w:p w14:paraId="6479535B">
            <w:pPr>
              <w:pStyle w:val="9"/>
              <w:rPr>
                <w:rFonts w:ascii="Times New Roman"/>
                <w:sz w:val="20"/>
              </w:rPr>
            </w:pPr>
          </w:p>
        </w:tc>
      </w:tr>
      <w:tr w14:paraId="345FB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816" w:type="dxa"/>
            <w:gridSpan w:val="6"/>
          </w:tcPr>
          <w:p w14:paraId="1ACD3D5C">
            <w:pPr>
              <w:pStyle w:val="9"/>
              <w:spacing w:before="18"/>
              <w:ind w:left="2485" w:right="2471"/>
              <w:jc w:val="center"/>
              <w:rPr>
                <w:sz w:val="21"/>
              </w:rPr>
            </w:pPr>
            <w:r>
              <w:rPr>
                <w:sz w:val="21"/>
              </w:rPr>
              <w:t>预算执行率</w:t>
            </w:r>
          </w:p>
        </w:tc>
        <w:tc>
          <w:tcPr>
            <w:tcW w:w="468" w:type="dxa"/>
          </w:tcPr>
          <w:p w14:paraId="529D6BAD">
            <w:pPr>
              <w:pStyle w:val="9"/>
              <w:spacing w:before="47" w:line="258" w:lineRule="exact"/>
              <w:ind w:left="57" w:right="30"/>
              <w:jc w:val="center"/>
              <w:rPr>
                <w:sz w:val="21"/>
              </w:rPr>
            </w:pPr>
            <w:r>
              <w:rPr>
                <w:sz w:val="21"/>
              </w:rPr>
              <w:t>10</w:t>
            </w:r>
          </w:p>
        </w:tc>
        <w:tc>
          <w:tcPr>
            <w:tcW w:w="888" w:type="dxa"/>
          </w:tcPr>
          <w:p w14:paraId="7CF24C8E">
            <w:pPr>
              <w:pStyle w:val="9"/>
              <w:spacing w:before="47" w:line="258" w:lineRule="exact"/>
              <w:ind w:right="319"/>
              <w:jc w:val="center"/>
              <w:rPr>
                <w:sz w:val="21"/>
              </w:rPr>
            </w:pPr>
            <w:r>
              <w:rPr>
                <w:sz w:val="21"/>
              </w:rPr>
              <w:t>10</w:t>
            </w:r>
          </w:p>
        </w:tc>
        <w:tc>
          <w:tcPr>
            <w:tcW w:w="1308" w:type="dxa"/>
            <w:gridSpan w:val="2"/>
          </w:tcPr>
          <w:p w14:paraId="139A06F4">
            <w:pPr>
              <w:pStyle w:val="9"/>
              <w:rPr>
                <w:rFonts w:ascii="Times New Roman"/>
                <w:sz w:val="20"/>
              </w:rPr>
            </w:pPr>
          </w:p>
        </w:tc>
      </w:tr>
      <w:tr w14:paraId="40F19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816" w:type="dxa"/>
            <w:gridSpan w:val="6"/>
          </w:tcPr>
          <w:p w14:paraId="133416B5">
            <w:pPr>
              <w:pStyle w:val="9"/>
              <w:spacing w:before="24"/>
              <w:ind w:left="2485" w:right="2442"/>
              <w:jc w:val="center"/>
              <w:rPr>
                <w:sz w:val="21"/>
              </w:rPr>
            </w:pPr>
            <w:r>
              <w:rPr>
                <w:sz w:val="21"/>
              </w:rPr>
              <w:t>总分</w:t>
            </w:r>
          </w:p>
        </w:tc>
        <w:tc>
          <w:tcPr>
            <w:tcW w:w="468" w:type="dxa"/>
          </w:tcPr>
          <w:p w14:paraId="0B19C54B">
            <w:pPr>
              <w:pStyle w:val="9"/>
              <w:spacing w:before="55" w:line="266" w:lineRule="exact"/>
              <w:ind w:left="57" w:right="35"/>
              <w:jc w:val="center"/>
              <w:rPr>
                <w:sz w:val="21"/>
              </w:rPr>
            </w:pPr>
            <w:r>
              <w:rPr>
                <w:sz w:val="21"/>
              </w:rPr>
              <w:t>100</w:t>
            </w:r>
          </w:p>
        </w:tc>
        <w:tc>
          <w:tcPr>
            <w:tcW w:w="888" w:type="dxa"/>
          </w:tcPr>
          <w:p w14:paraId="7A27805B">
            <w:pPr>
              <w:pStyle w:val="9"/>
              <w:spacing w:before="53" w:line="269" w:lineRule="exact"/>
              <w:jc w:val="center"/>
              <w:rPr>
                <w:sz w:val="21"/>
              </w:rPr>
            </w:pPr>
            <w:r>
              <w:rPr>
                <w:sz w:val="21"/>
              </w:rPr>
              <w:t>98</w:t>
            </w:r>
          </w:p>
        </w:tc>
        <w:tc>
          <w:tcPr>
            <w:tcW w:w="1308" w:type="dxa"/>
            <w:gridSpan w:val="2"/>
          </w:tcPr>
          <w:p w14:paraId="15F51029">
            <w:pPr>
              <w:pStyle w:val="9"/>
              <w:rPr>
                <w:rFonts w:ascii="Times New Roman"/>
                <w:sz w:val="20"/>
              </w:rPr>
            </w:pPr>
          </w:p>
        </w:tc>
      </w:tr>
    </w:tbl>
    <w:p w14:paraId="0A7CC3B7">
      <w:pPr>
        <w:pStyle w:val="3"/>
        <w:spacing w:before="12"/>
        <w:rPr>
          <w:sz w:val="6"/>
        </w:rPr>
      </w:pPr>
    </w:p>
    <w:p w14:paraId="5E4F29AD"/>
    <w:p w14:paraId="07B133F9"/>
    <w:p w14:paraId="105A3F57">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方正小标宋简体" w:hAnsi="方正小标宋简体" w:eastAsia="方正小标宋简体" w:cs="方正小标宋简体"/>
          <w:b w:val="0"/>
          <w:bCs w:val="0"/>
          <w:sz w:val="32"/>
          <w:szCs w:val="32"/>
          <w:lang w:val="en-US" w:eastAsia="zh-CN"/>
        </w:rPr>
      </w:pPr>
    </w:p>
    <w:p w14:paraId="5C5F0D91">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方正小标宋简体" w:hAnsi="方正小标宋简体" w:eastAsia="方正小标宋简体" w:cs="方正小标宋简体"/>
          <w:b w:val="0"/>
          <w:bCs w:val="0"/>
          <w:sz w:val="32"/>
          <w:szCs w:val="32"/>
          <w:lang w:val="en-US" w:eastAsia="zh-CN"/>
        </w:rPr>
      </w:pPr>
    </w:p>
    <w:p w14:paraId="5C8F68F3">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方正小标宋简体" w:hAnsi="方正小标宋简体" w:eastAsia="方正小标宋简体" w:cs="方正小标宋简体"/>
          <w:b w:val="0"/>
          <w:bCs w:val="0"/>
          <w:sz w:val="32"/>
          <w:szCs w:val="32"/>
          <w:lang w:val="en-US" w:eastAsia="zh-CN"/>
        </w:rPr>
      </w:pPr>
    </w:p>
    <w:p w14:paraId="606D6013">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方正小标宋简体" w:hAnsi="方正小标宋简体" w:eastAsia="方正小标宋简体" w:cs="方正小标宋简体"/>
          <w:b w:val="0"/>
          <w:bCs w:val="0"/>
          <w:sz w:val="32"/>
          <w:szCs w:val="32"/>
          <w:lang w:val="en-US" w:eastAsia="zh-CN"/>
        </w:rPr>
      </w:pPr>
    </w:p>
    <w:p w14:paraId="1A39E20E">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13</w:t>
      </w:r>
      <w:r>
        <w:rPr>
          <w:rFonts w:hint="eastAsia" w:ascii="方正小标宋简体" w:hAnsi="方正小标宋简体" w:eastAsia="方正小标宋简体" w:cs="方正小标宋简体"/>
          <w:b w:val="0"/>
          <w:bCs w:val="0"/>
          <w:sz w:val="32"/>
          <w:szCs w:val="32"/>
          <w:lang w:val="en-US" w:eastAsia="zh-CN"/>
        </w:rPr>
        <w:tab/>
      </w:r>
      <w:r>
        <w:rPr>
          <w:rFonts w:hint="eastAsia" w:ascii="方正小标宋简体" w:hAnsi="方正小标宋简体" w:eastAsia="方正小标宋简体" w:cs="方正小标宋简体"/>
          <w:b w:val="0"/>
          <w:bCs w:val="0"/>
          <w:sz w:val="32"/>
          <w:szCs w:val="32"/>
          <w:lang w:val="en-US" w:eastAsia="zh-CN"/>
        </w:rPr>
        <w:t>、冀财建[2020]266号河北省财政厅关于提前下达2021年中央大气污染防治资金（用于农村地区清洁取暖2017年、2018年、2019年任务运行补贴）预算的通知</w:t>
      </w:r>
    </w:p>
    <w:p w14:paraId="382ACBF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46C85A8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14:paraId="7D39743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仿宋" w:hAnsi="仿宋" w:eastAsia="仿宋" w:cs="仿宋"/>
          <w:b w:val="0"/>
          <w:bCs w:val="0"/>
          <w:sz w:val="32"/>
          <w:szCs w:val="32"/>
        </w:rPr>
        <w:t>根据河北省财政厅、河北省环境保护厅印发的《河北省省级大气污染综合治理财政补助资金管理办法》</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冀财建[2017]179号</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唐山市</w:t>
      </w:r>
      <w:r>
        <w:rPr>
          <w:rFonts w:hint="eastAsia" w:ascii="仿宋" w:hAnsi="仿宋" w:eastAsia="仿宋" w:cs="仿宋"/>
          <w:b w:val="0"/>
          <w:bCs w:val="0"/>
          <w:sz w:val="32"/>
          <w:szCs w:val="32"/>
          <w:lang w:eastAsia="zh-CN"/>
        </w:rPr>
        <w:t>双代办印</w:t>
      </w:r>
      <w:r>
        <w:rPr>
          <w:rFonts w:hint="eastAsia" w:ascii="仿宋" w:hAnsi="仿宋" w:eastAsia="仿宋" w:cs="仿宋"/>
          <w:b w:val="0"/>
          <w:bCs w:val="0"/>
          <w:sz w:val="32"/>
          <w:szCs w:val="32"/>
        </w:rPr>
        <w:t>发的《关于农村地区清洁群暖财政补助政策有关事项的通知》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唐代煤办发[201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]3</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号</w:t>
      </w:r>
      <w:r>
        <w:rPr>
          <w:rFonts w:hint="eastAsia" w:ascii="仿宋" w:hAnsi="仿宋" w:eastAsia="仿宋" w:cs="仿宋"/>
          <w:b w:val="0"/>
          <w:bCs w:val="0"/>
          <w:sz w:val="32"/>
          <w:szCs w:val="32"/>
          <w:lang w:eastAsia="zh-CN"/>
        </w:rPr>
        <w:t>）、</w:t>
      </w:r>
      <w:r>
        <w:rPr>
          <w:rFonts w:hint="eastAsia" w:ascii="仿宋" w:hAnsi="仿宋" w:eastAsia="方正仿宋简体" w:cs="方正仿宋简体"/>
          <w:color w:val="000000"/>
          <w:sz w:val="32"/>
          <w:szCs w:val="32"/>
          <w:lang w:eastAsia="zh-CN"/>
        </w:rPr>
        <w:t>唐山市人民政府办公室印发</w:t>
      </w:r>
      <w:r>
        <w:rPr>
          <w:rFonts w:hint="eastAsia" w:ascii="仿宋" w:hAnsi="仿宋" w:eastAsia="方正仿宋简体" w:cs="方正仿宋简体"/>
          <w:color w:val="000000"/>
          <w:sz w:val="32"/>
          <w:szCs w:val="32"/>
          <w:lang w:val="en-US" w:eastAsia="zh-CN"/>
        </w:rPr>
        <w:t>的</w:t>
      </w:r>
      <w:r>
        <w:rPr>
          <w:rFonts w:hint="eastAsia" w:ascii="仿宋" w:hAnsi="仿宋" w:eastAsia="方正仿宋简体" w:cs="方正仿宋简体"/>
          <w:color w:val="000000"/>
          <w:sz w:val="32"/>
          <w:szCs w:val="32"/>
          <w:lang w:eastAsia="zh-CN"/>
        </w:rPr>
        <w:t>《关于2021年今冬明春取暖季双代用气用电财政补贴的意见》通知</w:t>
      </w:r>
      <w:r>
        <w:rPr>
          <w:rFonts w:hint="eastAsia" w:ascii="仿宋" w:hAnsi="仿宋" w:eastAsia="方正仿宋简体" w:cs="方正仿宋简体"/>
          <w:color w:val="000000"/>
          <w:sz w:val="32"/>
          <w:szCs w:val="32"/>
          <w:lang w:val="en-US" w:eastAsia="zh-CN"/>
        </w:rPr>
        <w:t>等文件</w:t>
      </w:r>
      <w:r>
        <w:rPr>
          <w:rFonts w:hint="eastAsia" w:ascii="仿宋" w:hAnsi="仿宋" w:eastAsia="仿宋" w:cs="仿宋"/>
          <w:b w:val="0"/>
          <w:bCs w:val="0"/>
          <w:sz w:val="32"/>
          <w:szCs w:val="32"/>
        </w:rPr>
        <w:t>的规定</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组织</w:t>
      </w:r>
      <w:r>
        <w:rPr>
          <w:rFonts w:hint="eastAsia" w:ascii="仿宋" w:hAnsi="仿宋" w:eastAsia="仿宋" w:cs="仿宋"/>
          <w:b w:val="0"/>
          <w:bCs w:val="0"/>
          <w:color w:val="000000"/>
          <w:sz w:val="32"/>
          <w:szCs w:val="32"/>
          <w:lang w:val="en-US" w:eastAsia="zh-CN"/>
        </w:rPr>
        <w:t>各</w:t>
      </w:r>
      <w:r>
        <w:rPr>
          <w:rFonts w:hint="eastAsia" w:ascii="仿宋" w:hAnsi="仿宋" w:eastAsia="仿宋" w:cs="仿宋"/>
          <w:b w:val="0"/>
          <w:bCs w:val="0"/>
          <w:color w:val="000000"/>
          <w:sz w:val="32"/>
          <w:szCs w:val="32"/>
          <w:lang w:eastAsia="zh-CN"/>
        </w:rPr>
        <w:t>乡镇结合电力公司、昆仑燃气公司进行</w:t>
      </w:r>
      <w:r>
        <w:rPr>
          <w:rFonts w:hint="eastAsia" w:ascii="仿宋" w:hAnsi="仿宋" w:eastAsia="仿宋" w:cs="仿宋"/>
          <w:b w:val="0"/>
          <w:bCs w:val="0"/>
          <w:color w:val="000000"/>
          <w:sz w:val="32"/>
          <w:szCs w:val="32"/>
          <w:lang w:val="en-US" w:eastAsia="zh-CN"/>
        </w:rPr>
        <w:t>双代户</w:t>
      </w:r>
      <w:r>
        <w:rPr>
          <w:rFonts w:hint="eastAsia" w:ascii="仿宋" w:hAnsi="仿宋" w:eastAsia="仿宋" w:cs="仿宋"/>
          <w:b w:val="0"/>
          <w:bCs w:val="0"/>
          <w:color w:val="000000"/>
          <w:sz w:val="32"/>
          <w:szCs w:val="32"/>
          <w:lang w:eastAsia="zh-CN"/>
        </w:rPr>
        <w:t>用电量用气量统计，</w:t>
      </w:r>
      <w:r>
        <w:rPr>
          <w:rFonts w:hint="eastAsia" w:ascii="仿宋" w:hAnsi="仿宋" w:eastAsia="仿宋" w:cs="仿宋"/>
          <w:b w:val="0"/>
          <w:bCs w:val="0"/>
          <w:color w:val="000000"/>
          <w:sz w:val="32"/>
          <w:szCs w:val="32"/>
          <w:lang w:val="en-US" w:eastAsia="zh-CN"/>
        </w:rPr>
        <w:t>运行补贴</w:t>
      </w:r>
      <w:r>
        <w:rPr>
          <w:rFonts w:hint="eastAsia" w:ascii="仿宋" w:hAnsi="仿宋" w:eastAsia="仿宋" w:cs="仿宋"/>
          <w:b w:val="0"/>
          <w:bCs w:val="0"/>
          <w:color w:val="000000"/>
          <w:sz w:val="32"/>
          <w:szCs w:val="32"/>
          <w:lang w:eastAsia="zh-CN"/>
        </w:rPr>
        <w:t>经过村委会公示，</w:t>
      </w:r>
      <w:r>
        <w:rPr>
          <w:rFonts w:hint="eastAsia" w:ascii="仿宋" w:hAnsi="仿宋" w:eastAsia="仿宋" w:cs="仿宋"/>
          <w:b w:val="0"/>
          <w:bCs w:val="0"/>
          <w:color w:val="000000"/>
          <w:sz w:val="32"/>
          <w:szCs w:val="32"/>
          <w:lang w:val="en-US" w:eastAsia="zh-CN"/>
        </w:rPr>
        <w:t>乡镇审核整理，</w:t>
      </w:r>
      <w:r>
        <w:rPr>
          <w:rFonts w:hint="eastAsia" w:ascii="仿宋" w:hAnsi="仿宋" w:eastAsia="仿宋" w:cs="仿宋"/>
          <w:b w:val="0"/>
          <w:bCs w:val="0"/>
          <w:sz w:val="32"/>
          <w:szCs w:val="32"/>
          <w:lang w:val="en-US" w:eastAsia="zh-CN"/>
        </w:rPr>
        <w:t>现</w:t>
      </w:r>
      <w:r>
        <w:rPr>
          <w:rFonts w:hint="eastAsia" w:ascii="仿宋" w:hAnsi="仿宋" w:eastAsia="仿宋" w:cs="仿宋"/>
          <w:b w:val="0"/>
          <w:bCs w:val="0"/>
          <w:color w:val="000000"/>
          <w:sz w:val="32"/>
          <w:szCs w:val="32"/>
          <w:lang w:eastAsia="zh-CN"/>
        </w:rPr>
        <w:t>需要</w:t>
      </w:r>
      <w:r>
        <w:rPr>
          <w:rFonts w:hint="eastAsia" w:ascii="仿宋" w:hAnsi="仿宋" w:eastAsia="仿宋" w:cs="仿宋"/>
          <w:b w:val="0"/>
          <w:bCs w:val="0"/>
          <w:color w:val="000000"/>
          <w:sz w:val="32"/>
          <w:szCs w:val="32"/>
          <w:lang w:val="en-US" w:eastAsia="zh-CN"/>
        </w:rPr>
        <w:t>申请</w:t>
      </w:r>
      <w:r>
        <w:rPr>
          <w:rFonts w:hint="eastAsia" w:ascii="仿宋" w:hAnsi="仿宋" w:eastAsia="方正仿宋简体" w:cs="方正仿宋简体"/>
          <w:b w:val="0"/>
          <w:bCs w:val="0"/>
          <w:sz w:val="32"/>
          <w:szCs w:val="32"/>
          <w:lang w:val="en-US" w:eastAsia="zh-CN"/>
        </w:rPr>
        <w:t>发放双代运行补贴涉及电代煤运行补贴16个乡镇，46个村，17121户，总用电量3124.2367万度，3038014.12元；涉及气代煤运行补贴12个乡镇，179个村，</w:t>
      </w:r>
      <w:r>
        <w:rPr>
          <w:rFonts w:hint="eastAsia" w:ascii="仿宋" w:hAnsi="仿宋" w:eastAsia="仿宋" w:cs="仿宋"/>
          <w:sz w:val="32"/>
          <w:szCs w:val="32"/>
          <w:lang w:val="en-US" w:eastAsia="zh-CN"/>
        </w:rPr>
        <w:t>80796</w:t>
      </w:r>
      <w:r>
        <w:rPr>
          <w:rFonts w:hint="eastAsia" w:ascii="仿宋" w:hAnsi="仿宋" w:eastAsia="方正仿宋简体" w:cs="方正仿宋简体"/>
          <w:b w:val="0"/>
          <w:bCs w:val="0"/>
          <w:sz w:val="32"/>
          <w:szCs w:val="32"/>
          <w:lang w:val="en-US" w:eastAsia="zh-CN"/>
        </w:rPr>
        <w:t>户，总用气量2084.6863万立方米</w:t>
      </w:r>
      <w:r>
        <w:rPr>
          <w:rFonts w:hint="eastAsia" w:ascii="仿宋" w:hAnsi="仿宋" w:eastAsia="仿宋" w:cs="仿宋"/>
          <w:b w:val="0"/>
          <w:bCs w:val="0"/>
          <w:color w:val="000000"/>
          <w:sz w:val="32"/>
          <w:szCs w:val="32"/>
          <w:lang w:val="en-US" w:eastAsia="zh-CN"/>
        </w:rPr>
        <w:t>。</w:t>
      </w:r>
      <w:r>
        <w:rPr>
          <w:rFonts w:hint="eastAsia" w:ascii="方正仿宋简体" w:hAnsi="方正仿宋简体" w:eastAsia="方正仿宋简体" w:cs="方正仿宋简体"/>
          <w:sz w:val="32"/>
          <w:szCs w:val="32"/>
          <w:lang w:val="en-US" w:eastAsia="zh-CN"/>
        </w:rPr>
        <w:t>冀财建[2020]266号河北省财政厅关于提前下达2021年中央大气污染防治资金（用于农村地区清洁取暖2017年、2018年、2019年任务运行补贴）预算的通知安排472.2942万元，到位472.2942万元。</w:t>
      </w:r>
    </w:p>
    <w:p w14:paraId="0CA7EBB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74E6B62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严格管理，按时发放补贴，保障双代改造用户供暖，进一步改善大气环境质量。</w:t>
      </w:r>
    </w:p>
    <w:p w14:paraId="2A8F7BB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5BC5943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2176839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项目支出绩效管理水平，提高财政资金使用效益和公共服务质量，对住建局管理或使用的所有专项资金和项目支出资金进行绩效自评，重点评价年初绩效目标的实现情况。</w:t>
      </w:r>
    </w:p>
    <w:p w14:paraId="779D31C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rPr>
        <w:t>）绩效评价原则、评价指标体系、评价方法和评价标准</w:t>
      </w:r>
    </w:p>
    <w:p w14:paraId="095AB2B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235D95A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7CC9B3F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2A27ABA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1FFF2024">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7898E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01C5625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18379AC2">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78C49BD3">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6C9BD2A2">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59A52749">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2393AA7B">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5CE292E7">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2D9D962B">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33C36E59">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33B3E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72" w:type="dxa"/>
            <w:vMerge w:val="continue"/>
            <w:tcBorders>
              <w:top w:val="nil"/>
            </w:tcBorders>
            <w:textDirection w:val="tbRl"/>
            <w:vAlign w:val="center"/>
          </w:tcPr>
          <w:p w14:paraId="59CEF386">
            <w:pPr>
              <w:bidi w:val="0"/>
              <w:jc w:val="center"/>
              <w:rPr>
                <w:rFonts w:hint="eastAsia" w:ascii="仿宋" w:hAnsi="仿宋" w:eastAsia="仿宋" w:cs="仿宋"/>
                <w:sz w:val="21"/>
                <w:szCs w:val="21"/>
              </w:rPr>
            </w:pPr>
          </w:p>
        </w:tc>
        <w:tc>
          <w:tcPr>
            <w:tcW w:w="1116" w:type="dxa"/>
            <w:vMerge w:val="restart"/>
            <w:vAlign w:val="center"/>
          </w:tcPr>
          <w:p w14:paraId="7332A536">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7917801F">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013B4C71">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val="en-US" w:eastAsia="zh-CN"/>
              </w:rPr>
              <w:t>补贴户数</w:t>
            </w:r>
            <w:r>
              <w:rPr>
                <w:rFonts w:hint="eastAsia" w:ascii="仿宋" w:hAnsi="仿宋" w:eastAsia="仿宋" w:cs="仿宋"/>
                <w:sz w:val="21"/>
                <w:szCs w:val="21"/>
                <w:lang w:val="en-US" w:eastAsia="zh-CN"/>
              </w:rPr>
              <w:t>率</w:t>
            </w:r>
          </w:p>
        </w:tc>
        <w:tc>
          <w:tcPr>
            <w:tcW w:w="900" w:type="dxa"/>
            <w:vAlign w:val="center"/>
          </w:tcPr>
          <w:p w14:paraId="2B4F7388">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24E580AD">
            <w:pPr>
              <w:bidi w:val="0"/>
              <w:jc w:val="center"/>
              <w:rPr>
                <w:rFonts w:hint="eastAsia" w:ascii="仿宋" w:hAnsi="仿宋" w:eastAsia="仿宋" w:cs="仿宋"/>
                <w:sz w:val="21"/>
                <w:szCs w:val="21"/>
                <w:lang w:val="en-US" w:eastAsia="zh-CN"/>
              </w:rPr>
            </w:pPr>
          </w:p>
        </w:tc>
        <w:tc>
          <w:tcPr>
            <w:tcW w:w="685" w:type="dxa"/>
            <w:vAlign w:val="center"/>
          </w:tcPr>
          <w:p w14:paraId="26EEBFE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46E89CA4">
            <w:pPr>
              <w:bidi w:val="0"/>
              <w:jc w:val="center"/>
              <w:rPr>
                <w:rFonts w:hint="eastAsia" w:ascii="仿宋" w:hAnsi="仿宋" w:eastAsia="仿宋" w:cs="仿宋"/>
                <w:sz w:val="21"/>
                <w:szCs w:val="21"/>
                <w:lang w:val="en-US" w:eastAsia="zh-CN"/>
              </w:rPr>
            </w:pPr>
          </w:p>
        </w:tc>
        <w:tc>
          <w:tcPr>
            <w:tcW w:w="1244" w:type="dxa"/>
            <w:vAlign w:val="center"/>
          </w:tcPr>
          <w:p w14:paraId="22B08B3F">
            <w:pPr>
              <w:bidi w:val="0"/>
              <w:jc w:val="center"/>
              <w:rPr>
                <w:rFonts w:hint="eastAsia" w:ascii="仿宋" w:hAnsi="仿宋" w:eastAsia="仿宋" w:cs="仿宋"/>
                <w:sz w:val="21"/>
                <w:szCs w:val="21"/>
              </w:rPr>
            </w:pPr>
          </w:p>
        </w:tc>
      </w:tr>
      <w:tr w14:paraId="35D1A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103E0D59">
            <w:pPr>
              <w:bidi w:val="0"/>
              <w:jc w:val="center"/>
              <w:rPr>
                <w:rFonts w:hint="eastAsia" w:ascii="仿宋" w:hAnsi="仿宋" w:eastAsia="仿宋" w:cs="仿宋"/>
                <w:sz w:val="21"/>
                <w:szCs w:val="21"/>
              </w:rPr>
            </w:pPr>
          </w:p>
        </w:tc>
        <w:tc>
          <w:tcPr>
            <w:tcW w:w="1116" w:type="dxa"/>
            <w:vMerge w:val="continue"/>
            <w:tcBorders>
              <w:top w:val="nil"/>
            </w:tcBorders>
            <w:vAlign w:val="center"/>
          </w:tcPr>
          <w:p w14:paraId="0F4FA99A">
            <w:pPr>
              <w:bidi w:val="0"/>
              <w:jc w:val="center"/>
              <w:rPr>
                <w:rFonts w:hint="eastAsia" w:ascii="仿宋" w:hAnsi="仿宋" w:eastAsia="仿宋" w:cs="仿宋"/>
                <w:sz w:val="21"/>
                <w:szCs w:val="21"/>
              </w:rPr>
            </w:pPr>
          </w:p>
        </w:tc>
        <w:tc>
          <w:tcPr>
            <w:tcW w:w="1076" w:type="dxa"/>
            <w:vAlign w:val="center"/>
          </w:tcPr>
          <w:p w14:paraId="602A5B74">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1071B666">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核查</w:t>
            </w:r>
            <w:r>
              <w:rPr>
                <w:rFonts w:hint="eastAsia" w:ascii="仿宋" w:hAnsi="仿宋" w:eastAsia="仿宋" w:cs="仿宋"/>
                <w:sz w:val="21"/>
                <w:szCs w:val="21"/>
                <w:lang w:val="en-US" w:eastAsia="zh-CN"/>
              </w:rPr>
              <w:t>验收率</w:t>
            </w:r>
          </w:p>
        </w:tc>
        <w:tc>
          <w:tcPr>
            <w:tcW w:w="900" w:type="dxa"/>
            <w:vAlign w:val="center"/>
          </w:tcPr>
          <w:p w14:paraId="44612219">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09976D7C">
            <w:pPr>
              <w:bidi w:val="0"/>
              <w:jc w:val="center"/>
              <w:rPr>
                <w:rFonts w:hint="eastAsia" w:ascii="仿宋" w:hAnsi="仿宋" w:eastAsia="仿宋" w:cs="仿宋"/>
                <w:sz w:val="21"/>
                <w:szCs w:val="21"/>
              </w:rPr>
            </w:pPr>
          </w:p>
        </w:tc>
        <w:tc>
          <w:tcPr>
            <w:tcW w:w="685" w:type="dxa"/>
            <w:vAlign w:val="center"/>
          </w:tcPr>
          <w:p w14:paraId="19D69800">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9719196">
            <w:pPr>
              <w:bidi w:val="0"/>
              <w:jc w:val="center"/>
              <w:rPr>
                <w:rFonts w:hint="eastAsia" w:ascii="仿宋" w:hAnsi="仿宋" w:eastAsia="仿宋" w:cs="仿宋"/>
                <w:sz w:val="21"/>
                <w:szCs w:val="21"/>
                <w:lang w:val="en-US" w:eastAsia="zh-CN"/>
              </w:rPr>
            </w:pPr>
          </w:p>
        </w:tc>
        <w:tc>
          <w:tcPr>
            <w:tcW w:w="1244" w:type="dxa"/>
            <w:vAlign w:val="center"/>
          </w:tcPr>
          <w:p w14:paraId="425CC146">
            <w:pPr>
              <w:bidi w:val="0"/>
              <w:jc w:val="center"/>
              <w:rPr>
                <w:rFonts w:hint="eastAsia" w:ascii="仿宋" w:hAnsi="仿宋" w:eastAsia="仿宋" w:cs="仿宋"/>
                <w:sz w:val="21"/>
                <w:szCs w:val="21"/>
              </w:rPr>
            </w:pPr>
          </w:p>
        </w:tc>
      </w:tr>
      <w:tr w14:paraId="47EC8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069AD649">
            <w:pPr>
              <w:bidi w:val="0"/>
              <w:jc w:val="center"/>
              <w:rPr>
                <w:rFonts w:hint="eastAsia" w:ascii="仿宋" w:hAnsi="仿宋" w:eastAsia="仿宋" w:cs="仿宋"/>
                <w:sz w:val="21"/>
                <w:szCs w:val="21"/>
              </w:rPr>
            </w:pPr>
          </w:p>
        </w:tc>
        <w:tc>
          <w:tcPr>
            <w:tcW w:w="1116" w:type="dxa"/>
            <w:vMerge w:val="continue"/>
            <w:tcBorders>
              <w:top w:val="nil"/>
            </w:tcBorders>
            <w:vAlign w:val="center"/>
          </w:tcPr>
          <w:p w14:paraId="168F00E7">
            <w:pPr>
              <w:bidi w:val="0"/>
              <w:jc w:val="center"/>
              <w:rPr>
                <w:rFonts w:hint="eastAsia" w:ascii="仿宋" w:hAnsi="仿宋" w:eastAsia="仿宋" w:cs="仿宋"/>
                <w:sz w:val="21"/>
                <w:szCs w:val="21"/>
              </w:rPr>
            </w:pPr>
          </w:p>
        </w:tc>
        <w:tc>
          <w:tcPr>
            <w:tcW w:w="1076" w:type="dxa"/>
            <w:vAlign w:val="center"/>
          </w:tcPr>
          <w:p w14:paraId="6A7750AC">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19E3C81E">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供暖期限按时使用</w:t>
            </w:r>
          </w:p>
        </w:tc>
        <w:tc>
          <w:tcPr>
            <w:tcW w:w="900" w:type="dxa"/>
            <w:vAlign w:val="center"/>
          </w:tcPr>
          <w:p w14:paraId="4F31DA69">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14435C2C">
            <w:pPr>
              <w:bidi w:val="0"/>
              <w:jc w:val="center"/>
              <w:rPr>
                <w:rFonts w:hint="eastAsia" w:ascii="仿宋" w:hAnsi="仿宋" w:eastAsia="仿宋" w:cs="仿宋"/>
                <w:sz w:val="21"/>
                <w:szCs w:val="21"/>
                <w:lang w:val="en-US" w:eastAsia="zh-CN"/>
              </w:rPr>
            </w:pPr>
          </w:p>
        </w:tc>
        <w:tc>
          <w:tcPr>
            <w:tcW w:w="685" w:type="dxa"/>
            <w:vAlign w:val="center"/>
          </w:tcPr>
          <w:p w14:paraId="0F04C50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5EC5462F">
            <w:pPr>
              <w:bidi w:val="0"/>
              <w:jc w:val="center"/>
              <w:rPr>
                <w:rFonts w:hint="eastAsia" w:ascii="仿宋" w:hAnsi="仿宋" w:eastAsia="仿宋" w:cs="仿宋"/>
                <w:sz w:val="21"/>
                <w:szCs w:val="21"/>
                <w:lang w:val="en-US" w:eastAsia="zh-CN"/>
              </w:rPr>
            </w:pPr>
          </w:p>
        </w:tc>
        <w:tc>
          <w:tcPr>
            <w:tcW w:w="1244" w:type="dxa"/>
            <w:vAlign w:val="center"/>
          </w:tcPr>
          <w:p w14:paraId="3DEDBE9D">
            <w:pPr>
              <w:bidi w:val="0"/>
              <w:jc w:val="center"/>
              <w:rPr>
                <w:rFonts w:hint="eastAsia" w:ascii="仿宋" w:hAnsi="仿宋" w:eastAsia="仿宋" w:cs="仿宋"/>
                <w:sz w:val="21"/>
                <w:szCs w:val="21"/>
              </w:rPr>
            </w:pPr>
          </w:p>
        </w:tc>
      </w:tr>
      <w:tr w14:paraId="3957D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72" w:type="dxa"/>
            <w:vMerge w:val="continue"/>
            <w:tcBorders>
              <w:top w:val="nil"/>
            </w:tcBorders>
            <w:textDirection w:val="tbRl"/>
            <w:vAlign w:val="center"/>
          </w:tcPr>
          <w:p w14:paraId="5A51BCBB">
            <w:pPr>
              <w:bidi w:val="0"/>
              <w:jc w:val="center"/>
              <w:rPr>
                <w:rFonts w:hint="eastAsia" w:ascii="仿宋" w:hAnsi="仿宋" w:eastAsia="仿宋" w:cs="仿宋"/>
                <w:sz w:val="21"/>
                <w:szCs w:val="21"/>
              </w:rPr>
            </w:pPr>
          </w:p>
        </w:tc>
        <w:tc>
          <w:tcPr>
            <w:tcW w:w="1116" w:type="dxa"/>
            <w:vMerge w:val="continue"/>
            <w:tcBorders>
              <w:top w:val="nil"/>
            </w:tcBorders>
            <w:vAlign w:val="center"/>
          </w:tcPr>
          <w:p w14:paraId="7B88A8D2">
            <w:pPr>
              <w:bidi w:val="0"/>
              <w:jc w:val="center"/>
              <w:rPr>
                <w:rFonts w:hint="eastAsia" w:ascii="仿宋" w:hAnsi="仿宋" w:eastAsia="仿宋" w:cs="仿宋"/>
                <w:sz w:val="21"/>
                <w:szCs w:val="21"/>
              </w:rPr>
            </w:pPr>
          </w:p>
        </w:tc>
        <w:tc>
          <w:tcPr>
            <w:tcW w:w="1076" w:type="dxa"/>
            <w:vAlign w:val="center"/>
          </w:tcPr>
          <w:p w14:paraId="52ACA633">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4D1BAD90">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vAlign w:val="center"/>
          </w:tcPr>
          <w:p w14:paraId="69CC1169">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385C4CF6">
            <w:pPr>
              <w:bidi w:val="0"/>
              <w:jc w:val="center"/>
              <w:rPr>
                <w:rFonts w:hint="eastAsia" w:ascii="仿宋" w:hAnsi="仿宋" w:eastAsia="仿宋" w:cs="仿宋"/>
                <w:sz w:val="21"/>
                <w:szCs w:val="21"/>
              </w:rPr>
            </w:pPr>
          </w:p>
        </w:tc>
        <w:tc>
          <w:tcPr>
            <w:tcW w:w="685" w:type="dxa"/>
            <w:vAlign w:val="center"/>
          </w:tcPr>
          <w:p w14:paraId="2547212B">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2FB63E90">
            <w:pPr>
              <w:bidi w:val="0"/>
              <w:jc w:val="center"/>
              <w:rPr>
                <w:rFonts w:hint="eastAsia" w:ascii="仿宋" w:hAnsi="仿宋" w:eastAsia="仿宋" w:cs="仿宋"/>
                <w:sz w:val="21"/>
                <w:szCs w:val="21"/>
              </w:rPr>
            </w:pPr>
          </w:p>
        </w:tc>
        <w:tc>
          <w:tcPr>
            <w:tcW w:w="1244" w:type="dxa"/>
            <w:vAlign w:val="center"/>
          </w:tcPr>
          <w:p w14:paraId="5865BBA2">
            <w:pPr>
              <w:bidi w:val="0"/>
              <w:jc w:val="center"/>
              <w:rPr>
                <w:rFonts w:hint="eastAsia" w:ascii="仿宋" w:hAnsi="仿宋" w:eastAsia="仿宋" w:cs="仿宋"/>
                <w:sz w:val="21"/>
                <w:szCs w:val="21"/>
              </w:rPr>
            </w:pPr>
          </w:p>
        </w:tc>
      </w:tr>
      <w:tr w14:paraId="048F7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306692BF">
            <w:pPr>
              <w:bidi w:val="0"/>
              <w:jc w:val="center"/>
              <w:rPr>
                <w:rFonts w:hint="eastAsia" w:ascii="仿宋" w:hAnsi="仿宋" w:eastAsia="仿宋" w:cs="仿宋"/>
                <w:sz w:val="21"/>
                <w:szCs w:val="21"/>
              </w:rPr>
            </w:pPr>
          </w:p>
        </w:tc>
        <w:tc>
          <w:tcPr>
            <w:tcW w:w="1116" w:type="dxa"/>
            <w:vMerge w:val="restart"/>
            <w:vAlign w:val="center"/>
          </w:tcPr>
          <w:p w14:paraId="676DB477">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66B26E5D">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678175B6">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巩固我市生态环境建设成果</w:t>
            </w:r>
          </w:p>
        </w:tc>
        <w:tc>
          <w:tcPr>
            <w:tcW w:w="900" w:type="dxa"/>
            <w:vAlign w:val="center"/>
          </w:tcPr>
          <w:p w14:paraId="2521F83D">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64127B31">
            <w:pPr>
              <w:bidi w:val="0"/>
              <w:jc w:val="center"/>
              <w:rPr>
                <w:rFonts w:hint="eastAsia" w:ascii="仿宋" w:hAnsi="仿宋" w:eastAsia="仿宋" w:cs="仿宋"/>
                <w:sz w:val="21"/>
                <w:szCs w:val="21"/>
              </w:rPr>
            </w:pPr>
          </w:p>
        </w:tc>
        <w:tc>
          <w:tcPr>
            <w:tcW w:w="685" w:type="dxa"/>
            <w:vAlign w:val="center"/>
          </w:tcPr>
          <w:p w14:paraId="66D5787A">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174CB1A9">
            <w:pPr>
              <w:bidi w:val="0"/>
              <w:jc w:val="center"/>
              <w:rPr>
                <w:rFonts w:hint="eastAsia" w:ascii="仿宋" w:hAnsi="仿宋" w:eastAsia="仿宋" w:cs="仿宋"/>
                <w:sz w:val="21"/>
                <w:szCs w:val="21"/>
                <w:lang w:val="en-US" w:eastAsia="zh-CN"/>
              </w:rPr>
            </w:pPr>
          </w:p>
        </w:tc>
        <w:tc>
          <w:tcPr>
            <w:tcW w:w="1244" w:type="dxa"/>
            <w:vAlign w:val="center"/>
          </w:tcPr>
          <w:p w14:paraId="6FE7F27E">
            <w:pPr>
              <w:bidi w:val="0"/>
              <w:jc w:val="center"/>
              <w:rPr>
                <w:rFonts w:hint="eastAsia" w:ascii="仿宋" w:hAnsi="仿宋" w:eastAsia="仿宋" w:cs="仿宋"/>
                <w:sz w:val="21"/>
                <w:szCs w:val="21"/>
              </w:rPr>
            </w:pPr>
          </w:p>
        </w:tc>
      </w:tr>
      <w:tr w14:paraId="5C3C2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39EF297A">
            <w:pPr>
              <w:bidi w:val="0"/>
              <w:jc w:val="center"/>
              <w:rPr>
                <w:rFonts w:hint="eastAsia" w:ascii="仿宋" w:hAnsi="仿宋" w:eastAsia="仿宋" w:cs="仿宋"/>
                <w:sz w:val="21"/>
                <w:szCs w:val="21"/>
              </w:rPr>
            </w:pPr>
          </w:p>
        </w:tc>
        <w:tc>
          <w:tcPr>
            <w:tcW w:w="1116" w:type="dxa"/>
            <w:vMerge w:val="continue"/>
            <w:tcBorders>
              <w:top w:val="nil"/>
            </w:tcBorders>
            <w:vAlign w:val="center"/>
          </w:tcPr>
          <w:p w14:paraId="5D833666">
            <w:pPr>
              <w:bidi w:val="0"/>
              <w:jc w:val="center"/>
              <w:rPr>
                <w:rFonts w:hint="eastAsia" w:ascii="仿宋" w:hAnsi="仿宋" w:eastAsia="仿宋" w:cs="仿宋"/>
                <w:sz w:val="21"/>
                <w:szCs w:val="21"/>
              </w:rPr>
            </w:pPr>
          </w:p>
        </w:tc>
        <w:tc>
          <w:tcPr>
            <w:tcW w:w="1076" w:type="dxa"/>
            <w:vAlign w:val="center"/>
          </w:tcPr>
          <w:p w14:paraId="588E5869">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4DE4B3F1">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加强基础设施建设</w:t>
            </w:r>
          </w:p>
        </w:tc>
        <w:tc>
          <w:tcPr>
            <w:tcW w:w="900" w:type="dxa"/>
            <w:vAlign w:val="center"/>
          </w:tcPr>
          <w:p w14:paraId="3A9D17C4">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05466B6A">
            <w:pPr>
              <w:bidi w:val="0"/>
              <w:jc w:val="center"/>
              <w:rPr>
                <w:rFonts w:hint="eastAsia" w:ascii="仿宋" w:hAnsi="仿宋" w:eastAsia="仿宋" w:cs="仿宋"/>
                <w:sz w:val="21"/>
                <w:szCs w:val="21"/>
              </w:rPr>
            </w:pPr>
          </w:p>
        </w:tc>
        <w:tc>
          <w:tcPr>
            <w:tcW w:w="685" w:type="dxa"/>
            <w:vAlign w:val="center"/>
          </w:tcPr>
          <w:p w14:paraId="3846F44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B233B5A">
            <w:pPr>
              <w:bidi w:val="0"/>
              <w:jc w:val="center"/>
              <w:rPr>
                <w:rFonts w:hint="eastAsia" w:ascii="仿宋" w:hAnsi="仿宋" w:eastAsia="仿宋" w:cs="仿宋"/>
                <w:sz w:val="21"/>
                <w:szCs w:val="21"/>
                <w:lang w:val="en-US" w:eastAsia="zh-CN"/>
              </w:rPr>
            </w:pPr>
          </w:p>
        </w:tc>
        <w:tc>
          <w:tcPr>
            <w:tcW w:w="1244" w:type="dxa"/>
            <w:vAlign w:val="center"/>
          </w:tcPr>
          <w:p w14:paraId="3C0414E2">
            <w:pPr>
              <w:bidi w:val="0"/>
              <w:jc w:val="center"/>
              <w:rPr>
                <w:rFonts w:hint="eastAsia" w:ascii="仿宋" w:hAnsi="仿宋" w:eastAsia="仿宋" w:cs="仿宋"/>
                <w:sz w:val="21"/>
                <w:szCs w:val="21"/>
              </w:rPr>
            </w:pPr>
          </w:p>
        </w:tc>
      </w:tr>
      <w:tr w14:paraId="7AC91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7EEC597D">
            <w:pPr>
              <w:bidi w:val="0"/>
              <w:jc w:val="center"/>
              <w:rPr>
                <w:rFonts w:hint="eastAsia" w:ascii="仿宋" w:hAnsi="仿宋" w:eastAsia="仿宋" w:cs="仿宋"/>
                <w:sz w:val="21"/>
                <w:szCs w:val="21"/>
              </w:rPr>
            </w:pPr>
          </w:p>
        </w:tc>
        <w:tc>
          <w:tcPr>
            <w:tcW w:w="1116" w:type="dxa"/>
            <w:vMerge w:val="continue"/>
            <w:tcBorders>
              <w:top w:val="nil"/>
            </w:tcBorders>
            <w:vAlign w:val="center"/>
          </w:tcPr>
          <w:p w14:paraId="500488F3">
            <w:pPr>
              <w:bidi w:val="0"/>
              <w:jc w:val="center"/>
              <w:rPr>
                <w:rFonts w:hint="eastAsia" w:ascii="仿宋" w:hAnsi="仿宋" w:eastAsia="仿宋" w:cs="仿宋"/>
                <w:sz w:val="21"/>
                <w:szCs w:val="21"/>
              </w:rPr>
            </w:pPr>
          </w:p>
        </w:tc>
        <w:tc>
          <w:tcPr>
            <w:tcW w:w="1076" w:type="dxa"/>
            <w:vAlign w:val="center"/>
          </w:tcPr>
          <w:p w14:paraId="4462D5B8">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637FEDAC">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提高老城区居民生活质量</w:t>
            </w:r>
          </w:p>
        </w:tc>
        <w:tc>
          <w:tcPr>
            <w:tcW w:w="900" w:type="dxa"/>
            <w:vAlign w:val="center"/>
          </w:tcPr>
          <w:p w14:paraId="0FFDB2BD">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64501015">
            <w:pPr>
              <w:bidi w:val="0"/>
              <w:jc w:val="center"/>
              <w:rPr>
                <w:rFonts w:hint="eastAsia" w:ascii="仿宋" w:hAnsi="仿宋" w:eastAsia="仿宋" w:cs="仿宋"/>
                <w:sz w:val="21"/>
                <w:szCs w:val="21"/>
              </w:rPr>
            </w:pPr>
          </w:p>
        </w:tc>
        <w:tc>
          <w:tcPr>
            <w:tcW w:w="685" w:type="dxa"/>
            <w:vAlign w:val="center"/>
          </w:tcPr>
          <w:p w14:paraId="01FEDDB8">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2D76999F">
            <w:pPr>
              <w:bidi w:val="0"/>
              <w:jc w:val="center"/>
              <w:rPr>
                <w:rFonts w:hint="eastAsia" w:ascii="仿宋" w:hAnsi="仿宋" w:eastAsia="仿宋" w:cs="仿宋"/>
                <w:sz w:val="21"/>
                <w:szCs w:val="21"/>
                <w:lang w:val="en-US" w:eastAsia="zh-CN"/>
              </w:rPr>
            </w:pPr>
          </w:p>
        </w:tc>
        <w:tc>
          <w:tcPr>
            <w:tcW w:w="1244" w:type="dxa"/>
            <w:vAlign w:val="center"/>
          </w:tcPr>
          <w:p w14:paraId="5478D7CA">
            <w:pPr>
              <w:bidi w:val="0"/>
              <w:jc w:val="center"/>
              <w:rPr>
                <w:rFonts w:hint="eastAsia" w:ascii="仿宋" w:hAnsi="仿宋" w:eastAsia="仿宋" w:cs="仿宋"/>
                <w:sz w:val="21"/>
                <w:szCs w:val="21"/>
              </w:rPr>
            </w:pPr>
          </w:p>
        </w:tc>
      </w:tr>
      <w:tr w14:paraId="7DB6D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57F94873">
            <w:pPr>
              <w:bidi w:val="0"/>
              <w:jc w:val="center"/>
              <w:rPr>
                <w:rFonts w:hint="eastAsia" w:ascii="仿宋" w:hAnsi="仿宋" w:eastAsia="仿宋" w:cs="仿宋"/>
                <w:sz w:val="21"/>
                <w:szCs w:val="21"/>
              </w:rPr>
            </w:pPr>
          </w:p>
        </w:tc>
        <w:tc>
          <w:tcPr>
            <w:tcW w:w="1116" w:type="dxa"/>
            <w:vMerge w:val="continue"/>
            <w:tcBorders>
              <w:top w:val="nil"/>
            </w:tcBorders>
            <w:vAlign w:val="center"/>
          </w:tcPr>
          <w:p w14:paraId="4A71C04D">
            <w:pPr>
              <w:bidi w:val="0"/>
              <w:jc w:val="center"/>
              <w:rPr>
                <w:rFonts w:hint="eastAsia" w:ascii="仿宋" w:hAnsi="仿宋" w:eastAsia="仿宋" w:cs="仿宋"/>
                <w:sz w:val="21"/>
                <w:szCs w:val="21"/>
              </w:rPr>
            </w:pPr>
          </w:p>
        </w:tc>
        <w:tc>
          <w:tcPr>
            <w:tcW w:w="1076" w:type="dxa"/>
            <w:vAlign w:val="center"/>
          </w:tcPr>
          <w:p w14:paraId="3EDD8670">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51821896">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大气环境改善</w:t>
            </w:r>
          </w:p>
        </w:tc>
        <w:tc>
          <w:tcPr>
            <w:tcW w:w="900" w:type="dxa"/>
            <w:vAlign w:val="center"/>
          </w:tcPr>
          <w:p w14:paraId="246AEDA4">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02E70835">
            <w:pPr>
              <w:bidi w:val="0"/>
              <w:jc w:val="center"/>
              <w:rPr>
                <w:rFonts w:hint="eastAsia" w:ascii="仿宋" w:hAnsi="仿宋" w:eastAsia="仿宋" w:cs="仿宋"/>
                <w:sz w:val="21"/>
                <w:szCs w:val="21"/>
              </w:rPr>
            </w:pPr>
          </w:p>
        </w:tc>
        <w:tc>
          <w:tcPr>
            <w:tcW w:w="685" w:type="dxa"/>
            <w:vAlign w:val="center"/>
          </w:tcPr>
          <w:p w14:paraId="1BE5B89F">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839F179">
            <w:pPr>
              <w:bidi w:val="0"/>
              <w:jc w:val="center"/>
              <w:rPr>
                <w:rFonts w:hint="eastAsia" w:ascii="仿宋" w:hAnsi="仿宋" w:eastAsia="仿宋" w:cs="仿宋"/>
                <w:sz w:val="21"/>
                <w:szCs w:val="21"/>
                <w:lang w:val="en-US" w:eastAsia="zh-CN"/>
              </w:rPr>
            </w:pPr>
          </w:p>
        </w:tc>
        <w:tc>
          <w:tcPr>
            <w:tcW w:w="1244" w:type="dxa"/>
            <w:vAlign w:val="center"/>
          </w:tcPr>
          <w:p w14:paraId="0728A6A8">
            <w:pPr>
              <w:bidi w:val="0"/>
              <w:jc w:val="center"/>
              <w:rPr>
                <w:rFonts w:hint="eastAsia" w:ascii="仿宋" w:hAnsi="仿宋" w:eastAsia="仿宋" w:cs="仿宋"/>
                <w:sz w:val="21"/>
                <w:szCs w:val="21"/>
              </w:rPr>
            </w:pPr>
          </w:p>
        </w:tc>
      </w:tr>
      <w:tr w14:paraId="1224D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472" w:type="dxa"/>
            <w:vMerge w:val="continue"/>
            <w:tcBorders>
              <w:top w:val="nil"/>
            </w:tcBorders>
            <w:textDirection w:val="tbRl"/>
            <w:vAlign w:val="center"/>
          </w:tcPr>
          <w:p w14:paraId="7D657CBB">
            <w:pPr>
              <w:bidi w:val="0"/>
              <w:jc w:val="center"/>
              <w:rPr>
                <w:rFonts w:hint="eastAsia" w:ascii="仿宋" w:hAnsi="仿宋" w:eastAsia="仿宋" w:cs="仿宋"/>
                <w:sz w:val="21"/>
                <w:szCs w:val="21"/>
              </w:rPr>
            </w:pPr>
          </w:p>
        </w:tc>
        <w:tc>
          <w:tcPr>
            <w:tcW w:w="1116" w:type="dxa"/>
            <w:vAlign w:val="center"/>
          </w:tcPr>
          <w:p w14:paraId="2816CB1A">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0A514C0B">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6A561DCB">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14:paraId="51558F19">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1DA25C14">
            <w:pPr>
              <w:bidi w:val="0"/>
              <w:jc w:val="center"/>
              <w:rPr>
                <w:rFonts w:hint="eastAsia" w:ascii="仿宋" w:hAnsi="仿宋" w:eastAsia="仿宋" w:cs="仿宋"/>
                <w:sz w:val="21"/>
                <w:szCs w:val="21"/>
              </w:rPr>
            </w:pPr>
          </w:p>
        </w:tc>
        <w:tc>
          <w:tcPr>
            <w:tcW w:w="685" w:type="dxa"/>
            <w:vAlign w:val="center"/>
          </w:tcPr>
          <w:p w14:paraId="72C3F22F">
            <w:pPr>
              <w:bidi w:val="0"/>
              <w:jc w:val="center"/>
              <w:rPr>
                <w:rFonts w:hint="eastAsia" w:ascii="仿宋" w:hAnsi="仿宋" w:eastAsia="仿宋" w:cs="仿宋"/>
                <w:sz w:val="21"/>
                <w:szCs w:val="21"/>
              </w:rPr>
            </w:pPr>
          </w:p>
          <w:p w14:paraId="2EC1FCFC">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F9C64E6">
            <w:pPr>
              <w:bidi w:val="0"/>
              <w:jc w:val="center"/>
              <w:rPr>
                <w:rFonts w:hint="eastAsia" w:ascii="仿宋" w:hAnsi="仿宋" w:eastAsia="仿宋" w:cs="仿宋"/>
                <w:sz w:val="21"/>
                <w:szCs w:val="21"/>
                <w:lang w:val="en-US" w:eastAsia="zh-CN"/>
              </w:rPr>
            </w:pPr>
          </w:p>
        </w:tc>
        <w:tc>
          <w:tcPr>
            <w:tcW w:w="1244" w:type="dxa"/>
            <w:vAlign w:val="center"/>
          </w:tcPr>
          <w:p w14:paraId="46D421A5">
            <w:pPr>
              <w:bidi w:val="0"/>
              <w:jc w:val="center"/>
              <w:rPr>
                <w:rFonts w:hint="eastAsia" w:ascii="仿宋" w:hAnsi="仿宋" w:eastAsia="仿宋" w:cs="仿宋"/>
                <w:sz w:val="21"/>
                <w:szCs w:val="21"/>
              </w:rPr>
            </w:pPr>
          </w:p>
        </w:tc>
      </w:tr>
      <w:tr w14:paraId="7D8DB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2F0C43E9">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4E26CFC2">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36CDF5D">
            <w:pPr>
              <w:bidi w:val="0"/>
              <w:jc w:val="center"/>
              <w:rPr>
                <w:rFonts w:hint="eastAsia" w:ascii="仿宋" w:hAnsi="仿宋" w:eastAsia="仿宋" w:cs="仿宋"/>
                <w:sz w:val="21"/>
                <w:szCs w:val="21"/>
                <w:lang w:eastAsia="zh-CN"/>
              </w:rPr>
            </w:pPr>
          </w:p>
        </w:tc>
        <w:tc>
          <w:tcPr>
            <w:tcW w:w="1244" w:type="dxa"/>
            <w:vAlign w:val="center"/>
          </w:tcPr>
          <w:p w14:paraId="1F713B05">
            <w:pPr>
              <w:bidi w:val="0"/>
              <w:jc w:val="center"/>
              <w:rPr>
                <w:rFonts w:hint="eastAsia" w:ascii="仿宋" w:hAnsi="仿宋" w:eastAsia="仿宋" w:cs="仿宋"/>
                <w:sz w:val="21"/>
                <w:szCs w:val="21"/>
              </w:rPr>
            </w:pPr>
          </w:p>
        </w:tc>
      </w:tr>
      <w:tr w14:paraId="725DD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2656D61B">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0DC4A5B8">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2DAFFD1D">
            <w:pPr>
              <w:bidi w:val="0"/>
              <w:jc w:val="center"/>
              <w:rPr>
                <w:rFonts w:hint="eastAsia" w:ascii="仿宋" w:hAnsi="仿宋" w:eastAsia="仿宋" w:cs="仿宋"/>
                <w:sz w:val="21"/>
                <w:szCs w:val="21"/>
                <w:lang w:eastAsia="zh-CN"/>
              </w:rPr>
            </w:pPr>
          </w:p>
        </w:tc>
        <w:tc>
          <w:tcPr>
            <w:tcW w:w="1244" w:type="dxa"/>
            <w:vAlign w:val="center"/>
          </w:tcPr>
          <w:p w14:paraId="129A1EE7">
            <w:pPr>
              <w:bidi w:val="0"/>
              <w:jc w:val="center"/>
              <w:rPr>
                <w:rFonts w:hint="eastAsia" w:ascii="仿宋" w:hAnsi="仿宋" w:eastAsia="仿宋" w:cs="仿宋"/>
                <w:sz w:val="21"/>
                <w:szCs w:val="21"/>
              </w:rPr>
            </w:pPr>
          </w:p>
        </w:tc>
      </w:tr>
    </w:tbl>
    <w:p w14:paraId="23B7424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p>
    <w:p w14:paraId="689B63B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7E37FAF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6E9658E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32B580F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w:t>
      </w:r>
    </w:p>
    <w:p w14:paraId="1134062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14:paraId="5CCAEC4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14:paraId="7BE28F3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14:paraId="41746F1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60A960C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14:paraId="3CE9AEE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14:paraId="3D13734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14:paraId="78C3584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05AA5C5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34FA16A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0097628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3E61075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3、根据调研结果和收集资料进行综合分析，综合评定绩效得分</w:t>
      </w:r>
    </w:p>
    <w:p w14:paraId="64D8BDC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4、根据调研结果、收集资料及综合评定的绩效得分，撰写评价报告。</w:t>
      </w:r>
    </w:p>
    <w:p w14:paraId="3B4A0A4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2CD7A38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按照气代煤电代煤工作实施方案，统一部署、分级负责、齐抓共管、全面推进气代煤电代煤工作。2021-2022年采暖期双代运行补贴</w:t>
      </w:r>
    </w:p>
    <w:p w14:paraId="781D7A14">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资金，按时按量完成。2022年该项目预算安排472.2942万元，到位472.2942万元，实际使用472.2942万元。项目执行率100%。住建局建立健全项目管理、财务管理制度，资金支付审批手续严格，全部按照财政安排拨付使用资金，无资金浪费情况；无虚列项目支出情况；无截留挤占挪用情况；无超标准开支情况。综合评价得分95分。</w:t>
      </w:r>
    </w:p>
    <w:p w14:paraId="6B41C0A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07DE8D3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34F3F6A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33D9717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严格管理，按时发放补贴，保障双代改造用户供暖，进一步改善大气环境质量。</w:t>
      </w:r>
    </w:p>
    <w:p w14:paraId="44A1F37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3903747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根据市政府双代工作安排实施，该项目预算安排资金472.2942万元，全部为财政资金。</w:t>
      </w:r>
    </w:p>
    <w:p w14:paraId="1A50F41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4571697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45D6966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按照遵化财政资金拨付安排农村地区清洁取暖2021-2022采取暖运行补贴472.2942万元，已经全部到位。</w:t>
      </w:r>
    </w:p>
    <w:p w14:paraId="37AC76F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55B8F9E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住建局项目管理制度健全，有严格的财务管理制度、会计核算规范，能严格按照财政资金用途规范使用资金。</w:t>
      </w:r>
    </w:p>
    <w:p w14:paraId="2659671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1FBA243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该项目由住建局负责项目实施，有健全的项目管理制。</w:t>
      </w:r>
    </w:p>
    <w:p w14:paraId="016A06DE">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（1）按时组织上报双代运行数据，认真核算汇总；</w:t>
      </w:r>
    </w:p>
    <w:p w14:paraId="44E8A9CC">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（2）组织公示确认，确保数据准确；</w:t>
      </w:r>
    </w:p>
    <w:p w14:paraId="5BFB1842">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（3）补助款拨付相关乡镇，指导发放到位。</w:t>
      </w:r>
    </w:p>
    <w:p w14:paraId="1F1B5C2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2054CBE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1、数量指标：任务完成率，年初目标≥100%，完成值100%，指标10分，记10分。</w:t>
      </w:r>
    </w:p>
    <w:p w14:paraId="2A4D0D3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2、质量指标：验收通过率，年初设定目标≥90%，完成值100%，指标10分，记10分。</w:t>
      </w:r>
    </w:p>
    <w:p w14:paraId="029DB1F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3、时效指标：供暖期限按时使用，年初设定目标≥90%，完成值100%，指标10分，记10分。</w:t>
      </w:r>
    </w:p>
    <w:p w14:paraId="5111D49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4、成本指标：投资金额，投资金额与总投资的比例。年初设定目标≤100%，完成值100%，指标20分，记20分。</w:t>
      </w:r>
    </w:p>
    <w:p w14:paraId="30BC53C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683F58E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14:paraId="3943BA9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加强基础设施建设，年初设定目标≥90%，项目实施提升了基础设施建设水平，完成值80%，指标5分，得4分</w:t>
      </w:r>
    </w:p>
    <w:p w14:paraId="696919F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14:paraId="35A2592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提高改造村庄居民生活质量，年初设定目标≥90%，项目实施提升了居民生活质量，完成值80%，指标10分，得8分。</w:t>
      </w:r>
    </w:p>
    <w:p w14:paraId="2D38E4A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14:paraId="7FBCB55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大气环境改善，年初设定目标≥90%，项目实施改善了大气环境，完成值90%，指标5分，得5分。</w:t>
      </w:r>
    </w:p>
    <w:p w14:paraId="7B97A44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14:paraId="313B7C9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巩固我市生态环境建设成果，年初设定目标≥90%，项目实施方便了市民出行，完成值80%。指标10分，得8分。</w:t>
      </w:r>
    </w:p>
    <w:p w14:paraId="50D105B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5B5D3BF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通过现场调查并随机抽取居民调查询问的形式对服务对象满意度进行调查。根据调查结果，服务居民满意度90%，设定目标≥90%，指标10分，得10分。</w:t>
      </w:r>
    </w:p>
    <w:p w14:paraId="4DCEF89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2B6FB09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预算执行率100%，指标10分，得10分。</w:t>
      </w:r>
    </w:p>
    <w:p w14:paraId="33A61CC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五、主要经验及做法、存在的问题及原因分析</w:t>
      </w:r>
    </w:p>
    <w:p w14:paraId="10ACD0D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0A4A9E9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026CE95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45DA115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6DE9E53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sectPr>
          <w:pgSz w:w="11910" w:h="16840"/>
          <w:pgMar w:top="1320" w:right="960" w:bottom="1100" w:left="1360" w:header="0" w:footer="820" w:gutter="0"/>
          <w:pgBorders>
            <w:top w:val="none" w:sz="0" w:space="0"/>
            <w:left w:val="none" w:sz="0" w:space="0"/>
            <w:bottom w:val="none" w:sz="0" w:space="0"/>
            <w:right w:val="none" w:sz="0" w:space="0"/>
          </w:pgBorders>
          <w:pgNumType w:fmt="decimal"/>
          <w:cols w:space="720" w:num="1"/>
        </w:sectPr>
      </w:pPr>
      <w:r>
        <w:rPr>
          <w:rFonts w:hint="eastAsia" w:ascii="方正仿宋简体" w:hAnsi="方正仿宋简体" w:eastAsia="方正仿宋简体" w:cs="方正仿宋简体"/>
          <w:sz w:val="32"/>
          <w:szCs w:val="32"/>
          <w:lang w:val="en-US" w:eastAsia="zh-CN"/>
        </w:rPr>
        <w:t>无。</w:t>
      </w: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14:paraId="06DE2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vAlign w:val="top"/>
          </w:tcPr>
          <w:p w14:paraId="3934648D">
            <w:pPr>
              <w:bidi w:val="0"/>
              <w:jc w:val="center"/>
              <w:rPr>
                <w:rFonts w:hint="eastAsia" w:ascii="宋体" w:hAnsi="宋体" w:eastAsia="宋体" w:cs="宋体"/>
                <w:sz w:val="32"/>
                <w:szCs w:val="32"/>
                <w:lang w:val="en-US" w:eastAsia="zh-CN"/>
              </w:rPr>
            </w:pPr>
            <w:r>
              <w:rPr>
                <w:rFonts w:hint="eastAsia" w:ascii="仿宋" w:hAnsi="仿宋" w:eastAsia="仿宋" w:cs="仿宋"/>
                <w:b/>
                <w:bCs/>
                <w:sz w:val="32"/>
                <w:szCs w:val="32"/>
              </w:rPr>
              <w:t>202</w:t>
            </w:r>
            <w:r>
              <w:rPr>
                <w:rFonts w:hint="eastAsia" w:cs="仿宋"/>
                <w:b/>
                <w:bCs/>
                <w:sz w:val="32"/>
                <w:szCs w:val="32"/>
                <w:lang w:val="en-US" w:eastAsia="zh-CN"/>
              </w:rPr>
              <w:t>3</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418587B1">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14:paraId="165AA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7581C3CF">
            <w:pPr>
              <w:bidi w:val="0"/>
              <w:jc w:val="both"/>
              <w:rPr>
                <w:rFonts w:hint="eastAsia" w:ascii="仿宋" w:hAnsi="仿宋" w:eastAsia="仿宋" w:cs="仿宋"/>
                <w:sz w:val="21"/>
                <w:szCs w:val="21"/>
                <w:lang w:val="en-US" w:eastAsia="zh-CN"/>
              </w:rPr>
            </w:pPr>
            <w:r>
              <w:rPr>
                <w:rFonts w:hint="eastAsia"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14:paraId="1A2CA4BA">
            <w:pPr>
              <w:bidi w:val="0"/>
              <w:jc w:val="both"/>
              <w:rPr>
                <w:rFonts w:hint="eastAsia" w:ascii="仿宋" w:hAnsi="仿宋" w:eastAsia="仿宋" w:cs="仿宋"/>
                <w:sz w:val="21"/>
                <w:szCs w:val="21"/>
              </w:rPr>
            </w:pPr>
            <w:r>
              <w:rPr>
                <w:rFonts w:hint="eastAsia" w:ascii="仿宋" w:hAnsi="仿宋" w:eastAsia="仿宋" w:cs="仿宋"/>
                <w:sz w:val="21"/>
                <w:szCs w:val="21"/>
              </w:rPr>
              <w:t>冀财建[2020]266号河北省财政厅关于提前下达2021年中央大气污染防治资金（用于农村地区清洁取暖2017年、2018年、2019年任务运行补贴）预算的通知</w:t>
            </w:r>
          </w:p>
        </w:tc>
      </w:tr>
      <w:tr w14:paraId="383C2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6B4CEFA0">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14:paraId="33B456CE">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14:paraId="548DD06F">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14:paraId="444511E2">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2B9B7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tcPr>
          <w:p w14:paraId="15DC5CE6">
            <w:pPr>
              <w:bidi w:val="0"/>
              <w:rPr>
                <w:rFonts w:hint="eastAsia" w:ascii="仿宋" w:hAnsi="仿宋" w:eastAsia="仿宋" w:cs="仿宋"/>
                <w:sz w:val="21"/>
                <w:szCs w:val="21"/>
              </w:rPr>
            </w:pPr>
          </w:p>
          <w:p w14:paraId="3F594C8D">
            <w:pPr>
              <w:bidi w:val="0"/>
              <w:rPr>
                <w:rFonts w:hint="eastAsia" w:ascii="仿宋" w:hAnsi="仿宋" w:eastAsia="仿宋" w:cs="仿宋"/>
                <w:sz w:val="21"/>
                <w:szCs w:val="21"/>
              </w:rPr>
            </w:pPr>
          </w:p>
          <w:p w14:paraId="3926D2F6">
            <w:pPr>
              <w:bidi w:val="0"/>
              <w:rPr>
                <w:rFonts w:hint="eastAsia" w:ascii="仿宋" w:hAnsi="仿宋" w:eastAsia="仿宋" w:cs="仿宋"/>
                <w:sz w:val="21"/>
                <w:szCs w:val="21"/>
              </w:rPr>
            </w:pPr>
          </w:p>
          <w:p w14:paraId="326B9EF6">
            <w:pPr>
              <w:bidi w:val="0"/>
              <w:rPr>
                <w:rFonts w:hint="eastAsia" w:ascii="仿宋" w:hAnsi="仿宋" w:eastAsia="仿宋" w:cs="仿宋"/>
                <w:sz w:val="21"/>
                <w:szCs w:val="21"/>
                <w:lang w:eastAsia="zh-CN"/>
              </w:rPr>
            </w:pPr>
            <w:r>
              <w:rPr>
                <w:rFonts w:hint="eastAsia" w:ascii="仿宋" w:hAnsi="仿宋" w:eastAsia="仿宋" w:cs="仿宋"/>
                <w:sz w:val="21"/>
                <w:szCs w:val="21"/>
              </w:rPr>
              <w:t>项目资金</w:t>
            </w:r>
            <w:r>
              <w:rPr>
                <w:rFonts w:hint="eastAsia" w:cs="仿宋"/>
                <w:sz w:val="21"/>
                <w:szCs w:val="21"/>
                <w:lang w:eastAsia="zh-CN"/>
              </w:rPr>
              <w:t>（</w:t>
            </w:r>
            <w:r>
              <w:rPr>
                <w:rFonts w:hint="eastAsia" w:cs="仿宋"/>
                <w:sz w:val="21"/>
                <w:szCs w:val="21"/>
                <w:lang w:val="en-US" w:eastAsia="zh-CN"/>
              </w:rPr>
              <w:t>万元</w:t>
            </w:r>
            <w:r>
              <w:rPr>
                <w:rFonts w:hint="eastAsia" w:cs="仿宋"/>
                <w:sz w:val="21"/>
                <w:szCs w:val="21"/>
                <w:lang w:eastAsia="zh-CN"/>
              </w:rPr>
              <w:t>）</w:t>
            </w:r>
          </w:p>
        </w:tc>
        <w:tc>
          <w:tcPr>
            <w:tcW w:w="1984" w:type="dxa"/>
            <w:gridSpan w:val="2"/>
            <w:tcBorders>
              <w:top w:val="single" w:color="auto" w:sz="4" w:space="0"/>
            </w:tcBorders>
          </w:tcPr>
          <w:p w14:paraId="25279ADD">
            <w:pPr>
              <w:bidi w:val="0"/>
              <w:jc w:val="center"/>
              <w:rPr>
                <w:rFonts w:hint="eastAsia" w:ascii="仿宋" w:hAnsi="仿宋" w:eastAsia="仿宋" w:cs="仿宋"/>
                <w:sz w:val="21"/>
                <w:szCs w:val="21"/>
              </w:rPr>
            </w:pPr>
          </w:p>
        </w:tc>
        <w:tc>
          <w:tcPr>
            <w:tcW w:w="1598" w:type="dxa"/>
            <w:tcBorders>
              <w:top w:val="single" w:color="auto" w:sz="4" w:space="0"/>
            </w:tcBorders>
          </w:tcPr>
          <w:p w14:paraId="0A3A4925">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tcPr>
          <w:p w14:paraId="1A508E8A">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tcPr>
          <w:p w14:paraId="6949CF6E">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tcPr>
          <w:p w14:paraId="2D2B2C6C">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14:paraId="5BA22810">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14:paraId="7FA0B677">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71F8C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tcPr>
          <w:p w14:paraId="5F08EAB7">
            <w:pPr>
              <w:bidi w:val="0"/>
              <w:rPr>
                <w:rFonts w:hint="eastAsia" w:ascii="仿宋" w:hAnsi="仿宋" w:eastAsia="仿宋" w:cs="仿宋"/>
                <w:sz w:val="21"/>
                <w:szCs w:val="21"/>
              </w:rPr>
            </w:pPr>
          </w:p>
        </w:tc>
        <w:tc>
          <w:tcPr>
            <w:tcW w:w="1984" w:type="dxa"/>
            <w:gridSpan w:val="2"/>
          </w:tcPr>
          <w:p w14:paraId="2440F14E">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14:paraId="2E4F4BA2">
            <w:pPr>
              <w:bidi w:val="0"/>
              <w:jc w:val="center"/>
              <w:rPr>
                <w:rFonts w:hint="default" w:ascii="仿宋" w:hAnsi="仿宋" w:eastAsia="仿宋" w:cs="仿宋"/>
                <w:sz w:val="21"/>
                <w:szCs w:val="21"/>
                <w:lang w:val="en-US" w:eastAsia="zh-CN"/>
              </w:rPr>
            </w:pPr>
            <w:r>
              <w:rPr>
                <w:rFonts w:hint="eastAsia" w:cs="仿宋"/>
                <w:sz w:val="21"/>
                <w:szCs w:val="21"/>
                <w:lang w:val="en-US" w:eastAsia="zh-CN"/>
              </w:rPr>
              <w:t>472.2942</w:t>
            </w:r>
          </w:p>
        </w:tc>
        <w:tc>
          <w:tcPr>
            <w:tcW w:w="900" w:type="dxa"/>
            <w:vAlign w:val="center"/>
          </w:tcPr>
          <w:p w14:paraId="5FF7D309">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472.2942</w:t>
            </w:r>
          </w:p>
        </w:tc>
        <w:tc>
          <w:tcPr>
            <w:tcW w:w="925" w:type="dxa"/>
            <w:vAlign w:val="center"/>
          </w:tcPr>
          <w:p w14:paraId="555E6719">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472.2942</w:t>
            </w:r>
          </w:p>
        </w:tc>
        <w:tc>
          <w:tcPr>
            <w:tcW w:w="685" w:type="dxa"/>
            <w:vAlign w:val="center"/>
          </w:tcPr>
          <w:p w14:paraId="2189CA68">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266B384">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14:paraId="7346E08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01DEE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680" w:type="dxa"/>
            <w:vMerge w:val="continue"/>
            <w:tcBorders>
              <w:top w:val="nil"/>
            </w:tcBorders>
          </w:tcPr>
          <w:p w14:paraId="3AB3D7BD">
            <w:pPr>
              <w:bidi w:val="0"/>
              <w:rPr>
                <w:rFonts w:hint="eastAsia" w:ascii="仿宋" w:hAnsi="仿宋" w:eastAsia="仿宋" w:cs="仿宋"/>
                <w:sz w:val="21"/>
                <w:szCs w:val="21"/>
              </w:rPr>
            </w:pPr>
          </w:p>
        </w:tc>
        <w:tc>
          <w:tcPr>
            <w:tcW w:w="1984" w:type="dxa"/>
            <w:gridSpan w:val="2"/>
          </w:tcPr>
          <w:p w14:paraId="6863C06A">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14:paraId="020F1A66">
            <w:pPr>
              <w:bidi w:val="0"/>
              <w:jc w:val="center"/>
              <w:rPr>
                <w:rFonts w:hint="default" w:ascii="仿宋" w:hAnsi="仿宋" w:eastAsia="仿宋" w:cs="仿宋"/>
                <w:sz w:val="21"/>
                <w:szCs w:val="21"/>
                <w:lang w:val="en-US" w:eastAsia="zh-CN"/>
              </w:rPr>
            </w:pPr>
            <w:r>
              <w:rPr>
                <w:rFonts w:hint="eastAsia" w:cs="仿宋"/>
                <w:sz w:val="21"/>
                <w:szCs w:val="21"/>
                <w:lang w:val="en-US" w:eastAsia="zh-CN"/>
              </w:rPr>
              <w:t>472.2942</w:t>
            </w:r>
          </w:p>
        </w:tc>
        <w:tc>
          <w:tcPr>
            <w:tcW w:w="900" w:type="dxa"/>
            <w:vAlign w:val="center"/>
          </w:tcPr>
          <w:p w14:paraId="3306E06B">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472.2942</w:t>
            </w:r>
          </w:p>
        </w:tc>
        <w:tc>
          <w:tcPr>
            <w:tcW w:w="925" w:type="dxa"/>
            <w:vAlign w:val="center"/>
          </w:tcPr>
          <w:p w14:paraId="061C1FD6">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472.2942</w:t>
            </w:r>
          </w:p>
        </w:tc>
        <w:tc>
          <w:tcPr>
            <w:tcW w:w="685" w:type="dxa"/>
            <w:vAlign w:val="center"/>
          </w:tcPr>
          <w:p w14:paraId="519249E9">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0BAD0B60">
            <w:pPr>
              <w:bidi w:val="0"/>
              <w:jc w:val="center"/>
              <w:rPr>
                <w:rFonts w:hint="eastAsia" w:ascii="仿宋" w:hAnsi="仿宋" w:eastAsia="仿宋" w:cs="仿宋"/>
                <w:sz w:val="21"/>
                <w:szCs w:val="21"/>
              </w:rPr>
            </w:pPr>
          </w:p>
        </w:tc>
        <w:tc>
          <w:tcPr>
            <w:tcW w:w="1244" w:type="dxa"/>
            <w:vAlign w:val="center"/>
          </w:tcPr>
          <w:p w14:paraId="10E6AE34">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26F58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80" w:type="dxa"/>
            <w:vMerge w:val="continue"/>
            <w:tcBorders>
              <w:top w:val="nil"/>
            </w:tcBorders>
          </w:tcPr>
          <w:p w14:paraId="40BDA374">
            <w:pPr>
              <w:bidi w:val="0"/>
              <w:rPr>
                <w:rFonts w:hint="eastAsia" w:ascii="仿宋" w:hAnsi="仿宋" w:eastAsia="仿宋" w:cs="仿宋"/>
                <w:sz w:val="21"/>
                <w:szCs w:val="21"/>
              </w:rPr>
            </w:pPr>
          </w:p>
        </w:tc>
        <w:tc>
          <w:tcPr>
            <w:tcW w:w="1984" w:type="dxa"/>
            <w:gridSpan w:val="2"/>
          </w:tcPr>
          <w:p w14:paraId="1758A44B">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14:paraId="49EDF551">
            <w:pPr>
              <w:bidi w:val="0"/>
              <w:jc w:val="center"/>
              <w:rPr>
                <w:rFonts w:hint="eastAsia" w:ascii="仿宋" w:hAnsi="仿宋" w:eastAsia="仿宋" w:cs="仿宋"/>
                <w:sz w:val="21"/>
                <w:szCs w:val="21"/>
              </w:rPr>
            </w:pPr>
          </w:p>
        </w:tc>
        <w:tc>
          <w:tcPr>
            <w:tcW w:w="900" w:type="dxa"/>
            <w:vAlign w:val="center"/>
          </w:tcPr>
          <w:p w14:paraId="58742601">
            <w:pPr>
              <w:bidi w:val="0"/>
              <w:jc w:val="center"/>
              <w:rPr>
                <w:rFonts w:hint="eastAsia" w:ascii="仿宋" w:hAnsi="仿宋" w:eastAsia="仿宋" w:cs="仿宋"/>
                <w:sz w:val="21"/>
                <w:szCs w:val="21"/>
              </w:rPr>
            </w:pPr>
          </w:p>
        </w:tc>
        <w:tc>
          <w:tcPr>
            <w:tcW w:w="925" w:type="dxa"/>
            <w:vAlign w:val="center"/>
          </w:tcPr>
          <w:p w14:paraId="33BCCD73">
            <w:pPr>
              <w:bidi w:val="0"/>
              <w:jc w:val="center"/>
              <w:rPr>
                <w:rFonts w:hint="eastAsia" w:ascii="仿宋" w:hAnsi="仿宋" w:eastAsia="仿宋" w:cs="仿宋"/>
                <w:sz w:val="21"/>
                <w:szCs w:val="21"/>
              </w:rPr>
            </w:pPr>
          </w:p>
        </w:tc>
        <w:tc>
          <w:tcPr>
            <w:tcW w:w="685" w:type="dxa"/>
            <w:vAlign w:val="center"/>
          </w:tcPr>
          <w:p w14:paraId="1E216FE7">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46F4C875">
            <w:pPr>
              <w:bidi w:val="0"/>
              <w:jc w:val="center"/>
              <w:rPr>
                <w:rFonts w:hint="eastAsia" w:ascii="仿宋" w:hAnsi="仿宋" w:eastAsia="仿宋" w:cs="仿宋"/>
                <w:sz w:val="21"/>
                <w:szCs w:val="21"/>
              </w:rPr>
            </w:pPr>
          </w:p>
        </w:tc>
        <w:tc>
          <w:tcPr>
            <w:tcW w:w="1244" w:type="dxa"/>
            <w:vAlign w:val="center"/>
          </w:tcPr>
          <w:p w14:paraId="1329FE24">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0D9FB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680" w:type="dxa"/>
            <w:vMerge w:val="continue"/>
            <w:tcBorders>
              <w:top w:val="nil"/>
            </w:tcBorders>
          </w:tcPr>
          <w:p w14:paraId="62F9DE36">
            <w:pPr>
              <w:bidi w:val="0"/>
              <w:rPr>
                <w:rFonts w:hint="eastAsia" w:ascii="仿宋" w:hAnsi="仿宋" w:eastAsia="仿宋" w:cs="仿宋"/>
                <w:sz w:val="21"/>
                <w:szCs w:val="21"/>
              </w:rPr>
            </w:pPr>
          </w:p>
        </w:tc>
        <w:tc>
          <w:tcPr>
            <w:tcW w:w="1984" w:type="dxa"/>
            <w:gridSpan w:val="2"/>
          </w:tcPr>
          <w:p w14:paraId="553FF502">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tcPr>
          <w:p w14:paraId="72056BE7">
            <w:pPr>
              <w:bidi w:val="0"/>
              <w:rPr>
                <w:rFonts w:hint="eastAsia" w:ascii="仿宋" w:hAnsi="仿宋" w:eastAsia="仿宋" w:cs="仿宋"/>
                <w:sz w:val="21"/>
                <w:szCs w:val="21"/>
              </w:rPr>
            </w:pPr>
          </w:p>
        </w:tc>
        <w:tc>
          <w:tcPr>
            <w:tcW w:w="900" w:type="dxa"/>
          </w:tcPr>
          <w:p w14:paraId="6605759C">
            <w:pPr>
              <w:bidi w:val="0"/>
              <w:rPr>
                <w:rFonts w:hint="eastAsia" w:ascii="仿宋" w:hAnsi="仿宋" w:eastAsia="仿宋" w:cs="仿宋"/>
                <w:sz w:val="21"/>
                <w:szCs w:val="21"/>
              </w:rPr>
            </w:pPr>
          </w:p>
        </w:tc>
        <w:tc>
          <w:tcPr>
            <w:tcW w:w="925" w:type="dxa"/>
          </w:tcPr>
          <w:p w14:paraId="303E099C">
            <w:pPr>
              <w:bidi w:val="0"/>
              <w:rPr>
                <w:rFonts w:hint="eastAsia" w:ascii="仿宋" w:hAnsi="仿宋" w:eastAsia="仿宋" w:cs="仿宋"/>
                <w:sz w:val="21"/>
                <w:szCs w:val="21"/>
              </w:rPr>
            </w:pPr>
          </w:p>
        </w:tc>
        <w:tc>
          <w:tcPr>
            <w:tcW w:w="685" w:type="dxa"/>
          </w:tcPr>
          <w:p w14:paraId="53B82A76">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tcPr>
          <w:p w14:paraId="0FC49963">
            <w:pPr>
              <w:bidi w:val="0"/>
              <w:rPr>
                <w:rFonts w:hint="eastAsia" w:ascii="仿宋" w:hAnsi="仿宋" w:eastAsia="仿宋" w:cs="仿宋"/>
                <w:sz w:val="21"/>
                <w:szCs w:val="21"/>
              </w:rPr>
            </w:pPr>
          </w:p>
        </w:tc>
        <w:tc>
          <w:tcPr>
            <w:tcW w:w="1244" w:type="dxa"/>
          </w:tcPr>
          <w:p w14:paraId="37F64C23">
            <w:pPr>
              <w:bidi w:val="0"/>
              <w:rPr>
                <w:rFonts w:hint="eastAsia" w:ascii="仿宋" w:hAnsi="仿宋" w:eastAsia="仿宋" w:cs="仿宋"/>
                <w:sz w:val="21"/>
                <w:szCs w:val="21"/>
              </w:rPr>
            </w:pPr>
            <w:r>
              <w:rPr>
                <w:rFonts w:hint="eastAsia" w:ascii="仿宋" w:hAnsi="仿宋" w:eastAsia="仿宋" w:cs="仿宋"/>
                <w:sz w:val="21"/>
                <w:szCs w:val="21"/>
              </w:rPr>
              <w:t>—</w:t>
            </w:r>
          </w:p>
        </w:tc>
      </w:tr>
      <w:tr w14:paraId="34479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80" w:type="dxa"/>
            <w:vMerge w:val="restart"/>
            <w:vAlign w:val="top"/>
          </w:tcPr>
          <w:p w14:paraId="71EBFE46">
            <w:pPr>
              <w:bidi w:val="0"/>
              <w:rPr>
                <w:rFonts w:hint="eastAsia" w:ascii="仿宋" w:hAnsi="仿宋" w:eastAsia="仿宋" w:cs="仿宋"/>
                <w:sz w:val="21"/>
                <w:szCs w:val="21"/>
                <w:lang w:val="en-US" w:eastAsia="zh-CN"/>
              </w:rPr>
            </w:pPr>
          </w:p>
          <w:p w14:paraId="393191BB">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tcPr>
          <w:p w14:paraId="261ED54D">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14:paraId="0F5970B9">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1406F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80" w:type="dxa"/>
            <w:vMerge w:val="continue"/>
            <w:tcBorders>
              <w:top w:val="nil"/>
            </w:tcBorders>
            <w:textDirection w:val="tbRl"/>
          </w:tcPr>
          <w:p w14:paraId="6A7FC745">
            <w:pPr>
              <w:bidi w:val="0"/>
              <w:rPr>
                <w:rFonts w:hint="eastAsia" w:ascii="仿宋" w:hAnsi="仿宋" w:eastAsia="仿宋" w:cs="仿宋"/>
                <w:sz w:val="21"/>
                <w:szCs w:val="21"/>
              </w:rPr>
            </w:pPr>
          </w:p>
        </w:tc>
        <w:tc>
          <w:tcPr>
            <w:tcW w:w="4482" w:type="dxa"/>
            <w:gridSpan w:val="4"/>
          </w:tcPr>
          <w:p w14:paraId="341C3537">
            <w:pPr>
              <w:bidi w:val="0"/>
              <w:rPr>
                <w:rFonts w:hint="eastAsia" w:ascii="仿宋" w:hAnsi="仿宋" w:eastAsia="仿宋" w:cs="仿宋"/>
                <w:sz w:val="21"/>
                <w:szCs w:val="21"/>
                <w:lang w:eastAsia="zh-CN"/>
              </w:rPr>
            </w:pPr>
            <w:r>
              <w:rPr>
                <w:rFonts w:hint="eastAsia" w:ascii="仿宋" w:hAnsi="仿宋" w:eastAsia="仿宋" w:cs="仿宋"/>
                <w:sz w:val="21"/>
                <w:szCs w:val="21"/>
                <w:lang w:val="en-US" w:eastAsia="zh-CN"/>
              </w:rPr>
              <w:t>严格管理，按时发放补贴，保障双代改造用户供暖，进一步改善大气环境质量</w:t>
            </w:r>
            <w:r>
              <w:rPr>
                <w:rFonts w:hint="eastAsia" w:ascii="仿宋" w:hAnsi="仿宋" w:eastAsia="仿宋" w:cs="仿宋"/>
                <w:sz w:val="21"/>
                <w:szCs w:val="21"/>
                <w:lang w:eastAsia="zh-CN"/>
              </w:rPr>
              <w:t>。</w:t>
            </w:r>
          </w:p>
          <w:p w14:paraId="5FD922C9">
            <w:pPr>
              <w:bidi w:val="0"/>
              <w:rPr>
                <w:rFonts w:hint="eastAsia" w:ascii="仿宋" w:hAnsi="仿宋" w:eastAsia="仿宋" w:cs="仿宋"/>
                <w:sz w:val="21"/>
                <w:szCs w:val="21"/>
                <w:lang w:eastAsia="zh-CN"/>
              </w:rPr>
            </w:pPr>
          </w:p>
        </w:tc>
        <w:tc>
          <w:tcPr>
            <w:tcW w:w="3672" w:type="dxa"/>
            <w:gridSpan w:val="4"/>
          </w:tcPr>
          <w:p w14:paraId="200C6491">
            <w:pPr>
              <w:bidi w:val="0"/>
              <w:rPr>
                <w:rFonts w:hint="eastAsia" w:ascii="仿宋" w:hAnsi="仿宋" w:eastAsia="仿宋" w:cs="仿宋"/>
                <w:sz w:val="21"/>
                <w:szCs w:val="21"/>
              </w:rPr>
            </w:pPr>
            <w:r>
              <w:rPr>
                <w:rFonts w:hint="eastAsia" w:ascii="仿宋" w:hAnsi="仿宋" w:eastAsia="仿宋" w:cs="仿宋"/>
                <w:sz w:val="21"/>
                <w:szCs w:val="21"/>
                <w:lang w:eastAsia="zh-CN"/>
              </w:rPr>
              <w:t>按时发放补贴，保障双代改造用户供暖，进一步改善</w:t>
            </w:r>
            <w:r>
              <w:rPr>
                <w:rFonts w:hint="eastAsia" w:cs="仿宋"/>
                <w:sz w:val="21"/>
                <w:szCs w:val="21"/>
                <w:lang w:val="en-US" w:eastAsia="zh-CN"/>
              </w:rPr>
              <w:t>了</w:t>
            </w:r>
            <w:r>
              <w:rPr>
                <w:rFonts w:hint="eastAsia" w:ascii="仿宋" w:hAnsi="仿宋" w:eastAsia="仿宋" w:cs="仿宋"/>
                <w:sz w:val="21"/>
                <w:szCs w:val="21"/>
                <w:lang w:eastAsia="zh-CN"/>
              </w:rPr>
              <w:t>大气环境质量</w:t>
            </w:r>
            <w:r>
              <w:rPr>
                <w:rFonts w:hint="eastAsia" w:ascii="仿宋" w:hAnsi="仿宋" w:eastAsia="仿宋" w:cs="仿宋"/>
                <w:sz w:val="21"/>
                <w:szCs w:val="21"/>
              </w:rPr>
              <w:t>。</w:t>
            </w:r>
          </w:p>
        </w:tc>
      </w:tr>
      <w:tr w14:paraId="0CF89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14:paraId="459E0425">
            <w:pPr>
              <w:bidi w:val="0"/>
              <w:jc w:val="center"/>
              <w:rPr>
                <w:rFonts w:hint="eastAsia" w:ascii="仿宋" w:hAnsi="仿宋" w:eastAsia="仿宋" w:cs="仿宋"/>
                <w:sz w:val="21"/>
                <w:szCs w:val="21"/>
                <w:lang w:val="en-US" w:eastAsia="zh-CN"/>
              </w:rPr>
            </w:pPr>
            <w:r>
              <w:rPr>
                <w:rFonts w:hint="eastAsia" w:cs="仿宋"/>
                <w:sz w:val="21"/>
                <w:szCs w:val="21"/>
                <w:lang w:val="en-US" w:eastAsia="zh-CN"/>
              </w:rPr>
              <w:t>绩效指标</w:t>
            </w:r>
          </w:p>
        </w:tc>
        <w:tc>
          <w:tcPr>
            <w:tcW w:w="908" w:type="dxa"/>
            <w:vAlign w:val="center"/>
          </w:tcPr>
          <w:p w14:paraId="7AE3788B">
            <w:pPr>
              <w:bidi w:val="0"/>
              <w:jc w:val="center"/>
              <w:rPr>
                <w:rFonts w:hint="eastAsia" w:ascii="仿宋" w:hAnsi="仿宋" w:eastAsia="仿宋" w:cs="仿宋"/>
                <w:sz w:val="21"/>
                <w:szCs w:val="21"/>
              </w:rPr>
            </w:pPr>
          </w:p>
          <w:p w14:paraId="2520390C">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2AD07C66">
            <w:pPr>
              <w:bidi w:val="0"/>
              <w:jc w:val="center"/>
              <w:rPr>
                <w:rFonts w:hint="eastAsia" w:ascii="仿宋" w:hAnsi="仿宋" w:eastAsia="仿宋" w:cs="仿宋"/>
                <w:sz w:val="21"/>
                <w:szCs w:val="21"/>
              </w:rPr>
            </w:pPr>
          </w:p>
          <w:p w14:paraId="7D9136E2">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3F411CAE">
            <w:pPr>
              <w:bidi w:val="0"/>
              <w:jc w:val="center"/>
              <w:rPr>
                <w:rFonts w:hint="eastAsia" w:ascii="仿宋" w:hAnsi="仿宋" w:eastAsia="仿宋" w:cs="仿宋"/>
                <w:sz w:val="21"/>
                <w:szCs w:val="21"/>
              </w:rPr>
            </w:pPr>
          </w:p>
          <w:p w14:paraId="230ECDEF">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54E7E2FA">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3CE32350">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4D02DFDD">
            <w:pPr>
              <w:bidi w:val="0"/>
              <w:jc w:val="center"/>
              <w:rPr>
                <w:rFonts w:hint="eastAsia" w:ascii="仿宋" w:hAnsi="仿宋" w:eastAsia="仿宋" w:cs="仿宋"/>
                <w:sz w:val="21"/>
                <w:szCs w:val="21"/>
              </w:rPr>
            </w:pPr>
          </w:p>
          <w:p w14:paraId="3659FE7C">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2E8BD371">
            <w:pPr>
              <w:bidi w:val="0"/>
              <w:jc w:val="center"/>
              <w:rPr>
                <w:rFonts w:hint="eastAsia" w:ascii="仿宋" w:hAnsi="仿宋" w:eastAsia="仿宋" w:cs="仿宋"/>
                <w:sz w:val="21"/>
                <w:szCs w:val="21"/>
              </w:rPr>
            </w:pPr>
          </w:p>
          <w:p w14:paraId="1E35A32F">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28D7FB39">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053FA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14:paraId="05028FC5">
            <w:pPr>
              <w:bidi w:val="0"/>
              <w:rPr>
                <w:rFonts w:hint="eastAsia" w:ascii="仿宋" w:hAnsi="仿宋" w:eastAsia="仿宋" w:cs="仿宋"/>
                <w:sz w:val="21"/>
                <w:szCs w:val="21"/>
              </w:rPr>
            </w:pPr>
          </w:p>
        </w:tc>
        <w:tc>
          <w:tcPr>
            <w:tcW w:w="908" w:type="dxa"/>
            <w:vMerge w:val="restart"/>
          </w:tcPr>
          <w:p w14:paraId="165C8B2A">
            <w:pPr>
              <w:bidi w:val="0"/>
              <w:rPr>
                <w:rFonts w:hint="eastAsia" w:ascii="仿宋" w:hAnsi="仿宋" w:eastAsia="仿宋" w:cs="仿宋"/>
                <w:sz w:val="21"/>
                <w:szCs w:val="21"/>
              </w:rPr>
            </w:pPr>
          </w:p>
          <w:p w14:paraId="0FB64AA1">
            <w:pPr>
              <w:bidi w:val="0"/>
              <w:rPr>
                <w:rFonts w:hint="eastAsia" w:ascii="仿宋" w:hAnsi="仿宋" w:eastAsia="仿宋" w:cs="仿宋"/>
                <w:sz w:val="21"/>
                <w:szCs w:val="21"/>
              </w:rPr>
            </w:pPr>
          </w:p>
          <w:p w14:paraId="5628C9D9">
            <w:pPr>
              <w:bidi w:val="0"/>
              <w:rPr>
                <w:rFonts w:hint="eastAsia" w:ascii="仿宋" w:hAnsi="仿宋" w:eastAsia="仿宋" w:cs="仿宋"/>
                <w:sz w:val="21"/>
                <w:szCs w:val="21"/>
              </w:rPr>
            </w:pPr>
          </w:p>
          <w:p w14:paraId="3987D187">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1A5A11D8">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20DFB221">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补贴户数</w:t>
            </w:r>
            <w:r>
              <w:rPr>
                <w:rFonts w:hint="eastAsia" w:ascii="仿宋" w:hAnsi="仿宋" w:eastAsia="仿宋" w:cs="仿宋"/>
                <w:sz w:val="21"/>
                <w:szCs w:val="21"/>
                <w:lang w:val="en-US" w:eastAsia="zh-CN"/>
              </w:rPr>
              <w:t>率</w:t>
            </w:r>
          </w:p>
        </w:tc>
        <w:tc>
          <w:tcPr>
            <w:tcW w:w="900" w:type="dxa"/>
            <w:vAlign w:val="center"/>
          </w:tcPr>
          <w:p w14:paraId="69439A98">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14:paraId="28E65A41">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685" w:type="dxa"/>
            <w:vAlign w:val="center"/>
          </w:tcPr>
          <w:p w14:paraId="7338AA0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74815CA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4CA59EBF">
            <w:pPr>
              <w:bidi w:val="0"/>
              <w:rPr>
                <w:rFonts w:hint="eastAsia" w:ascii="仿宋" w:hAnsi="仿宋" w:eastAsia="仿宋" w:cs="仿宋"/>
                <w:sz w:val="21"/>
                <w:szCs w:val="21"/>
              </w:rPr>
            </w:pPr>
          </w:p>
        </w:tc>
      </w:tr>
      <w:tr w14:paraId="4E783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14:paraId="57579375">
            <w:pPr>
              <w:bidi w:val="0"/>
              <w:rPr>
                <w:rFonts w:hint="eastAsia" w:ascii="仿宋" w:hAnsi="仿宋" w:eastAsia="仿宋" w:cs="仿宋"/>
                <w:sz w:val="21"/>
                <w:szCs w:val="21"/>
              </w:rPr>
            </w:pPr>
          </w:p>
        </w:tc>
        <w:tc>
          <w:tcPr>
            <w:tcW w:w="908" w:type="dxa"/>
            <w:vMerge w:val="continue"/>
            <w:tcBorders>
              <w:top w:val="nil"/>
            </w:tcBorders>
          </w:tcPr>
          <w:p w14:paraId="792D57A5">
            <w:pPr>
              <w:bidi w:val="0"/>
              <w:rPr>
                <w:rFonts w:hint="eastAsia" w:ascii="仿宋" w:hAnsi="仿宋" w:eastAsia="仿宋" w:cs="仿宋"/>
                <w:sz w:val="21"/>
                <w:szCs w:val="21"/>
              </w:rPr>
            </w:pPr>
          </w:p>
        </w:tc>
        <w:tc>
          <w:tcPr>
            <w:tcW w:w="1076" w:type="dxa"/>
            <w:vAlign w:val="center"/>
          </w:tcPr>
          <w:p w14:paraId="684A7DD6">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4D704920">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核查</w:t>
            </w:r>
            <w:r>
              <w:rPr>
                <w:rFonts w:hint="eastAsia" w:ascii="仿宋" w:hAnsi="仿宋" w:eastAsia="仿宋" w:cs="仿宋"/>
                <w:sz w:val="21"/>
                <w:szCs w:val="21"/>
                <w:lang w:val="en-US" w:eastAsia="zh-CN"/>
              </w:rPr>
              <w:t>验收率</w:t>
            </w:r>
          </w:p>
        </w:tc>
        <w:tc>
          <w:tcPr>
            <w:tcW w:w="900" w:type="dxa"/>
            <w:vAlign w:val="center"/>
          </w:tcPr>
          <w:p w14:paraId="51E952C6">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573E661C">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1B0D077B">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018AFB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73D8535A">
            <w:pPr>
              <w:bidi w:val="0"/>
              <w:rPr>
                <w:rFonts w:hint="eastAsia" w:ascii="仿宋" w:hAnsi="仿宋" w:eastAsia="仿宋" w:cs="仿宋"/>
                <w:sz w:val="21"/>
                <w:szCs w:val="21"/>
              </w:rPr>
            </w:pPr>
          </w:p>
        </w:tc>
      </w:tr>
      <w:tr w14:paraId="0A0F0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textDirection w:val="tbRl"/>
          </w:tcPr>
          <w:p w14:paraId="74A58D44">
            <w:pPr>
              <w:bidi w:val="0"/>
              <w:rPr>
                <w:rFonts w:hint="eastAsia" w:ascii="仿宋" w:hAnsi="仿宋" w:eastAsia="仿宋" w:cs="仿宋"/>
                <w:sz w:val="21"/>
                <w:szCs w:val="21"/>
              </w:rPr>
            </w:pPr>
          </w:p>
        </w:tc>
        <w:tc>
          <w:tcPr>
            <w:tcW w:w="908" w:type="dxa"/>
            <w:vMerge w:val="continue"/>
            <w:tcBorders>
              <w:top w:val="nil"/>
            </w:tcBorders>
          </w:tcPr>
          <w:p w14:paraId="6D7D8957">
            <w:pPr>
              <w:bidi w:val="0"/>
              <w:rPr>
                <w:rFonts w:hint="eastAsia" w:ascii="仿宋" w:hAnsi="仿宋" w:eastAsia="仿宋" w:cs="仿宋"/>
                <w:sz w:val="21"/>
                <w:szCs w:val="21"/>
              </w:rPr>
            </w:pPr>
          </w:p>
        </w:tc>
        <w:tc>
          <w:tcPr>
            <w:tcW w:w="1076" w:type="dxa"/>
            <w:vAlign w:val="center"/>
          </w:tcPr>
          <w:p w14:paraId="508A1BAB">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01061CFE">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供暖期限按时使用</w:t>
            </w:r>
          </w:p>
        </w:tc>
        <w:tc>
          <w:tcPr>
            <w:tcW w:w="900" w:type="dxa"/>
            <w:vAlign w:val="center"/>
          </w:tcPr>
          <w:p w14:paraId="5A552D19">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571757B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14:paraId="6C414F6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44608D6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749B5C98">
            <w:pPr>
              <w:bidi w:val="0"/>
              <w:rPr>
                <w:rFonts w:hint="eastAsia" w:ascii="仿宋" w:hAnsi="仿宋" w:eastAsia="仿宋" w:cs="仿宋"/>
                <w:sz w:val="21"/>
                <w:szCs w:val="21"/>
              </w:rPr>
            </w:pPr>
          </w:p>
        </w:tc>
      </w:tr>
      <w:tr w14:paraId="09A46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textDirection w:val="tbRl"/>
          </w:tcPr>
          <w:p w14:paraId="4DEEA0CC">
            <w:pPr>
              <w:bidi w:val="0"/>
              <w:rPr>
                <w:rFonts w:hint="eastAsia" w:ascii="仿宋" w:hAnsi="仿宋" w:eastAsia="仿宋" w:cs="仿宋"/>
                <w:sz w:val="21"/>
                <w:szCs w:val="21"/>
              </w:rPr>
            </w:pPr>
          </w:p>
        </w:tc>
        <w:tc>
          <w:tcPr>
            <w:tcW w:w="908" w:type="dxa"/>
            <w:vMerge w:val="continue"/>
            <w:tcBorders>
              <w:top w:val="nil"/>
            </w:tcBorders>
          </w:tcPr>
          <w:p w14:paraId="4A12556E">
            <w:pPr>
              <w:bidi w:val="0"/>
              <w:rPr>
                <w:rFonts w:hint="eastAsia" w:ascii="仿宋" w:hAnsi="仿宋" w:eastAsia="仿宋" w:cs="仿宋"/>
                <w:sz w:val="21"/>
                <w:szCs w:val="21"/>
              </w:rPr>
            </w:pPr>
          </w:p>
        </w:tc>
        <w:tc>
          <w:tcPr>
            <w:tcW w:w="1076" w:type="dxa"/>
            <w:vAlign w:val="center"/>
          </w:tcPr>
          <w:p w14:paraId="3DB5B624">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2957A67C">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vAlign w:val="center"/>
          </w:tcPr>
          <w:p w14:paraId="07D0986C">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14:paraId="33349A87">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09A09E7E">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0EEE39DC">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14:paraId="5AADDF20">
            <w:pPr>
              <w:bidi w:val="0"/>
              <w:rPr>
                <w:rFonts w:hint="eastAsia" w:ascii="仿宋" w:hAnsi="仿宋" w:eastAsia="仿宋" w:cs="仿宋"/>
                <w:sz w:val="21"/>
                <w:szCs w:val="21"/>
              </w:rPr>
            </w:pPr>
          </w:p>
        </w:tc>
      </w:tr>
      <w:tr w14:paraId="24B12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textDirection w:val="tbRl"/>
          </w:tcPr>
          <w:p w14:paraId="13BCA79A">
            <w:pPr>
              <w:bidi w:val="0"/>
              <w:rPr>
                <w:rFonts w:hint="eastAsia" w:ascii="仿宋" w:hAnsi="仿宋" w:eastAsia="仿宋" w:cs="仿宋"/>
                <w:sz w:val="21"/>
                <w:szCs w:val="21"/>
              </w:rPr>
            </w:pPr>
          </w:p>
        </w:tc>
        <w:tc>
          <w:tcPr>
            <w:tcW w:w="908" w:type="dxa"/>
            <w:vMerge w:val="restart"/>
          </w:tcPr>
          <w:p w14:paraId="0264416F">
            <w:pPr>
              <w:bidi w:val="0"/>
              <w:rPr>
                <w:rFonts w:hint="eastAsia" w:ascii="仿宋" w:hAnsi="仿宋" w:eastAsia="仿宋" w:cs="仿宋"/>
                <w:sz w:val="21"/>
                <w:szCs w:val="21"/>
              </w:rPr>
            </w:pPr>
          </w:p>
          <w:p w14:paraId="441539CD">
            <w:pPr>
              <w:bidi w:val="0"/>
              <w:rPr>
                <w:rFonts w:hint="eastAsia" w:ascii="仿宋" w:hAnsi="仿宋" w:eastAsia="仿宋" w:cs="仿宋"/>
                <w:sz w:val="21"/>
                <w:szCs w:val="21"/>
              </w:rPr>
            </w:pPr>
          </w:p>
          <w:p w14:paraId="5BEEB220">
            <w:pPr>
              <w:bidi w:val="0"/>
              <w:rPr>
                <w:rFonts w:hint="eastAsia" w:ascii="仿宋" w:hAnsi="仿宋" w:eastAsia="仿宋" w:cs="仿宋"/>
                <w:sz w:val="21"/>
                <w:szCs w:val="21"/>
              </w:rPr>
            </w:pPr>
          </w:p>
          <w:p w14:paraId="69C7C96C">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7CE08B31">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4B5A3A34">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巩固我市生态环境建设成果</w:t>
            </w:r>
          </w:p>
        </w:tc>
        <w:tc>
          <w:tcPr>
            <w:tcW w:w="900" w:type="dxa"/>
            <w:vAlign w:val="center"/>
          </w:tcPr>
          <w:p w14:paraId="33EE4B70">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765D8AFF">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518AAFAC">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3826C5B6">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tcPr>
          <w:p w14:paraId="217CC0FF">
            <w:pPr>
              <w:bidi w:val="0"/>
              <w:rPr>
                <w:rFonts w:hint="eastAsia" w:ascii="仿宋" w:hAnsi="仿宋" w:eastAsia="仿宋" w:cs="仿宋"/>
                <w:sz w:val="21"/>
                <w:szCs w:val="21"/>
              </w:rPr>
            </w:pPr>
          </w:p>
        </w:tc>
      </w:tr>
      <w:tr w14:paraId="0A418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textDirection w:val="tbRl"/>
          </w:tcPr>
          <w:p w14:paraId="6DE7CA1B">
            <w:pPr>
              <w:bidi w:val="0"/>
              <w:rPr>
                <w:rFonts w:hint="eastAsia" w:ascii="仿宋" w:hAnsi="仿宋" w:eastAsia="仿宋" w:cs="仿宋"/>
                <w:sz w:val="21"/>
                <w:szCs w:val="21"/>
              </w:rPr>
            </w:pPr>
          </w:p>
        </w:tc>
        <w:tc>
          <w:tcPr>
            <w:tcW w:w="908" w:type="dxa"/>
            <w:vMerge w:val="continue"/>
            <w:tcBorders>
              <w:top w:val="nil"/>
            </w:tcBorders>
          </w:tcPr>
          <w:p w14:paraId="4BF96D49">
            <w:pPr>
              <w:bidi w:val="0"/>
              <w:rPr>
                <w:rFonts w:hint="eastAsia" w:ascii="仿宋" w:hAnsi="仿宋" w:eastAsia="仿宋" w:cs="仿宋"/>
                <w:sz w:val="21"/>
                <w:szCs w:val="21"/>
              </w:rPr>
            </w:pPr>
          </w:p>
        </w:tc>
        <w:tc>
          <w:tcPr>
            <w:tcW w:w="1076" w:type="dxa"/>
            <w:vAlign w:val="center"/>
          </w:tcPr>
          <w:p w14:paraId="6CB16688">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0AC90F0A">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加强基础设施建设</w:t>
            </w:r>
          </w:p>
        </w:tc>
        <w:tc>
          <w:tcPr>
            <w:tcW w:w="900" w:type="dxa"/>
            <w:vAlign w:val="center"/>
          </w:tcPr>
          <w:p w14:paraId="535D95D9">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3ACF1D07">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0E48CA66">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0C36C66">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14:paraId="7D05573E">
            <w:pPr>
              <w:bidi w:val="0"/>
              <w:rPr>
                <w:rFonts w:hint="eastAsia" w:ascii="仿宋" w:hAnsi="仿宋" w:eastAsia="仿宋" w:cs="仿宋"/>
                <w:sz w:val="21"/>
                <w:szCs w:val="21"/>
              </w:rPr>
            </w:pPr>
          </w:p>
        </w:tc>
      </w:tr>
      <w:tr w14:paraId="44929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textDirection w:val="tbRl"/>
          </w:tcPr>
          <w:p w14:paraId="3C66FF4A">
            <w:pPr>
              <w:bidi w:val="0"/>
              <w:rPr>
                <w:rFonts w:hint="eastAsia" w:ascii="仿宋" w:hAnsi="仿宋" w:eastAsia="仿宋" w:cs="仿宋"/>
                <w:sz w:val="21"/>
                <w:szCs w:val="21"/>
              </w:rPr>
            </w:pPr>
          </w:p>
        </w:tc>
        <w:tc>
          <w:tcPr>
            <w:tcW w:w="908" w:type="dxa"/>
            <w:vMerge w:val="continue"/>
            <w:tcBorders>
              <w:top w:val="nil"/>
            </w:tcBorders>
          </w:tcPr>
          <w:p w14:paraId="34D19C44">
            <w:pPr>
              <w:bidi w:val="0"/>
              <w:rPr>
                <w:rFonts w:hint="eastAsia" w:ascii="仿宋" w:hAnsi="仿宋" w:eastAsia="仿宋" w:cs="仿宋"/>
                <w:sz w:val="21"/>
                <w:szCs w:val="21"/>
              </w:rPr>
            </w:pPr>
          </w:p>
        </w:tc>
        <w:tc>
          <w:tcPr>
            <w:tcW w:w="1076" w:type="dxa"/>
            <w:vAlign w:val="center"/>
          </w:tcPr>
          <w:p w14:paraId="773726F3">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287E104B">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提高老城区居民生活质量</w:t>
            </w:r>
          </w:p>
        </w:tc>
        <w:tc>
          <w:tcPr>
            <w:tcW w:w="900" w:type="dxa"/>
            <w:vAlign w:val="center"/>
          </w:tcPr>
          <w:p w14:paraId="01BEE28D">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236366C5">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685" w:type="dxa"/>
            <w:vAlign w:val="center"/>
          </w:tcPr>
          <w:p w14:paraId="15798DBB">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32E5FF8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tcPr>
          <w:p w14:paraId="71A00BFC">
            <w:pPr>
              <w:bidi w:val="0"/>
              <w:rPr>
                <w:rFonts w:hint="eastAsia" w:ascii="仿宋" w:hAnsi="仿宋" w:eastAsia="仿宋" w:cs="仿宋"/>
                <w:sz w:val="21"/>
                <w:szCs w:val="21"/>
              </w:rPr>
            </w:pPr>
          </w:p>
        </w:tc>
      </w:tr>
      <w:tr w14:paraId="4B7FE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textDirection w:val="tbRl"/>
          </w:tcPr>
          <w:p w14:paraId="2DBCFB4B">
            <w:pPr>
              <w:bidi w:val="0"/>
              <w:rPr>
                <w:rFonts w:hint="eastAsia" w:ascii="仿宋" w:hAnsi="仿宋" w:eastAsia="仿宋" w:cs="仿宋"/>
                <w:sz w:val="21"/>
                <w:szCs w:val="21"/>
              </w:rPr>
            </w:pPr>
          </w:p>
        </w:tc>
        <w:tc>
          <w:tcPr>
            <w:tcW w:w="908" w:type="dxa"/>
            <w:vMerge w:val="continue"/>
            <w:tcBorders>
              <w:top w:val="nil"/>
            </w:tcBorders>
          </w:tcPr>
          <w:p w14:paraId="1C7BD867">
            <w:pPr>
              <w:bidi w:val="0"/>
              <w:rPr>
                <w:rFonts w:hint="eastAsia" w:ascii="仿宋" w:hAnsi="仿宋" w:eastAsia="仿宋" w:cs="仿宋"/>
                <w:sz w:val="21"/>
                <w:szCs w:val="21"/>
              </w:rPr>
            </w:pPr>
          </w:p>
        </w:tc>
        <w:tc>
          <w:tcPr>
            <w:tcW w:w="1076" w:type="dxa"/>
            <w:vAlign w:val="center"/>
          </w:tcPr>
          <w:p w14:paraId="315A2A84">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464DF505">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大气环境改善</w:t>
            </w:r>
          </w:p>
        </w:tc>
        <w:tc>
          <w:tcPr>
            <w:tcW w:w="900" w:type="dxa"/>
            <w:vAlign w:val="center"/>
          </w:tcPr>
          <w:p w14:paraId="536DC5F2">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50D81ABC">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2EC198DD">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89899D9">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14:paraId="39B26744">
            <w:pPr>
              <w:bidi w:val="0"/>
              <w:rPr>
                <w:rFonts w:hint="eastAsia" w:ascii="仿宋" w:hAnsi="仿宋" w:eastAsia="仿宋" w:cs="仿宋"/>
                <w:sz w:val="21"/>
                <w:szCs w:val="21"/>
              </w:rPr>
            </w:pPr>
          </w:p>
        </w:tc>
      </w:tr>
      <w:tr w14:paraId="564D8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80" w:type="dxa"/>
            <w:vMerge w:val="continue"/>
            <w:tcBorders>
              <w:top w:val="nil"/>
            </w:tcBorders>
            <w:textDirection w:val="tbRl"/>
          </w:tcPr>
          <w:p w14:paraId="2AD91FDF">
            <w:pPr>
              <w:bidi w:val="0"/>
              <w:rPr>
                <w:rFonts w:hint="eastAsia" w:ascii="仿宋" w:hAnsi="仿宋" w:eastAsia="仿宋" w:cs="仿宋"/>
                <w:sz w:val="21"/>
                <w:szCs w:val="21"/>
              </w:rPr>
            </w:pPr>
          </w:p>
        </w:tc>
        <w:tc>
          <w:tcPr>
            <w:tcW w:w="908" w:type="dxa"/>
          </w:tcPr>
          <w:p w14:paraId="0A7F1D85">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6F6D9E54">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568D5227">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14:paraId="6B46060F">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05D98055">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14:paraId="7EE3EF05">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47EDAD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4587981D">
            <w:pPr>
              <w:bidi w:val="0"/>
              <w:rPr>
                <w:rFonts w:hint="eastAsia" w:ascii="仿宋" w:hAnsi="仿宋" w:eastAsia="仿宋" w:cs="仿宋"/>
                <w:sz w:val="21"/>
                <w:szCs w:val="21"/>
              </w:rPr>
            </w:pPr>
          </w:p>
        </w:tc>
      </w:tr>
      <w:tr w14:paraId="3D3D6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tcPr>
          <w:p w14:paraId="4FCD1BD8">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tcPr>
          <w:p w14:paraId="2830C7FD">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14:paraId="709379D5">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tcPr>
          <w:p w14:paraId="06055DEE">
            <w:pPr>
              <w:bidi w:val="0"/>
              <w:rPr>
                <w:rFonts w:hint="eastAsia" w:ascii="仿宋" w:hAnsi="仿宋" w:eastAsia="仿宋" w:cs="仿宋"/>
                <w:sz w:val="21"/>
                <w:szCs w:val="21"/>
              </w:rPr>
            </w:pPr>
          </w:p>
        </w:tc>
      </w:tr>
      <w:tr w14:paraId="1CB70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tcPr>
          <w:p w14:paraId="41E022A9">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tcPr>
          <w:p w14:paraId="1B92190C">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14:paraId="565CA971">
            <w:pPr>
              <w:bidi w:val="0"/>
              <w:jc w:val="center"/>
              <w:rPr>
                <w:rFonts w:hint="default" w:ascii="仿宋" w:hAnsi="仿宋" w:eastAsia="仿宋" w:cs="仿宋"/>
                <w:sz w:val="21"/>
                <w:szCs w:val="21"/>
                <w:lang w:val="en-US" w:eastAsia="zh-CN"/>
              </w:rPr>
            </w:pPr>
            <w:r>
              <w:rPr>
                <w:rFonts w:hint="eastAsia" w:cs="仿宋"/>
                <w:sz w:val="21"/>
                <w:szCs w:val="21"/>
                <w:lang w:val="en-US" w:eastAsia="zh-CN"/>
              </w:rPr>
              <w:t>95</w:t>
            </w:r>
          </w:p>
        </w:tc>
        <w:tc>
          <w:tcPr>
            <w:tcW w:w="1244" w:type="dxa"/>
          </w:tcPr>
          <w:p w14:paraId="04FE445C">
            <w:pPr>
              <w:bidi w:val="0"/>
              <w:rPr>
                <w:rFonts w:hint="eastAsia" w:ascii="仿宋" w:hAnsi="仿宋" w:eastAsia="仿宋" w:cs="仿宋"/>
                <w:sz w:val="21"/>
                <w:szCs w:val="21"/>
              </w:rPr>
            </w:pPr>
          </w:p>
        </w:tc>
      </w:tr>
    </w:tbl>
    <w:p w14:paraId="5C903333">
      <w:pPr>
        <w:pStyle w:val="2"/>
        <w:bidi w:val="0"/>
        <w:spacing w:line="360" w:lineRule="auto"/>
        <w:ind w:left="0"/>
        <w:rPr>
          <w:rFonts w:hint="eastAsia" w:ascii="宋体" w:hAnsi="宋体" w:eastAsia="宋体"/>
        </w:rPr>
        <w:sectPr>
          <w:pgSz w:w="11910" w:h="16840"/>
          <w:pgMar w:top="1380" w:right="960" w:bottom="1100" w:left="1360" w:header="0" w:footer="820" w:gutter="0"/>
          <w:pgBorders>
            <w:top w:val="none" w:sz="0" w:space="0"/>
            <w:left w:val="none" w:sz="0" w:space="0"/>
            <w:bottom w:val="none" w:sz="0" w:space="0"/>
            <w:right w:val="none" w:sz="0" w:space="0"/>
          </w:pgBorders>
          <w:pgNumType w:fmt="decimal"/>
          <w:cols w:space="720" w:num="1"/>
        </w:sectPr>
      </w:pPr>
    </w:p>
    <w:p w14:paraId="1ADB4948">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14、冀财建[2020]309号河北省财政厅关于提前下达2021年省级大气污染防治资金（用于农村地区清洁取暖2017年、2019年任务运行补贴）预算的通知</w:t>
      </w:r>
    </w:p>
    <w:p w14:paraId="164A78B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7A31071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14:paraId="2A93140E">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仿宋" w:hAnsi="仿宋" w:eastAsia="仿宋" w:cs="仿宋"/>
          <w:b w:val="0"/>
          <w:bCs w:val="0"/>
          <w:sz w:val="32"/>
          <w:szCs w:val="32"/>
        </w:rPr>
        <w:t>根据河北省财政厅、河北省环境保护厅印发的《河北省省级大气污染综合治理财政补助资金管理办法》</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冀财建[2017]179号</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唐山市</w:t>
      </w:r>
      <w:r>
        <w:rPr>
          <w:rFonts w:hint="eastAsia" w:ascii="仿宋" w:hAnsi="仿宋" w:eastAsia="仿宋" w:cs="仿宋"/>
          <w:b w:val="0"/>
          <w:bCs w:val="0"/>
          <w:sz w:val="32"/>
          <w:szCs w:val="32"/>
          <w:lang w:eastAsia="zh-CN"/>
        </w:rPr>
        <w:t>双代办印</w:t>
      </w:r>
      <w:r>
        <w:rPr>
          <w:rFonts w:hint="eastAsia" w:ascii="仿宋" w:hAnsi="仿宋" w:eastAsia="仿宋" w:cs="仿宋"/>
          <w:b w:val="0"/>
          <w:bCs w:val="0"/>
          <w:sz w:val="32"/>
          <w:szCs w:val="32"/>
        </w:rPr>
        <w:t>发的《关于农村地区清洁群暖财政补助政策有关事项的通知》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唐代煤办发[201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]3</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号</w:t>
      </w:r>
      <w:r>
        <w:rPr>
          <w:rFonts w:hint="eastAsia" w:ascii="仿宋" w:hAnsi="仿宋" w:eastAsia="仿宋" w:cs="仿宋"/>
          <w:b w:val="0"/>
          <w:bCs w:val="0"/>
          <w:sz w:val="32"/>
          <w:szCs w:val="32"/>
          <w:lang w:eastAsia="zh-CN"/>
        </w:rPr>
        <w:t>）、</w:t>
      </w:r>
      <w:r>
        <w:rPr>
          <w:rFonts w:hint="eastAsia" w:ascii="仿宋" w:hAnsi="仿宋" w:eastAsia="方正仿宋简体" w:cs="方正仿宋简体"/>
          <w:color w:val="000000"/>
          <w:sz w:val="32"/>
          <w:szCs w:val="32"/>
          <w:lang w:eastAsia="zh-CN"/>
        </w:rPr>
        <w:t>唐山市人民政府办公室印发</w:t>
      </w:r>
      <w:r>
        <w:rPr>
          <w:rFonts w:hint="eastAsia" w:ascii="仿宋" w:hAnsi="仿宋" w:eastAsia="方正仿宋简体" w:cs="方正仿宋简体"/>
          <w:color w:val="000000"/>
          <w:sz w:val="32"/>
          <w:szCs w:val="32"/>
          <w:lang w:val="en-US" w:eastAsia="zh-CN"/>
        </w:rPr>
        <w:t>的</w:t>
      </w:r>
      <w:r>
        <w:rPr>
          <w:rFonts w:hint="eastAsia" w:ascii="仿宋" w:hAnsi="仿宋" w:eastAsia="方正仿宋简体" w:cs="方正仿宋简体"/>
          <w:color w:val="000000"/>
          <w:sz w:val="32"/>
          <w:szCs w:val="32"/>
          <w:lang w:eastAsia="zh-CN"/>
        </w:rPr>
        <w:t>《关于2021年今冬明春取暖季双代用气用电财政补贴的意见》通知</w:t>
      </w:r>
      <w:r>
        <w:rPr>
          <w:rFonts w:hint="eastAsia" w:ascii="仿宋" w:hAnsi="仿宋" w:eastAsia="方正仿宋简体" w:cs="方正仿宋简体"/>
          <w:color w:val="000000"/>
          <w:sz w:val="32"/>
          <w:szCs w:val="32"/>
          <w:lang w:val="en-US" w:eastAsia="zh-CN"/>
        </w:rPr>
        <w:t>等文件</w:t>
      </w:r>
      <w:r>
        <w:rPr>
          <w:rFonts w:hint="eastAsia" w:ascii="仿宋" w:hAnsi="仿宋" w:eastAsia="仿宋" w:cs="仿宋"/>
          <w:b w:val="0"/>
          <w:bCs w:val="0"/>
          <w:sz w:val="32"/>
          <w:szCs w:val="32"/>
        </w:rPr>
        <w:t>的规定</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组织</w:t>
      </w:r>
      <w:r>
        <w:rPr>
          <w:rFonts w:hint="eastAsia" w:ascii="仿宋" w:hAnsi="仿宋" w:eastAsia="仿宋" w:cs="仿宋"/>
          <w:b w:val="0"/>
          <w:bCs w:val="0"/>
          <w:color w:val="000000"/>
          <w:sz w:val="32"/>
          <w:szCs w:val="32"/>
          <w:lang w:val="en-US" w:eastAsia="zh-CN"/>
        </w:rPr>
        <w:t>各</w:t>
      </w:r>
      <w:r>
        <w:rPr>
          <w:rFonts w:hint="eastAsia" w:ascii="仿宋" w:hAnsi="仿宋" w:eastAsia="仿宋" w:cs="仿宋"/>
          <w:b w:val="0"/>
          <w:bCs w:val="0"/>
          <w:color w:val="000000"/>
          <w:sz w:val="32"/>
          <w:szCs w:val="32"/>
          <w:lang w:eastAsia="zh-CN"/>
        </w:rPr>
        <w:t>乡镇结合电力公司、昆仑燃气公司进行</w:t>
      </w:r>
      <w:r>
        <w:rPr>
          <w:rFonts w:hint="eastAsia" w:ascii="仿宋" w:hAnsi="仿宋" w:eastAsia="仿宋" w:cs="仿宋"/>
          <w:b w:val="0"/>
          <w:bCs w:val="0"/>
          <w:color w:val="000000"/>
          <w:sz w:val="32"/>
          <w:szCs w:val="32"/>
          <w:lang w:val="en-US" w:eastAsia="zh-CN"/>
        </w:rPr>
        <w:t>双代户</w:t>
      </w:r>
      <w:r>
        <w:rPr>
          <w:rFonts w:hint="eastAsia" w:ascii="仿宋" w:hAnsi="仿宋" w:eastAsia="仿宋" w:cs="仿宋"/>
          <w:b w:val="0"/>
          <w:bCs w:val="0"/>
          <w:color w:val="000000"/>
          <w:sz w:val="32"/>
          <w:szCs w:val="32"/>
          <w:lang w:eastAsia="zh-CN"/>
        </w:rPr>
        <w:t>用电量用气量统计，</w:t>
      </w:r>
      <w:r>
        <w:rPr>
          <w:rFonts w:hint="eastAsia" w:ascii="仿宋" w:hAnsi="仿宋" w:eastAsia="仿宋" w:cs="仿宋"/>
          <w:b w:val="0"/>
          <w:bCs w:val="0"/>
          <w:color w:val="000000"/>
          <w:sz w:val="32"/>
          <w:szCs w:val="32"/>
          <w:lang w:val="en-US" w:eastAsia="zh-CN"/>
        </w:rPr>
        <w:t>运行补贴</w:t>
      </w:r>
      <w:r>
        <w:rPr>
          <w:rFonts w:hint="eastAsia" w:ascii="仿宋" w:hAnsi="仿宋" w:eastAsia="仿宋" w:cs="仿宋"/>
          <w:b w:val="0"/>
          <w:bCs w:val="0"/>
          <w:color w:val="000000"/>
          <w:sz w:val="32"/>
          <w:szCs w:val="32"/>
          <w:lang w:eastAsia="zh-CN"/>
        </w:rPr>
        <w:t>经过村委会公示，</w:t>
      </w:r>
      <w:r>
        <w:rPr>
          <w:rFonts w:hint="eastAsia" w:ascii="仿宋" w:hAnsi="仿宋" w:eastAsia="仿宋" w:cs="仿宋"/>
          <w:b w:val="0"/>
          <w:bCs w:val="0"/>
          <w:color w:val="000000"/>
          <w:sz w:val="32"/>
          <w:szCs w:val="32"/>
          <w:lang w:val="en-US" w:eastAsia="zh-CN"/>
        </w:rPr>
        <w:t>乡镇审核整理，</w:t>
      </w:r>
      <w:r>
        <w:rPr>
          <w:rFonts w:hint="eastAsia" w:ascii="仿宋" w:hAnsi="仿宋" w:eastAsia="仿宋" w:cs="仿宋"/>
          <w:b w:val="0"/>
          <w:bCs w:val="0"/>
          <w:sz w:val="32"/>
          <w:szCs w:val="32"/>
          <w:lang w:val="en-US" w:eastAsia="zh-CN"/>
        </w:rPr>
        <w:t>现</w:t>
      </w:r>
      <w:r>
        <w:rPr>
          <w:rFonts w:hint="eastAsia" w:ascii="仿宋" w:hAnsi="仿宋" w:eastAsia="仿宋" w:cs="仿宋"/>
          <w:b w:val="0"/>
          <w:bCs w:val="0"/>
          <w:color w:val="000000"/>
          <w:sz w:val="32"/>
          <w:szCs w:val="32"/>
          <w:lang w:eastAsia="zh-CN"/>
        </w:rPr>
        <w:t>需要</w:t>
      </w:r>
      <w:r>
        <w:rPr>
          <w:rFonts w:hint="eastAsia" w:ascii="仿宋" w:hAnsi="仿宋" w:eastAsia="仿宋" w:cs="仿宋"/>
          <w:b w:val="0"/>
          <w:bCs w:val="0"/>
          <w:color w:val="000000"/>
          <w:sz w:val="32"/>
          <w:szCs w:val="32"/>
          <w:lang w:val="en-US" w:eastAsia="zh-CN"/>
        </w:rPr>
        <w:t>申请</w:t>
      </w:r>
      <w:r>
        <w:rPr>
          <w:rFonts w:hint="eastAsia" w:ascii="仿宋" w:hAnsi="仿宋" w:eastAsia="方正仿宋简体" w:cs="方正仿宋简体"/>
          <w:b w:val="0"/>
          <w:bCs w:val="0"/>
          <w:sz w:val="32"/>
          <w:szCs w:val="32"/>
          <w:lang w:val="en-US" w:eastAsia="zh-CN"/>
        </w:rPr>
        <w:t>发放</w:t>
      </w:r>
      <w:r>
        <w:rPr>
          <w:rFonts w:hint="eastAsia" w:eastAsia="方正仿宋简体" w:cs="方正仿宋简体"/>
          <w:b w:val="0"/>
          <w:bCs w:val="0"/>
          <w:sz w:val="32"/>
          <w:szCs w:val="32"/>
          <w:lang w:val="en-US" w:eastAsia="zh-CN"/>
        </w:rPr>
        <w:t>2021-2022年</w:t>
      </w:r>
      <w:r>
        <w:rPr>
          <w:rFonts w:hint="eastAsia" w:ascii="仿宋" w:hAnsi="仿宋" w:eastAsia="方正仿宋简体" w:cs="方正仿宋简体"/>
          <w:b w:val="0"/>
          <w:bCs w:val="0"/>
          <w:sz w:val="32"/>
          <w:szCs w:val="32"/>
          <w:lang w:val="en-US" w:eastAsia="zh-CN"/>
        </w:rPr>
        <w:t>双代运行补贴涉及电代煤运行补贴16个乡镇，46个村，17121户，总用电量3124.2367万度；涉及气代煤运行补贴12个乡镇，179个村，</w:t>
      </w:r>
      <w:r>
        <w:rPr>
          <w:rFonts w:hint="eastAsia" w:ascii="仿宋" w:hAnsi="仿宋" w:eastAsia="仿宋" w:cs="仿宋"/>
          <w:sz w:val="32"/>
          <w:szCs w:val="32"/>
          <w:lang w:val="en-US" w:eastAsia="zh-CN"/>
        </w:rPr>
        <w:t>80796</w:t>
      </w:r>
      <w:r>
        <w:rPr>
          <w:rFonts w:hint="eastAsia" w:ascii="仿宋" w:hAnsi="仿宋" w:eastAsia="方正仿宋简体" w:cs="方正仿宋简体"/>
          <w:b w:val="0"/>
          <w:bCs w:val="0"/>
          <w:sz w:val="32"/>
          <w:szCs w:val="32"/>
          <w:lang w:val="en-US" w:eastAsia="zh-CN"/>
        </w:rPr>
        <w:t>户，总用气量2084.6863万立方米</w:t>
      </w:r>
      <w:r>
        <w:rPr>
          <w:rFonts w:hint="eastAsia" w:ascii="仿宋" w:hAnsi="仿宋" w:eastAsia="仿宋" w:cs="仿宋"/>
          <w:b w:val="0"/>
          <w:bCs w:val="0"/>
          <w:color w:val="000000"/>
          <w:sz w:val="32"/>
          <w:szCs w:val="32"/>
          <w:lang w:val="en-US" w:eastAsia="zh-CN"/>
        </w:rPr>
        <w:t>。</w:t>
      </w:r>
      <w:r>
        <w:rPr>
          <w:rFonts w:hint="eastAsia" w:ascii="方正仿宋简体" w:hAnsi="方正仿宋简体" w:eastAsia="方正仿宋简体" w:cs="方正仿宋简体"/>
          <w:b w:val="0"/>
          <w:bCs w:val="0"/>
          <w:sz w:val="32"/>
          <w:szCs w:val="32"/>
          <w:lang w:val="en-US" w:eastAsia="zh-CN"/>
        </w:rPr>
        <w:t>冀财建[2020]309号河北省财政厅关于提前下达2021年省级大气污染防治资金（用于农村地区清洁取暖2017年、2019年任务运行补贴）预算的通知安排</w:t>
      </w:r>
      <w:r>
        <w:rPr>
          <w:rFonts w:hint="eastAsia" w:ascii="方正仿宋简体" w:hAnsi="方正仿宋简体" w:eastAsia="方正仿宋简体" w:cs="方正仿宋简体"/>
          <w:sz w:val="32"/>
          <w:szCs w:val="32"/>
          <w:lang w:val="en-US" w:eastAsia="zh-CN"/>
        </w:rPr>
        <w:t>76.46万元，到位76.46万元。</w:t>
      </w:r>
    </w:p>
    <w:p w14:paraId="0C3A8C7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078181A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严格管理，按时发放补贴，保障双代改造用户供暖，进一步改善大气环境质量。</w:t>
      </w:r>
    </w:p>
    <w:p w14:paraId="24A9879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16814F2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0679CDE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项目支出绩效管理水平，提高财政资金使用效益和公共服务质量，对住建局管理或使用的所有专项资金和项目支出资金进行绩效自评，重点评价年初绩效目标的实现情况。</w:t>
      </w:r>
    </w:p>
    <w:p w14:paraId="20F6319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rPr>
        <w:t>）绩效评价原则、评价指标体系、评价方法和评价标准</w:t>
      </w:r>
    </w:p>
    <w:p w14:paraId="0895B54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010D6C0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210701E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7D1A823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7480055B">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44398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67ED8AF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14C2A08F">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56A39ACE">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4E00B44A">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61EFEC77">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303C4CC2">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06C1498A">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164A58E1">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780A28A5">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77B6A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72" w:type="dxa"/>
            <w:vMerge w:val="continue"/>
            <w:tcBorders>
              <w:top w:val="nil"/>
            </w:tcBorders>
            <w:textDirection w:val="tbRl"/>
            <w:vAlign w:val="center"/>
          </w:tcPr>
          <w:p w14:paraId="6A8A45F6">
            <w:pPr>
              <w:bidi w:val="0"/>
              <w:jc w:val="center"/>
              <w:rPr>
                <w:rFonts w:hint="eastAsia" w:ascii="仿宋" w:hAnsi="仿宋" w:eastAsia="仿宋" w:cs="仿宋"/>
                <w:sz w:val="21"/>
                <w:szCs w:val="21"/>
              </w:rPr>
            </w:pPr>
          </w:p>
        </w:tc>
        <w:tc>
          <w:tcPr>
            <w:tcW w:w="1116" w:type="dxa"/>
            <w:vMerge w:val="restart"/>
            <w:vAlign w:val="center"/>
          </w:tcPr>
          <w:p w14:paraId="33C67056">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5659DE9E">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04BFB9E5">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val="en-US" w:eastAsia="zh-CN"/>
              </w:rPr>
              <w:t>补贴户数</w:t>
            </w:r>
            <w:r>
              <w:rPr>
                <w:rFonts w:hint="eastAsia" w:ascii="仿宋" w:hAnsi="仿宋" w:eastAsia="仿宋" w:cs="仿宋"/>
                <w:sz w:val="21"/>
                <w:szCs w:val="21"/>
                <w:lang w:val="en-US" w:eastAsia="zh-CN"/>
              </w:rPr>
              <w:t>率</w:t>
            </w:r>
          </w:p>
        </w:tc>
        <w:tc>
          <w:tcPr>
            <w:tcW w:w="900" w:type="dxa"/>
            <w:vAlign w:val="center"/>
          </w:tcPr>
          <w:p w14:paraId="21672F21">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50418AA2">
            <w:pPr>
              <w:bidi w:val="0"/>
              <w:jc w:val="center"/>
              <w:rPr>
                <w:rFonts w:hint="eastAsia" w:ascii="仿宋" w:hAnsi="仿宋" w:eastAsia="仿宋" w:cs="仿宋"/>
                <w:sz w:val="21"/>
                <w:szCs w:val="21"/>
                <w:lang w:val="en-US" w:eastAsia="zh-CN"/>
              </w:rPr>
            </w:pPr>
          </w:p>
        </w:tc>
        <w:tc>
          <w:tcPr>
            <w:tcW w:w="685" w:type="dxa"/>
            <w:vAlign w:val="center"/>
          </w:tcPr>
          <w:p w14:paraId="3035BBE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5A6D6F3A">
            <w:pPr>
              <w:bidi w:val="0"/>
              <w:jc w:val="center"/>
              <w:rPr>
                <w:rFonts w:hint="eastAsia" w:ascii="仿宋" w:hAnsi="仿宋" w:eastAsia="仿宋" w:cs="仿宋"/>
                <w:sz w:val="21"/>
                <w:szCs w:val="21"/>
                <w:lang w:val="en-US" w:eastAsia="zh-CN"/>
              </w:rPr>
            </w:pPr>
          </w:p>
        </w:tc>
        <w:tc>
          <w:tcPr>
            <w:tcW w:w="1244" w:type="dxa"/>
            <w:vAlign w:val="center"/>
          </w:tcPr>
          <w:p w14:paraId="297ECDEF">
            <w:pPr>
              <w:bidi w:val="0"/>
              <w:jc w:val="center"/>
              <w:rPr>
                <w:rFonts w:hint="eastAsia" w:ascii="仿宋" w:hAnsi="仿宋" w:eastAsia="仿宋" w:cs="仿宋"/>
                <w:sz w:val="21"/>
                <w:szCs w:val="21"/>
              </w:rPr>
            </w:pPr>
          </w:p>
        </w:tc>
      </w:tr>
      <w:tr w14:paraId="66466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34E3E450">
            <w:pPr>
              <w:bidi w:val="0"/>
              <w:jc w:val="center"/>
              <w:rPr>
                <w:rFonts w:hint="eastAsia" w:ascii="仿宋" w:hAnsi="仿宋" w:eastAsia="仿宋" w:cs="仿宋"/>
                <w:sz w:val="21"/>
                <w:szCs w:val="21"/>
              </w:rPr>
            </w:pPr>
          </w:p>
        </w:tc>
        <w:tc>
          <w:tcPr>
            <w:tcW w:w="1116" w:type="dxa"/>
            <w:vMerge w:val="continue"/>
            <w:tcBorders>
              <w:top w:val="nil"/>
            </w:tcBorders>
            <w:vAlign w:val="center"/>
          </w:tcPr>
          <w:p w14:paraId="52E40D28">
            <w:pPr>
              <w:bidi w:val="0"/>
              <w:jc w:val="center"/>
              <w:rPr>
                <w:rFonts w:hint="eastAsia" w:ascii="仿宋" w:hAnsi="仿宋" w:eastAsia="仿宋" w:cs="仿宋"/>
                <w:sz w:val="21"/>
                <w:szCs w:val="21"/>
              </w:rPr>
            </w:pPr>
          </w:p>
        </w:tc>
        <w:tc>
          <w:tcPr>
            <w:tcW w:w="1076" w:type="dxa"/>
            <w:vAlign w:val="center"/>
          </w:tcPr>
          <w:p w14:paraId="4640EC1F">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362ED80E">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核查</w:t>
            </w:r>
            <w:r>
              <w:rPr>
                <w:rFonts w:hint="eastAsia" w:ascii="仿宋" w:hAnsi="仿宋" w:eastAsia="仿宋" w:cs="仿宋"/>
                <w:sz w:val="21"/>
                <w:szCs w:val="21"/>
                <w:lang w:val="en-US" w:eastAsia="zh-CN"/>
              </w:rPr>
              <w:t>验收率</w:t>
            </w:r>
          </w:p>
        </w:tc>
        <w:tc>
          <w:tcPr>
            <w:tcW w:w="900" w:type="dxa"/>
            <w:vAlign w:val="center"/>
          </w:tcPr>
          <w:p w14:paraId="165F51FC">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0C06EF01">
            <w:pPr>
              <w:bidi w:val="0"/>
              <w:jc w:val="center"/>
              <w:rPr>
                <w:rFonts w:hint="eastAsia" w:ascii="仿宋" w:hAnsi="仿宋" w:eastAsia="仿宋" w:cs="仿宋"/>
                <w:sz w:val="21"/>
                <w:szCs w:val="21"/>
              </w:rPr>
            </w:pPr>
          </w:p>
        </w:tc>
        <w:tc>
          <w:tcPr>
            <w:tcW w:w="685" w:type="dxa"/>
            <w:vAlign w:val="center"/>
          </w:tcPr>
          <w:p w14:paraId="0457CAB9">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9847A9B">
            <w:pPr>
              <w:bidi w:val="0"/>
              <w:jc w:val="center"/>
              <w:rPr>
                <w:rFonts w:hint="eastAsia" w:ascii="仿宋" w:hAnsi="仿宋" w:eastAsia="仿宋" w:cs="仿宋"/>
                <w:sz w:val="21"/>
                <w:szCs w:val="21"/>
                <w:lang w:val="en-US" w:eastAsia="zh-CN"/>
              </w:rPr>
            </w:pPr>
          </w:p>
        </w:tc>
        <w:tc>
          <w:tcPr>
            <w:tcW w:w="1244" w:type="dxa"/>
            <w:vAlign w:val="center"/>
          </w:tcPr>
          <w:p w14:paraId="337EFBA1">
            <w:pPr>
              <w:bidi w:val="0"/>
              <w:jc w:val="center"/>
              <w:rPr>
                <w:rFonts w:hint="eastAsia" w:ascii="仿宋" w:hAnsi="仿宋" w:eastAsia="仿宋" w:cs="仿宋"/>
                <w:sz w:val="21"/>
                <w:szCs w:val="21"/>
              </w:rPr>
            </w:pPr>
          </w:p>
        </w:tc>
      </w:tr>
      <w:tr w14:paraId="1EC42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5C680898">
            <w:pPr>
              <w:bidi w:val="0"/>
              <w:jc w:val="center"/>
              <w:rPr>
                <w:rFonts w:hint="eastAsia" w:ascii="仿宋" w:hAnsi="仿宋" w:eastAsia="仿宋" w:cs="仿宋"/>
                <w:sz w:val="21"/>
                <w:szCs w:val="21"/>
              </w:rPr>
            </w:pPr>
          </w:p>
        </w:tc>
        <w:tc>
          <w:tcPr>
            <w:tcW w:w="1116" w:type="dxa"/>
            <w:vMerge w:val="continue"/>
            <w:tcBorders>
              <w:top w:val="nil"/>
            </w:tcBorders>
            <w:vAlign w:val="center"/>
          </w:tcPr>
          <w:p w14:paraId="5D102892">
            <w:pPr>
              <w:bidi w:val="0"/>
              <w:jc w:val="center"/>
              <w:rPr>
                <w:rFonts w:hint="eastAsia" w:ascii="仿宋" w:hAnsi="仿宋" w:eastAsia="仿宋" w:cs="仿宋"/>
                <w:sz w:val="21"/>
                <w:szCs w:val="21"/>
              </w:rPr>
            </w:pPr>
          </w:p>
        </w:tc>
        <w:tc>
          <w:tcPr>
            <w:tcW w:w="1076" w:type="dxa"/>
            <w:vAlign w:val="center"/>
          </w:tcPr>
          <w:p w14:paraId="1DCCF062">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7D297EF1">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供暖期限按时使用</w:t>
            </w:r>
          </w:p>
        </w:tc>
        <w:tc>
          <w:tcPr>
            <w:tcW w:w="900" w:type="dxa"/>
            <w:vAlign w:val="center"/>
          </w:tcPr>
          <w:p w14:paraId="7B6AEFF8">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136E81EC">
            <w:pPr>
              <w:bidi w:val="0"/>
              <w:jc w:val="center"/>
              <w:rPr>
                <w:rFonts w:hint="eastAsia" w:ascii="仿宋" w:hAnsi="仿宋" w:eastAsia="仿宋" w:cs="仿宋"/>
                <w:sz w:val="21"/>
                <w:szCs w:val="21"/>
                <w:lang w:val="en-US" w:eastAsia="zh-CN"/>
              </w:rPr>
            </w:pPr>
          </w:p>
        </w:tc>
        <w:tc>
          <w:tcPr>
            <w:tcW w:w="685" w:type="dxa"/>
            <w:vAlign w:val="center"/>
          </w:tcPr>
          <w:p w14:paraId="4BEA8B1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7618964D">
            <w:pPr>
              <w:bidi w:val="0"/>
              <w:jc w:val="center"/>
              <w:rPr>
                <w:rFonts w:hint="eastAsia" w:ascii="仿宋" w:hAnsi="仿宋" w:eastAsia="仿宋" w:cs="仿宋"/>
                <w:sz w:val="21"/>
                <w:szCs w:val="21"/>
                <w:lang w:val="en-US" w:eastAsia="zh-CN"/>
              </w:rPr>
            </w:pPr>
          </w:p>
        </w:tc>
        <w:tc>
          <w:tcPr>
            <w:tcW w:w="1244" w:type="dxa"/>
            <w:vAlign w:val="center"/>
          </w:tcPr>
          <w:p w14:paraId="7025C3AB">
            <w:pPr>
              <w:bidi w:val="0"/>
              <w:jc w:val="center"/>
              <w:rPr>
                <w:rFonts w:hint="eastAsia" w:ascii="仿宋" w:hAnsi="仿宋" w:eastAsia="仿宋" w:cs="仿宋"/>
                <w:sz w:val="21"/>
                <w:szCs w:val="21"/>
              </w:rPr>
            </w:pPr>
          </w:p>
        </w:tc>
      </w:tr>
      <w:tr w14:paraId="57313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72" w:type="dxa"/>
            <w:vMerge w:val="continue"/>
            <w:tcBorders>
              <w:top w:val="nil"/>
            </w:tcBorders>
            <w:textDirection w:val="tbRl"/>
            <w:vAlign w:val="center"/>
          </w:tcPr>
          <w:p w14:paraId="36131F9B">
            <w:pPr>
              <w:bidi w:val="0"/>
              <w:jc w:val="center"/>
              <w:rPr>
                <w:rFonts w:hint="eastAsia" w:ascii="仿宋" w:hAnsi="仿宋" w:eastAsia="仿宋" w:cs="仿宋"/>
                <w:sz w:val="21"/>
                <w:szCs w:val="21"/>
              </w:rPr>
            </w:pPr>
          </w:p>
        </w:tc>
        <w:tc>
          <w:tcPr>
            <w:tcW w:w="1116" w:type="dxa"/>
            <w:vMerge w:val="continue"/>
            <w:tcBorders>
              <w:top w:val="nil"/>
            </w:tcBorders>
            <w:vAlign w:val="center"/>
          </w:tcPr>
          <w:p w14:paraId="65B01351">
            <w:pPr>
              <w:bidi w:val="0"/>
              <w:jc w:val="center"/>
              <w:rPr>
                <w:rFonts w:hint="eastAsia" w:ascii="仿宋" w:hAnsi="仿宋" w:eastAsia="仿宋" w:cs="仿宋"/>
                <w:sz w:val="21"/>
                <w:szCs w:val="21"/>
              </w:rPr>
            </w:pPr>
          </w:p>
        </w:tc>
        <w:tc>
          <w:tcPr>
            <w:tcW w:w="1076" w:type="dxa"/>
            <w:vAlign w:val="center"/>
          </w:tcPr>
          <w:p w14:paraId="3C93AAFE">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5C68FF03">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vAlign w:val="center"/>
          </w:tcPr>
          <w:p w14:paraId="30E048BF">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65FC0C3D">
            <w:pPr>
              <w:bidi w:val="0"/>
              <w:jc w:val="center"/>
              <w:rPr>
                <w:rFonts w:hint="eastAsia" w:ascii="仿宋" w:hAnsi="仿宋" w:eastAsia="仿宋" w:cs="仿宋"/>
                <w:sz w:val="21"/>
                <w:szCs w:val="21"/>
              </w:rPr>
            </w:pPr>
          </w:p>
        </w:tc>
        <w:tc>
          <w:tcPr>
            <w:tcW w:w="685" w:type="dxa"/>
            <w:vAlign w:val="center"/>
          </w:tcPr>
          <w:p w14:paraId="0298479F">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00E219D8">
            <w:pPr>
              <w:bidi w:val="0"/>
              <w:jc w:val="center"/>
              <w:rPr>
                <w:rFonts w:hint="eastAsia" w:ascii="仿宋" w:hAnsi="仿宋" w:eastAsia="仿宋" w:cs="仿宋"/>
                <w:sz w:val="21"/>
                <w:szCs w:val="21"/>
              </w:rPr>
            </w:pPr>
          </w:p>
        </w:tc>
        <w:tc>
          <w:tcPr>
            <w:tcW w:w="1244" w:type="dxa"/>
            <w:vAlign w:val="center"/>
          </w:tcPr>
          <w:p w14:paraId="4C49F844">
            <w:pPr>
              <w:bidi w:val="0"/>
              <w:jc w:val="center"/>
              <w:rPr>
                <w:rFonts w:hint="eastAsia" w:ascii="仿宋" w:hAnsi="仿宋" w:eastAsia="仿宋" w:cs="仿宋"/>
                <w:sz w:val="21"/>
                <w:szCs w:val="21"/>
              </w:rPr>
            </w:pPr>
          </w:p>
        </w:tc>
      </w:tr>
      <w:tr w14:paraId="4F37F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1804EE51">
            <w:pPr>
              <w:bidi w:val="0"/>
              <w:jc w:val="center"/>
              <w:rPr>
                <w:rFonts w:hint="eastAsia" w:ascii="仿宋" w:hAnsi="仿宋" w:eastAsia="仿宋" w:cs="仿宋"/>
                <w:sz w:val="21"/>
                <w:szCs w:val="21"/>
              </w:rPr>
            </w:pPr>
          </w:p>
        </w:tc>
        <w:tc>
          <w:tcPr>
            <w:tcW w:w="1116" w:type="dxa"/>
            <w:vMerge w:val="restart"/>
            <w:vAlign w:val="center"/>
          </w:tcPr>
          <w:p w14:paraId="21EA9E73">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4FCBA066">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32B6E43B">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巩固我市生态环境建设成果</w:t>
            </w:r>
          </w:p>
        </w:tc>
        <w:tc>
          <w:tcPr>
            <w:tcW w:w="900" w:type="dxa"/>
            <w:vAlign w:val="center"/>
          </w:tcPr>
          <w:p w14:paraId="1C1BCD16">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4D46F53F">
            <w:pPr>
              <w:bidi w:val="0"/>
              <w:jc w:val="center"/>
              <w:rPr>
                <w:rFonts w:hint="eastAsia" w:ascii="仿宋" w:hAnsi="仿宋" w:eastAsia="仿宋" w:cs="仿宋"/>
                <w:sz w:val="21"/>
                <w:szCs w:val="21"/>
              </w:rPr>
            </w:pPr>
          </w:p>
        </w:tc>
        <w:tc>
          <w:tcPr>
            <w:tcW w:w="685" w:type="dxa"/>
            <w:vAlign w:val="center"/>
          </w:tcPr>
          <w:p w14:paraId="664E04DA">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6B33C9D4">
            <w:pPr>
              <w:bidi w:val="0"/>
              <w:jc w:val="center"/>
              <w:rPr>
                <w:rFonts w:hint="eastAsia" w:ascii="仿宋" w:hAnsi="仿宋" w:eastAsia="仿宋" w:cs="仿宋"/>
                <w:sz w:val="21"/>
                <w:szCs w:val="21"/>
                <w:lang w:val="en-US" w:eastAsia="zh-CN"/>
              </w:rPr>
            </w:pPr>
          </w:p>
        </w:tc>
        <w:tc>
          <w:tcPr>
            <w:tcW w:w="1244" w:type="dxa"/>
            <w:vAlign w:val="center"/>
          </w:tcPr>
          <w:p w14:paraId="7CF3989B">
            <w:pPr>
              <w:bidi w:val="0"/>
              <w:jc w:val="center"/>
              <w:rPr>
                <w:rFonts w:hint="eastAsia" w:ascii="仿宋" w:hAnsi="仿宋" w:eastAsia="仿宋" w:cs="仿宋"/>
                <w:sz w:val="21"/>
                <w:szCs w:val="21"/>
              </w:rPr>
            </w:pPr>
          </w:p>
        </w:tc>
      </w:tr>
      <w:tr w14:paraId="09013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4AA5DFCF">
            <w:pPr>
              <w:bidi w:val="0"/>
              <w:jc w:val="center"/>
              <w:rPr>
                <w:rFonts w:hint="eastAsia" w:ascii="仿宋" w:hAnsi="仿宋" w:eastAsia="仿宋" w:cs="仿宋"/>
                <w:sz w:val="21"/>
                <w:szCs w:val="21"/>
              </w:rPr>
            </w:pPr>
          </w:p>
        </w:tc>
        <w:tc>
          <w:tcPr>
            <w:tcW w:w="1116" w:type="dxa"/>
            <w:vMerge w:val="continue"/>
            <w:tcBorders>
              <w:top w:val="nil"/>
            </w:tcBorders>
            <w:vAlign w:val="center"/>
          </w:tcPr>
          <w:p w14:paraId="68EEA49D">
            <w:pPr>
              <w:bidi w:val="0"/>
              <w:jc w:val="center"/>
              <w:rPr>
                <w:rFonts w:hint="eastAsia" w:ascii="仿宋" w:hAnsi="仿宋" w:eastAsia="仿宋" w:cs="仿宋"/>
                <w:sz w:val="21"/>
                <w:szCs w:val="21"/>
              </w:rPr>
            </w:pPr>
          </w:p>
        </w:tc>
        <w:tc>
          <w:tcPr>
            <w:tcW w:w="1076" w:type="dxa"/>
            <w:vAlign w:val="center"/>
          </w:tcPr>
          <w:p w14:paraId="0F30EC8A">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224DCF56">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加强基础设施建设</w:t>
            </w:r>
          </w:p>
        </w:tc>
        <w:tc>
          <w:tcPr>
            <w:tcW w:w="900" w:type="dxa"/>
            <w:vAlign w:val="center"/>
          </w:tcPr>
          <w:p w14:paraId="76190075">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6AE57547">
            <w:pPr>
              <w:bidi w:val="0"/>
              <w:jc w:val="center"/>
              <w:rPr>
                <w:rFonts w:hint="eastAsia" w:ascii="仿宋" w:hAnsi="仿宋" w:eastAsia="仿宋" w:cs="仿宋"/>
                <w:sz w:val="21"/>
                <w:szCs w:val="21"/>
              </w:rPr>
            </w:pPr>
          </w:p>
        </w:tc>
        <w:tc>
          <w:tcPr>
            <w:tcW w:w="685" w:type="dxa"/>
            <w:vAlign w:val="center"/>
          </w:tcPr>
          <w:p w14:paraId="7BBADC24">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64B04F6">
            <w:pPr>
              <w:bidi w:val="0"/>
              <w:jc w:val="center"/>
              <w:rPr>
                <w:rFonts w:hint="eastAsia" w:ascii="仿宋" w:hAnsi="仿宋" w:eastAsia="仿宋" w:cs="仿宋"/>
                <w:sz w:val="21"/>
                <w:szCs w:val="21"/>
                <w:lang w:val="en-US" w:eastAsia="zh-CN"/>
              </w:rPr>
            </w:pPr>
          </w:p>
        </w:tc>
        <w:tc>
          <w:tcPr>
            <w:tcW w:w="1244" w:type="dxa"/>
            <w:vAlign w:val="center"/>
          </w:tcPr>
          <w:p w14:paraId="083E3C37">
            <w:pPr>
              <w:bidi w:val="0"/>
              <w:jc w:val="center"/>
              <w:rPr>
                <w:rFonts w:hint="eastAsia" w:ascii="仿宋" w:hAnsi="仿宋" w:eastAsia="仿宋" w:cs="仿宋"/>
                <w:sz w:val="21"/>
                <w:szCs w:val="21"/>
              </w:rPr>
            </w:pPr>
          </w:p>
        </w:tc>
      </w:tr>
      <w:tr w14:paraId="68D83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7D66A956">
            <w:pPr>
              <w:bidi w:val="0"/>
              <w:jc w:val="center"/>
              <w:rPr>
                <w:rFonts w:hint="eastAsia" w:ascii="仿宋" w:hAnsi="仿宋" w:eastAsia="仿宋" w:cs="仿宋"/>
                <w:sz w:val="21"/>
                <w:szCs w:val="21"/>
              </w:rPr>
            </w:pPr>
          </w:p>
        </w:tc>
        <w:tc>
          <w:tcPr>
            <w:tcW w:w="1116" w:type="dxa"/>
            <w:vMerge w:val="continue"/>
            <w:tcBorders>
              <w:top w:val="nil"/>
            </w:tcBorders>
            <w:vAlign w:val="center"/>
          </w:tcPr>
          <w:p w14:paraId="4124A2EC">
            <w:pPr>
              <w:bidi w:val="0"/>
              <w:jc w:val="center"/>
              <w:rPr>
                <w:rFonts w:hint="eastAsia" w:ascii="仿宋" w:hAnsi="仿宋" w:eastAsia="仿宋" w:cs="仿宋"/>
                <w:sz w:val="21"/>
                <w:szCs w:val="21"/>
              </w:rPr>
            </w:pPr>
          </w:p>
        </w:tc>
        <w:tc>
          <w:tcPr>
            <w:tcW w:w="1076" w:type="dxa"/>
            <w:vAlign w:val="center"/>
          </w:tcPr>
          <w:p w14:paraId="115AFDBA">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336BEBA9">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提高老城区居民生活质量</w:t>
            </w:r>
          </w:p>
        </w:tc>
        <w:tc>
          <w:tcPr>
            <w:tcW w:w="900" w:type="dxa"/>
            <w:vAlign w:val="center"/>
          </w:tcPr>
          <w:p w14:paraId="09C3EF9B">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455828A9">
            <w:pPr>
              <w:bidi w:val="0"/>
              <w:jc w:val="center"/>
              <w:rPr>
                <w:rFonts w:hint="eastAsia" w:ascii="仿宋" w:hAnsi="仿宋" w:eastAsia="仿宋" w:cs="仿宋"/>
                <w:sz w:val="21"/>
                <w:szCs w:val="21"/>
              </w:rPr>
            </w:pPr>
          </w:p>
        </w:tc>
        <w:tc>
          <w:tcPr>
            <w:tcW w:w="685" w:type="dxa"/>
            <w:vAlign w:val="center"/>
          </w:tcPr>
          <w:p w14:paraId="1EFDD343">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624AECC5">
            <w:pPr>
              <w:bidi w:val="0"/>
              <w:jc w:val="center"/>
              <w:rPr>
                <w:rFonts w:hint="eastAsia" w:ascii="仿宋" w:hAnsi="仿宋" w:eastAsia="仿宋" w:cs="仿宋"/>
                <w:sz w:val="21"/>
                <w:szCs w:val="21"/>
                <w:lang w:val="en-US" w:eastAsia="zh-CN"/>
              </w:rPr>
            </w:pPr>
          </w:p>
        </w:tc>
        <w:tc>
          <w:tcPr>
            <w:tcW w:w="1244" w:type="dxa"/>
            <w:vAlign w:val="center"/>
          </w:tcPr>
          <w:p w14:paraId="4A8C4123">
            <w:pPr>
              <w:bidi w:val="0"/>
              <w:jc w:val="center"/>
              <w:rPr>
                <w:rFonts w:hint="eastAsia" w:ascii="仿宋" w:hAnsi="仿宋" w:eastAsia="仿宋" w:cs="仿宋"/>
                <w:sz w:val="21"/>
                <w:szCs w:val="21"/>
              </w:rPr>
            </w:pPr>
          </w:p>
        </w:tc>
      </w:tr>
      <w:tr w14:paraId="2DECC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1C4F6875">
            <w:pPr>
              <w:bidi w:val="0"/>
              <w:jc w:val="center"/>
              <w:rPr>
                <w:rFonts w:hint="eastAsia" w:ascii="仿宋" w:hAnsi="仿宋" w:eastAsia="仿宋" w:cs="仿宋"/>
                <w:sz w:val="21"/>
                <w:szCs w:val="21"/>
              </w:rPr>
            </w:pPr>
          </w:p>
        </w:tc>
        <w:tc>
          <w:tcPr>
            <w:tcW w:w="1116" w:type="dxa"/>
            <w:vMerge w:val="continue"/>
            <w:tcBorders>
              <w:top w:val="nil"/>
            </w:tcBorders>
            <w:vAlign w:val="center"/>
          </w:tcPr>
          <w:p w14:paraId="44F28827">
            <w:pPr>
              <w:bidi w:val="0"/>
              <w:jc w:val="center"/>
              <w:rPr>
                <w:rFonts w:hint="eastAsia" w:ascii="仿宋" w:hAnsi="仿宋" w:eastAsia="仿宋" w:cs="仿宋"/>
                <w:sz w:val="21"/>
                <w:szCs w:val="21"/>
              </w:rPr>
            </w:pPr>
          </w:p>
        </w:tc>
        <w:tc>
          <w:tcPr>
            <w:tcW w:w="1076" w:type="dxa"/>
            <w:vAlign w:val="center"/>
          </w:tcPr>
          <w:p w14:paraId="04117577">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0578CFC7">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大气环境改善</w:t>
            </w:r>
          </w:p>
        </w:tc>
        <w:tc>
          <w:tcPr>
            <w:tcW w:w="900" w:type="dxa"/>
            <w:vAlign w:val="center"/>
          </w:tcPr>
          <w:p w14:paraId="736D55D6">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5C0D7909">
            <w:pPr>
              <w:bidi w:val="0"/>
              <w:jc w:val="center"/>
              <w:rPr>
                <w:rFonts w:hint="eastAsia" w:ascii="仿宋" w:hAnsi="仿宋" w:eastAsia="仿宋" w:cs="仿宋"/>
                <w:sz w:val="21"/>
                <w:szCs w:val="21"/>
              </w:rPr>
            </w:pPr>
          </w:p>
        </w:tc>
        <w:tc>
          <w:tcPr>
            <w:tcW w:w="685" w:type="dxa"/>
            <w:vAlign w:val="center"/>
          </w:tcPr>
          <w:p w14:paraId="29240272">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2E856F5">
            <w:pPr>
              <w:bidi w:val="0"/>
              <w:jc w:val="center"/>
              <w:rPr>
                <w:rFonts w:hint="eastAsia" w:ascii="仿宋" w:hAnsi="仿宋" w:eastAsia="仿宋" w:cs="仿宋"/>
                <w:sz w:val="21"/>
                <w:szCs w:val="21"/>
                <w:lang w:val="en-US" w:eastAsia="zh-CN"/>
              </w:rPr>
            </w:pPr>
          </w:p>
        </w:tc>
        <w:tc>
          <w:tcPr>
            <w:tcW w:w="1244" w:type="dxa"/>
            <w:vAlign w:val="center"/>
          </w:tcPr>
          <w:p w14:paraId="62776A19">
            <w:pPr>
              <w:bidi w:val="0"/>
              <w:jc w:val="center"/>
              <w:rPr>
                <w:rFonts w:hint="eastAsia" w:ascii="仿宋" w:hAnsi="仿宋" w:eastAsia="仿宋" w:cs="仿宋"/>
                <w:sz w:val="21"/>
                <w:szCs w:val="21"/>
              </w:rPr>
            </w:pPr>
          </w:p>
        </w:tc>
      </w:tr>
      <w:tr w14:paraId="0991C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472" w:type="dxa"/>
            <w:vMerge w:val="continue"/>
            <w:tcBorders>
              <w:top w:val="nil"/>
            </w:tcBorders>
            <w:textDirection w:val="tbRl"/>
            <w:vAlign w:val="center"/>
          </w:tcPr>
          <w:p w14:paraId="7DFF4DF1">
            <w:pPr>
              <w:bidi w:val="0"/>
              <w:jc w:val="center"/>
              <w:rPr>
                <w:rFonts w:hint="eastAsia" w:ascii="仿宋" w:hAnsi="仿宋" w:eastAsia="仿宋" w:cs="仿宋"/>
                <w:sz w:val="21"/>
                <w:szCs w:val="21"/>
              </w:rPr>
            </w:pPr>
          </w:p>
        </w:tc>
        <w:tc>
          <w:tcPr>
            <w:tcW w:w="1116" w:type="dxa"/>
            <w:vAlign w:val="center"/>
          </w:tcPr>
          <w:p w14:paraId="5CFC3796">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1C7D3992">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0B7F336F">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14:paraId="6A916C6A">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79983A68">
            <w:pPr>
              <w:bidi w:val="0"/>
              <w:jc w:val="center"/>
              <w:rPr>
                <w:rFonts w:hint="eastAsia" w:ascii="仿宋" w:hAnsi="仿宋" w:eastAsia="仿宋" w:cs="仿宋"/>
                <w:sz w:val="21"/>
                <w:szCs w:val="21"/>
              </w:rPr>
            </w:pPr>
          </w:p>
        </w:tc>
        <w:tc>
          <w:tcPr>
            <w:tcW w:w="685" w:type="dxa"/>
            <w:vAlign w:val="center"/>
          </w:tcPr>
          <w:p w14:paraId="5FAB7E64">
            <w:pPr>
              <w:bidi w:val="0"/>
              <w:jc w:val="center"/>
              <w:rPr>
                <w:rFonts w:hint="eastAsia" w:ascii="仿宋" w:hAnsi="仿宋" w:eastAsia="仿宋" w:cs="仿宋"/>
                <w:sz w:val="21"/>
                <w:szCs w:val="21"/>
              </w:rPr>
            </w:pPr>
          </w:p>
          <w:p w14:paraId="6A77166F">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6C12161">
            <w:pPr>
              <w:bidi w:val="0"/>
              <w:jc w:val="center"/>
              <w:rPr>
                <w:rFonts w:hint="eastAsia" w:ascii="仿宋" w:hAnsi="仿宋" w:eastAsia="仿宋" w:cs="仿宋"/>
                <w:sz w:val="21"/>
                <w:szCs w:val="21"/>
                <w:lang w:val="en-US" w:eastAsia="zh-CN"/>
              </w:rPr>
            </w:pPr>
          </w:p>
        </w:tc>
        <w:tc>
          <w:tcPr>
            <w:tcW w:w="1244" w:type="dxa"/>
            <w:vAlign w:val="center"/>
          </w:tcPr>
          <w:p w14:paraId="7488A257">
            <w:pPr>
              <w:bidi w:val="0"/>
              <w:jc w:val="center"/>
              <w:rPr>
                <w:rFonts w:hint="eastAsia" w:ascii="仿宋" w:hAnsi="仿宋" w:eastAsia="仿宋" w:cs="仿宋"/>
                <w:sz w:val="21"/>
                <w:szCs w:val="21"/>
              </w:rPr>
            </w:pPr>
          </w:p>
        </w:tc>
      </w:tr>
      <w:tr w14:paraId="6CE43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3827BB9B">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167A21B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03EBA01">
            <w:pPr>
              <w:bidi w:val="0"/>
              <w:jc w:val="center"/>
              <w:rPr>
                <w:rFonts w:hint="eastAsia" w:ascii="仿宋" w:hAnsi="仿宋" w:eastAsia="仿宋" w:cs="仿宋"/>
                <w:sz w:val="21"/>
                <w:szCs w:val="21"/>
                <w:lang w:eastAsia="zh-CN"/>
              </w:rPr>
            </w:pPr>
          </w:p>
        </w:tc>
        <w:tc>
          <w:tcPr>
            <w:tcW w:w="1244" w:type="dxa"/>
            <w:vAlign w:val="center"/>
          </w:tcPr>
          <w:p w14:paraId="05453917">
            <w:pPr>
              <w:bidi w:val="0"/>
              <w:jc w:val="center"/>
              <w:rPr>
                <w:rFonts w:hint="eastAsia" w:ascii="仿宋" w:hAnsi="仿宋" w:eastAsia="仿宋" w:cs="仿宋"/>
                <w:sz w:val="21"/>
                <w:szCs w:val="21"/>
              </w:rPr>
            </w:pPr>
          </w:p>
        </w:tc>
      </w:tr>
      <w:tr w14:paraId="56B5C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62187338">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3D3B57BD">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2C4CC18C">
            <w:pPr>
              <w:bidi w:val="0"/>
              <w:jc w:val="center"/>
              <w:rPr>
                <w:rFonts w:hint="eastAsia" w:ascii="仿宋" w:hAnsi="仿宋" w:eastAsia="仿宋" w:cs="仿宋"/>
                <w:sz w:val="21"/>
                <w:szCs w:val="21"/>
                <w:lang w:eastAsia="zh-CN"/>
              </w:rPr>
            </w:pPr>
          </w:p>
        </w:tc>
        <w:tc>
          <w:tcPr>
            <w:tcW w:w="1244" w:type="dxa"/>
            <w:vAlign w:val="center"/>
          </w:tcPr>
          <w:p w14:paraId="20DF2E43">
            <w:pPr>
              <w:bidi w:val="0"/>
              <w:jc w:val="center"/>
              <w:rPr>
                <w:rFonts w:hint="eastAsia" w:ascii="仿宋" w:hAnsi="仿宋" w:eastAsia="仿宋" w:cs="仿宋"/>
                <w:sz w:val="21"/>
                <w:szCs w:val="21"/>
              </w:rPr>
            </w:pPr>
          </w:p>
        </w:tc>
      </w:tr>
    </w:tbl>
    <w:p w14:paraId="5CAA338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p>
    <w:p w14:paraId="2E999B9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67683A3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468C4E5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2990CC5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w:t>
      </w:r>
    </w:p>
    <w:p w14:paraId="2E43BFE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14:paraId="7274BCC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14:paraId="3F1848C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14:paraId="5FD7436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16E8E26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14:paraId="4DA060B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14:paraId="177EE6C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14:paraId="1937D60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6BFEE64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3FF4C62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6AFAE44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751DFF7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3、根据调研结果和收集资料进行综合分析，综合评定绩效得分</w:t>
      </w:r>
    </w:p>
    <w:p w14:paraId="376CDC4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4、根据调研结果、收集资料及综合评定的绩效得分，撰写评价报告。</w:t>
      </w:r>
    </w:p>
    <w:p w14:paraId="4C254E7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76903F0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按照气代煤电代煤工作实施方案，统一部署、分级负责、齐抓共管、全面推进气代煤电代煤工作。2021-2022年采暖期双代运行补贴</w:t>
      </w:r>
    </w:p>
    <w:p w14:paraId="31505389">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资金，按时按量完成。2023年该项目预算安排76.46万元，到位76.46万元，实际使用76.46万元。项目执行率100%。住建局建立健全项目管理、财务管理制度，资金支付审批手续严格，全部按照财政安排拨付使用资金，无资金浪费情况；无虚列项目支出情况；无截留挤占挪用情况；无超标准开支情况。综合评价得分95分。</w:t>
      </w:r>
    </w:p>
    <w:p w14:paraId="1B09E3F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29479A5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381BAC9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0F9BB24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严格管理，按时发放补贴，保障双代改造用户供暖，进一步改善大气环境质量。</w:t>
      </w:r>
    </w:p>
    <w:p w14:paraId="534A1AB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71953B8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根据市政府双代工作安排实施，该项目预算安排资金76.46万元，全部为财政资金。</w:t>
      </w:r>
    </w:p>
    <w:p w14:paraId="30BF33D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4D28024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11D034E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按照遵化财政资金拨付安排农村地区清洁取暖2021-2022采取暖运行补贴76.46万元，已经全部到位。</w:t>
      </w:r>
    </w:p>
    <w:p w14:paraId="3ECB68D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0E4F368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住建局项目管理制度健全，有严格的财务管理制度、会计核算规范，能严格按照财政资金用途规范使用资金。</w:t>
      </w:r>
    </w:p>
    <w:p w14:paraId="6E04632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68E3D32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该项目由住建局负责项目实施，有健全的项目管理制。</w:t>
      </w:r>
    </w:p>
    <w:p w14:paraId="3AF50189">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（1）按时组织上报双代运行数据，认真核算汇总；</w:t>
      </w:r>
    </w:p>
    <w:p w14:paraId="1E64F9E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（2）组织公示确认，确保数据准确；</w:t>
      </w:r>
    </w:p>
    <w:p w14:paraId="0DE18DB9">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（3）补助款拨付相关乡镇，指导发放到位。</w:t>
      </w:r>
    </w:p>
    <w:p w14:paraId="3D71269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03D1053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1、数量指标：任务完成率，年初目标≥100%，完成值100%，指标10分，记10分。</w:t>
      </w:r>
    </w:p>
    <w:p w14:paraId="2FB7E72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2、质量指标：验收通过率，年初设定目标≥90%，完成值100%，指标10分，记10分。</w:t>
      </w:r>
    </w:p>
    <w:p w14:paraId="0430D30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3、时效指标：供暖期限按时使用，年初设定目标≥90%，完成值100%，指标10分，记10分。</w:t>
      </w:r>
    </w:p>
    <w:p w14:paraId="2AD7D7C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4、成本指标：投资金额，投资金额与总投资的比例。年初设定目标≤100%，完成值100%，指标20分，记20分。</w:t>
      </w:r>
    </w:p>
    <w:p w14:paraId="725D1F3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315A7BC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14:paraId="4B43C2D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加强基础设施建设，年初设定目标≥90%，项目实施提升了基础设施建设水平，完成值80%，指标5分，得4分</w:t>
      </w:r>
    </w:p>
    <w:p w14:paraId="77BE49A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14:paraId="5DA8EC6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提高改造村庄居民生活质量，年初设定目标≥90%，项目实施提升了居民生活质量，完成值80%，指标10分，得8分。</w:t>
      </w:r>
    </w:p>
    <w:p w14:paraId="0A46C7B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14:paraId="091B09D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大气环境改善，年初设定目标≥90%，项目实施改善了大气环境，完成值90%，指标5分，得5分。</w:t>
      </w:r>
    </w:p>
    <w:p w14:paraId="5F90A7A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14:paraId="59E6D19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巩固我市生态环境建设成果，年初设定目标≥90%，项目实施方便了市民出行，完成值80%。指标10分，得8分。</w:t>
      </w:r>
    </w:p>
    <w:p w14:paraId="23166D4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673613F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通过现场调查并随机抽取居民调查询问的形式对服务对象满意度进行调查。根据调查结果，服务居民满意度90%，设定目标≥90%，指标10分，得10分。</w:t>
      </w:r>
    </w:p>
    <w:p w14:paraId="472AC8D3">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07A3A84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预算执行率100%，指标10分，得10分。</w:t>
      </w:r>
    </w:p>
    <w:p w14:paraId="2360945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五、主要经验及做法、存在的问题及原因分析</w:t>
      </w:r>
    </w:p>
    <w:p w14:paraId="5B677D6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2BCA0B3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59BC82D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5691CE3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71C6FA1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sectPr>
          <w:pgSz w:w="11910" w:h="16840"/>
          <w:pgMar w:top="1320" w:right="960" w:bottom="1100" w:left="1360" w:header="0" w:footer="820" w:gutter="0"/>
          <w:pgBorders>
            <w:top w:val="none" w:sz="0" w:space="0"/>
            <w:left w:val="none" w:sz="0" w:space="0"/>
            <w:bottom w:val="none" w:sz="0" w:space="0"/>
            <w:right w:val="none" w:sz="0" w:space="0"/>
          </w:pgBorders>
          <w:pgNumType w:fmt="decimal"/>
          <w:cols w:space="720" w:num="1"/>
        </w:sectPr>
      </w:pPr>
      <w:r>
        <w:rPr>
          <w:rFonts w:hint="eastAsia" w:ascii="方正仿宋简体" w:hAnsi="方正仿宋简体" w:eastAsia="方正仿宋简体" w:cs="方正仿宋简体"/>
          <w:sz w:val="32"/>
          <w:szCs w:val="32"/>
          <w:lang w:val="en-US" w:eastAsia="zh-CN"/>
        </w:rPr>
        <w:t>无。</w:t>
      </w: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14:paraId="16BBD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vAlign w:val="top"/>
          </w:tcPr>
          <w:p w14:paraId="7CBB64CC">
            <w:pPr>
              <w:bidi w:val="0"/>
              <w:jc w:val="center"/>
              <w:rPr>
                <w:rFonts w:hint="eastAsia" w:ascii="宋体" w:hAnsi="宋体" w:eastAsia="宋体" w:cs="宋体"/>
                <w:sz w:val="32"/>
                <w:szCs w:val="32"/>
                <w:lang w:val="en-US" w:eastAsia="zh-CN"/>
              </w:rPr>
            </w:pPr>
            <w:r>
              <w:rPr>
                <w:rFonts w:hint="eastAsia" w:ascii="仿宋" w:hAnsi="仿宋" w:eastAsia="仿宋" w:cs="仿宋"/>
                <w:b/>
                <w:bCs/>
                <w:sz w:val="32"/>
                <w:szCs w:val="32"/>
              </w:rPr>
              <w:t>202</w:t>
            </w:r>
            <w:r>
              <w:rPr>
                <w:rFonts w:hint="eastAsia" w:cs="仿宋"/>
                <w:b/>
                <w:bCs/>
                <w:sz w:val="32"/>
                <w:szCs w:val="32"/>
                <w:lang w:val="en-US" w:eastAsia="zh-CN"/>
              </w:rPr>
              <w:t>3</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1F54B448">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14:paraId="43655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47A6507E">
            <w:pPr>
              <w:bidi w:val="0"/>
              <w:jc w:val="both"/>
              <w:rPr>
                <w:rFonts w:hint="eastAsia" w:ascii="仿宋" w:hAnsi="仿宋" w:eastAsia="仿宋" w:cs="仿宋"/>
                <w:sz w:val="21"/>
                <w:szCs w:val="21"/>
                <w:lang w:val="en-US" w:eastAsia="zh-CN"/>
              </w:rPr>
            </w:pPr>
            <w:r>
              <w:rPr>
                <w:rFonts w:hint="eastAsia"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14:paraId="154CC59B">
            <w:pPr>
              <w:bidi w:val="0"/>
              <w:jc w:val="both"/>
              <w:rPr>
                <w:rFonts w:hint="eastAsia" w:ascii="仿宋" w:hAnsi="仿宋" w:eastAsia="仿宋" w:cs="仿宋"/>
                <w:sz w:val="21"/>
                <w:szCs w:val="21"/>
              </w:rPr>
            </w:pPr>
            <w:r>
              <w:rPr>
                <w:rFonts w:hint="eastAsia" w:ascii="仿宋" w:hAnsi="仿宋" w:eastAsia="仿宋" w:cs="仿宋"/>
                <w:sz w:val="21"/>
                <w:szCs w:val="21"/>
              </w:rPr>
              <w:t>冀财建[2020]309号河北省财政厅关于提前下达2021年省级大气污染防治资金（用于农村地区清洁取暖2017年、2019年任务运行补贴）预算的通知</w:t>
            </w:r>
          </w:p>
        </w:tc>
      </w:tr>
      <w:tr w14:paraId="07B92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23A82B30">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14:paraId="1158DB9C">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14:paraId="23C54677">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14:paraId="18B205B4">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45C82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tcPr>
          <w:p w14:paraId="4AB2312A">
            <w:pPr>
              <w:bidi w:val="0"/>
              <w:rPr>
                <w:rFonts w:hint="eastAsia" w:ascii="仿宋" w:hAnsi="仿宋" w:eastAsia="仿宋" w:cs="仿宋"/>
                <w:sz w:val="21"/>
                <w:szCs w:val="21"/>
              </w:rPr>
            </w:pPr>
          </w:p>
          <w:p w14:paraId="63BCEA47">
            <w:pPr>
              <w:bidi w:val="0"/>
              <w:rPr>
                <w:rFonts w:hint="eastAsia" w:ascii="仿宋" w:hAnsi="仿宋" w:eastAsia="仿宋" w:cs="仿宋"/>
                <w:sz w:val="21"/>
                <w:szCs w:val="21"/>
              </w:rPr>
            </w:pPr>
          </w:p>
          <w:p w14:paraId="07A61A79">
            <w:pPr>
              <w:bidi w:val="0"/>
              <w:rPr>
                <w:rFonts w:hint="eastAsia" w:ascii="仿宋" w:hAnsi="仿宋" w:eastAsia="仿宋" w:cs="仿宋"/>
                <w:sz w:val="21"/>
                <w:szCs w:val="21"/>
              </w:rPr>
            </w:pPr>
          </w:p>
          <w:p w14:paraId="1234B157">
            <w:pPr>
              <w:bidi w:val="0"/>
              <w:rPr>
                <w:rFonts w:hint="eastAsia" w:ascii="仿宋" w:hAnsi="仿宋" w:eastAsia="仿宋" w:cs="仿宋"/>
                <w:sz w:val="21"/>
                <w:szCs w:val="21"/>
                <w:lang w:eastAsia="zh-CN"/>
              </w:rPr>
            </w:pPr>
            <w:r>
              <w:rPr>
                <w:rFonts w:hint="eastAsia" w:ascii="仿宋" w:hAnsi="仿宋" w:eastAsia="仿宋" w:cs="仿宋"/>
                <w:sz w:val="21"/>
                <w:szCs w:val="21"/>
              </w:rPr>
              <w:t>项目资金</w:t>
            </w:r>
            <w:r>
              <w:rPr>
                <w:rFonts w:hint="eastAsia" w:cs="仿宋"/>
                <w:sz w:val="21"/>
                <w:szCs w:val="21"/>
                <w:lang w:eastAsia="zh-CN"/>
              </w:rPr>
              <w:t>（</w:t>
            </w:r>
            <w:r>
              <w:rPr>
                <w:rFonts w:hint="eastAsia" w:cs="仿宋"/>
                <w:sz w:val="21"/>
                <w:szCs w:val="21"/>
                <w:lang w:val="en-US" w:eastAsia="zh-CN"/>
              </w:rPr>
              <w:t>万元</w:t>
            </w:r>
            <w:r>
              <w:rPr>
                <w:rFonts w:hint="eastAsia" w:cs="仿宋"/>
                <w:sz w:val="21"/>
                <w:szCs w:val="21"/>
                <w:lang w:eastAsia="zh-CN"/>
              </w:rPr>
              <w:t>）</w:t>
            </w:r>
          </w:p>
        </w:tc>
        <w:tc>
          <w:tcPr>
            <w:tcW w:w="1984" w:type="dxa"/>
            <w:gridSpan w:val="2"/>
            <w:tcBorders>
              <w:top w:val="single" w:color="auto" w:sz="4" w:space="0"/>
            </w:tcBorders>
          </w:tcPr>
          <w:p w14:paraId="517BEBD8">
            <w:pPr>
              <w:bidi w:val="0"/>
              <w:jc w:val="center"/>
              <w:rPr>
                <w:rFonts w:hint="eastAsia" w:ascii="仿宋" w:hAnsi="仿宋" w:eastAsia="仿宋" w:cs="仿宋"/>
                <w:sz w:val="21"/>
                <w:szCs w:val="21"/>
              </w:rPr>
            </w:pPr>
          </w:p>
        </w:tc>
        <w:tc>
          <w:tcPr>
            <w:tcW w:w="1598" w:type="dxa"/>
            <w:tcBorders>
              <w:top w:val="single" w:color="auto" w:sz="4" w:space="0"/>
            </w:tcBorders>
          </w:tcPr>
          <w:p w14:paraId="10F08CF0">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tcPr>
          <w:p w14:paraId="5D620D27">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tcPr>
          <w:p w14:paraId="31E0D24A">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tcPr>
          <w:p w14:paraId="4E455617">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14:paraId="3C299F3C">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14:paraId="672E9565">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15167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tcPr>
          <w:p w14:paraId="6340857A">
            <w:pPr>
              <w:bidi w:val="0"/>
              <w:rPr>
                <w:rFonts w:hint="eastAsia" w:ascii="仿宋" w:hAnsi="仿宋" w:eastAsia="仿宋" w:cs="仿宋"/>
                <w:sz w:val="21"/>
                <w:szCs w:val="21"/>
              </w:rPr>
            </w:pPr>
          </w:p>
        </w:tc>
        <w:tc>
          <w:tcPr>
            <w:tcW w:w="1984" w:type="dxa"/>
            <w:gridSpan w:val="2"/>
          </w:tcPr>
          <w:p w14:paraId="161048A6">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14:paraId="57AEBE6B">
            <w:pPr>
              <w:bidi w:val="0"/>
              <w:jc w:val="center"/>
              <w:rPr>
                <w:rFonts w:hint="default" w:ascii="仿宋" w:hAnsi="仿宋" w:eastAsia="仿宋" w:cs="仿宋"/>
                <w:sz w:val="21"/>
                <w:szCs w:val="21"/>
                <w:lang w:val="en-US" w:eastAsia="zh-CN"/>
              </w:rPr>
            </w:pPr>
            <w:r>
              <w:rPr>
                <w:rFonts w:hint="eastAsia" w:cs="仿宋"/>
                <w:sz w:val="21"/>
                <w:szCs w:val="21"/>
                <w:lang w:val="en-US" w:eastAsia="zh-CN"/>
              </w:rPr>
              <w:t>76.46</w:t>
            </w:r>
          </w:p>
        </w:tc>
        <w:tc>
          <w:tcPr>
            <w:tcW w:w="900" w:type="dxa"/>
            <w:vAlign w:val="center"/>
          </w:tcPr>
          <w:p w14:paraId="0D7A98B7">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76.46</w:t>
            </w:r>
          </w:p>
        </w:tc>
        <w:tc>
          <w:tcPr>
            <w:tcW w:w="925" w:type="dxa"/>
            <w:vAlign w:val="center"/>
          </w:tcPr>
          <w:p w14:paraId="0E3419A2">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76.46</w:t>
            </w:r>
          </w:p>
        </w:tc>
        <w:tc>
          <w:tcPr>
            <w:tcW w:w="685" w:type="dxa"/>
            <w:vAlign w:val="center"/>
          </w:tcPr>
          <w:p w14:paraId="2E9596E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6F16C1D">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14:paraId="10F1BDE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3949F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80" w:type="dxa"/>
            <w:vMerge w:val="continue"/>
            <w:tcBorders>
              <w:top w:val="nil"/>
            </w:tcBorders>
          </w:tcPr>
          <w:p w14:paraId="1F9BEB81">
            <w:pPr>
              <w:bidi w:val="0"/>
              <w:rPr>
                <w:rFonts w:hint="eastAsia" w:ascii="仿宋" w:hAnsi="仿宋" w:eastAsia="仿宋" w:cs="仿宋"/>
                <w:sz w:val="21"/>
                <w:szCs w:val="21"/>
              </w:rPr>
            </w:pPr>
          </w:p>
        </w:tc>
        <w:tc>
          <w:tcPr>
            <w:tcW w:w="1984" w:type="dxa"/>
            <w:gridSpan w:val="2"/>
          </w:tcPr>
          <w:p w14:paraId="755BA6D6">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14:paraId="032A7F2C">
            <w:pPr>
              <w:bidi w:val="0"/>
              <w:jc w:val="center"/>
              <w:rPr>
                <w:rFonts w:hint="default" w:ascii="仿宋" w:hAnsi="仿宋" w:eastAsia="仿宋" w:cs="仿宋"/>
                <w:sz w:val="21"/>
                <w:szCs w:val="21"/>
                <w:lang w:val="en-US" w:eastAsia="zh-CN"/>
              </w:rPr>
            </w:pPr>
            <w:r>
              <w:rPr>
                <w:rFonts w:hint="eastAsia" w:cs="仿宋"/>
                <w:sz w:val="21"/>
                <w:szCs w:val="21"/>
                <w:lang w:val="en-US" w:eastAsia="zh-CN"/>
              </w:rPr>
              <w:t>76.46</w:t>
            </w:r>
          </w:p>
        </w:tc>
        <w:tc>
          <w:tcPr>
            <w:tcW w:w="900" w:type="dxa"/>
            <w:vAlign w:val="center"/>
          </w:tcPr>
          <w:p w14:paraId="79A03308">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76.46</w:t>
            </w:r>
          </w:p>
        </w:tc>
        <w:tc>
          <w:tcPr>
            <w:tcW w:w="925" w:type="dxa"/>
            <w:vAlign w:val="center"/>
          </w:tcPr>
          <w:p w14:paraId="6B494B4E">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76.46</w:t>
            </w:r>
          </w:p>
        </w:tc>
        <w:tc>
          <w:tcPr>
            <w:tcW w:w="685" w:type="dxa"/>
            <w:vAlign w:val="center"/>
          </w:tcPr>
          <w:p w14:paraId="5FF5A809">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5FA428E1">
            <w:pPr>
              <w:bidi w:val="0"/>
              <w:jc w:val="center"/>
              <w:rPr>
                <w:rFonts w:hint="eastAsia" w:ascii="仿宋" w:hAnsi="仿宋" w:eastAsia="仿宋" w:cs="仿宋"/>
                <w:sz w:val="21"/>
                <w:szCs w:val="21"/>
              </w:rPr>
            </w:pPr>
          </w:p>
        </w:tc>
        <w:tc>
          <w:tcPr>
            <w:tcW w:w="1244" w:type="dxa"/>
            <w:vAlign w:val="center"/>
          </w:tcPr>
          <w:p w14:paraId="5C0A0C54">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37D84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80" w:type="dxa"/>
            <w:vMerge w:val="continue"/>
            <w:tcBorders>
              <w:top w:val="nil"/>
            </w:tcBorders>
          </w:tcPr>
          <w:p w14:paraId="0B724DC5">
            <w:pPr>
              <w:bidi w:val="0"/>
              <w:rPr>
                <w:rFonts w:hint="eastAsia" w:ascii="仿宋" w:hAnsi="仿宋" w:eastAsia="仿宋" w:cs="仿宋"/>
                <w:sz w:val="21"/>
                <w:szCs w:val="21"/>
              </w:rPr>
            </w:pPr>
          </w:p>
        </w:tc>
        <w:tc>
          <w:tcPr>
            <w:tcW w:w="1984" w:type="dxa"/>
            <w:gridSpan w:val="2"/>
          </w:tcPr>
          <w:p w14:paraId="3581DE5F">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14:paraId="7DD3B804">
            <w:pPr>
              <w:bidi w:val="0"/>
              <w:jc w:val="center"/>
              <w:rPr>
                <w:rFonts w:hint="eastAsia" w:ascii="仿宋" w:hAnsi="仿宋" w:eastAsia="仿宋" w:cs="仿宋"/>
                <w:sz w:val="21"/>
                <w:szCs w:val="21"/>
              </w:rPr>
            </w:pPr>
          </w:p>
        </w:tc>
        <w:tc>
          <w:tcPr>
            <w:tcW w:w="900" w:type="dxa"/>
            <w:vAlign w:val="center"/>
          </w:tcPr>
          <w:p w14:paraId="5200A39E">
            <w:pPr>
              <w:bidi w:val="0"/>
              <w:jc w:val="center"/>
              <w:rPr>
                <w:rFonts w:hint="eastAsia" w:ascii="仿宋" w:hAnsi="仿宋" w:eastAsia="仿宋" w:cs="仿宋"/>
                <w:sz w:val="21"/>
                <w:szCs w:val="21"/>
              </w:rPr>
            </w:pPr>
          </w:p>
        </w:tc>
        <w:tc>
          <w:tcPr>
            <w:tcW w:w="925" w:type="dxa"/>
            <w:vAlign w:val="center"/>
          </w:tcPr>
          <w:p w14:paraId="65ACB2CC">
            <w:pPr>
              <w:bidi w:val="0"/>
              <w:jc w:val="center"/>
              <w:rPr>
                <w:rFonts w:hint="eastAsia" w:ascii="仿宋" w:hAnsi="仿宋" w:eastAsia="仿宋" w:cs="仿宋"/>
                <w:sz w:val="21"/>
                <w:szCs w:val="21"/>
              </w:rPr>
            </w:pPr>
          </w:p>
        </w:tc>
        <w:tc>
          <w:tcPr>
            <w:tcW w:w="685" w:type="dxa"/>
            <w:vAlign w:val="center"/>
          </w:tcPr>
          <w:p w14:paraId="4AFC1F44">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064D794B">
            <w:pPr>
              <w:bidi w:val="0"/>
              <w:jc w:val="center"/>
              <w:rPr>
                <w:rFonts w:hint="eastAsia" w:ascii="仿宋" w:hAnsi="仿宋" w:eastAsia="仿宋" w:cs="仿宋"/>
                <w:sz w:val="21"/>
                <w:szCs w:val="21"/>
              </w:rPr>
            </w:pPr>
          </w:p>
        </w:tc>
        <w:tc>
          <w:tcPr>
            <w:tcW w:w="1244" w:type="dxa"/>
            <w:vAlign w:val="center"/>
          </w:tcPr>
          <w:p w14:paraId="2AC2A828">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01C92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680" w:type="dxa"/>
            <w:vMerge w:val="continue"/>
            <w:tcBorders>
              <w:top w:val="nil"/>
            </w:tcBorders>
          </w:tcPr>
          <w:p w14:paraId="1DCDC86A">
            <w:pPr>
              <w:bidi w:val="0"/>
              <w:rPr>
                <w:rFonts w:hint="eastAsia" w:ascii="仿宋" w:hAnsi="仿宋" w:eastAsia="仿宋" w:cs="仿宋"/>
                <w:sz w:val="21"/>
                <w:szCs w:val="21"/>
              </w:rPr>
            </w:pPr>
          </w:p>
        </w:tc>
        <w:tc>
          <w:tcPr>
            <w:tcW w:w="1984" w:type="dxa"/>
            <w:gridSpan w:val="2"/>
          </w:tcPr>
          <w:p w14:paraId="29FFDA0C">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tcPr>
          <w:p w14:paraId="5EF9A763">
            <w:pPr>
              <w:bidi w:val="0"/>
              <w:rPr>
                <w:rFonts w:hint="eastAsia" w:ascii="仿宋" w:hAnsi="仿宋" w:eastAsia="仿宋" w:cs="仿宋"/>
                <w:sz w:val="21"/>
                <w:szCs w:val="21"/>
              </w:rPr>
            </w:pPr>
          </w:p>
        </w:tc>
        <w:tc>
          <w:tcPr>
            <w:tcW w:w="900" w:type="dxa"/>
          </w:tcPr>
          <w:p w14:paraId="2D32F9AA">
            <w:pPr>
              <w:bidi w:val="0"/>
              <w:rPr>
                <w:rFonts w:hint="eastAsia" w:ascii="仿宋" w:hAnsi="仿宋" w:eastAsia="仿宋" w:cs="仿宋"/>
                <w:sz w:val="21"/>
                <w:szCs w:val="21"/>
              </w:rPr>
            </w:pPr>
          </w:p>
        </w:tc>
        <w:tc>
          <w:tcPr>
            <w:tcW w:w="925" w:type="dxa"/>
          </w:tcPr>
          <w:p w14:paraId="21C5F11D">
            <w:pPr>
              <w:bidi w:val="0"/>
              <w:rPr>
                <w:rFonts w:hint="eastAsia" w:ascii="仿宋" w:hAnsi="仿宋" w:eastAsia="仿宋" w:cs="仿宋"/>
                <w:sz w:val="21"/>
                <w:szCs w:val="21"/>
              </w:rPr>
            </w:pPr>
          </w:p>
        </w:tc>
        <w:tc>
          <w:tcPr>
            <w:tcW w:w="685" w:type="dxa"/>
          </w:tcPr>
          <w:p w14:paraId="51CC1553">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tcPr>
          <w:p w14:paraId="2137A581">
            <w:pPr>
              <w:bidi w:val="0"/>
              <w:rPr>
                <w:rFonts w:hint="eastAsia" w:ascii="仿宋" w:hAnsi="仿宋" w:eastAsia="仿宋" w:cs="仿宋"/>
                <w:sz w:val="21"/>
                <w:szCs w:val="21"/>
              </w:rPr>
            </w:pPr>
          </w:p>
        </w:tc>
        <w:tc>
          <w:tcPr>
            <w:tcW w:w="1244" w:type="dxa"/>
          </w:tcPr>
          <w:p w14:paraId="4AE043F2">
            <w:pPr>
              <w:bidi w:val="0"/>
              <w:rPr>
                <w:rFonts w:hint="eastAsia" w:ascii="仿宋" w:hAnsi="仿宋" w:eastAsia="仿宋" w:cs="仿宋"/>
                <w:sz w:val="21"/>
                <w:szCs w:val="21"/>
              </w:rPr>
            </w:pPr>
            <w:r>
              <w:rPr>
                <w:rFonts w:hint="eastAsia" w:ascii="仿宋" w:hAnsi="仿宋" w:eastAsia="仿宋" w:cs="仿宋"/>
                <w:sz w:val="21"/>
                <w:szCs w:val="21"/>
              </w:rPr>
              <w:t>—</w:t>
            </w:r>
          </w:p>
        </w:tc>
      </w:tr>
      <w:tr w14:paraId="20263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80" w:type="dxa"/>
            <w:vMerge w:val="restart"/>
            <w:vAlign w:val="top"/>
          </w:tcPr>
          <w:p w14:paraId="61F4A15F">
            <w:pPr>
              <w:bidi w:val="0"/>
              <w:rPr>
                <w:rFonts w:hint="eastAsia" w:ascii="仿宋" w:hAnsi="仿宋" w:eastAsia="仿宋" w:cs="仿宋"/>
                <w:sz w:val="21"/>
                <w:szCs w:val="21"/>
                <w:lang w:val="en-US" w:eastAsia="zh-CN"/>
              </w:rPr>
            </w:pPr>
          </w:p>
          <w:p w14:paraId="53790733">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tcPr>
          <w:p w14:paraId="72D00AD7">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14:paraId="5379BD81">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76390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80" w:type="dxa"/>
            <w:vMerge w:val="continue"/>
            <w:tcBorders>
              <w:top w:val="nil"/>
            </w:tcBorders>
            <w:textDirection w:val="tbRl"/>
          </w:tcPr>
          <w:p w14:paraId="188A7B58">
            <w:pPr>
              <w:bidi w:val="0"/>
              <w:rPr>
                <w:rFonts w:hint="eastAsia" w:ascii="仿宋" w:hAnsi="仿宋" w:eastAsia="仿宋" w:cs="仿宋"/>
                <w:sz w:val="21"/>
                <w:szCs w:val="21"/>
              </w:rPr>
            </w:pPr>
          </w:p>
        </w:tc>
        <w:tc>
          <w:tcPr>
            <w:tcW w:w="4482" w:type="dxa"/>
            <w:gridSpan w:val="4"/>
          </w:tcPr>
          <w:p w14:paraId="0071EC3E">
            <w:pPr>
              <w:bidi w:val="0"/>
              <w:rPr>
                <w:rFonts w:hint="eastAsia" w:ascii="仿宋" w:hAnsi="仿宋" w:eastAsia="仿宋" w:cs="仿宋"/>
                <w:sz w:val="21"/>
                <w:szCs w:val="21"/>
                <w:lang w:eastAsia="zh-CN"/>
              </w:rPr>
            </w:pPr>
            <w:r>
              <w:rPr>
                <w:rFonts w:hint="eastAsia" w:ascii="仿宋" w:hAnsi="仿宋" w:eastAsia="仿宋" w:cs="仿宋"/>
                <w:sz w:val="21"/>
                <w:szCs w:val="21"/>
                <w:lang w:val="en-US" w:eastAsia="zh-CN"/>
              </w:rPr>
              <w:t>严格管理，按时发放补贴，保障双代改造用户供暖，进一步改善大气环境质量</w:t>
            </w:r>
            <w:r>
              <w:rPr>
                <w:rFonts w:hint="eastAsia" w:ascii="仿宋" w:hAnsi="仿宋" w:eastAsia="仿宋" w:cs="仿宋"/>
                <w:sz w:val="21"/>
                <w:szCs w:val="21"/>
                <w:lang w:eastAsia="zh-CN"/>
              </w:rPr>
              <w:t>。</w:t>
            </w:r>
          </w:p>
          <w:p w14:paraId="151492BD">
            <w:pPr>
              <w:bidi w:val="0"/>
              <w:rPr>
                <w:rFonts w:hint="eastAsia" w:ascii="仿宋" w:hAnsi="仿宋" w:eastAsia="仿宋" w:cs="仿宋"/>
                <w:sz w:val="21"/>
                <w:szCs w:val="21"/>
                <w:lang w:eastAsia="zh-CN"/>
              </w:rPr>
            </w:pPr>
          </w:p>
        </w:tc>
        <w:tc>
          <w:tcPr>
            <w:tcW w:w="3672" w:type="dxa"/>
            <w:gridSpan w:val="4"/>
          </w:tcPr>
          <w:p w14:paraId="1B18F00D">
            <w:pPr>
              <w:bidi w:val="0"/>
              <w:rPr>
                <w:rFonts w:hint="eastAsia" w:ascii="仿宋" w:hAnsi="仿宋" w:eastAsia="仿宋" w:cs="仿宋"/>
                <w:sz w:val="21"/>
                <w:szCs w:val="21"/>
              </w:rPr>
            </w:pPr>
            <w:r>
              <w:rPr>
                <w:rFonts w:hint="eastAsia" w:ascii="仿宋" w:hAnsi="仿宋" w:eastAsia="仿宋" w:cs="仿宋"/>
                <w:sz w:val="21"/>
                <w:szCs w:val="21"/>
                <w:lang w:eastAsia="zh-CN"/>
              </w:rPr>
              <w:t>按时发放补贴，保障双代改造用户供暖，进一步改善</w:t>
            </w:r>
            <w:r>
              <w:rPr>
                <w:rFonts w:hint="eastAsia" w:cs="仿宋"/>
                <w:sz w:val="21"/>
                <w:szCs w:val="21"/>
                <w:lang w:val="en-US" w:eastAsia="zh-CN"/>
              </w:rPr>
              <w:t>了</w:t>
            </w:r>
            <w:r>
              <w:rPr>
                <w:rFonts w:hint="eastAsia" w:ascii="仿宋" w:hAnsi="仿宋" w:eastAsia="仿宋" w:cs="仿宋"/>
                <w:sz w:val="21"/>
                <w:szCs w:val="21"/>
                <w:lang w:eastAsia="zh-CN"/>
              </w:rPr>
              <w:t>大气环境质量</w:t>
            </w:r>
            <w:r>
              <w:rPr>
                <w:rFonts w:hint="eastAsia" w:ascii="仿宋" w:hAnsi="仿宋" w:eastAsia="仿宋" w:cs="仿宋"/>
                <w:sz w:val="21"/>
                <w:szCs w:val="21"/>
              </w:rPr>
              <w:t>。</w:t>
            </w:r>
          </w:p>
        </w:tc>
      </w:tr>
      <w:tr w14:paraId="120C1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14:paraId="12DEA973">
            <w:pPr>
              <w:bidi w:val="0"/>
              <w:jc w:val="center"/>
              <w:rPr>
                <w:rFonts w:hint="eastAsia" w:ascii="仿宋" w:hAnsi="仿宋" w:eastAsia="仿宋" w:cs="仿宋"/>
                <w:sz w:val="21"/>
                <w:szCs w:val="21"/>
                <w:lang w:val="en-US" w:eastAsia="zh-CN"/>
              </w:rPr>
            </w:pPr>
            <w:r>
              <w:rPr>
                <w:rFonts w:hint="eastAsia" w:cs="仿宋"/>
                <w:sz w:val="21"/>
                <w:szCs w:val="21"/>
                <w:lang w:val="en-US" w:eastAsia="zh-CN"/>
              </w:rPr>
              <w:t>绩效指标</w:t>
            </w:r>
          </w:p>
        </w:tc>
        <w:tc>
          <w:tcPr>
            <w:tcW w:w="908" w:type="dxa"/>
            <w:vAlign w:val="center"/>
          </w:tcPr>
          <w:p w14:paraId="5D7C1DA3">
            <w:pPr>
              <w:bidi w:val="0"/>
              <w:jc w:val="center"/>
              <w:rPr>
                <w:rFonts w:hint="eastAsia" w:ascii="仿宋" w:hAnsi="仿宋" w:eastAsia="仿宋" w:cs="仿宋"/>
                <w:sz w:val="21"/>
                <w:szCs w:val="21"/>
              </w:rPr>
            </w:pPr>
          </w:p>
          <w:p w14:paraId="0AFAE771">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097CE0F3">
            <w:pPr>
              <w:bidi w:val="0"/>
              <w:jc w:val="center"/>
              <w:rPr>
                <w:rFonts w:hint="eastAsia" w:ascii="仿宋" w:hAnsi="仿宋" w:eastAsia="仿宋" w:cs="仿宋"/>
                <w:sz w:val="21"/>
                <w:szCs w:val="21"/>
              </w:rPr>
            </w:pPr>
          </w:p>
          <w:p w14:paraId="5EDBAFFC">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5FE092EE">
            <w:pPr>
              <w:bidi w:val="0"/>
              <w:jc w:val="center"/>
              <w:rPr>
                <w:rFonts w:hint="eastAsia" w:ascii="仿宋" w:hAnsi="仿宋" w:eastAsia="仿宋" w:cs="仿宋"/>
                <w:sz w:val="21"/>
                <w:szCs w:val="21"/>
              </w:rPr>
            </w:pPr>
          </w:p>
          <w:p w14:paraId="6846299E">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68337E4F">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39FA3BCA">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761D1321">
            <w:pPr>
              <w:bidi w:val="0"/>
              <w:jc w:val="center"/>
              <w:rPr>
                <w:rFonts w:hint="eastAsia" w:ascii="仿宋" w:hAnsi="仿宋" w:eastAsia="仿宋" w:cs="仿宋"/>
                <w:sz w:val="21"/>
                <w:szCs w:val="21"/>
              </w:rPr>
            </w:pPr>
          </w:p>
          <w:p w14:paraId="2674A06A">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6393454A">
            <w:pPr>
              <w:bidi w:val="0"/>
              <w:jc w:val="center"/>
              <w:rPr>
                <w:rFonts w:hint="eastAsia" w:ascii="仿宋" w:hAnsi="仿宋" w:eastAsia="仿宋" w:cs="仿宋"/>
                <w:sz w:val="21"/>
                <w:szCs w:val="21"/>
              </w:rPr>
            </w:pPr>
          </w:p>
          <w:p w14:paraId="3ECEF724">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3BD33A00">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6B0D8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14:paraId="57A2AA24">
            <w:pPr>
              <w:bidi w:val="0"/>
              <w:rPr>
                <w:rFonts w:hint="eastAsia" w:ascii="仿宋" w:hAnsi="仿宋" w:eastAsia="仿宋" w:cs="仿宋"/>
                <w:sz w:val="21"/>
                <w:szCs w:val="21"/>
              </w:rPr>
            </w:pPr>
          </w:p>
        </w:tc>
        <w:tc>
          <w:tcPr>
            <w:tcW w:w="908" w:type="dxa"/>
            <w:vMerge w:val="restart"/>
          </w:tcPr>
          <w:p w14:paraId="5D3F3540">
            <w:pPr>
              <w:bidi w:val="0"/>
              <w:rPr>
                <w:rFonts w:hint="eastAsia" w:ascii="仿宋" w:hAnsi="仿宋" w:eastAsia="仿宋" w:cs="仿宋"/>
                <w:sz w:val="21"/>
                <w:szCs w:val="21"/>
              </w:rPr>
            </w:pPr>
          </w:p>
          <w:p w14:paraId="16BB5558">
            <w:pPr>
              <w:bidi w:val="0"/>
              <w:rPr>
                <w:rFonts w:hint="eastAsia" w:ascii="仿宋" w:hAnsi="仿宋" w:eastAsia="仿宋" w:cs="仿宋"/>
                <w:sz w:val="21"/>
                <w:szCs w:val="21"/>
              </w:rPr>
            </w:pPr>
          </w:p>
          <w:p w14:paraId="47C91B58">
            <w:pPr>
              <w:bidi w:val="0"/>
              <w:rPr>
                <w:rFonts w:hint="eastAsia" w:ascii="仿宋" w:hAnsi="仿宋" w:eastAsia="仿宋" w:cs="仿宋"/>
                <w:sz w:val="21"/>
                <w:szCs w:val="21"/>
              </w:rPr>
            </w:pPr>
          </w:p>
          <w:p w14:paraId="44FE2775">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027B1EFE">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571AC90E">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补贴户数</w:t>
            </w:r>
            <w:r>
              <w:rPr>
                <w:rFonts w:hint="eastAsia" w:ascii="仿宋" w:hAnsi="仿宋" w:eastAsia="仿宋" w:cs="仿宋"/>
                <w:sz w:val="21"/>
                <w:szCs w:val="21"/>
                <w:lang w:val="en-US" w:eastAsia="zh-CN"/>
              </w:rPr>
              <w:t>率</w:t>
            </w:r>
          </w:p>
        </w:tc>
        <w:tc>
          <w:tcPr>
            <w:tcW w:w="900" w:type="dxa"/>
            <w:vAlign w:val="center"/>
          </w:tcPr>
          <w:p w14:paraId="76E5D6E3">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14:paraId="479D4F0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685" w:type="dxa"/>
            <w:vAlign w:val="center"/>
          </w:tcPr>
          <w:p w14:paraId="2DC4DAC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32AFC97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6E5F0E30">
            <w:pPr>
              <w:bidi w:val="0"/>
              <w:rPr>
                <w:rFonts w:hint="eastAsia" w:ascii="仿宋" w:hAnsi="仿宋" w:eastAsia="仿宋" w:cs="仿宋"/>
                <w:sz w:val="21"/>
                <w:szCs w:val="21"/>
              </w:rPr>
            </w:pPr>
          </w:p>
        </w:tc>
      </w:tr>
      <w:tr w14:paraId="0BB85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14:paraId="2536A24F">
            <w:pPr>
              <w:bidi w:val="0"/>
              <w:rPr>
                <w:rFonts w:hint="eastAsia" w:ascii="仿宋" w:hAnsi="仿宋" w:eastAsia="仿宋" w:cs="仿宋"/>
                <w:sz w:val="21"/>
                <w:szCs w:val="21"/>
              </w:rPr>
            </w:pPr>
          </w:p>
        </w:tc>
        <w:tc>
          <w:tcPr>
            <w:tcW w:w="908" w:type="dxa"/>
            <w:vMerge w:val="continue"/>
            <w:tcBorders>
              <w:top w:val="nil"/>
            </w:tcBorders>
          </w:tcPr>
          <w:p w14:paraId="3E653B42">
            <w:pPr>
              <w:bidi w:val="0"/>
              <w:rPr>
                <w:rFonts w:hint="eastAsia" w:ascii="仿宋" w:hAnsi="仿宋" w:eastAsia="仿宋" w:cs="仿宋"/>
                <w:sz w:val="21"/>
                <w:szCs w:val="21"/>
              </w:rPr>
            </w:pPr>
          </w:p>
        </w:tc>
        <w:tc>
          <w:tcPr>
            <w:tcW w:w="1076" w:type="dxa"/>
            <w:vAlign w:val="center"/>
          </w:tcPr>
          <w:p w14:paraId="04A7D16F">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3FD475A7">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核查</w:t>
            </w:r>
            <w:r>
              <w:rPr>
                <w:rFonts w:hint="eastAsia" w:ascii="仿宋" w:hAnsi="仿宋" w:eastAsia="仿宋" w:cs="仿宋"/>
                <w:sz w:val="21"/>
                <w:szCs w:val="21"/>
                <w:lang w:val="en-US" w:eastAsia="zh-CN"/>
              </w:rPr>
              <w:t>验收率</w:t>
            </w:r>
          </w:p>
        </w:tc>
        <w:tc>
          <w:tcPr>
            <w:tcW w:w="900" w:type="dxa"/>
            <w:vAlign w:val="center"/>
          </w:tcPr>
          <w:p w14:paraId="66426892">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43AA4422">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2F88FFE5">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4BACC0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4000951C">
            <w:pPr>
              <w:bidi w:val="0"/>
              <w:rPr>
                <w:rFonts w:hint="eastAsia" w:ascii="仿宋" w:hAnsi="仿宋" w:eastAsia="仿宋" w:cs="仿宋"/>
                <w:sz w:val="21"/>
                <w:szCs w:val="21"/>
              </w:rPr>
            </w:pPr>
          </w:p>
        </w:tc>
      </w:tr>
      <w:tr w14:paraId="241F5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textDirection w:val="tbRl"/>
          </w:tcPr>
          <w:p w14:paraId="2239F5E3">
            <w:pPr>
              <w:bidi w:val="0"/>
              <w:rPr>
                <w:rFonts w:hint="eastAsia" w:ascii="仿宋" w:hAnsi="仿宋" w:eastAsia="仿宋" w:cs="仿宋"/>
                <w:sz w:val="21"/>
                <w:szCs w:val="21"/>
              </w:rPr>
            </w:pPr>
          </w:p>
        </w:tc>
        <w:tc>
          <w:tcPr>
            <w:tcW w:w="908" w:type="dxa"/>
            <w:vMerge w:val="continue"/>
            <w:tcBorders>
              <w:top w:val="nil"/>
            </w:tcBorders>
          </w:tcPr>
          <w:p w14:paraId="090E9A4D">
            <w:pPr>
              <w:bidi w:val="0"/>
              <w:rPr>
                <w:rFonts w:hint="eastAsia" w:ascii="仿宋" w:hAnsi="仿宋" w:eastAsia="仿宋" w:cs="仿宋"/>
                <w:sz w:val="21"/>
                <w:szCs w:val="21"/>
              </w:rPr>
            </w:pPr>
          </w:p>
        </w:tc>
        <w:tc>
          <w:tcPr>
            <w:tcW w:w="1076" w:type="dxa"/>
            <w:vAlign w:val="center"/>
          </w:tcPr>
          <w:p w14:paraId="6C1E3516">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1AF5065C">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供暖期限按时使用</w:t>
            </w:r>
          </w:p>
        </w:tc>
        <w:tc>
          <w:tcPr>
            <w:tcW w:w="900" w:type="dxa"/>
            <w:vAlign w:val="center"/>
          </w:tcPr>
          <w:p w14:paraId="147C206D">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03409C9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14:paraId="7A56845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39AC972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5928BA33">
            <w:pPr>
              <w:bidi w:val="0"/>
              <w:rPr>
                <w:rFonts w:hint="eastAsia" w:ascii="仿宋" w:hAnsi="仿宋" w:eastAsia="仿宋" w:cs="仿宋"/>
                <w:sz w:val="21"/>
                <w:szCs w:val="21"/>
              </w:rPr>
            </w:pPr>
          </w:p>
        </w:tc>
      </w:tr>
      <w:tr w14:paraId="4BADB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textDirection w:val="tbRl"/>
          </w:tcPr>
          <w:p w14:paraId="558088DD">
            <w:pPr>
              <w:bidi w:val="0"/>
              <w:rPr>
                <w:rFonts w:hint="eastAsia" w:ascii="仿宋" w:hAnsi="仿宋" w:eastAsia="仿宋" w:cs="仿宋"/>
                <w:sz w:val="21"/>
                <w:szCs w:val="21"/>
              </w:rPr>
            </w:pPr>
          </w:p>
        </w:tc>
        <w:tc>
          <w:tcPr>
            <w:tcW w:w="908" w:type="dxa"/>
            <w:vMerge w:val="continue"/>
            <w:tcBorders>
              <w:top w:val="nil"/>
            </w:tcBorders>
          </w:tcPr>
          <w:p w14:paraId="2511CD4A">
            <w:pPr>
              <w:bidi w:val="0"/>
              <w:rPr>
                <w:rFonts w:hint="eastAsia" w:ascii="仿宋" w:hAnsi="仿宋" w:eastAsia="仿宋" w:cs="仿宋"/>
                <w:sz w:val="21"/>
                <w:szCs w:val="21"/>
              </w:rPr>
            </w:pPr>
          </w:p>
        </w:tc>
        <w:tc>
          <w:tcPr>
            <w:tcW w:w="1076" w:type="dxa"/>
            <w:vAlign w:val="center"/>
          </w:tcPr>
          <w:p w14:paraId="7D9C1D82">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4954D9DE">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vAlign w:val="center"/>
          </w:tcPr>
          <w:p w14:paraId="16A87E5B">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14:paraId="19B8E2C9">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1198DF3C">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1CE58746">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14:paraId="1811FE3F">
            <w:pPr>
              <w:bidi w:val="0"/>
              <w:rPr>
                <w:rFonts w:hint="eastAsia" w:ascii="仿宋" w:hAnsi="仿宋" w:eastAsia="仿宋" w:cs="仿宋"/>
                <w:sz w:val="21"/>
                <w:szCs w:val="21"/>
              </w:rPr>
            </w:pPr>
          </w:p>
        </w:tc>
      </w:tr>
      <w:tr w14:paraId="3A850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textDirection w:val="tbRl"/>
          </w:tcPr>
          <w:p w14:paraId="4CB1AD98">
            <w:pPr>
              <w:bidi w:val="0"/>
              <w:rPr>
                <w:rFonts w:hint="eastAsia" w:ascii="仿宋" w:hAnsi="仿宋" w:eastAsia="仿宋" w:cs="仿宋"/>
                <w:sz w:val="21"/>
                <w:szCs w:val="21"/>
              </w:rPr>
            </w:pPr>
          </w:p>
        </w:tc>
        <w:tc>
          <w:tcPr>
            <w:tcW w:w="908" w:type="dxa"/>
            <w:vMerge w:val="restart"/>
          </w:tcPr>
          <w:p w14:paraId="7AB47425">
            <w:pPr>
              <w:bidi w:val="0"/>
              <w:rPr>
                <w:rFonts w:hint="eastAsia" w:ascii="仿宋" w:hAnsi="仿宋" w:eastAsia="仿宋" w:cs="仿宋"/>
                <w:sz w:val="21"/>
                <w:szCs w:val="21"/>
              </w:rPr>
            </w:pPr>
          </w:p>
          <w:p w14:paraId="502817CA">
            <w:pPr>
              <w:bidi w:val="0"/>
              <w:rPr>
                <w:rFonts w:hint="eastAsia" w:ascii="仿宋" w:hAnsi="仿宋" w:eastAsia="仿宋" w:cs="仿宋"/>
                <w:sz w:val="21"/>
                <w:szCs w:val="21"/>
              </w:rPr>
            </w:pPr>
          </w:p>
          <w:p w14:paraId="0D038D7E">
            <w:pPr>
              <w:bidi w:val="0"/>
              <w:rPr>
                <w:rFonts w:hint="eastAsia" w:ascii="仿宋" w:hAnsi="仿宋" w:eastAsia="仿宋" w:cs="仿宋"/>
                <w:sz w:val="21"/>
                <w:szCs w:val="21"/>
              </w:rPr>
            </w:pPr>
          </w:p>
          <w:p w14:paraId="2DB14028">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46209857">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35E946F5">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巩固我市生态环境建设成果</w:t>
            </w:r>
          </w:p>
        </w:tc>
        <w:tc>
          <w:tcPr>
            <w:tcW w:w="900" w:type="dxa"/>
            <w:vAlign w:val="center"/>
          </w:tcPr>
          <w:p w14:paraId="6CB96158">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4F57BA76">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37C942AA">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431E12AA">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tcPr>
          <w:p w14:paraId="76EC1A20">
            <w:pPr>
              <w:bidi w:val="0"/>
              <w:rPr>
                <w:rFonts w:hint="eastAsia" w:ascii="仿宋" w:hAnsi="仿宋" w:eastAsia="仿宋" w:cs="仿宋"/>
                <w:sz w:val="21"/>
                <w:szCs w:val="21"/>
              </w:rPr>
            </w:pPr>
          </w:p>
        </w:tc>
      </w:tr>
      <w:tr w14:paraId="30453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textDirection w:val="tbRl"/>
          </w:tcPr>
          <w:p w14:paraId="5B1B2768">
            <w:pPr>
              <w:bidi w:val="0"/>
              <w:rPr>
                <w:rFonts w:hint="eastAsia" w:ascii="仿宋" w:hAnsi="仿宋" w:eastAsia="仿宋" w:cs="仿宋"/>
                <w:sz w:val="21"/>
                <w:szCs w:val="21"/>
              </w:rPr>
            </w:pPr>
          </w:p>
        </w:tc>
        <w:tc>
          <w:tcPr>
            <w:tcW w:w="908" w:type="dxa"/>
            <w:vMerge w:val="continue"/>
            <w:tcBorders>
              <w:top w:val="nil"/>
            </w:tcBorders>
          </w:tcPr>
          <w:p w14:paraId="691BAB20">
            <w:pPr>
              <w:bidi w:val="0"/>
              <w:rPr>
                <w:rFonts w:hint="eastAsia" w:ascii="仿宋" w:hAnsi="仿宋" w:eastAsia="仿宋" w:cs="仿宋"/>
                <w:sz w:val="21"/>
                <w:szCs w:val="21"/>
              </w:rPr>
            </w:pPr>
          </w:p>
        </w:tc>
        <w:tc>
          <w:tcPr>
            <w:tcW w:w="1076" w:type="dxa"/>
            <w:vAlign w:val="center"/>
          </w:tcPr>
          <w:p w14:paraId="1C3D8B05">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16859F61">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加强基础设施建设</w:t>
            </w:r>
          </w:p>
        </w:tc>
        <w:tc>
          <w:tcPr>
            <w:tcW w:w="900" w:type="dxa"/>
            <w:vAlign w:val="center"/>
          </w:tcPr>
          <w:p w14:paraId="11570FB1">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3EC2F840">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61F9944B">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49721B3">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14:paraId="11229237">
            <w:pPr>
              <w:bidi w:val="0"/>
              <w:rPr>
                <w:rFonts w:hint="eastAsia" w:ascii="仿宋" w:hAnsi="仿宋" w:eastAsia="仿宋" w:cs="仿宋"/>
                <w:sz w:val="21"/>
                <w:szCs w:val="21"/>
              </w:rPr>
            </w:pPr>
          </w:p>
        </w:tc>
      </w:tr>
      <w:tr w14:paraId="06517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textDirection w:val="tbRl"/>
          </w:tcPr>
          <w:p w14:paraId="08F08A4F">
            <w:pPr>
              <w:bidi w:val="0"/>
              <w:rPr>
                <w:rFonts w:hint="eastAsia" w:ascii="仿宋" w:hAnsi="仿宋" w:eastAsia="仿宋" w:cs="仿宋"/>
                <w:sz w:val="21"/>
                <w:szCs w:val="21"/>
              </w:rPr>
            </w:pPr>
          </w:p>
        </w:tc>
        <w:tc>
          <w:tcPr>
            <w:tcW w:w="908" w:type="dxa"/>
            <w:vMerge w:val="continue"/>
            <w:tcBorders>
              <w:top w:val="nil"/>
            </w:tcBorders>
          </w:tcPr>
          <w:p w14:paraId="3E7BD383">
            <w:pPr>
              <w:bidi w:val="0"/>
              <w:rPr>
                <w:rFonts w:hint="eastAsia" w:ascii="仿宋" w:hAnsi="仿宋" w:eastAsia="仿宋" w:cs="仿宋"/>
                <w:sz w:val="21"/>
                <w:szCs w:val="21"/>
              </w:rPr>
            </w:pPr>
          </w:p>
        </w:tc>
        <w:tc>
          <w:tcPr>
            <w:tcW w:w="1076" w:type="dxa"/>
            <w:vAlign w:val="center"/>
          </w:tcPr>
          <w:p w14:paraId="6D3D4DAF">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62896F9B">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提高老城区居民生活质量</w:t>
            </w:r>
          </w:p>
        </w:tc>
        <w:tc>
          <w:tcPr>
            <w:tcW w:w="900" w:type="dxa"/>
            <w:vAlign w:val="center"/>
          </w:tcPr>
          <w:p w14:paraId="390A0E3E">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3309A409">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685" w:type="dxa"/>
            <w:vAlign w:val="center"/>
          </w:tcPr>
          <w:p w14:paraId="678A21AA">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735BC59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tcPr>
          <w:p w14:paraId="7ABB1468">
            <w:pPr>
              <w:bidi w:val="0"/>
              <w:rPr>
                <w:rFonts w:hint="eastAsia" w:ascii="仿宋" w:hAnsi="仿宋" w:eastAsia="仿宋" w:cs="仿宋"/>
                <w:sz w:val="21"/>
                <w:szCs w:val="21"/>
              </w:rPr>
            </w:pPr>
          </w:p>
        </w:tc>
      </w:tr>
      <w:tr w14:paraId="47590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textDirection w:val="tbRl"/>
          </w:tcPr>
          <w:p w14:paraId="76C4EB0B">
            <w:pPr>
              <w:bidi w:val="0"/>
              <w:rPr>
                <w:rFonts w:hint="eastAsia" w:ascii="仿宋" w:hAnsi="仿宋" w:eastAsia="仿宋" w:cs="仿宋"/>
                <w:sz w:val="21"/>
                <w:szCs w:val="21"/>
              </w:rPr>
            </w:pPr>
          </w:p>
        </w:tc>
        <w:tc>
          <w:tcPr>
            <w:tcW w:w="908" w:type="dxa"/>
            <w:vMerge w:val="continue"/>
            <w:tcBorders>
              <w:top w:val="nil"/>
            </w:tcBorders>
          </w:tcPr>
          <w:p w14:paraId="129A2350">
            <w:pPr>
              <w:bidi w:val="0"/>
              <w:rPr>
                <w:rFonts w:hint="eastAsia" w:ascii="仿宋" w:hAnsi="仿宋" w:eastAsia="仿宋" w:cs="仿宋"/>
                <w:sz w:val="21"/>
                <w:szCs w:val="21"/>
              </w:rPr>
            </w:pPr>
          </w:p>
        </w:tc>
        <w:tc>
          <w:tcPr>
            <w:tcW w:w="1076" w:type="dxa"/>
            <w:vAlign w:val="center"/>
          </w:tcPr>
          <w:p w14:paraId="4121AF1C">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25523EEB">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大气环境改善</w:t>
            </w:r>
          </w:p>
        </w:tc>
        <w:tc>
          <w:tcPr>
            <w:tcW w:w="900" w:type="dxa"/>
            <w:vAlign w:val="center"/>
          </w:tcPr>
          <w:p w14:paraId="05A75BB9">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7B698FDA">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766EEB4B">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66B5409">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14:paraId="2B89ED8D">
            <w:pPr>
              <w:bidi w:val="0"/>
              <w:rPr>
                <w:rFonts w:hint="eastAsia" w:ascii="仿宋" w:hAnsi="仿宋" w:eastAsia="仿宋" w:cs="仿宋"/>
                <w:sz w:val="21"/>
                <w:szCs w:val="21"/>
              </w:rPr>
            </w:pPr>
          </w:p>
        </w:tc>
      </w:tr>
      <w:tr w14:paraId="38001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80" w:type="dxa"/>
            <w:vMerge w:val="continue"/>
            <w:tcBorders>
              <w:top w:val="nil"/>
            </w:tcBorders>
            <w:textDirection w:val="tbRl"/>
          </w:tcPr>
          <w:p w14:paraId="2BCD8AEF">
            <w:pPr>
              <w:bidi w:val="0"/>
              <w:rPr>
                <w:rFonts w:hint="eastAsia" w:ascii="仿宋" w:hAnsi="仿宋" w:eastAsia="仿宋" w:cs="仿宋"/>
                <w:sz w:val="21"/>
                <w:szCs w:val="21"/>
              </w:rPr>
            </w:pPr>
          </w:p>
        </w:tc>
        <w:tc>
          <w:tcPr>
            <w:tcW w:w="908" w:type="dxa"/>
          </w:tcPr>
          <w:p w14:paraId="54F78817">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1799CF14">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5E0A112E">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14:paraId="15DDCF11">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6804380A">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14:paraId="51CC8596">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75EEBB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14DFF1B1">
            <w:pPr>
              <w:bidi w:val="0"/>
              <w:rPr>
                <w:rFonts w:hint="eastAsia" w:ascii="仿宋" w:hAnsi="仿宋" w:eastAsia="仿宋" w:cs="仿宋"/>
                <w:sz w:val="21"/>
                <w:szCs w:val="21"/>
              </w:rPr>
            </w:pPr>
          </w:p>
        </w:tc>
      </w:tr>
      <w:tr w14:paraId="02E89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tcPr>
          <w:p w14:paraId="5C18CE16">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tcPr>
          <w:p w14:paraId="41DFA3C6">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14:paraId="3E7A2747">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tcPr>
          <w:p w14:paraId="67226AB0">
            <w:pPr>
              <w:bidi w:val="0"/>
              <w:rPr>
                <w:rFonts w:hint="eastAsia" w:ascii="仿宋" w:hAnsi="仿宋" w:eastAsia="仿宋" w:cs="仿宋"/>
                <w:sz w:val="21"/>
                <w:szCs w:val="21"/>
              </w:rPr>
            </w:pPr>
          </w:p>
        </w:tc>
      </w:tr>
      <w:tr w14:paraId="6BCAA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tcPr>
          <w:p w14:paraId="0AC47209">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tcPr>
          <w:p w14:paraId="5E089B01">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14:paraId="71F2FD7D">
            <w:pPr>
              <w:bidi w:val="0"/>
              <w:jc w:val="center"/>
              <w:rPr>
                <w:rFonts w:hint="default" w:ascii="仿宋" w:hAnsi="仿宋" w:eastAsia="仿宋" w:cs="仿宋"/>
                <w:sz w:val="21"/>
                <w:szCs w:val="21"/>
                <w:lang w:val="en-US" w:eastAsia="zh-CN"/>
              </w:rPr>
            </w:pPr>
            <w:r>
              <w:rPr>
                <w:rFonts w:hint="eastAsia" w:cs="仿宋"/>
                <w:sz w:val="21"/>
                <w:szCs w:val="21"/>
                <w:lang w:val="en-US" w:eastAsia="zh-CN"/>
              </w:rPr>
              <w:t>95</w:t>
            </w:r>
          </w:p>
        </w:tc>
        <w:tc>
          <w:tcPr>
            <w:tcW w:w="1244" w:type="dxa"/>
          </w:tcPr>
          <w:p w14:paraId="03E1A5C8">
            <w:pPr>
              <w:bidi w:val="0"/>
              <w:rPr>
                <w:rFonts w:hint="eastAsia" w:ascii="仿宋" w:hAnsi="仿宋" w:eastAsia="仿宋" w:cs="仿宋"/>
                <w:sz w:val="21"/>
                <w:szCs w:val="21"/>
              </w:rPr>
            </w:pPr>
          </w:p>
        </w:tc>
      </w:tr>
    </w:tbl>
    <w:p w14:paraId="1A6A8DC1">
      <w:pPr>
        <w:pStyle w:val="2"/>
        <w:bidi w:val="0"/>
        <w:spacing w:line="360" w:lineRule="auto"/>
        <w:ind w:left="0"/>
        <w:rPr>
          <w:rFonts w:hint="eastAsia" w:ascii="宋体" w:hAnsi="宋体" w:eastAsia="宋体"/>
        </w:rPr>
        <w:sectPr>
          <w:pgSz w:w="11910" w:h="16840"/>
          <w:pgMar w:top="1380" w:right="960" w:bottom="1100" w:left="1360" w:header="0" w:footer="820" w:gutter="0"/>
          <w:pgBorders>
            <w:top w:val="none" w:sz="0" w:space="0"/>
            <w:left w:val="none" w:sz="0" w:space="0"/>
            <w:bottom w:val="none" w:sz="0" w:space="0"/>
            <w:right w:val="none" w:sz="0" w:space="0"/>
          </w:pgBorders>
          <w:pgNumType w:fmt="decimal"/>
          <w:cols w:space="720" w:num="1"/>
        </w:sectPr>
      </w:pPr>
    </w:p>
    <w:p w14:paraId="681AE38C">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15</w:t>
      </w:r>
      <w:r>
        <w:rPr>
          <w:rFonts w:hint="eastAsia" w:ascii="方正小标宋简体" w:hAnsi="方正小标宋简体" w:eastAsia="方正小标宋简体" w:cs="方正小标宋简体"/>
          <w:sz w:val="32"/>
          <w:szCs w:val="32"/>
          <w:lang w:val="en-US" w:eastAsia="zh-CN"/>
        </w:rPr>
        <w:tab/>
      </w:r>
      <w:r>
        <w:rPr>
          <w:rFonts w:hint="eastAsia" w:ascii="方正小标宋简体" w:hAnsi="方正小标宋简体" w:eastAsia="方正小标宋简体" w:cs="方正小标宋简体"/>
          <w:sz w:val="32"/>
          <w:szCs w:val="32"/>
          <w:lang w:val="en-US" w:eastAsia="zh-CN"/>
        </w:rPr>
        <w:t>、冀财建[2021]141号河北省财政厅《关于下达2021年省级大气污染防治资金（用于2020年农村地区清洁取暖任务清算、2021年采暖季运行补贴）预算的通知》</w:t>
      </w:r>
    </w:p>
    <w:p w14:paraId="44A92E3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3E0551B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14:paraId="0A49640D">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仿宋" w:hAnsi="仿宋" w:eastAsia="仿宋" w:cs="仿宋"/>
          <w:b w:val="0"/>
          <w:bCs w:val="0"/>
          <w:sz w:val="32"/>
          <w:szCs w:val="32"/>
        </w:rPr>
        <w:t>根据河北省财政厅、河北省环境保护厅印发的《河北省省级大气污染综合治理财政补助资金管理办法》</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冀财建[2017]179号</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唐山市</w:t>
      </w:r>
      <w:r>
        <w:rPr>
          <w:rFonts w:hint="eastAsia" w:ascii="仿宋" w:hAnsi="仿宋" w:eastAsia="仿宋" w:cs="仿宋"/>
          <w:b w:val="0"/>
          <w:bCs w:val="0"/>
          <w:sz w:val="32"/>
          <w:szCs w:val="32"/>
          <w:lang w:eastAsia="zh-CN"/>
        </w:rPr>
        <w:t>双代办印</w:t>
      </w:r>
      <w:r>
        <w:rPr>
          <w:rFonts w:hint="eastAsia" w:ascii="仿宋" w:hAnsi="仿宋" w:eastAsia="仿宋" w:cs="仿宋"/>
          <w:b w:val="0"/>
          <w:bCs w:val="0"/>
          <w:sz w:val="32"/>
          <w:szCs w:val="32"/>
        </w:rPr>
        <w:t>发的《关于农村地区清洁群暖财政补助政策有关事项的通知》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唐代煤办发[201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]3</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号</w:t>
      </w:r>
      <w:r>
        <w:rPr>
          <w:rFonts w:hint="eastAsia" w:ascii="仿宋" w:hAnsi="仿宋" w:eastAsia="仿宋" w:cs="仿宋"/>
          <w:b w:val="0"/>
          <w:bCs w:val="0"/>
          <w:sz w:val="32"/>
          <w:szCs w:val="32"/>
          <w:lang w:eastAsia="zh-CN"/>
        </w:rPr>
        <w:t>）、</w:t>
      </w:r>
      <w:r>
        <w:rPr>
          <w:rFonts w:hint="eastAsia" w:ascii="仿宋" w:hAnsi="仿宋" w:eastAsia="方正仿宋简体" w:cs="方正仿宋简体"/>
          <w:color w:val="000000"/>
          <w:sz w:val="32"/>
          <w:szCs w:val="32"/>
          <w:lang w:eastAsia="zh-CN"/>
        </w:rPr>
        <w:t>唐山市人民政府办公室印发</w:t>
      </w:r>
      <w:r>
        <w:rPr>
          <w:rFonts w:hint="eastAsia" w:ascii="仿宋" w:hAnsi="仿宋" w:eastAsia="方正仿宋简体" w:cs="方正仿宋简体"/>
          <w:color w:val="000000"/>
          <w:sz w:val="32"/>
          <w:szCs w:val="32"/>
          <w:lang w:val="en-US" w:eastAsia="zh-CN"/>
        </w:rPr>
        <w:t>的</w:t>
      </w:r>
      <w:r>
        <w:rPr>
          <w:rFonts w:hint="eastAsia" w:ascii="仿宋" w:hAnsi="仿宋" w:eastAsia="方正仿宋简体" w:cs="方正仿宋简体"/>
          <w:color w:val="000000"/>
          <w:sz w:val="32"/>
          <w:szCs w:val="32"/>
          <w:lang w:eastAsia="zh-CN"/>
        </w:rPr>
        <w:t>《关于2021年今冬明春取暖季双代用气用电财政补贴的意见》通知</w:t>
      </w:r>
      <w:r>
        <w:rPr>
          <w:rFonts w:hint="eastAsia" w:ascii="仿宋" w:hAnsi="仿宋" w:eastAsia="方正仿宋简体" w:cs="方正仿宋简体"/>
          <w:color w:val="000000"/>
          <w:sz w:val="32"/>
          <w:szCs w:val="32"/>
          <w:lang w:val="en-US" w:eastAsia="zh-CN"/>
        </w:rPr>
        <w:t>等文件</w:t>
      </w:r>
      <w:r>
        <w:rPr>
          <w:rFonts w:hint="eastAsia" w:ascii="仿宋" w:hAnsi="仿宋" w:eastAsia="仿宋" w:cs="仿宋"/>
          <w:b w:val="0"/>
          <w:bCs w:val="0"/>
          <w:sz w:val="32"/>
          <w:szCs w:val="32"/>
        </w:rPr>
        <w:t>的规定</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组织</w:t>
      </w:r>
      <w:r>
        <w:rPr>
          <w:rFonts w:hint="eastAsia" w:ascii="仿宋" w:hAnsi="仿宋" w:eastAsia="仿宋" w:cs="仿宋"/>
          <w:b w:val="0"/>
          <w:bCs w:val="0"/>
          <w:color w:val="000000"/>
          <w:sz w:val="32"/>
          <w:szCs w:val="32"/>
          <w:lang w:val="en-US" w:eastAsia="zh-CN"/>
        </w:rPr>
        <w:t>各</w:t>
      </w:r>
      <w:r>
        <w:rPr>
          <w:rFonts w:hint="eastAsia" w:ascii="仿宋" w:hAnsi="仿宋" w:eastAsia="仿宋" w:cs="仿宋"/>
          <w:b w:val="0"/>
          <w:bCs w:val="0"/>
          <w:color w:val="000000"/>
          <w:sz w:val="32"/>
          <w:szCs w:val="32"/>
          <w:lang w:eastAsia="zh-CN"/>
        </w:rPr>
        <w:t>乡镇结合电力公司、昆仑燃气公司进行</w:t>
      </w:r>
      <w:r>
        <w:rPr>
          <w:rFonts w:hint="eastAsia" w:ascii="仿宋" w:hAnsi="仿宋" w:eastAsia="仿宋" w:cs="仿宋"/>
          <w:b w:val="0"/>
          <w:bCs w:val="0"/>
          <w:color w:val="000000"/>
          <w:sz w:val="32"/>
          <w:szCs w:val="32"/>
          <w:lang w:val="en-US" w:eastAsia="zh-CN"/>
        </w:rPr>
        <w:t>双代户</w:t>
      </w:r>
      <w:r>
        <w:rPr>
          <w:rFonts w:hint="eastAsia" w:ascii="仿宋" w:hAnsi="仿宋" w:eastAsia="仿宋" w:cs="仿宋"/>
          <w:b w:val="0"/>
          <w:bCs w:val="0"/>
          <w:color w:val="000000"/>
          <w:sz w:val="32"/>
          <w:szCs w:val="32"/>
          <w:lang w:eastAsia="zh-CN"/>
        </w:rPr>
        <w:t>用电量用气量统计，</w:t>
      </w:r>
      <w:r>
        <w:rPr>
          <w:rFonts w:hint="eastAsia" w:ascii="仿宋" w:hAnsi="仿宋" w:eastAsia="仿宋" w:cs="仿宋"/>
          <w:b w:val="0"/>
          <w:bCs w:val="0"/>
          <w:color w:val="000000"/>
          <w:sz w:val="32"/>
          <w:szCs w:val="32"/>
          <w:lang w:val="en-US" w:eastAsia="zh-CN"/>
        </w:rPr>
        <w:t>运行补贴</w:t>
      </w:r>
      <w:r>
        <w:rPr>
          <w:rFonts w:hint="eastAsia" w:ascii="仿宋" w:hAnsi="仿宋" w:eastAsia="仿宋" w:cs="仿宋"/>
          <w:b w:val="0"/>
          <w:bCs w:val="0"/>
          <w:color w:val="000000"/>
          <w:sz w:val="32"/>
          <w:szCs w:val="32"/>
          <w:lang w:eastAsia="zh-CN"/>
        </w:rPr>
        <w:t>经过村委会公示，</w:t>
      </w:r>
      <w:r>
        <w:rPr>
          <w:rFonts w:hint="eastAsia" w:ascii="仿宋" w:hAnsi="仿宋" w:eastAsia="仿宋" w:cs="仿宋"/>
          <w:b w:val="0"/>
          <w:bCs w:val="0"/>
          <w:color w:val="000000"/>
          <w:sz w:val="32"/>
          <w:szCs w:val="32"/>
          <w:lang w:val="en-US" w:eastAsia="zh-CN"/>
        </w:rPr>
        <w:t>乡镇审核整理，</w:t>
      </w:r>
      <w:r>
        <w:rPr>
          <w:rFonts w:hint="eastAsia" w:ascii="仿宋" w:hAnsi="仿宋" w:eastAsia="仿宋" w:cs="仿宋"/>
          <w:b w:val="0"/>
          <w:bCs w:val="0"/>
          <w:sz w:val="32"/>
          <w:szCs w:val="32"/>
          <w:lang w:val="en-US" w:eastAsia="zh-CN"/>
        </w:rPr>
        <w:t>现</w:t>
      </w:r>
      <w:r>
        <w:rPr>
          <w:rFonts w:hint="eastAsia" w:ascii="仿宋" w:hAnsi="仿宋" w:eastAsia="仿宋" w:cs="仿宋"/>
          <w:b w:val="0"/>
          <w:bCs w:val="0"/>
          <w:color w:val="000000"/>
          <w:sz w:val="32"/>
          <w:szCs w:val="32"/>
          <w:lang w:eastAsia="zh-CN"/>
        </w:rPr>
        <w:t>需要</w:t>
      </w:r>
      <w:r>
        <w:rPr>
          <w:rFonts w:hint="eastAsia" w:ascii="仿宋" w:hAnsi="仿宋" w:eastAsia="仿宋" w:cs="仿宋"/>
          <w:b w:val="0"/>
          <w:bCs w:val="0"/>
          <w:color w:val="000000"/>
          <w:sz w:val="32"/>
          <w:szCs w:val="32"/>
          <w:lang w:val="en-US" w:eastAsia="zh-CN"/>
        </w:rPr>
        <w:t>申请</w:t>
      </w:r>
      <w:r>
        <w:rPr>
          <w:rFonts w:hint="eastAsia" w:ascii="仿宋" w:hAnsi="仿宋" w:eastAsia="方正仿宋简体" w:cs="方正仿宋简体"/>
          <w:b w:val="0"/>
          <w:bCs w:val="0"/>
          <w:sz w:val="32"/>
          <w:szCs w:val="32"/>
          <w:lang w:val="en-US" w:eastAsia="zh-CN"/>
        </w:rPr>
        <w:t>发放</w:t>
      </w:r>
      <w:r>
        <w:rPr>
          <w:rFonts w:hint="eastAsia" w:eastAsia="方正仿宋简体" w:cs="方正仿宋简体"/>
          <w:b w:val="0"/>
          <w:bCs w:val="0"/>
          <w:sz w:val="32"/>
          <w:szCs w:val="32"/>
          <w:lang w:val="en-US" w:eastAsia="zh-CN"/>
        </w:rPr>
        <w:t>2021-2022年</w:t>
      </w:r>
      <w:r>
        <w:rPr>
          <w:rFonts w:hint="eastAsia" w:ascii="仿宋" w:hAnsi="仿宋" w:eastAsia="方正仿宋简体" w:cs="方正仿宋简体"/>
          <w:b w:val="0"/>
          <w:bCs w:val="0"/>
          <w:sz w:val="32"/>
          <w:szCs w:val="32"/>
          <w:lang w:val="en-US" w:eastAsia="zh-CN"/>
        </w:rPr>
        <w:t>双代运行补贴涉及电代煤运行补贴16个乡镇，46个村，17121户，总用电量3124.2367万度；涉及气代煤运行补贴12个乡镇，179个村，</w:t>
      </w:r>
      <w:r>
        <w:rPr>
          <w:rFonts w:hint="eastAsia" w:ascii="仿宋" w:hAnsi="仿宋" w:eastAsia="仿宋" w:cs="仿宋"/>
          <w:sz w:val="32"/>
          <w:szCs w:val="32"/>
          <w:lang w:val="en-US" w:eastAsia="zh-CN"/>
        </w:rPr>
        <w:t>80796</w:t>
      </w:r>
      <w:r>
        <w:rPr>
          <w:rFonts w:hint="eastAsia" w:ascii="仿宋" w:hAnsi="仿宋" w:eastAsia="方正仿宋简体" w:cs="方正仿宋简体"/>
          <w:b w:val="0"/>
          <w:bCs w:val="0"/>
          <w:sz w:val="32"/>
          <w:szCs w:val="32"/>
          <w:lang w:val="en-US" w:eastAsia="zh-CN"/>
        </w:rPr>
        <w:t>户，总用气量2084.6863万立方米</w:t>
      </w:r>
      <w:r>
        <w:rPr>
          <w:rFonts w:hint="eastAsia" w:ascii="仿宋" w:hAnsi="仿宋" w:eastAsia="仿宋" w:cs="仿宋"/>
          <w:b w:val="0"/>
          <w:bCs w:val="0"/>
          <w:color w:val="000000"/>
          <w:sz w:val="32"/>
          <w:szCs w:val="32"/>
          <w:lang w:val="en-US" w:eastAsia="zh-CN"/>
        </w:rPr>
        <w:t>。</w:t>
      </w:r>
      <w:r>
        <w:rPr>
          <w:rFonts w:hint="eastAsia" w:ascii="方正仿宋简体" w:hAnsi="方正仿宋简体" w:eastAsia="方正仿宋简体" w:cs="方正仿宋简体"/>
          <w:sz w:val="32"/>
          <w:szCs w:val="32"/>
          <w:lang w:val="en-US" w:eastAsia="zh-CN"/>
        </w:rPr>
        <w:t>冀财建[2021]141号河北省财政厅《关于下达2021年省级大气污染防治资金（用于2020年农村地区清洁取暖任务清算、2021年采暖季运行补贴）预算的通知》安排400.5355万元，到位400.5355万元。</w:t>
      </w:r>
    </w:p>
    <w:p w14:paraId="54B3D0B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58C98B6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严格管理，按时发放补贴，保障双代改造用户供暖，进一步改善大气环境质量。</w:t>
      </w:r>
    </w:p>
    <w:p w14:paraId="4555104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1AF79DC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79EF3F6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项目支出绩效管理水平，提高财政资金使用效益和公共服务质量，对住建局管理或使用的所有专项资金和项目支出资金进行绩效自评，重点评价年初绩效目标的实现情况。</w:t>
      </w:r>
    </w:p>
    <w:p w14:paraId="54548943">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rPr>
        <w:t>）绩效评价原则、评价指标体系、评价方法和评价标准</w:t>
      </w:r>
    </w:p>
    <w:p w14:paraId="283CFB4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4710C0E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0A4515F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72002D1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5299D001">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31F57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563441B1">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6AB0E9DF">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27E09B77">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73762724">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263AE92C">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6EB79616">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7BDCF9F2">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4295A2C5">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6846829A">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0D887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72" w:type="dxa"/>
            <w:vMerge w:val="continue"/>
            <w:tcBorders>
              <w:top w:val="nil"/>
            </w:tcBorders>
            <w:textDirection w:val="tbRl"/>
            <w:vAlign w:val="center"/>
          </w:tcPr>
          <w:p w14:paraId="7D45FFBD">
            <w:pPr>
              <w:bidi w:val="0"/>
              <w:jc w:val="center"/>
              <w:rPr>
                <w:rFonts w:hint="eastAsia" w:ascii="仿宋" w:hAnsi="仿宋" w:eastAsia="仿宋" w:cs="仿宋"/>
                <w:sz w:val="21"/>
                <w:szCs w:val="21"/>
              </w:rPr>
            </w:pPr>
          </w:p>
        </w:tc>
        <w:tc>
          <w:tcPr>
            <w:tcW w:w="1116" w:type="dxa"/>
            <w:vMerge w:val="restart"/>
            <w:vAlign w:val="center"/>
          </w:tcPr>
          <w:p w14:paraId="3C181E57">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6B71A0D0">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7CB3752B">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val="en-US" w:eastAsia="zh-CN"/>
              </w:rPr>
              <w:t>补贴户数</w:t>
            </w:r>
            <w:r>
              <w:rPr>
                <w:rFonts w:hint="eastAsia" w:ascii="仿宋" w:hAnsi="仿宋" w:eastAsia="仿宋" w:cs="仿宋"/>
                <w:sz w:val="21"/>
                <w:szCs w:val="21"/>
                <w:lang w:val="en-US" w:eastAsia="zh-CN"/>
              </w:rPr>
              <w:t>率</w:t>
            </w:r>
          </w:p>
        </w:tc>
        <w:tc>
          <w:tcPr>
            <w:tcW w:w="900" w:type="dxa"/>
            <w:vAlign w:val="center"/>
          </w:tcPr>
          <w:p w14:paraId="71AB7730">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3BE5B615">
            <w:pPr>
              <w:bidi w:val="0"/>
              <w:jc w:val="center"/>
              <w:rPr>
                <w:rFonts w:hint="eastAsia" w:ascii="仿宋" w:hAnsi="仿宋" w:eastAsia="仿宋" w:cs="仿宋"/>
                <w:sz w:val="21"/>
                <w:szCs w:val="21"/>
                <w:lang w:val="en-US" w:eastAsia="zh-CN"/>
              </w:rPr>
            </w:pPr>
          </w:p>
        </w:tc>
        <w:tc>
          <w:tcPr>
            <w:tcW w:w="685" w:type="dxa"/>
            <w:vAlign w:val="center"/>
          </w:tcPr>
          <w:p w14:paraId="3FCE42F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62374F62">
            <w:pPr>
              <w:bidi w:val="0"/>
              <w:jc w:val="center"/>
              <w:rPr>
                <w:rFonts w:hint="eastAsia" w:ascii="仿宋" w:hAnsi="仿宋" w:eastAsia="仿宋" w:cs="仿宋"/>
                <w:sz w:val="21"/>
                <w:szCs w:val="21"/>
                <w:lang w:val="en-US" w:eastAsia="zh-CN"/>
              </w:rPr>
            </w:pPr>
          </w:p>
        </w:tc>
        <w:tc>
          <w:tcPr>
            <w:tcW w:w="1244" w:type="dxa"/>
            <w:vAlign w:val="center"/>
          </w:tcPr>
          <w:p w14:paraId="42CC8875">
            <w:pPr>
              <w:bidi w:val="0"/>
              <w:jc w:val="center"/>
              <w:rPr>
                <w:rFonts w:hint="eastAsia" w:ascii="仿宋" w:hAnsi="仿宋" w:eastAsia="仿宋" w:cs="仿宋"/>
                <w:sz w:val="21"/>
                <w:szCs w:val="21"/>
              </w:rPr>
            </w:pPr>
          </w:p>
        </w:tc>
      </w:tr>
      <w:tr w14:paraId="5F69F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766D4DB2">
            <w:pPr>
              <w:bidi w:val="0"/>
              <w:jc w:val="center"/>
              <w:rPr>
                <w:rFonts w:hint="eastAsia" w:ascii="仿宋" w:hAnsi="仿宋" w:eastAsia="仿宋" w:cs="仿宋"/>
                <w:sz w:val="21"/>
                <w:szCs w:val="21"/>
              </w:rPr>
            </w:pPr>
          </w:p>
        </w:tc>
        <w:tc>
          <w:tcPr>
            <w:tcW w:w="1116" w:type="dxa"/>
            <w:vMerge w:val="continue"/>
            <w:tcBorders>
              <w:top w:val="nil"/>
            </w:tcBorders>
            <w:vAlign w:val="center"/>
          </w:tcPr>
          <w:p w14:paraId="33D97F80">
            <w:pPr>
              <w:bidi w:val="0"/>
              <w:jc w:val="center"/>
              <w:rPr>
                <w:rFonts w:hint="eastAsia" w:ascii="仿宋" w:hAnsi="仿宋" w:eastAsia="仿宋" w:cs="仿宋"/>
                <w:sz w:val="21"/>
                <w:szCs w:val="21"/>
              </w:rPr>
            </w:pPr>
          </w:p>
        </w:tc>
        <w:tc>
          <w:tcPr>
            <w:tcW w:w="1076" w:type="dxa"/>
            <w:vAlign w:val="center"/>
          </w:tcPr>
          <w:p w14:paraId="0A484A2C">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7B65173A">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核查</w:t>
            </w:r>
            <w:r>
              <w:rPr>
                <w:rFonts w:hint="eastAsia" w:ascii="仿宋" w:hAnsi="仿宋" w:eastAsia="仿宋" w:cs="仿宋"/>
                <w:sz w:val="21"/>
                <w:szCs w:val="21"/>
                <w:lang w:val="en-US" w:eastAsia="zh-CN"/>
              </w:rPr>
              <w:t>验收率</w:t>
            </w:r>
          </w:p>
        </w:tc>
        <w:tc>
          <w:tcPr>
            <w:tcW w:w="900" w:type="dxa"/>
            <w:vAlign w:val="center"/>
          </w:tcPr>
          <w:p w14:paraId="3EDC33E9">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73636FC0">
            <w:pPr>
              <w:bidi w:val="0"/>
              <w:jc w:val="center"/>
              <w:rPr>
                <w:rFonts w:hint="eastAsia" w:ascii="仿宋" w:hAnsi="仿宋" w:eastAsia="仿宋" w:cs="仿宋"/>
                <w:sz w:val="21"/>
                <w:szCs w:val="21"/>
              </w:rPr>
            </w:pPr>
          </w:p>
        </w:tc>
        <w:tc>
          <w:tcPr>
            <w:tcW w:w="685" w:type="dxa"/>
            <w:vAlign w:val="center"/>
          </w:tcPr>
          <w:p w14:paraId="7FB3DCC4">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4C15C03">
            <w:pPr>
              <w:bidi w:val="0"/>
              <w:jc w:val="center"/>
              <w:rPr>
                <w:rFonts w:hint="eastAsia" w:ascii="仿宋" w:hAnsi="仿宋" w:eastAsia="仿宋" w:cs="仿宋"/>
                <w:sz w:val="21"/>
                <w:szCs w:val="21"/>
                <w:lang w:val="en-US" w:eastAsia="zh-CN"/>
              </w:rPr>
            </w:pPr>
          </w:p>
        </w:tc>
        <w:tc>
          <w:tcPr>
            <w:tcW w:w="1244" w:type="dxa"/>
            <w:vAlign w:val="center"/>
          </w:tcPr>
          <w:p w14:paraId="3B5CEA61">
            <w:pPr>
              <w:bidi w:val="0"/>
              <w:jc w:val="center"/>
              <w:rPr>
                <w:rFonts w:hint="eastAsia" w:ascii="仿宋" w:hAnsi="仿宋" w:eastAsia="仿宋" w:cs="仿宋"/>
                <w:sz w:val="21"/>
                <w:szCs w:val="21"/>
              </w:rPr>
            </w:pPr>
          </w:p>
        </w:tc>
      </w:tr>
      <w:tr w14:paraId="13B1A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1C9E4237">
            <w:pPr>
              <w:bidi w:val="0"/>
              <w:jc w:val="center"/>
              <w:rPr>
                <w:rFonts w:hint="eastAsia" w:ascii="仿宋" w:hAnsi="仿宋" w:eastAsia="仿宋" w:cs="仿宋"/>
                <w:sz w:val="21"/>
                <w:szCs w:val="21"/>
              </w:rPr>
            </w:pPr>
          </w:p>
        </w:tc>
        <w:tc>
          <w:tcPr>
            <w:tcW w:w="1116" w:type="dxa"/>
            <w:vMerge w:val="continue"/>
            <w:tcBorders>
              <w:top w:val="nil"/>
            </w:tcBorders>
            <w:vAlign w:val="center"/>
          </w:tcPr>
          <w:p w14:paraId="1631C201">
            <w:pPr>
              <w:bidi w:val="0"/>
              <w:jc w:val="center"/>
              <w:rPr>
                <w:rFonts w:hint="eastAsia" w:ascii="仿宋" w:hAnsi="仿宋" w:eastAsia="仿宋" w:cs="仿宋"/>
                <w:sz w:val="21"/>
                <w:szCs w:val="21"/>
              </w:rPr>
            </w:pPr>
          </w:p>
        </w:tc>
        <w:tc>
          <w:tcPr>
            <w:tcW w:w="1076" w:type="dxa"/>
            <w:vAlign w:val="center"/>
          </w:tcPr>
          <w:p w14:paraId="70F91DF7">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6CA97EAB">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供暖期限按时使用</w:t>
            </w:r>
          </w:p>
        </w:tc>
        <w:tc>
          <w:tcPr>
            <w:tcW w:w="900" w:type="dxa"/>
            <w:vAlign w:val="center"/>
          </w:tcPr>
          <w:p w14:paraId="77DF7B2E">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0B7EFD85">
            <w:pPr>
              <w:bidi w:val="0"/>
              <w:jc w:val="center"/>
              <w:rPr>
                <w:rFonts w:hint="eastAsia" w:ascii="仿宋" w:hAnsi="仿宋" w:eastAsia="仿宋" w:cs="仿宋"/>
                <w:sz w:val="21"/>
                <w:szCs w:val="21"/>
                <w:lang w:val="en-US" w:eastAsia="zh-CN"/>
              </w:rPr>
            </w:pPr>
          </w:p>
        </w:tc>
        <w:tc>
          <w:tcPr>
            <w:tcW w:w="685" w:type="dxa"/>
            <w:vAlign w:val="center"/>
          </w:tcPr>
          <w:p w14:paraId="6BF3B06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22E01F9C">
            <w:pPr>
              <w:bidi w:val="0"/>
              <w:jc w:val="center"/>
              <w:rPr>
                <w:rFonts w:hint="eastAsia" w:ascii="仿宋" w:hAnsi="仿宋" w:eastAsia="仿宋" w:cs="仿宋"/>
                <w:sz w:val="21"/>
                <w:szCs w:val="21"/>
                <w:lang w:val="en-US" w:eastAsia="zh-CN"/>
              </w:rPr>
            </w:pPr>
          </w:p>
        </w:tc>
        <w:tc>
          <w:tcPr>
            <w:tcW w:w="1244" w:type="dxa"/>
            <w:vAlign w:val="center"/>
          </w:tcPr>
          <w:p w14:paraId="0F12C00F">
            <w:pPr>
              <w:bidi w:val="0"/>
              <w:jc w:val="center"/>
              <w:rPr>
                <w:rFonts w:hint="eastAsia" w:ascii="仿宋" w:hAnsi="仿宋" w:eastAsia="仿宋" w:cs="仿宋"/>
                <w:sz w:val="21"/>
                <w:szCs w:val="21"/>
              </w:rPr>
            </w:pPr>
          </w:p>
        </w:tc>
      </w:tr>
      <w:tr w14:paraId="30C1D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72" w:type="dxa"/>
            <w:vMerge w:val="continue"/>
            <w:tcBorders>
              <w:top w:val="nil"/>
            </w:tcBorders>
            <w:textDirection w:val="tbRl"/>
            <w:vAlign w:val="center"/>
          </w:tcPr>
          <w:p w14:paraId="61CA11D8">
            <w:pPr>
              <w:bidi w:val="0"/>
              <w:jc w:val="center"/>
              <w:rPr>
                <w:rFonts w:hint="eastAsia" w:ascii="仿宋" w:hAnsi="仿宋" w:eastAsia="仿宋" w:cs="仿宋"/>
                <w:sz w:val="21"/>
                <w:szCs w:val="21"/>
              </w:rPr>
            </w:pPr>
          </w:p>
        </w:tc>
        <w:tc>
          <w:tcPr>
            <w:tcW w:w="1116" w:type="dxa"/>
            <w:vMerge w:val="continue"/>
            <w:tcBorders>
              <w:top w:val="nil"/>
            </w:tcBorders>
            <w:vAlign w:val="center"/>
          </w:tcPr>
          <w:p w14:paraId="39C580F9">
            <w:pPr>
              <w:bidi w:val="0"/>
              <w:jc w:val="center"/>
              <w:rPr>
                <w:rFonts w:hint="eastAsia" w:ascii="仿宋" w:hAnsi="仿宋" w:eastAsia="仿宋" w:cs="仿宋"/>
                <w:sz w:val="21"/>
                <w:szCs w:val="21"/>
              </w:rPr>
            </w:pPr>
          </w:p>
        </w:tc>
        <w:tc>
          <w:tcPr>
            <w:tcW w:w="1076" w:type="dxa"/>
            <w:vAlign w:val="center"/>
          </w:tcPr>
          <w:p w14:paraId="66523D5A">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6072631C">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vAlign w:val="center"/>
          </w:tcPr>
          <w:p w14:paraId="01A45233">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3D42CA5A">
            <w:pPr>
              <w:bidi w:val="0"/>
              <w:jc w:val="center"/>
              <w:rPr>
                <w:rFonts w:hint="eastAsia" w:ascii="仿宋" w:hAnsi="仿宋" w:eastAsia="仿宋" w:cs="仿宋"/>
                <w:sz w:val="21"/>
                <w:szCs w:val="21"/>
              </w:rPr>
            </w:pPr>
          </w:p>
        </w:tc>
        <w:tc>
          <w:tcPr>
            <w:tcW w:w="685" w:type="dxa"/>
            <w:vAlign w:val="center"/>
          </w:tcPr>
          <w:p w14:paraId="170CF231">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590AA5F0">
            <w:pPr>
              <w:bidi w:val="0"/>
              <w:jc w:val="center"/>
              <w:rPr>
                <w:rFonts w:hint="eastAsia" w:ascii="仿宋" w:hAnsi="仿宋" w:eastAsia="仿宋" w:cs="仿宋"/>
                <w:sz w:val="21"/>
                <w:szCs w:val="21"/>
              </w:rPr>
            </w:pPr>
          </w:p>
        </w:tc>
        <w:tc>
          <w:tcPr>
            <w:tcW w:w="1244" w:type="dxa"/>
            <w:vAlign w:val="center"/>
          </w:tcPr>
          <w:p w14:paraId="11497ACE">
            <w:pPr>
              <w:bidi w:val="0"/>
              <w:jc w:val="center"/>
              <w:rPr>
                <w:rFonts w:hint="eastAsia" w:ascii="仿宋" w:hAnsi="仿宋" w:eastAsia="仿宋" w:cs="仿宋"/>
                <w:sz w:val="21"/>
                <w:szCs w:val="21"/>
              </w:rPr>
            </w:pPr>
          </w:p>
        </w:tc>
      </w:tr>
      <w:tr w14:paraId="44412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4BFE4C03">
            <w:pPr>
              <w:bidi w:val="0"/>
              <w:jc w:val="center"/>
              <w:rPr>
                <w:rFonts w:hint="eastAsia" w:ascii="仿宋" w:hAnsi="仿宋" w:eastAsia="仿宋" w:cs="仿宋"/>
                <w:sz w:val="21"/>
                <w:szCs w:val="21"/>
              </w:rPr>
            </w:pPr>
          </w:p>
        </w:tc>
        <w:tc>
          <w:tcPr>
            <w:tcW w:w="1116" w:type="dxa"/>
            <w:vMerge w:val="restart"/>
            <w:vAlign w:val="center"/>
          </w:tcPr>
          <w:p w14:paraId="3A2E0ED0">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48AD85CA">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694D6663">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巩固我市生态环境建设成果</w:t>
            </w:r>
          </w:p>
        </w:tc>
        <w:tc>
          <w:tcPr>
            <w:tcW w:w="900" w:type="dxa"/>
            <w:vAlign w:val="center"/>
          </w:tcPr>
          <w:p w14:paraId="6C96E064">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58213D78">
            <w:pPr>
              <w:bidi w:val="0"/>
              <w:jc w:val="center"/>
              <w:rPr>
                <w:rFonts w:hint="eastAsia" w:ascii="仿宋" w:hAnsi="仿宋" w:eastAsia="仿宋" w:cs="仿宋"/>
                <w:sz w:val="21"/>
                <w:szCs w:val="21"/>
              </w:rPr>
            </w:pPr>
          </w:p>
        </w:tc>
        <w:tc>
          <w:tcPr>
            <w:tcW w:w="685" w:type="dxa"/>
            <w:vAlign w:val="center"/>
          </w:tcPr>
          <w:p w14:paraId="268A6970">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0216D853">
            <w:pPr>
              <w:bidi w:val="0"/>
              <w:jc w:val="center"/>
              <w:rPr>
                <w:rFonts w:hint="eastAsia" w:ascii="仿宋" w:hAnsi="仿宋" w:eastAsia="仿宋" w:cs="仿宋"/>
                <w:sz w:val="21"/>
                <w:szCs w:val="21"/>
                <w:lang w:val="en-US" w:eastAsia="zh-CN"/>
              </w:rPr>
            </w:pPr>
          </w:p>
        </w:tc>
        <w:tc>
          <w:tcPr>
            <w:tcW w:w="1244" w:type="dxa"/>
            <w:vAlign w:val="center"/>
          </w:tcPr>
          <w:p w14:paraId="6329B3A9">
            <w:pPr>
              <w:bidi w:val="0"/>
              <w:jc w:val="center"/>
              <w:rPr>
                <w:rFonts w:hint="eastAsia" w:ascii="仿宋" w:hAnsi="仿宋" w:eastAsia="仿宋" w:cs="仿宋"/>
                <w:sz w:val="21"/>
                <w:szCs w:val="21"/>
              </w:rPr>
            </w:pPr>
          </w:p>
        </w:tc>
      </w:tr>
      <w:tr w14:paraId="5AF78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3999024E">
            <w:pPr>
              <w:bidi w:val="0"/>
              <w:jc w:val="center"/>
              <w:rPr>
                <w:rFonts w:hint="eastAsia" w:ascii="仿宋" w:hAnsi="仿宋" w:eastAsia="仿宋" w:cs="仿宋"/>
                <w:sz w:val="21"/>
                <w:szCs w:val="21"/>
              </w:rPr>
            </w:pPr>
          </w:p>
        </w:tc>
        <w:tc>
          <w:tcPr>
            <w:tcW w:w="1116" w:type="dxa"/>
            <w:vMerge w:val="continue"/>
            <w:tcBorders>
              <w:top w:val="nil"/>
            </w:tcBorders>
            <w:vAlign w:val="center"/>
          </w:tcPr>
          <w:p w14:paraId="655BFF2F">
            <w:pPr>
              <w:bidi w:val="0"/>
              <w:jc w:val="center"/>
              <w:rPr>
                <w:rFonts w:hint="eastAsia" w:ascii="仿宋" w:hAnsi="仿宋" w:eastAsia="仿宋" w:cs="仿宋"/>
                <w:sz w:val="21"/>
                <w:szCs w:val="21"/>
              </w:rPr>
            </w:pPr>
          </w:p>
        </w:tc>
        <w:tc>
          <w:tcPr>
            <w:tcW w:w="1076" w:type="dxa"/>
            <w:vAlign w:val="center"/>
          </w:tcPr>
          <w:p w14:paraId="2ACD9733">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6890CA11">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加强基础设施建设</w:t>
            </w:r>
          </w:p>
        </w:tc>
        <w:tc>
          <w:tcPr>
            <w:tcW w:w="900" w:type="dxa"/>
            <w:vAlign w:val="center"/>
          </w:tcPr>
          <w:p w14:paraId="620E33BC">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3FBAC2DA">
            <w:pPr>
              <w:bidi w:val="0"/>
              <w:jc w:val="center"/>
              <w:rPr>
                <w:rFonts w:hint="eastAsia" w:ascii="仿宋" w:hAnsi="仿宋" w:eastAsia="仿宋" w:cs="仿宋"/>
                <w:sz w:val="21"/>
                <w:szCs w:val="21"/>
              </w:rPr>
            </w:pPr>
          </w:p>
        </w:tc>
        <w:tc>
          <w:tcPr>
            <w:tcW w:w="685" w:type="dxa"/>
            <w:vAlign w:val="center"/>
          </w:tcPr>
          <w:p w14:paraId="52C59B40">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5174BA8">
            <w:pPr>
              <w:bidi w:val="0"/>
              <w:jc w:val="center"/>
              <w:rPr>
                <w:rFonts w:hint="eastAsia" w:ascii="仿宋" w:hAnsi="仿宋" w:eastAsia="仿宋" w:cs="仿宋"/>
                <w:sz w:val="21"/>
                <w:szCs w:val="21"/>
                <w:lang w:val="en-US" w:eastAsia="zh-CN"/>
              </w:rPr>
            </w:pPr>
          </w:p>
        </w:tc>
        <w:tc>
          <w:tcPr>
            <w:tcW w:w="1244" w:type="dxa"/>
            <w:vAlign w:val="center"/>
          </w:tcPr>
          <w:p w14:paraId="359585F1">
            <w:pPr>
              <w:bidi w:val="0"/>
              <w:jc w:val="center"/>
              <w:rPr>
                <w:rFonts w:hint="eastAsia" w:ascii="仿宋" w:hAnsi="仿宋" w:eastAsia="仿宋" w:cs="仿宋"/>
                <w:sz w:val="21"/>
                <w:szCs w:val="21"/>
              </w:rPr>
            </w:pPr>
          </w:p>
        </w:tc>
      </w:tr>
      <w:tr w14:paraId="51F3D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49049C8C">
            <w:pPr>
              <w:bidi w:val="0"/>
              <w:jc w:val="center"/>
              <w:rPr>
                <w:rFonts w:hint="eastAsia" w:ascii="仿宋" w:hAnsi="仿宋" w:eastAsia="仿宋" w:cs="仿宋"/>
                <w:sz w:val="21"/>
                <w:szCs w:val="21"/>
              </w:rPr>
            </w:pPr>
          </w:p>
        </w:tc>
        <w:tc>
          <w:tcPr>
            <w:tcW w:w="1116" w:type="dxa"/>
            <w:vMerge w:val="continue"/>
            <w:tcBorders>
              <w:top w:val="nil"/>
            </w:tcBorders>
            <w:vAlign w:val="center"/>
          </w:tcPr>
          <w:p w14:paraId="28541CB1">
            <w:pPr>
              <w:bidi w:val="0"/>
              <w:jc w:val="center"/>
              <w:rPr>
                <w:rFonts w:hint="eastAsia" w:ascii="仿宋" w:hAnsi="仿宋" w:eastAsia="仿宋" w:cs="仿宋"/>
                <w:sz w:val="21"/>
                <w:szCs w:val="21"/>
              </w:rPr>
            </w:pPr>
          </w:p>
        </w:tc>
        <w:tc>
          <w:tcPr>
            <w:tcW w:w="1076" w:type="dxa"/>
            <w:vAlign w:val="center"/>
          </w:tcPr>
          <w:p w14:paraId="6853A982">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6A0A4C50">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提高老城区居民生活质量</w:t>
            </w:r>
          </w:p>
        </w:tc>
        <w:tc>
          <w:tcPr>
            <w:tcW w:w="900" w:type="dxa"/>
            <w:vAlign w:val="center"/>
          </w:tcPr>
          <w:p w14:paraId="26880AE1">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504731A7">
            <w:pPr>
              <w:bidi w:val="0"/>
              <w:jc w:val="center"/>
              <w:rPr>
                <w:rFonts w:hint="eastAsia" w:ascii="仿宋" w:hAnsi="仿宋" w:eastAsia="仿宋" w:cs="仿宋"/>
                <w:sz w:val="21"/>
                <w:szCs w:val="21"/>
              </w:rPr>
            </w:pPr>
          </w:p>
        </w:tc>
        <w:tc>
          <w:tcPr>
            <w:tcW w:w="685" w:type="dxa"/>
            <w:vAlign w:val="center"/>
          </w:tcPr>
          <w:p w14:paraId="68CBBEF0">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0295AA76">
            <w:pPr>
              <w:bidi w:val="0"/>
              <w:jc w:val="center"/>
              <w:rPr>
                <w:rFonts w:hint="eastAsia" w:ascii="仿宋" w:hAnsi="仿宋" w:eastAsia="仿宋" w:cs="仿宋"/>
                <w:sz w:val="21"/>
                <w:szCs w:val="21"/>
                <w:lang w:val="en-US" w:eastAsia="zh-CN"/>
              </w:rPr>
            </w:pPr>
          </w:p>
        </w:tc>
        <w:tc>
          <w:tcPr>
            <w:tcW w:w="1244" w:type="dxa"/>
            <w:vAlign w:val="center"/>
          </w:tcPr>
          <w:p w14:paraId="147AAEF4">
            <w:pPr>
              <w:bidi w:val="0"/>
              <w:jc w:val="center"/>
              <w:rPr>
                <w:rFonts w:hint="eastAsia" w:ascii="仿宋" w:hAnsi="仿宋" w:eastAsia="仿宋" w:cs="仿宋"/>
                <w:sz w:val="21"/>
                <w:szCs w:val="21"/>
              </w:rPr>
            </w:pPr>
          </w:p>
        </w:tc>
      </w:tr>
      <w:tr w14:paraId="031AA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4437ECE7">
            <w:pPr>
              <w:bidi w:val="0"/>
              <w:jc w:val="center"/>
              <w:rPr>
                <w:rFonts w:hint="eastAsia" w:ascii="仿宋" w:hAnsi="仿宋" w:eastAsia="仿宋" w:cs="仿宋"/>
                <w:sz w:val="21"/>
                <w:szCs w:val="21"/>
              </w:rPr>
            </w:pPr>
          </w:p>
        </w:tc>
        <w:tc>
          <w:tcPr>
            <w:tcW w:w="1116" w:type="dxa"/>
            <w:vMerge w:val="continue"/>
            <w:tcBorders>
              <w:top w:val="nil"/>
            </w:tcBorders>
            <w:vAlign w:val="center"/>
          </w:tcPr>
          <w:p w14:paraId="2C23EDC6">
            <w:pPr>
              <w:bidi w:val="0"/>
              <w:jc w:val="center"/>
              <w:rPr>
                <w:rFonts w:hint="eastAsia" w:ascii="仿宋" w:hAnsi="仿宋" w:eastAsia="仿宋" w:cs="仿宋"/>
                <w:sz w:val="21"/>
                <w:szCs w:val="21"/>
              </w:rPr>
            </w:pPr>
          </w:p>
        </w:tc>
        <w:tc>
          <w:tcPr>
            <w:tcW w:w="1076" w:type="dxa"/>
            <w:vAlign w:val="center"/>
          </w:tcPr>
          <w:p w14:paraId="43EC8E03">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3B53F8EB">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大气环境改善</w:t>
            </w:r>
          </w:p>
        </w:tc>
        <w:tc>
          <w:tcPr>
            <w:tcW w:w="900" w:type="dxa"/>
            <w:vAlign w:val="center"/>
          </w:tcPr>
          <w:p w14:paraId="0523D266">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20C84306">
            <w:pPr>
              <w:bidi w:val="0"/>
              <w:jc w:val="center"/>
              <w:rPr>
                <w:rFonts w:hint="eastAsia" w:ascii="仿宋" w:hAnsi="仿宋" w:eastAsia="仿宋" w:cs="仿宋"/>
                <w:sz w:val="21"/>
                <w:szCs w:val="21"/>
              </w:rPr>
            </w:pPr>
          </w:p>
        </w:tc>
        <w:tc>
          <w:tcPr>
            <w:tcW w:w="685" w:type="dxa"/>
            <w:vAlign w:val="center"/>
          </w:tcPr>
          <w:p w14:paraId="6F2B468C">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3E41186">
            <w:pPr>
              <w:bidi w:val="0"/>
              <w:jc w:val="center"/>
              <w:rPr>
                <w:rFonts w:hint="eastAsia" w:ascii="仿宋" w:hAnsi="仿宋" w:eastAsia="仿宋" w:cs="仿宋"/>
                <w:sz w:val="21"/>
                <w:szCs w:val="21"/>
                <w:lang w:val="en-US" w:eastAsia="zh-CN"/>
              </w:rPr>
            </w:pPr>
          </w:p>
        </w:tc>
        <w:tc>
          <w:tcPr>
            <w:tcW w:w="1244" w:type="dxa"/>
            <w:vAlign w:val="center"/>
          </w:tcPr>
          <w:p w14:paraId="2D507595">
            <w:pPr>
              <w:bidi w:val="0"/>
              <w:jc w:val="center"/>
              <w:rPr>
                <w:rFonts w:hint="eastAsia" w:ascii="仿宋" w:hAnsi="仿宋" w:eastAsia="仿宋" w:cs="仿宋"/>
                <w:sz w:val="21"/>
                <w:szCs w:val="21"/>
              </w:rPr>
            </w:pPr>
          </w:p>
        </w:tc>
      </w:tr>
      <w:tr w14:paraId="0CEE9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472" w:type="dxa"/>
            <w:vMerge w:val="continue"/>
            <w:tcBorders>
              <w:top w:val="nil"/>
            </w:tcBorders>
            <w:textDirection w:val="tbRl"/>
            <w:vAlign w:val="center"/>
          </w:tcPr>
          <w:p w14:paraId="7B78FD3E">
            <w:pPr>
              <w:bidi w:val="0"/>
              <w:jc w:val="center"/>
              <w:rPr>
                <w:rFonts w:hint="eastAsia" w:ascii="仿宋" w:hAnsi="仿宋" w:eastAsia="仿宋" w:cs="仿宋"/>
                <w:sz w:val="21"/>
                <w:szCs w:val="21"/>
              </w:rPr>
            </w:pPr>
          </w:p>
        </w:tc>
        <w:tc>
          <w:tcPr>
            <w:tcW w:w="1116" w:type="dxa"/>
            <w:vAlign w:val="center"/>
          </w:tcPr>
          <w:p w14:paraId="54D8EBCF">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10A72EA6">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734A53A4">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14:paraId="5959307E">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11209EE4">
            <w:pPr>
              <w:bidi w:val="0"/>
              <w:jc w:val="center"/>
              <w:rPr>
                <w:rFonts w:hint="eastAsia" w:ascii="仿宋" w:hAnsi="仿宋" w:eastAsia="仿宋" w:cs="仿宋"/>
                <w:sz w:val="21"/>
                <w:szCs w:val="21"/>
              </w:rPr>
            </w:pPr>
          </w:p>
        </w:tc>
        <w:tc>
          <w:tcPr>
            <w:tcW w:w="685" w:type="dxa"/>
            <w:vAlign w:val="center"/>
          </w:tcPr>
          <w:p w14:paraId="0C306616">
            <w:pPr>
              <w:bidi w:val="0"/>
              <w:jc w:val="center"/>
              <w:rPr>
                <w:rFonts w:hint="eastAsia" w:ascii="仿宋" w:hAnsi="仿宋" w:eastAsia="仿宋" w:cs="仿宋"/>
                <w:sz w:val="21"/>
                <w:szCs w:val="21"/>
              </w:rPr>
            </w:pPr>
          </w:p>
          <w:p w14:paraId="08180F8B">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C86F44B">
            <w:pPr>
              <w:bidi w:val="0"/>
              <w:jc w:val="center"/>
              <w:rPr>
                <w:rFonts w:hint="eastAsia" w:ascii="仿宋" w:hAnsi="仿宋" w:eastAsia="仿宋" w:cs="仿宋"/>
                <w:sz w:val="21"/>
                <w:szCs w:val="21"/>
                <w:lang w:val="en-US" w:eastAsia="zh-CN"/>
              </w:rPr>
            </w:pPr>
          </w:p>
        </w:tc>
        <w:tc>
          <w:tcPr>
            <w:tcW w:w="1244" w:type="dxa"/>
            <w:vAlign w:val="center"/>
          </w:tcPr>
          <w:p w14:paraId="52ADF950">
            <w:pPr>
              <w:bidi w:val="0"/>
              <w:jc w:val="center"/>
              <w:rPr>
                <w:rFonts w:hint="eastAsia" w:ascii="仿宋" w:hAnsi="仿宋" w:eastAsia="仿宋" w:cs="仿宋"/>
                <w:sz w:val="21"/>
                <w:szCs w:val="21"/>
              </w:rPr>
            </w:pPr>
          </w:p>
        </w:tc>
      </w:tr>
      <w:tr w14:paraId="50414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31B98984">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61CD39A4">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22131EF">
            <w:pPr>
              <w:bidi w:val="0"/>
              <w:jc w:val="center"/>
              <w:rPr>
                <w:rFonts w:hint="eastAsia" w:ascii="仿宋" w:hAnsi="仿宋" w:eastAsia="仿宋" w:cs="仿宋"/>
                <w:sz w:val="21"/>
                <w:szCs w:val="21"/>
                <w:lang w:eastAsia="zh-CN"/>
              </w:rPr>
            </w:pPr>
          </w:p>
        </w:tc>
        <w:tc>
          <w:tcPr>
            <w:tcW w:w="1244" w:type="dxa"/>
            <w:vAlign w:val="center"/>
          </w:tcPr>
          <w:p w14:paraId="46FCF5D5">
            <w:pPr>
              <w:bidi w:val="0"/>
              <w:jc w:val="center"/>
              <w:rPr>
                <w:rFonts w:hint="eastAsia" w:ascii="仿宋" w:hAnsi="仿宋" w:eastAsia="仿宋" w:cs="仿宋"/>
                <w:sz w:val="21"/>
                <w:szCs w:val="21"/>
              </w:rPr>
            </w:pPr>
          </w:p>
        </w:tc>
      </w:tr>
      <w:tr w14:paraId="3E30A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56417481">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68858ED6">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269902BB">
            <w:pPr>
              <w:bidi w:val="0"/>
              <w:jc w:val="center"/>
              <w:rPr>
                <w:rFonts w:hint="eastAsia" w:ascii="仿宋" w:hAnsi="仿宋" w:eastAsia="仿宋" w:cs="仿宋"/>
                <w:sz w:val="21"/>
                <w:szCs w:val="21"/>
                <w:lang w:eastAsia="zh-CN"/>
              </w:rPr>
            </w:pPr>
          </w:p>
        </w:tc>
        <w:tc>
          <w:tcPr>
            <w:tcW w:w="1244" w:type="dxa"/>
            <w:vAlign w:val="center"/>
          </w:tcPr>
          <w:p w14:paraId="2E497C24">
            <w:pPr>
              <w:bidi w:val="0"/>
              <w:jc w:val="center"/>
              <w:rPr>
                <w:rFonts w:hint="eastAsia" w:ascii="仿宋" w:hAnsi="仿宋" w:eastAsia="仿宋" w:cs="仿宋"/>
                <w:sz w:val="21"/>
                <w:szCs w:val="21"/>
              </w:rPr>
            </w:pPr>
          </w:p>
        </w:tc>
      </w:tr>
    </w:tbl>
    <w:p w14:paraId="7727F49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p>
    <w:p w14:paraId="22B7F2C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1E05239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3D72A8E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1EF82D0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w:t>
      </w:r>
    </w:p>
    <w:p w14:paraId="5C9626D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14:paraId="3B9E17B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14:paraId="7BE8610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14:paraId="2705D57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6D9BFB8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14:paraId="6DAAEC7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14:paraId="4AAD74C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14:paraId="4C89486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49FA894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4D03644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05C861D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56A7946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3、根据调研结果和收集资料进行综合分析，综合评定绩效得分</w:t>
      </w:r>
    </w:p>
    <w:p w14:paraId="4794299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4、根据调研结果、收集资料及综合评定的绩效得分，撰写评价报告。</w:t>
      </w:r>
    </w:p>
    <w:p w14:paraId="30C630B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3ECB80F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按照气代煤电代煤工作实施方案，统一部署、分级负责、齐抓共管、全面推进气代煤电代煤工作。2021-2022年采暖期双代运行补贴</w:t>
      </w:r>
    </w:p>
    <w:p w14:paraId="51731EC7">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资金，按时按量完成。2023年该项目预算安排400.5355万元，到位400.5355万元，实际使用400.5355万元。项目执行率100%。住建局建立健全项目管理、财务管理制度，资金支付审批手续严格，全部按照财政安排拨付使用资金，无资金浪费情况；无虚列项目支出情况；无截留挤占挪用情况；无超标准开支情况。综合评价得分95分。</w:t>
      </w:r>
    </w:p>
    <w:p w14:paraId="2937465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1915721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79499C3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64F1BF6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严格管理，按时发放补贴，保障双代改造用户供暖，进一步改善大气环境质量。</w:t>
      </w:r>
    </w:p>
    <w:p w14:paraId="38C9174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74188FF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根据市政府双代工作安排实施，该项目预算安排资金400.5355万元，全部为财政资金。</w:t>
      </w:r>
    </w:p>
    <w:p w14:paraId="4BA3895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33CD442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5098575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按照遵化财政资金拨付安排农村地区清洁取暖2021-2022采取暖运行补贴472.2942万元，已经全部到位。</w:t>
      </w:r>
    </w:p>
    <w:p w14:paraId="259BA07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4C9DA2B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住建局项目管理制度健全，有严格的财务管理制度、会计核算规范，能严格按照财政资金用途规范使用资金。</w:t>
      </w:r>
    </w:p>
    <w:p w14:paraId="1DEBDBE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1BF5056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该项目由住建局负责项目实施，有健全的项目管理制。</w:t>
      </w:r>
    </w:p>
    <w:p w14:paraId="533C72C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（1）按时组织上报双代运行数据，认真核算汇总；</w:t>
      </w:r>
    </w:p>
    <w:p w14:paraId="17B4D5EA">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（2）组织公示确认，确保数据准确；</w:t>
      </w:r>
    </w:p>
    <w:p w14:paraId="7231408E">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（3）补助款拨付相关乡镇，指导发放到位。</w:t>
      </w:r>
    </w:p>
    <w:p w14:paraId="2082D77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4D19289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1、数量指标：任务完成率，年初目标≥100%，完成值100%，指标10分，记10分。</w:t>
      </w:r>
    </w:p>
    <w:p w14:paraId="0968456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2、质量指标：验收通过率，年初设定目标≥90%，完成值100%，指标10分，记10分。</w:t>
      </w:r>
    </w:p>
    <w:p w14:paraId="04BE297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3、时效指标：供暖期限按时使用，年初设定目标≥90%，完成值100%，指标10分，记10分。</w:t>
      </w:r>
    </w:p>
    <w:p w14:paraId="5A31012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4、成本指标：投资金额，投资金额与总投资的比例。年初设定目标≤100%，完成值100%，指标20分，记20分。</w:t>
      </w:r>
    </w:p>
    <w:p w14:paraId="1D03E30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4A224F7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14:paraId="0F53864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加强基础设施建设，年初设定目标≥90%，项目实施提升了基础设施建设水平，完成值80%，指标5分，得4分</w:t>
      </w:r>
    </w:p>
    <w:p w14:paraId="7AA4989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14:paraId="421E989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提高改造村庄居民生活质量，年初设定目标≥90%，项目实施提升了居民生活质量，完成值80%，指标10分，得8分。</w:t>
      </w:r>
    </w:p>
    <w:p w14:paraId="64F11E2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14:paraId="79F243F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大气环境改善，年初设定目标≥90%，项目实施改善了大气环境，完成值90%，指标5分，得5分。</w:t>
      </w:r>
    </w:p>
    <w:p w14:paraId="55885A5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14:paraId="28143F4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巩固我市生态环境建设成果，年初设定目标≥90%，项目实施方便了市民出行，完成值80%。指标10分，得8分。</w:t>
      </w:r>
    </w:p>
    <w:p w14:paraId="20F3A99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0B40C57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通过现场调查并随机抽取居民调查询问的形式对服务对象满意度进行调查。根据调查结果，服务居民满意度90%，设定目标≥90%，指标10分，得10分。</w:t>
      </w:r>
    </w:p>
    <w:p w14:paraId="7B36286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034528A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预算执行率100%，指标10分，得10分。</w:t>
      </w:r>
    </w:p>
    <w:p w14:paraId="5D2E051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五、主要经验及做法、存在的问题及原因分析</w:t>
      </w:r>
    </w:p>
    <w:p w14:paraId="1F4FC4A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2064DA0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40A8B4F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40B5BB27">
      <w:pPr>
        <w:keepNext w:val="0"/>
        <w:keepLines w:val="0"/>
        <w:pageBreakBefore w:val="0"/>
        <w:widowControl w:val="0"/>
        <w:kinsoku/>
        <w:wordWrap/>
        <w:overflowPunct/>
        <w:topLinePunct w:val="0"/>
        <w:autoSpaceDE w:val="0"/>
        <w:autoSpaceDN w:val="0"/>
        <w:bidi w:val="0"/>
        <w:adjustRightInd/>
        <w:snapToGrid/>
        <w:spacing w:before="0" w:after="0" w:line="32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28B63107">
      <w:pPr>
        <w:keepNext w:val="0"/>
        <w:keepLines w:val="0"/>
        <w:pageBreakBefore w:val="0"/>
        <w:widowControl w:val="0"/>
        <w:kinsoku/>
        <w:wordWrap/>
        <w:overflowPunct/>
        <w:topLinePunct w:val="0"/>
        <w:autoSpaceDE w:val="0"/>
        <w:autoSpaceDN w:val="0"/>
        <w:bidi w:val="0"/>
        <w:adjustRightInd/>
        <w:snapToGrid/>
        <w:spacing w:line="320" w:lineRule="exact"/>
        <w:ind w:firstLine="640" w:firstLineChars="200"/>
        <w:textAlignment w:val="auto"/>
        <w:rPr>
          <w:rFonts w:hint="eastAsia" w:ascii="方正仿宋简体" w:hAnsi="方正仿宋简体" w:eastAsia="方正仿宋简体" w:cs="方正仿宋简体"/>
          <w:sz w:val="32"/>
          <w:szCs w:val="32"/>
          <w:lang w:val="en-US" w:eastAsia="zh-CN"/>
        </w:rPr>
        <w:sectPr>
          <w:pgSz w:w="11910" w:h="16840"/>
          <w:pgMar w:top="1320" w:right="960" w:bottom="1100" w:left="1360" w:header="0" w:footer="820" w:gutter="0"/>
          <w:pgBorders>
            <w:top w:val="none" w:sz="0" w:space="0"/>
            <w:left w:val="none" w:sz="0" w:space="0"/>
            <w:bottom w:val="none" w:sz="0" w:space="0"/>
            <w:right w:val="none" w:sz="0" w:space="0"/>
          </w:pgBorders>
          <w:pgNumType w:fmt="decimal"/>
          <w:cols w:space="720" w:num="1"/>
        </w:sectPr>
      </w:pPr>
      <w:r>
        <w:rPr>
          <w:rFonts w:hint="eastAsia" w:ascii="方正仿宋简体" w:hAnsi="方正仿宋简体" w:eastAsia="方正仿宋简体" w:cs="方正仿宋简体"/>
          <w:sz w:val="32"/>
          <w:szCs w:val="32"/>
          <w:lang w:val="en-US" w:eastAsia="zh-CN"/>
        </w:rPr>
        <w:t>无。</w:t>
      </w: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14:paraId="28513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vAlign w:val="top"/>
          </w:tcPr>
          <w:p w14:paraId="2A24B7E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32"/>
                <w:szCs w:val="32"/>
                <w:lang w:val="en-US" w:eastAsia="zh-CN"/>
              </w:rPr>
            </w:pPr>
            <w:r>
              <w:rPr>
                <w:rFonts w:hint="eastAsia" w:ascii="仿宋" w:hAnsi="仿宋" w:eastAsia="仿宋" w:cs="仿宋"/>
                <w:b/>
                <w:bCs/>
                <w:sz w:val="32"/>
                <w:szCs w:val="32"/>
              </w:rPr>
              <w:t>202</w:t>
            </w:r>
            <w:r>
              <w:rPr>
                <w:rFonts w:hint="eastAsia" w:cs="仿宋"/>
                <w:b/>
                <w:bCs/>
                <w:sz w:val="32"/>
                <w:szCs w:val="32"/>
                <w:lang w:val="en-US" w:eastAsia="zh-CN"/>
              </w:rPr>
              <w:t>3</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7324C4A4">
            <w:pPr>
              <w:keepNext w:val="0"/>
              <w:keepLines w:val="0"/>
              <w:pageBreakBefore w:val="0"/>
              <w:widowControl w:val="0"/>
              <w:kinsoku/>
              <w:wordWrap/>
              <w:overflowPunct/>
              <w:topLinePunct w:val="0"/>
              <w:autoSpaceDE w:val="0"/>
              <w:autoSpaceDN w:val="0"/>
              <w:bidi w:val="0"/>
              <w:adjustRightInd/>
              <w:snapToGrid/>
              <w:spacing w:line="320" w:lineRule="exact"/>
              <w:jc w:val="right"/>
              <w:textAlignment w:val="auto"/>
              <w:rPr>
                <w:rFonts w:hint="eastAsia" w:ascii="仿宋" w:hAnsi="仿宋" w:eastAsia="仿宋" w:cs="仿宋"/>
                <w:sz w:val="24"/>
                <w:szCs w:val="24"/>
              </w:rPr>
            </w:pPr>
            <w:r>
              <w:rPr>
                <w:rFonts w:hint="eastAsia" w:ascii="仿宋" w:hAnsi="仿宋" w:eastAsia="仿宋" w:cs="仿宋"/>
                <w:sz w:val="22"/>
                <w:szCs w:val="22"/>
              </w:rPr>
              <w:t>金额：万元</w:t>
            </w:r>
          </w:p>
        </w:tc>
      </w:tr>
      <w:tr w14:paraId="71A85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680" w:type="dxa"/>
            <w:tcBorders>
              <w:top w:val="single" w:color="auto" w:sz="4" w:space="0"/>
              <w:left w:val="single" w:color="auto" w:sz="4" w:space="0"/>
              <w:bottom w:val="single" w:color="auto" w:sz="4" w:space="0"/>
              <w:right w:val="single" w:color="auto" w:sz="4" w:space="0"/>
            </w:tcBorders>
            <w:vAlign w:val="center"/>
          </w:tcPr>
          <w:p w14:paraId="71926340">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lang w:val="en-US" w:eastAsia="zh-CN"/>
              </w:rPr>
            </w:pPr>
            <w:r>
              <w:rPr>
                <w:rFonts w:hint="eastAsia"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14:paraId="33312AEE">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冀财建[2021]141号河北省财政厅《关于下达2021年省级大气污染防治资金（用于2020年农村地区清洁取暖任务清算、2021年采暖季运行补贴）预算的通知》</w:t>
            </w:r>
          </w:p>
        </w:tc>
      </w:tr>
      <w:tr w14:paraId="3826B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71C89950">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14:paraId="18A3CB13">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14:paraId="44FA06C2">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14:paraId="231EEF65">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22975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tcPr>
          <w:p w14:paraId="7C0DE3DE">
            <w:pPr>
              <w:bidi w:val="0"/>
              <w:rPr>
                <w:rFonts w:hint="eastAsia" w:ascii="仿宋" w:hAnsi="仿宋" w:eastAsia="仿宋" w:cs="仿宋"/>
                <w:sz w:val="21"/>
                <w:szCs w:val="21"/>
              </w:rPr>
            </w:pPr>
          </w:p>
          <w:p w14:paraId="3CA6CA66">
            <w:pPr>
              <w:bidi w:val="0"/>
              <w:rPr>
                <w:rFonts w:hint="eastAsia" w:ascii="仿宋" w:hAnsi="仿宋" w:eastAsia="仿宋" w:cs="仿宋"/>
                <w:sz w:val="21"/>
                <w:szCs w:val="21"/>
              </w:rPr>
            </w:pPr>
          </w:p>
          <w:p w14:paraId="5CAA7083">
            <w:pPr>
              <w:bidi w:val="0"/>
              <w:rPr>
                <w:rFonts w:hint="eastAsia" w:ascii="仿宋" w:hAnsi="仿宋" w:eastAsia="仿宋" w:cs="仿宋"/>
                <w:sz w:val="21"/>
                <w:szCs w:val="21"/>
              </w:rPr>
            </w:pPr>
          </w:p>
          <w:p w14:paraId="2B45BDF5">
            <w:pPr>
              <w:bidi w:val="0"/>
              <w:rPr>
                <w:rFonts w:hint="eastAsia" w:ascii="仿宋" w:hAnsi="仿宋" w:eastAsia="仿宋" w:cs="仿宋"/>
                <w:sz w:val="21"/>
                <w:szCs w:val="21"/>
                <w:lang w:eastAsia="zh-CN"/>
              </w:rPr>
            </w:pPr>
            <w:r>
              <w:rPr>
                <w:rFonts w:hint="eastAsia" w:ascii="仿宋" w:hAnsi="仿宋" w:eastAsia="仿宋" w:cs="仿宋"/>
                <w:sz w:val="21"/>
                <w:szCs w:val="21"/>
              </w:rPr>
              <w:t>项目资金</w:t>
            </w:r>
            <w:r>
              <w:rPr>
                <w:rFonts w:hint="eastAsia" w:cs="仿宋"/>
                <w:sz w:val="21"/>
                <w:szCs w:val="21"/>
                <w:lang w:eastAsia="zh-CN"/>
              </w:rPr>
              <w:t>（</w:t>
            </w:r>
            <w:r>
              <w:rPr>
                <w:rFonts w:hint="eastAsia" w:cs="仿宋"/>
                <w:sz w:val="21"/>
                <w:szCs w:val="21"/>
                <w:lang w:val="en-US" w:eastAsia="zh-CN"/>
              </w:rPr>
              <w:t>万元</w:t>
            </w:r>
            <w:r>
              <w:rPr>
                <w:rFonts w:hint="eastAsia" w:cs="仿宋"/>
                <w:sz w:val="21"/>
                <w:szCs w:val="21"/>
                <w:lang w:eastAsia="zh-CN"/>
              </w:rPr>
              <w:t>）</w:t>
            </w:r>
          </w:p>
        </w:tc>
        <w:tc>
          <w:tcPr>
            <w:tcW w:w="1984" w:type="dxa"/>
            <w:gridSpan w:val="2"/>
            <w:tcBorders>
              <w:top w:val="single" w:color="auto" w:sz="4" w:space="0"/>
            </w:tcBorders>
          </w:tcPr>
          <w:p w14:paraId="2DE70317">
            <w:pPr>
              <w:bidi w:val="0"/>
              <w:jc w:val="center"/>
              <w:rPr>
                <w:rFonts w:hint="eastAsia" w:ascii="仿宋" w:hAnsi="仿宋" w:eastAsia="仿宋" w:cs="仿宋"/>
                <w:sz w:val="21"/>
                <w:szCs w:val="21"/>
              </w:rPr>
            </w:pPr>
          </w:p>
        </w:tc>
        <w:tc>
          <w:tcPr>
            <w:tcW w:w="1598" w:type="dxa"/>
            <w:tcBorders>
              <w:top w:val="single" w:color="auto" w:sz="4" w:space="0"/>
            </w:tcBorders>
          </w:tcPr>
          <w:p w14:paraId="1CE01480">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tcPr>
          <w:p w14:paraId="35428140">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tcPr>
          <w:p w14:paraId="6BE0D5FE">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tcPr>
          <w:p w14:paraId="1A8EBFA3">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14:paraId="1AF4FC55">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14:paraId="287D8C8A">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3D27A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tcPr>
          <w:p w14:paraId="13A4449C">
            <w:pPr>
              <w:bidi w:val="0"/>
              <w:rPr>
                <w:rFonts w:hint="eastAsia" w:ascii="仿宋" w:hAnsi="仿宋" w:eastAsia="仿宋" w:cs="仿宋"/>
                <w:sz w:val="21"/>
                <w:szCs w:val="21"/>
              </w:rPr>
            </w:pPr>
          </w:p>
        </w:tc>
        <w:tc>
          <w:tcPr>
            <w:tcW w:w="1984" w:type="dxa"/>
            <w:gridSpan w:val="2"/>
          </w:tcPr>
          <w:p w14:paraId="722CCCF3">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14:paraId="37CF083C">
            <w:pPr>
              <w:bidi w:val="0"/>
              <w:jc w:val="center"/>
              <w:rPr>
                <w:rFonts w:hint="default" w:ascii="仿宋" w:hAnsi="仿宋" w:eastAsia="仿宋" w:cs="仿宋"/>
                <w:sz w:val="21"/>
                <w:szCs w:val="21"/>
                <w:lang w:val="en-US" w:eastAsia="zh-CN"/>
              </w:rPr>
            </w:pPr>
            <w:r>
              <w:rPr>
                <w:rFonts w:hint="eastAsia" w:cs="仿宋"/>
                <w:sz w:val="21"/>
                <w:szCs w:val="21"/>
                <w:lang w:val="en-US" w:eastAsia="zh-CN"/>
              </w:rPr>
              <w:t>400.5355</w:t>
            </w:r>
          </w:p>
        </w:tc>
        <w:tc>
          <w:tcPr>
            <w:tcW w:w="900" w:type="dxa"/>
            <w:vAlign w:val="center"/>
          </w:tcPr>
          <w:p w14:paraId="29BD76CB">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400.5355</w:t>
            </w:r>
          </w:p>
        </w:tc>
        <w:tc>
          <w:tcPr>
            <w:tcW w:w="925" w:type="dxa"/>
            <w:vAlign w:val="center"/>
          </w:tcPr>
          <w:p w14:paraId="534ED5AD">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400.5355</w:t>
            </w:r>
          </w:p>
        </w:tc>
        <w:tc>
          <w:tcPr>
            <w:tcW w:w="685" w:type="dxa"/>
            <w:vAlign w:val="center"/>
          </w:tcPr>
          <w:p w14:paraId="6FF128C8">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6F30B38">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14:paraId="148D892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7983B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680" w:type="dxa"/>
            <w:vMerge w:val="continue"/>
            <w:tcBorders>
              <w:top w:val="nil"/>
            </w:tcBorders>
          </w:tcPr>
          <w:p w14:paraId="72E4C52E">
            <w:pPr>
              <w:bidi w:val="0"/>
              <w:rPr>
                <w:rFonts w:hint="eastAsia" w:ascii="仿宋" w:hAnsi="仿宋" w:eastAsia="仿宋" w:cs="仿宋"/>
                <w:sz w:val="21"/>
                <w:szCs w:val="21"/>
              </w:rPr>
            </w:pPr>
          </w:p>
        </w:tc>
        <w:tc>
          <w:tcPr>
            <w:tcW w:w="1984" w:type="dxa"/>
            <w:gridSpan w:val="2"/>
          </w:tcPr>
          <w:p w14:paraId="35CB760D">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14:paraId="1811D690">
            <w:pPr>
              <w:bidi w:val="0"/>
              <w:jc w:val="center"/>
              <w:rPr>
                <w:rFonts w:hint="default" w:ascii="仿宋" w:hAnsi="仿宋" w:eastAsia="仿宋" w:cs="仿宋"/>
                <w:sz w:val="21"/>
                <w:szCs w:val="21"/>
                <w:lang w:val="en-US" w:eastAsia="zh-CN"/>
              </w:rPr>
            </w:pPr>
            <w:r>
              <w:rPr>
                <w:rFonts w:hint="eastAsia" w:cs="仿宋"/>
                <w:sz w:val="21"/>
                <w:szCs w:val="21"/>
                <w:lang w:val="en-US" w:eastAsia="zh-CN"/>
              </w:rPr>
              <w:t>400.5355</w:t>
            </w:r>
          </w:p>
        </w:tc>
        <w:tc>
          <w:tcPr>
            <w:tcW w:w="900" w:type="dxa"/>
            <w:vAlign w:val="center"/>
          </w:tcPr>
          <w:p w14:paraId="4DA3FBD9">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400.5355</w:t>
            </w:r>
          </w:p>
        </w:tc>
        <w:tc>
          <w:tcPr>
            <w:tcW w:w="925" w:type="dxa"/>
            <w:vAlign w:val="center"/>
          </w:tcPr>
          <w:p w14:paraId="750B1FF1">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400.5355</w:t>
            </w:r>
          </w:p>
        </w:tc>
        <w:tc>
          <w:tcPr>
            <w:tcW w:w="685" w:type="dxa"/>
            <w:vAlign w:val="center"/>
          </w:tcPr>
          <w:p w14:paraId="6FFCDCEF">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72C5BD71">
            <w:pPr>
              <w:bidi w:val="0"/>
              <w:jc w:val="center"/>
              <w:rPr>
                <w:rFonts w:hint="eastAsia" w:ascii="仿宋" w:hAnsi="仿宋" w:eastAsia="仿宋" w:cs="仿宋"/>
                <w:sz w:val="21"/>
                <w:szCs w:val="21"/>
              </w:rPr>
            </w:pPr>
          </w:p>
        </w:tc>
        <w:tc>
          <w:tcPr>
            <w:tcW w:w="1244" w:type="dxa"/>
            <w:vAlign w:val="center"/>
          </w:tcPr>
          <w:p w14:paraId="70D3A144">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6FDC8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80" w:type="dxa"/>
            <w:vMerge w:val="continue"/>
            <w:tcBorders>
              <w:top w:val="nil"/>
            </w:tcBorders>
          </w:tcPr>
          <w:p w14:paraId="29C52EF7">
            <w:pPr>
              <w:bidi w:val="0"/>
              <w:rPr>
                <w:rFonts w:hint="eastAsia" w:ascii="仿宋" w:hAnsi="仿宋" w:eastAsia="仿宋" w:cs="仿宋"/>
                <w:sz w:val="21"/>
                <w:szCs w:val="21"/>
              </w:rPr>
            </w:pPr>
          </w:p>
        </w:tc>
        <w:tc>
          <w:tcPr>
            <w:tcW w:w="1984" w:type="dxa"/>
            <w:gridSpan w:val="2"/>
          </w:tcPr>
          <w:p w14:paraId="33C9ED8F">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14:paraId="65302E3E">
            <w:pPr>
              <w:bidi w:val="0"/>
              <w:jc w:val="center"/>
              <w:rPr>
                <w:rFonts w:hint="eastAsia" w:ascii="仿宋" w:hAnsi="仿宋" w:eastAsia="仿宋" w:cs="仿宋"/>
                <w:sz w:val="21"/>
                <w:szCs w:val="21"/>
              </w:rPr>
            </w:pPr>
          </w:p>
        </w:tc>
        <w:tc>
          <w:tcPr>
            <w:tcW w:w="900" w:type="dxa"/>
            <w:vAlign w:val="center"/>
          </w:tcPr>
          <w:p w14:paraId="51677B47">
            <w:pPr>
              <w:bidi w:val="0"/>
              <w:jc w:val="center"/>
              <w:rPr>
                <w:rFonts w:hint="eastAsia" w:ascii="仿宋" w:hAnsi="仿宋" w:eastAsia="仿宋" w:cs="仿宋"/>
                <w:sz w:val="21"/>
                <w:szCs w:val="21"/>
              </w:rPr>
            </w:pPr>
          </w:p>
        </w:tc>
        <w:tc>
          <w:tcPr>
            <w:tcW w:w="925" w:type="dxa"/>
            <w:vAlign w:val="center"/>
          </w:tcPr>
          <w:p w14:paraId="0350BD5B">
            <w:pPr>
              <w:bidi w:val="0"/>
              <w:jc w:val="center"/>
              <w:rPr>
                <w:rFonts w:hint="eastAsia" w:ascii="仿宋" w:hAnsi="仿宋" w:eastAsia="仿宋" w:cs="仿宋"/>
                <w:sz w:val="21"/>
                <w:szCs w:val="21"/>
              </w:rPr>
            </w:pPr>
          </w:p>
        </w:tc>
        <w:tc>
          <w:tcPr>
            <w:tcW w:w="685" w:type="dxa"/>
            <w:vAlign w:val="center"/>
          </w:tcPr>
          <w:p w14:paraId="2935AA91">
            <w:pPr>
              <w:bidi w:val="0"/>
              <w:jc w:val="both"/>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14C06A46">
            <w:pPr>
              <w:bidi w:val="0"/>
              <w:jc w:val="center"/>
              <w:rPr>
                <w:rFonts w:hint="eastAsia" w:ascii="仿宋" w:hAnsi="仿宋" w:eastAsia="仿宋" w:cs="仿宋"/>
                <w:sz w:val="21"/>
                <w:szCs w:val="21"/>
              </w:rPr>
            </w:pPr>
          </w:p>
        </w:tc>
        <w:tc>
          <w:tcPr>
            <w:tcW w:w="1244" w:type="dxa"/>
            <w:vAlign w:val="center"/>
          </w:tcPr>
          <w:p w14:paraId="10D985C3">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3BDDF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680" w:type="dxa"/>
            <w:vMerge w:val="continue"/>
            <w:tcBorders>
              <w:top w:val="nil"/>
            </w:tcBorders>
          </w:tcPr>
          <w:p w14:paraId="0515EB88">
            <w:pPr>
              <w:bidi w:val="0"/>
              <w:rPr>
                <w:rFonts w:hint="eastAsia" w:ascii="仿宋" w:hAnsi="仿宋" w:eastAsia="仿宋" w:cs="仿宋"/>
                <w:sz w:val="21"/>
                <w:szCs w:val="21"/>
              </w:rPr>
            </w:pPr>
          </w:p>
        </w:tc>
        <w:tc>
          <w:tcPr>
            <w:tcW w:w="1984" w:type="dxa"/>
            <w:gridSpan w:val="2"/>
          </w:tcPr>
          <w:p w14:paraId="73F7F073">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tcPr>
          <w:p w14:paraId="6D07D767">
            <w:pPr>
              <w:bidi w:val="0"/>
              <w:rPr>
                <w:rFonts w:hint="eastAsia" w:ascii="仿宋" w:hAnsi="仿宋" w:eastAsia="仿宋" w:cs="仿宋"/>
                <w:sz w:val="21"/>
                <w:szCs w:val="21"/>
              </w:rPr>
            </w:pPr>
          </w:p>
        </w:tc>
        <w:tc>
          <w:tcPr>
            <w:tcW w:w="900" w:type="dxa"/>
          </w:tcPr>
          <w:p w14:paraId="32E86BD2">
            <w:pPr>
              <w:bidi w:val="0"/>
              <w:rPr>
                <w:rFonts w:hint="eastAsia" w:ascii="仿宋" w:hAnsi="仿宋" w:eastAsia="仿宋" w:cs="仿宋"/>
                <w:sz w:val="21"/>
                <w:szCs w:val="21"/>
              </w:rPr>
            </w:pPr>
          </w:p>
        </w:tc>
        <w:tc>
          <w:tcPr>
            <w:tcW w:w="925" w:type="dxa"/>
          </w:tcPr>
          <w:p w14:paraId="30D75F52">
            <w:pPr>
              <w:bidi w:val="0"/>
              <w:rPr>
                <w:rFonts w:hint="eastAsia" w:ascii="仿宋" w:hAnsi="仿宋" w:eastAsia="仿宋" w:cs="仿宋"/>
                <w:sz w:val="21"/>
                <w:szCs w:val="21"/>
              </w:rPr>
            </w:pPr>
          </w:p>
        </w:tc>
        <w:tc>
          <w:tcPr>
            <w:tcW w:w="685" w:type="dxa"/>
          </w:tcPr>
          <w:p w14:paraId="35509D3F">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tcPr>
          <w:p w14:paraId="6D204443">
            <w:pPr>
              <w:bidi w:val="0"/>
              <w:rPr>
                <w:rFonts w:hint="eastAsia" w:ascii="仿宋" w:hAnsi="仿宋" w:eastAsia="仿宋" w:cs="仿宋"/>
                <w:sz w:val="21"/>
                <w:szCs w:val="21"/>
              </w:rPr>
            </w:pPr>
          </w:p>
        </w:tc>
        <w:tc>
          <w:tcPr>
            <w:tcW w:w="1244" w:type="dxa"/>
          </w:tcPr>
          <w:p w14:paraId="3E0430F2">
            <w:pPr>
              <w:bidi w:val="0"/>
              <w:rPr>
                <w:rFonts w:hint="eastAsia" w:ascii="仿宋" w:hAnsi="仿宋" w:eastAsia="仿宋" w:cs="仿宋"/>
                <w:sz w:val="21"/>
                <w:szCs w:val="21"/>
              </w:rPr>
            </w:pPr>
            <w:r>
              <w:rPr>
                <w:rFonts w:hint="eastAsia" w:ascii="仿宋" w:hAnsi="仿宋" w:eastAsia="仿宋" w:cs="仿宋"/>
                <w:sz w:val="21"/>
                <w:szCs w:val="21"/>
              </w:rPr>
              <w:t>—</w:t>
            </w:r>
          </w:p>
        </w:tc>
      </w:tr>
      <w:tr w14:paraId="24299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80" w:type="dxa"/>
            <w:vMerge w:val="restart"/>
            <w:vAlign w:val="top"/>
          </w:tcPr>
          <w:p w14:paraId="3C0D48AD">
            <w:pPr>
              <w:bidi w:val="0"/>
              <w:rPr>
                <w:rFonts w:hint="eastAsia" w:ascii="仿宋" w:hAnsi="仿宋" w:eastAsia="仿宋" w:cs="仿宋"/>
                <w:sz w:val="21"/>
                <w:szCs w:val="21"/>
                <w:lang w:val="en-US" w:eastAsia="zh-CN"/>
              </w:rPr>
            </w:pPr>
          </w:p>
          <w:p w14:paraId="1D555032">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tcPr>
          <w:p w14:paraId="221F9DD1">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14:paraId="79BA7D65">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74744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80" w:type="dxa"/>
            <w:vMerge w:val="continue"/>
            <w:tcBorders>
              <w:top w:val="nil"/>
            </w:tcBorders>
            <w:textDirection w:val="tbRl"/>
          </w:tcPr>
          <w:p w14:paraId="06883C86">
            <w:pPr>
              <w:bidi w:val="0"/>
              <w:rPr>
                <w:rFonts w:hint="eastAsia" w:ascii="仿宋" w:hAnsi="仿宋" w:eastAsia="仿宋" w:cs="仿宋"/>
                <w:sz w:val="21"/>
                <w:szCs w:val="21"/>
              </w:rPr>
            </w:pPr>
          </w:p>
        </w:tc>
        <w:tc>
          <w:tcPr>
            <w:tcW w:w="4482" w:type="dxa"/>
            <w:gridSpan w:val="4"/>
          </w:tcPr>
          <w:p w14:paraId="2D1370BF">
            <w:pPr>
              <w:bidi w:val="0"/>
              <w:rPr>
                <w:rFonts w:hint="eastAsia" w:ascii="仿宋" w:hAnsi="仿宋" w:eastAsia="仿宋" w:cs="仿宋"/>
                <w:sz w:val="21"/>
                <w:szCs w:val="21"/>
                <w:lang w:eastAsia="zh-CN"/>
              </w:rPr>
            </w:pPr>
            <w:r>
              <w:rPr>
                <w:rFonts w:hint="eastAsia" w:ascii="仿宋" w:hAnsi="仿宋" w:eastAsia="仿宋" w:cs="仿宋"/>
                <w:sz w:val="21"/>
                <w:szCs w:val="21"/>
                <w:lang w:val="en-US" w:eastAsia="zh-CN"/>
              </w:rPr>
              <w:t>严格管理，按时发放补贴，保障双代改造用户供暖，进一步改善大气环境质量</w:t>
            </w:r>
            <w:r>
              <w:rPr>
                <w:rFonts w:hint="eastAsia" w:ascii="仿宋" w:hAnsi="仿宋" w:eastAsia="仿宋" w:cs="仿宋"/>
                <w:sz w:val="21"/>
                <w:szCs w:val="21"/>
                <w:lang w:eastAsia="zh-CN"/>
              </w:rPr>
              <w:t>。</w:t>
            </w:r>
          </w:p>
          <w:p w14:paraId="07DDFAD7">
            <w:pPr>
              <w:bidi w:val="0"/>
              <w:rPr>
                <w:rFonts w:hint="eastAsia" w:ascii="仿宋" w:hAnsi="仿宋" w:eastAsia="仿宋" w:cs="仿宋"/>
                <w:sz w:val="21"/>
                <w:szCs w:val="21"/>
                <w:lang w:eastAsia="zh-CN"/>
              </w:rPr>
            </w:pPr>
          </w:p>
        </w:tc>
        <w:tc>
          <w:tcPr>
            <w:tcW w:w="3672" w:type="dxa"/>
            <w:gridSpan w:val="4"/>
          </w:tcPr>
          <w:p w14:paraId="28946A6D">
            <w:pPr>
              <w:bidi w:val="0"/>
              <w:rPr>
                <w:rFonts w:hint="eastAsia" w:ascii="仿宋" w:hAnsi="仿宋" w:eastAsia="仿宋" w:cs="仿宋"/>
                <w:sz w:val="21"/>
                <w:szCs w:val="21"/>
              </w:rPr>
            </w:pPr>
            <w:r>
              <w:rPr>
                <w:rFonts w:hint="eastAsia" w:ascii="仿宋" w:hAnsi="仿宋" w:eastAsia="仿宋" w:cs="仿宋"/>
                <w:sz w:val="21"/>
                <w:szCs w:val="21"/>
                <w:lang w:eastAsia="zh-CN"/>
              </w:rPr>
              <w:t>按时发放补贴，保障双代改造用户供暖，进一步改善</w:t>
            </w:r>
            <w:r>
              <w:rPr>
                <w:rFonts w:hint="eastAsia" w:cs="仿宋"/>
                <w:sz w:val="21"/>
                <w:szCs w:val="21"/>
                <w:lang w:val="en-US" w:eastAsia="zh-CN"/>
              </w:rPr>
              <w:t>了</w:t>
            </w:r>
            <w:r>
              <w:rPr>
                <w:rFonts w:hint="eastAsia" w:ascii="仿宋" w:hAnsi="仿宋" w:eastAsia="仿宋" w:cs="仿宋"/>
                <w:sz w:val="21"/>
                <w:szCs w:val="21"/>
                <w:lang w:eastAsia="zh-CN"/>
              </w:rPr>
              <w:t>大气环境质量</w:t>
            </w:r>
            <w:r>
              <w:rPr>
                <w:rFonts w:hint="eastAsia" w:ascii="仿宋" w:hAnsi="仿宋" w:eastAsia="仿宋" w:cs="仿宋"/>
                <w:sz w:val="21"/>
                <w:szCs w:val="21"/>
              </w:rPr>
              <w:t>。</w:t>
            </w:r>
          </w:p>
        </w:tc>
      </w:tr>
      <w:tr w14:paraId="12A65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14:paraId="3454F488">
            <w:pPr>
              <w:bidi w:val="0"/>
              <w:jc w:val="center"/>
              <w:rPr>
                <w:rFonts w:hint="eastAsia" w:ascii="仿宋" w:hAnsi="仿宋" w:eastAsia="仿宋" w:cs="仿宋"/>
                <w:sz w:val="21"/>
                <w:szCs w:val="21"/>
                <w:lang w:val="en-US" w:eastAsia="zh-CN"/>
              </w:rPr>
            </w:pPr>
            <w:r>
              <w:rPr>
                <w:rFonts w:hint="eastAsia" w:cs="仿宋"/>
                <w:sz w:val="21"/>
                <w:szCs w:val="21"/>
                <w:lang w:val="en-US" w:eastAsia="zh-CN"/>
              </w:rPr>
              <w:t>绩效指标</w:t>
            </w:r>
          </w:p>
        </w:tc>
        <w:tc>
          <w:tcPr>
            <w:tcW w:w="908" w:type="dxa"/>
            <w:vAlign w:val="center"/>
          </w:tcPr>
          <w:p w14:paraId="37557965">
            <w:pPr>
              <w:bidi w:val="0"/>
              <w:jc w:val="center"/>
              <w:rPr>
                <w:rFonts w:hint="eastAsia" w:ascii="仿宋" w:hAnsi="仿宋" w:eastAsia="仿宋" w:cs="仿宋"/>
                <w:sz w:val="21"/>
                <w:szCs w:val="21"/>
              </w:rPr>
            </w:pPr>
          </w:p>
          <w:p w14:paraId="5224F116">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524E4C55">
            <w:pPr>
              <w:bidi w:val="0"/>
              <w:jc w:val="center"/>
              <w:rPr>
                <w:rFonts w:hint="eastAsia" w:ascii="仿宋" w:hAnsi="仿宋" w:eastAsia="仿宋" w:cs="仿宋"/>
                <w:sz w:val="21"/>
                <w:szCs w:val="21"/>
              </w:rPr>
            </w:pPr>
          </w:p>
          <w:p w14:paraId="2F4C75FD">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22AF31E7">
            <w:pPr>
              <w:bidi w:val="0"/>
              <w:jc w:val="center"/>
              <w:rPr>
                <w:rFonts w:hint="eastAsia" w:ascii="仿宋" w:hAnsi="仿宋" w:eastAsia="仿宋" w:cs="仿宋"/>
                <w:sz w:val="21"/>
                <w:szCs w:val="21"/>
              </w:rPr>
            </w:pPr>
          </w:p>
          <w:p w14:paraId="617B6D4F">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74F20DD6">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3F0E16D6">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02F3AA4D">
            <w:pPr>
              <w:bidi w:val="0"/>
              <w:jc w:val="center"/>
              <w:rPr>
                <w:rFonts w:hint="eastAsia" w:ascii="仿宋" w:hAnsi="仿宋" w:eastAsia="仿宋" w:cs="仿宋"/>
                <w:sz w:val="21"/>
                <w:szCs w:val="21"/>
              </w:rPr>
            </w:pPr>
          </w:p>
          <w:p w14:paraId="0E9EAD13">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75EF39F1">
            <w:pPr>
              <w:bidi w:val="0"/>
              <w:jc w:val="center"/>
              <w:rPr>
                <w:rFonts w:hint="eastAsia" w:ascii="仿宋" w:hAnsi="仿宋" w:eastAsia="仿宋" w:cs="仿宋"/>
                <w:sz w:val="21"/>
                <w:szCs w:val="21"/>
              </w:rPr>
            </w:pPr>
          </w:p>
          <w:p w14:paraId="532F8BD7">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76B91391">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1389D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14:paraId="752E210B">
            <w:pPr>
              <w:bidi w:val="0"/>
              <w:rPr>
                <w:rFonts w:hint="eastAsia" w:ascii="仿宋" w:hAnsi="仿宋" w:eastAsia="仿宋" w:cs="仿宋"/>
                <w:sz w:val="21"/>
                <w:szCs w:val="21"/>
              </w:rPr>
            </w:pPr>
          </w:p>
        </w:tc>
        <w:tc>
          <w:tcPr>
            <w:tcW w:w="908" w:type="dxa"/>
            <w:vMerge w:val="restart"/>
          </w:tcPr>
          <w:p w14:paraId="12895672">
            <w:pPr>
              <w:bidi w:val="0"/>
              <w:rPr>
                <w:rFonts w:hint="eastAsia" w:ascii="仿宋" w:hAnsi="仿宋" w:eastAsia="仿宋" w:cs="仿宋"/>
                <w:sz w:val="21"/>
                <w:szCs w:val="21"/>
              </w:rPr>
            </w:pPr>
          </w:p>
          <w:p w14:paraId="27CD26CF">
            <w:pPr>
              <w:bidi w:val="0"/>
              <w:rPr>
                <w:rFonts w:hint="eastAsia" w:ascii="仿宋" w:hAnsi="仿宋" w:eastAsia="仿宋" w:cs="仿宋"/>
                <w:sz w:val="21"/>
                <w:szCs w:val="21"/>
              </w:rPr>
            </w:pPr>
          </w:p>
          <w:p w14:paraId="4C85BDA8">
            <w:pPr>
              <w:bidi w:val="0"/>
              <w:rPr>
                <w:rFonts w:hint="eastAsia" w:ascii="仿宋" w:hAnsi="仿宋" w:eastAsia="仿宋" w:cs="仿宋"/>
                <w:sz w:val="21"/>
                <w:szCs w:val="21"/>
              </w:rPr>
            </w:pPr>
          </w:p>
          <w:p w14:paraId="5C7058D1">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2CD86DB1">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59DC8C3E">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补贴户数</w:t>
            </w:r>
            <w:r>
              <w:rPr>
                <w:rFonts w:hint="eastAsia" w:ascii="仿宋" w:hAnsi="仿宋" w:eastAsia="仿宋" w:cs="仿宋"/>
                <w:sz w:val="21"/>
                <w:szCs w:val="21"/>
                <w:lang w:val="en-US" w:eastAsia="zh-CN"/>
              </w:rPr>
              <w:t>率</w:t>
            </w:r>
          </w:p>
        </w:tc>
        <w:tc>
          <w:tcPr>
            <w:tcW w:w="900" w:type="dxa"/>
            <w:vAlign w:val="center"/>
          </w:tcPr>
          <w:p w14:paraId="64C4604C">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14:paraId="3DC8FE7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685" w:type="dxa"/>
            <w:vAlign w:val="center"/>
          </w:tcPr>
          <w:p w14:paraId="45125841">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33299DA1">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37E269DA">
            <w:pPr>
              <w:bidi w:val="0"/>
              <w:rPr>
                <w:rFonts w:hint="eastAsia" w:ascii="仿宋" w:hAnsi="仿宋" w:eastAsia="仿宋" w:cs="仿宋"/>
                <w:sz w:val="21"/>
                <w:szCs w:val="21"/>
              </w:rPr>
            </w:pPr>
          </w:p>
        </w:tc>
      </w:tr>
      <w:tr w14:paraId="24F63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14:paraId="0B3C6A72">
            <w:pPr>
              <w:bidi w:val="0"/>
              <w:rPr>
                <w:rFonts w:hint="eastAsia" w:ascii="仿宋" w:hAnsi="仿宋" w:eastAsia="仿宋" w:cs="仿宋"/>
                <w:sz w:val="21"/>
                <w:szCs w:val="21"/>
              </w:rPr>
            </w:pPr>
          </w:p>
        </w:tc>
        <w:tc>
          <w:tcPr>
            <w:tcW w:w="908" w:type="dxa"/>
            <w:vMerge w:val="continue"/>
            <w:tcBorders>
              <w:top w:val="nil"/>
            </w:tcBorders>
          </w:tcPr>
          <w:p w14:paraId="215E1E11">
            <w:pPr>
              <w:bidi w:val="0"/>
              <w:rPr>
                <w:rFonts w:hint="eastAsia" w:ascii="仿宋" w:hAnsi="仿宋" w:eastAsia="仿宋" w:cs="仿宋"/>
                <w:sz w:val="21"/>
                <w:szCs w:val="21"/>
              </w:rPr>
            </w:pPr>
          </w:p>
        </w:tc>
        <w:tc>
          <w:tcPr>
            <w:tcW w:w="1076" w:type="dxa"/>
            <w:vAlign w:val="center"/>
          </w:tcPr>
          <w:p w14:paraId="4C6E1EF6">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50343DBB">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核查</w:t>
            </w:r>
            <w:r>
              <w:rPr>
                <w:rFonts w:hint="eastAsia" w:ascii="仿宋" w:hAnsi="仿宋" w:eastAsia="仿宋" w:cs="仿宋"/>
                <w:sz w:val="21"/>
                <w:szCs w:val="21"/>
                <w:lang w:val="en-US" w:eastAsia="zh-CN"/>
              </w:rPr>
              <w:t>验收率</w:t>
            </w:r>
          </w:p>
        </w:tc>
        <w:tc>
          <w:tcPr>
            <w:tcW w:w="900" w:type="dxa"/>
            <w:vAlign w:val="center"/>
          </w:tcPr>
          <w:p w14:paraId="68F1B446">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3486B929">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4C16C29A">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B67FA3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58BB5B07">
            <w:pPr>
              <w:bidi w:val="0"/>
              <w:rPr>
                <w:rFonts w:hint="eastAsia" w:ascii="仿宋" w:hAnsi="仿宋" w:eastAsia="仿宋" w:cs="仿宋"/>
                <w:sz w:val="21"/>
                <w:szCs w:val="21"/>
              </w:rPr>
            </w:pPr>
          </w:p>
        </w:tc>
      </w:tr>
      <w:tr w14:paraId="6B605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textDirection w:val="tbRl"/>
          </w:tcPr>
          <w:p w14:paraId="02079719">
            <w:pPr>
              <w:bidi w:val="0"/>
              <w:rPr>
                <w:rFonts w:hint="eastAsia" w:ascii="仿宋" w:hAnsi="仿宋" w:eastAsia="仿宋" w:cs="仿宋"/>
                <w:sz w:val="21"/>
                <w:szCs w:val="21"/>
              </w:rPr>
            </w:pPr>
          </w:p>
        </w:tc>
        <w:tc>
          <w:tcPr>
            <w:tcW w:w="908" w:type="dxa"/>
            <w:vMerge w:val="continue"/>
            <w:tcBorders>
              <w:top w:val="nil"/>
            </w:tcBorders>
          </w:tcPr>
          <w:p w14:paraId="60755A89">
            <w:pPr>
              <w:bidi w:val="0"/>
              <w:rPr>
                <w:rFonts w:hint="eastAsia" w:ascii="仿宋" w:hAnsi="仿宋" w:eastAsia="仿宋" w:cs="仿宋"/>
                <w:sz w:val="21"/>
                <w:szCs w:val="21"/>
              </w:rPr>
            </w:pPr>
          </w:p>
        </w:tc>
        <w:tc>
          <w:tcPr>
            <w:tcW w:w="1076" w:type="dxa"/>
            <w:vAlign w:val="center"/>
          </w:tcPr>
          <w:p w14:paraId="4855135D">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1B9B54B1">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供暖期限按时使用</w:t>
            </w:r>
          </w:p>
        </w:tc>
        <w:tc>
          <w:tcPr>
            <w:tcW w:w="900" w:type="dxa"/>
            <w:vAlign w:val="center"/>
          </w:tcPr>
          <w:p w14:paraId="4F19F64E">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69D2E18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14:paraId="1A31E0C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120EA51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55403FE1">
            <w:pPr>
              <w:bidi w:val="0"/>
              <w:rPr>
                <w:rFonts w:hint="eastAsia" w:ascii="仿宋" w:hAnsi="仿宋" w:eastAsia="仿宋" w:cs="仿宋"/>
                <w:sz w:val="21"/>
                <w:szCs w:val="21"/>
              </w:rPr>
            </w:pPr>
          </w:p>
        </w:tc>
      </w:tr>
      <w:tr w14:paraId="4B6E5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textDirection w:val="tbRl"/>
          </w:tcPr>
          <w:p w14:paraId="0AB32A0F">
            <w:pPr>
              <w:bidi w:val="0"/>
              <w:rPr>
                <w:rFonts w:hint="eastAsia" w:ascii="仿宋" w:hAnsi="仿宋" w:eastAsia="仿宋" w:cs="仿宋"/>
                <w:sz w:val="21"/>
                <w:szCs w:val="21"/>
              </w:rPr>
            </w:pPr>
          </w:p>
        </w:tc>
        <w:tc>
          <w:tcPr>
            <w:tcW w:w="908" w:type="dxa"/>
            <w:vMerge w:val="continue"/>
            <w:tcBorders>
              <w:top w:val="nil"/>
            </w:tcBorders>
          </w:tcPr>
          <w:p w14:paraId="06498AF0">
            <w:pPr>
              <w:bidi w:val="0"/>
              <w:rPr>
                <w:rFonts w:hint="eastAsia" w:ascii="仿宋" w:hAnsi="仿宋" w:eastAsia="仿宋" w:cs="仿宋"/>
                <w:sz w:val="21"/>
                <w:szCs w:val="21"/>
              </w:rPr>
            </w:pPr>
          </w:p>
        </w:tc>
        <w:tc>
          <w:tcPr>
            <w:tcW w:w="1076" w:type="dxa"/>
            <w:vAlign w:val="center"/>
          </w:tcPr>
          <w:p w14:paraId="5A79DD52">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33E9E470">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vAlign w:val="center"/>
          </w:tcPr>
          <w:p w14:paraId="077FB2B6">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14:paraId="6C7E5611">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1DAFDC53">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69B3476E">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14:paraId="6A7FDEA6">
            <w:pPr>
              <w:bidi w:val="0"/>
              <w:rPr>
                <w:rFonts w:hint="eastAsia" w:ascii="仿宋" w:hAnsi="仿宋" w:eastAsia="仿宋" w:cs="仿宋"/>
                <w:sz w:val="21"/>
                <w:szCs w:val="21"/>
              </w:rPr>
            </w:pPr>
          </w:p>
        </w:tc>
      </w:tr>
      <w:tr w14:paraId="4E341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textDirection w:val="tbRl"/>
          </w:tcPr>
          <w:p w14:paraId="1418197A">
            <w:pPr>
              <w:bidi w:val="0"/>
              <w:rPr>
                <w:rFonts w:hint="eastAsia" w:ascii="仿宋" w:hAnsi="仿宋" w:eastAsia="仿宋" w:cs="仿宋"/>
                <w:sz w:val="21"/>
                <w:szCs w:val="21"/>
              </w:rPr>
            </w:pPr>
          </w:p>
        </w:tc>
        <w:tc>
          <w:tcPr>
            <w:tcW w:w="908" w:type="dxa"/>
            <w:vMerge w:val="restart"/>
          </w:tcPr>
          <w:p w14:paraId="792AB01F">
            <w:pPr>
              <w:bidi w:val="0"/>
              <w:rPr>
                <w:rFonts w:hint="eastAsia" w:ascii="仿宋" w:hAnsi="仿宋" w:eastAsia="仿宋" w:cs="仿宋"/>
                <w:sz w:val="21"/>
                <w:szCs w:val="21"/>
              </w:rPr>
            </w:pPr>
          </w:p>
          <w:p w14:paraId="0B7A8545">
            <w:pPr>
              <w:bidi w:val="0"/>
              <w:rPr>
                <w:rFonts w:hint="eastAsia" w:ascii="仿宋" w:hAnsi="仿宋" w:eastAsia="仿宋" w:cs="仿宋"/>
                <w:sz w:val="21"/>
                <w:szCs w:val="21"/>
              </w:rPr>
            </w:pPr>
          </w:p>
          <w:p w14:paraId="19DC99B0">
            <w:pPr>
              <w:bidi w:val="0"/>
              <w:rPr>
                <w:rFonts w:hint="eastAsia" w:ascii="仿宋" w:hAnsi="仿宋" w:eastAsia="仿宋" w:cs="仿宋"/>
                <w:sz w:val="21"/>
                <w:szCs w:val="21"/>
              </w:rPr>
            </w:pPr>
          </w:p>
          <w:p w14:paraId="40B23382">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4713CAC2">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77BF5076">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巩固我市生态环境建设成果</w:t>
            </w:r>
          </w:p>
        </w:tc>
        <w:tc>
          <w:tcPr>
            <w:tcW w:w="900" w:type="dxa"/>
            <w:vAlign w:val="center"/>
          </w:tcPr>
          <w:p w14:paraId="36AB1628">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230E9CB5">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35B385CF">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3E051DFF">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tcPr>
          <w:p w14:paraId="7BE74D17">
            <w:pPr>
              <w:bidi w:val="0"/>
              <w:rPr>
                <w:rFonts w:hint="eastAsia" w:ascii="仿宋" w:hAnsi="仿宋" w:eastAsia="仿宋" w:cs="仿宋"/>
                <w:sz w:val="21"/>
                <w:szCs w:val="21"/>
              </w:rPr>
            </w:pPr>
          </w:p>
        </w:tc>
      </w:tr>
      <w:tr w14:paraId="69654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textDirection w:val="tbRl"/>
          </w:tcPr>
          <w:p w14:paraId="55C9FE1B">
            <w:pPr>
              <w:bidi w:val="0"/>
              <w:rPr>
                <w:rFonts w:hint="eastAsia" w:ascii="仿宋" w:hAnsi="仿宋" w:eastAsia="仿宋" w:cs="仿宋"/>
                <w:sz w:val="21"/>
                <w:szCs w:val="21"/>
              </w:rPr>
            </w:pPr>
          </w:p>
        </w:tc>
        <w:tc>
          <w:tcPr>
            <w:tcW w:w="908" w:type="dxa"/>
            <w:vMerge w:val="continue"/>
            <w:tcBorders>
              <w:top w:val="nil"/>
            </w:tcBorders>
          </w:tcPr>
          <w:p w14:paraId="70876E1F">
            <w:pPr>
              <w:bidi w:val="0"/>
              <w:rPr>
                <w:rFonts w:hint="eastAsia" w:ascii="仿宋" w:hAnsi="仿宋" w:eastAsia="仿宋" w:cs="仿宋"/>
                <w:sz w:val="21"/>
                <w:szCs w:val="21"/>
              </w:rPr>
            </w:pPr>
          </w:p>
        </w:tc>
        <w:tc>
          <w:tcPr>
            <w:tcW w:w="1076" w:type="dxa"/>
            <w:vAlign w:val="center"/>
          </w:tcPr>
          <w:p w14:paraId="452A4320">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79F9AB30">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加强基础设施建设</w:t>
            </w:r>
          </w:p>
        </w:tc>
        <w:tc>
          <w:tcPr>
            <w:tcW w:w="900" w:type="dxa"/>
            <w:vAlign w:val="center"/>
          </w:tcPr>
          <w:p w14:paraId="461B23F0">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2C3E9BAE">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0EC09BF9">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58AABA1">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14:paraId="050B094C">
            <w:pPr>
              <w:bidi w:val="0"/>
              <w:rPr>
                <w:rFonts w:hint="eastAsia" w:ascii="仿宋" w:hAnsi="仿宋" w:eastAsia="仿宋" w:cs="仿宋"/>
                <w:sz w:val="21"/>
                <w:szCs w:val="21"/>
              </w:rPr>
            </w:pPr>
          </w:p>
        </w:tc>
      </w:tr>
      <w:tr w14:paraId="0C30A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textDirection w:val="tbRl"/>
          </w:tcPr>
          <w:p w14:paraId="710DAC5C">
            <w:pPr>
              <w:bidi w:val="0"/>
              <w:rPr>
                <w:rFonts w:hint="eastAsia" w:ascii="仿宋" w:hAnsi="仿宋" w:eastAsia="仿宋" w:cs="仿宋"/>
                <w:sz w:val="21"/>
                <w:szCs w:val="21"/>
              </w:rPr>
            </w:pPr>
          </w:p>
        </w:tc>
        <w:tc>
          <w:tcPr>
            <w:tcW w:w="908" w:type="dxa"/>
            <w:vMerge w:val="continue"/>
            <w:tcBorders>
              <w:top w:val="nil"/>
            </w:tcBorders>
          </w:tcPr>
          <w:p w14:paraId="73FE8CB8">
            <w:pPr>
              <w:bidi w:val="0"/>
              <w:rPr>
                <w:rFonts w:hint="eastAsia" w:ascii="仿宋" w:hAnsi="仿宋" w:eastAsia="仿宋" w:cs="仿宋"/>
                <w:sz w:val="21"/>
                <w:szCs w:val="21"/>
              </w:rPr>
            </w:pPr>
          </w:p>
        </w:tc>
        <w:tc>
          <w:tcPr>
            <w:tcW w:w="1076" w:type="dxa"/>
            <w:vAlign w:val="center"/>
          </w:tcPr>
          <w:p w14:paraId="16D41864">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4DFDF0FE">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提高老城区居民生活质量</w:t>
            </w:r>
          </w:p>
        </w:tc>
        <w:tc>
          <w:tcPr>
            <w:tcW w:w="900" w:type="dxa"/>
            <w:vAlign w:val="center"/>
          </w:tcPr>
          <w:p w14:paraId="592F279D">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41E43316">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685" w:type="dxa"/>
            <w:vAlign w:val="center"/>
          </w:tcPr>
          <w:p w14:paraId="63EE1DCD">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4BC41A9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tcPr>
          <w:p w14:paraId="27EE1F20">
            <w:pPr>
              <w:bidi w:val="0"/>
              <w:rPr>
                <w:rFonts w:hint="eastAsia" w:ascii="仿宋" w:hAnsi="仿宋" w:eastAsia="仿宋" w:cs="仿宋"/>
                <w:sz w:val="21"/>
                <w:szCs w:val="21"/>
              </w:rPr>
            </w:pPr>
          </w:p>
        </w:tc>
      </w:tr>
      <w:tr w14:paraId="06458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textDirection w:val="tbRl"/>
          </w:tcPr>
          <w:p w14:paraId="398E1872">
            <w:pPr>
              <w:bidi w:val="0"/>
              <w:rPr>
                <w:rFonts w:hint="eastAsia" w:ascii="仿宋" w:hAnsi="仿宋" w:eastAsia="仿宋" w:cs="仿宋"/>
                <w:sz w:val="21"/>
                <w:szCs w:val="21"/>
              </w:rPr>
            </w:pPr>
          </w:p>
        </w:tc>
        <w:tc>
          <w:tcPr>
            <w:tcW w:w="908" w:type="dxa"/>
            <w:vMerge w:val="continue"/>
            <w:tcBorders>
              <w:top w:val="nil"/>
            </w:tcBorders>
          </w:tcPr>
          <w:p w14:paraId="763D6E06">
            <w:pPr>
              <w:bidi w:val="0"/>
              <w:rPr>
                <w:rFonts w:hint="eastAsia" w:ascii="仿宋" w:hAnsi="仿宋" w:eastAsia="仿宋" w:cs="仿宋"/>
                <w:sz w:val="21"/>
                <w:szCs w:val="21"/>
              </w:rPr>
            </w:pPr>
          </w:p>
        </w:tc>
        <w:tc>
          <w:tcPr>
            <w:tcW w:w="1076" w:type="dxa"/>
            <w:vAlign w:val="center"/>
          </w:tcPr>
          <w:p w14:paraId="7CE01AB4">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5A3D7FC7">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大气环境改善</w:t>
            </w:r>
          </w:p>
        </w:tc>
        <w:tc>
          <w:tcPr>
            <w:tcW w:w="900" w:type="dxa"/>
            <w:vAlign w:val="center"/>
          </w:tcPr>
          <w:p w14:paraId="0AEADCB3">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0AFC71A5">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38C1AB55">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493F9E9">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14:paraId="68F83E1B">
            <w:pPr>
              <w:bidi w:val="0"/>
              <w:rPr>
                <w:rFonts w:hint="eastAsia" w:ascii="仿宋" w:hAnsi="仿宋" w:eastAsia="仿宋" w:cs="仿宋"/>
                <w:sz w:val="21"/>
                <w:szCs w:val="21"/>
              </w:rPr>
            </w:pPr>
          </w:p>
        </w:tc>
      </w:tr>
      <w:tr w14:paraId="16EF0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80" w:type="dxa"/>
            <w:vMerge w:val="continue"/>
            <w:tcBorders>
              <w:top w:val="nil"/>
            </w:tcBorders>
            <w:textDirection w:val="tbRl"/>
          </w:tcPr>
          <w:p w14:paraId="2688FD3D">
            <w:pPr>
              <w:bidi w:val="0"/>
              <w:rPr>
                <w:rFonts w:hint="eastAsia" w:ascii="仿宋" w:hAnsi="仿宋" w:eastAsia="仿宋" w:cs="仿宋"/>
                <w:sz w:val="21"/>
                <w:szCs w:val="21"/>
              </w:rPr>
            </w:pPr>
          </w:p>
        </w:tc>
        <w:tc>
          <w:tcPr>
            <w:tcW w:w="908" w:type="dxa"/>
          </w:tcPr>
          <w:p w14:paraId="1CFFB01B">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5FB6A14C">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2D5C256A">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14:paraId="09B7F3D1">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47C17760">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14:paraId="2928394C">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6D6EBE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6A03A5E9">
            <w:pPr>
              <w:bidi w:val="0"/>
              <w:rPr>
                <w:rFonts w:hint="eastAsia" w:ascii="仿宋" w:hAnsi="仿宋" w:eastAsia="仿宋" w:cs="仿宋"/>
                <w:sz w:val="21"/>
                <w:szCs w:val="21"/>
              </w:rPr>
            </w:pPr>
          </w:p>
        </w:tc>
      </w:tr>
      <w:tr w14:paraId="59BBC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tcPr>
          <w:p w14:paraId="599258D0">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tcPr>
          <w:p w14:paraId="3EF73AD5">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14:paraId="4DBDCA68">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tcPr>
          <w:p w14:paraId="297A9483">
            <w:pPr>
              <w:bidi w:val="0"/>
              <w:rPr>
                <w:rFonts w:hint="eastAsia" w:ascii="仿宋" w:hAnsi="仿宋" w:eastAsia="仿宋" w:cs="仿宋"/>
                <w:sz w:val="21"/>
                <w:szCs w:val="21"/>
              </w:rPr>
            </w:pPr>
          </w:p>
        </w:tc>
      </w:tr>
      <w:tr w14:paraId="003AD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tcPr>
          <w:p w14:paraId="407B7568">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tcPr>
          <w:p w14:paraId="53AD49ED">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14:paraId="09D86D1A">
            <w:pPr>
              <w:bidi w:val="0"/>
              <w:jc w:val="center"/>
              <w:rPr>
                <w:rFonts w:hint="default" w:ascii="仿宋" w:hAnsi="仿宋" w:eastAsia="仿宋" w:cs="仿宋"/>
                <w:sz w:val="21"/>
                <w:szCs w:val="21"/>
                <w:lang w:val="en-US" w:eastAsia="zh-CN"/>
              </w:rPr>
            </w:pPr>
            <w:r>
              <w:rPr>
                <w:rFonts w:hint="eastAsia" w:cs="仿宋"/>
                <w:sz w:val="21"/>
                <w:szCs w:val="21"/>
                <w:lang w:val="en-US" w:eastAsia="zh-CN"/>
              </w:rPr>
              <w:t>95</w:t>
            </w:r>
          </w:p>
        </w:tc>
        <w:tc>
          <w:tcPr>
            <w:tcW w:w="1244" w:type="dxa"/>
          </w:tcPr>
          <w:p w14:paraId="76EB9DEA">
            <w:pPr>
              <w:bidi w:val="0"/>
              <w:rPr>
                <w:rFonts w:hint="eastAsia" w:ascii="仿宋" w:hAnsi="仿宋" w:eastAsia="仿宋" w:cs="仿宋"/>
                <w:sz w:val="21"/>
                <w:szCs w:val="21"/>
              </w:rPr>
            </w:pPr>
          </w:p>
        </w:tc>
      </w:tr>
    </w:tbl>
    <w:p w14:paraId="397CD33B">
      <w:pPr>
        <w:pStyle w:val="2"/>
        <w:bidi w:val="0"/>
        <w:spacing w:line="360" w:lineRule="auto"/>
        <w:ind w:left="0"/>
        <w:rPr>
          <w:rFonts w:hint="eastAsia" w:ascii="宋体" w:hAnsi="宋体" w:eastAsia="宋体"/>
        </w:rPr>
        <w:sectPr>
          <w:pgSz w:w="11910" w:h="16840"/>
          <w:pgMar w:top="1380" w:right="960" w:bottom="1100" w:left="1360" w:header="0" w:footer="820" w:gutter="0"/>
          <w:pgBorders>
            <w:top w:val="none" w:sz="0" w:space="0"/>
            <w:left w:val="none" w:sz="0" w:space="0"/>
            <w:bottom w:val="none" w:sz="0" w:space="0"/>
            <w:right w:val="none" w:sz="0" w:space="0"/>
          </w:pgBorders>
          <w:pgNumType w:fmt="decimal"/>
          <w:cols w:space="720" w:num="1"/>
        </w:sectPr>
      </w:pPr>
    </w:p>
    <w:p w14:paraId="4D8DC66F">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仿宋简体" w:hAnsi="方正仿宋简体" w:eastAsia="方正仿宋简体" w:cs="方正仿宋简体"/>
          <w:sz w:val="32"/>
          <w:szCs w:val="32"/>
          <w:lang w:val="en-US" w:eastAsia="zh-CN"/>
        </w:rPr>
      </w:pPr>
      <w:r>
        <w:rPr>
          <w:rFonts w:hint="eastAsia" w:ascii="方正小标宋简体" w:hAnsi="方正小标宋简体" w:eastAsia="方正小标宋简体" w:cs="方正小标宋简体"/>
          <w:sz w:val="32"/>
          <w:szCs w:val="32"/>
          <w:lang w:val="en-US" w:eastAsia="zh-CN"/>
        </w:rPr>
        <w:t>16、冀财建[2021]102号河北省财政《关于下达2021年中央大气污染防治资金（用于农村地区清洁取暖2020年任务2020年运行补贴）预算的通知》</w:t>
      </w:r>
    </w:p>
    <w:p w14:paraId="22360C7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52D3919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14:paraId="3558B468">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jc w:val="left"/>
        <w:textAlignment w:val="auto"/>
        <w:rPr>
          <w:rFonts w:hint="default" w:ascii="方正仿宋简体" w:hAnsi="方正仿宋简体" w:eastAsia="方正仿宋简体" w:cs="方正仿宋简体"/>
          <w:sz w:val="32"/>
          <w:szCs w:val="32"/>
          <w:lang w:val="en-US" w:eastAsia="zh-CN"/>
        </w:rPr>
      </w:pPr>
      <w:r>
        <w:rPr>
          <w:rFonts w:hint="eastAsia" w:ascii="仿宋" w:hAnsi="仿宋" w:eastAsia="仿宋" w:cs="仿宋"/>
          <w:b w:val="0"/>
          <w:bCs w:val="0"/>
          <w:sz w:val="32"/>
          <w:szCs w:val="32"/>
        </w:rPr>
        <w:t>根据河北省财政厅、河北省环境保护厅印发的《河北省省级大气污染综合治理财政补助资金管理办法》</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冀财建[2017]179号</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唐山市</w:t>
      </w:r>
      <w:r>
        <w:rPr>
          <w:rFonts w:hint="eastAsia" w:ascii="仿宋" w:hAnsi="仿宋" w:eastAsia="仿宋" w:cs="仿宋"/>
          <w:b w:val="0"/>
          <w:bCs w:val="0"/>
          <w:sz w:val="32"/>
          <w:szCs w:val="32"/>
          <w:lang w:eastAsia="zh-CN"/>
        </w:rPr>
        <w:t>双代办印</w:t>
      </w:r>
      <w:r>
        <w:rPr>
          <w:rFonts w:hint="eastAsia" w:ascii="仿宋" w:hAnsi="仿宋" w:eastAsia="仿宋" w:cs="仿宋"/>
          <w:b w:val="0"/>
          <w:bCs w:val="0"/>
          <w:sz w:val="32"/>
          <w:szCs w:val="32"/>
        </w:rPr>
        <w:t>发的《关于农村地区清洁群暖财政补助政策有关事项的通知》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唐代煤办发[201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]3</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号</w:t>
      </w:r>
      <w:r>
        <w:rPr>
          <w:rFonts w:hint="eastAsia" w:ascii="仿宋" w:hAnsi="仿宋" w:eastAsia="仿宋" w:cs="仿宋"/>
          <w:b w:val="0"/>
          <w:bCs w:val="0"/>
          <w:sz w:val="32"/>
          <w:szCs w:val="32"/>
          <w:lang w:eastAsia="zh-CN"/>
        </w:rPr>
        <w:t>）、</w:t>
      </w:r>
      <w:r>
        <w:rPr>
          <w:rFonts w:hint="eastAsia" w:ascii="仿宋" w:hAnsi="仿宋" w:eastAsia="方正仿宋简体" w:cs="方正仿宋简体"/>
          <w:color w:val="000000"/>
          <w:sz w:val="32"/>
          <w:szCs w:val="32"/>
          <w:lang w:eastAsia="zh-CN"/>
        </w:rPr>
        <w:t>唐山市人民政府办公室印发</w:t>
      </w:r>
      <w:r>
        <w:rPr>
          <w:rFonts w:hint="eastAsia" w:ascii="仿宋" w:hAnsi="仿宋" w:eastAsia="方正仿宋简体" w:cs="方正仿宋简体"/>
          <w:color w:val="000000"/>
          <w:sz w:val="32"/>
          <w:szCs w:val="32"/>
          <w:lang w:val="en-US" w:eastAsia="zh-CN"/>
        </w:rPr>
        <w:t>的</w:t>
      </w:r>
      <w:r>
        <w:rPr>
          <w:rFonts w:hint="eastAsia" w:ascii="仿宋" w:hAnsi="仿宋" w:eastAsia="方正仿宋简体" w:cs="方正仿宋简体"/>
          <w:color w:val="000000"/>
          <w:sz w:val="32"/>
          <w:szCs w:val="32"/>
          <w:lang w:eastAsia="zh-CN"/>
        </w:rPr>
        <w:t>《关于2021年今冬明春取暖季双代用气用电财政补贴的意见》通知</w:t>
      </w:r>
      <w:r>
        <w:rPr>
          <w:rFonts w:hint="eastAsia" w:ascii="仿宋" w:hAnsi="仿宋" w:eastAsia="方正仿宋简体" w:cs="方正仿宋简体"/>
          <w:color w:val="000000"/>
          <w:sz w:val="32"/>
          <w:szCs w:val="32"/>
          <w:lang w:val="en-US" w:eastAsia="zh-CN"/>
        </w:rPr>
        <w:t>等文件</w:t>
      </w:r>
      <w:r>
        <w:rPr>
          <w:rFonts w:hint="eastAsia" w:ascii="仿宋" w:hAnsi="仿宋" w:eastAsia="仿宋" w:cs="仿宋"/>
          <w:b w:val="0"/>
          <w:bCs w:val="0"/>
          <w:sz w:val="32"/>
          <w:szCs w:val="32"/>
        </w:rPr>
        <w:t>的规定</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组织</w:t>
      </w:r>
      <w:r>
        <w:rPr>
          <w:rFonts w:hint="eastAsia" w:ascii="仿宋" w:hAnsi="仿宋" w:eastAsia="仿宋" w:cs="仿宋"/>
          <w:b w:val="0"/>
          <w:bCs w:val="0"/>
          <w:color w:val="000000"/>
          <w:sz w:val="32"/>
          <w:szCs w:val="32"/>
          <w:lang w:val="en-US" w:eastAsia="zh-CN"/>
        </w:rPr>
        <w:t>各</w:t>
      </w:r>
      <w:r>
        <w:rPr>
          <w:rFonts w:hint="eastAsia" w:ascii="仿宋" w:hAnsi="仿宋" w:eastAsia="仿宋" w:cs="仿宋"/>
          <w:b w:val="0"/>
          <w:bCs w:val="0"/>
          <w:color w:val="000000"/>
          <w:sz w:val="32"/>
          <w:szCs w:val="32"/>
          <w:lang w:eastAsia="zh-CN"/>
        </w:rPr>
        <w:t>乡镇结合电力公司、昆仑燃气公司进行</w:t>
      </w:r>
      <w:r>
        <w:rPr>
          <w:rFonts w:hint="eastAsia" w:ascii="仿宋" w:hAnsi="仿宋" w:eastAsia="仿宋" w:cs="仿宋"/>
          <w:b w:val="0"/>
          <w:bCs w:val="0"/>
          <w:color w:val="000000"/>
          <w:sz w:val="32"/>
          <w:szCs w:val="32"/>
          <w:lang w:val="en-US" w:eastAsia="zh-CN"/>
        </w:rPr>
        <w:t>双代户</w:t>
      </w:r>
      <w:r>
        <w:rPr>
          <w:rFonts w:hint="eastAsia" w:ascii="仿宋" w:hAnsi="仿宋" w:eastAsia="仿宋" w:cs="仿宋"/>
          <w:b w:val="0"/>
          <w:bCs w:val="0"/>
          <w:color w:val="000000"/>
          <w:sz w:val="32"/>
          <w:szCs w:val="32"/>
          <w:lang w:eastAsia="zh-CN"/>
        </w:rPr>
        <w:t>用电量用气量统计，</w:t>
      </w:r>
      <w:r>
        <w:rPr>
          <w:rFonts w:hint="eastAsia" w:ascii="仿宋" w:hAnsi="仿宋" w:eastAsia="仿宋" w:cs="仿宋"/>
          <w:b w:val="0"/>
          <w:bCs w:val="0"/>
          <w:color w:val="000000"/>
          <w:sz w:val="32"/>
          <w:szCs w:val="32"/>
          <w:lang w:val="en-US" w:eastAsia="zh-CN"/>
        </w:rPr>
        <w:t>运行补贴</w:t>
      </w:r>
      <w:r>
        <w:rPr>
          <w:rFonts w:hint="eastAsia" w:ascii="仿宋" w:hAnsi="仿宋" w:eastAsia="仿宋" w:cs="仿宋"/>
          <w:b w:val="0"/>
          <w:bCs w:val="0"/>
          <w:color w:val="000000"/>
          <w:sz w:val="32"/>
          <w:szCs w:val="32"/>
          <w:lang w:eastAsia="zh-CN"/>
        </w:rPr>
        <w:t>经过村委会公示，</w:t>
      </w:r>
      <w:r>
        <w:rPr>
          <w:rFonts w:hint="eastAsia" w:ascii="仿宋" w:hAnsi="仿宋" w:eastAsia="仿宋" w:cs="仿宋"/>
          <w:b w:val="0"/>
          <w:bCs w:val="0"/>
          <w:color w:val="000000"/>
          <w:sz w:val="32"/>
          <w:szCs w:val="32"/>
          <w:lang w:val="en-US" w:eastAsia="zh-CN"/>
        </w:rPr>
        <w:t>乡镇审核整理，</w:t>
      </w:r>
      <w:r>
        <w:rPr>
          <w:rFonts w:hint="eastAsia" w:ascii="仿宋" w:hAnsi="仿宋" w:eastAsia="仿宋" w:cs="仿宋"/>
          <w:b w:val="0"/>
          <w:bCs w:val="0"/>
          <w:sz w:val="32"/>
          <w:szCs w:val="32"/>
          <w:lang w:val="en-US" w:eastAsia="zh-CN"/>
        </w:rPr>
        <w:t>现</w:t>
      </w:r>
      <w:r>
        <w:rPr>
          <w:rFonts w:hint="eastAsia" w:ascii="仿宋" w:hAnsi="仿宋" w:eastAsia="仿宋" w:cs="仿宋"/>
          <w:b w:val="0"/>
          <w:bCs w:val="0"/>
          <w:color w:val="000000"/>
          <w:sz w:val="32"/>
          <w:szCs w:val="32"/>
          <w:lang w:eastAsia="zh-CN"/>
        </w:rPr>
        <w:t>需要</w:t>
      </w:r>
      <w:r>
        <w:rPr>
          <w:rFonts w:hint="eastAsia" w:ascii="仿宋" w:hAnsi="仿宋" w:eastAsia="仿宋" w:cs="仿宋"/>
          <w:b w:val="0"/>
          <w:bCs w:val="0"/>
          <w:color w:val="000000"/>
          <w:sz w:val="32"/>
          <w:szCs w:val="32"/>
          <w:lang w:val="en-US" w:eastAsia="zh-CN"/>
        </w:rPr>
        <w:t>申请</w:t>
      </w:r>
      <w:r>
        <w:rPr>
          <w:rFonts w:hint="eastAsia" w:ascii="仿宋" w:hAnsi="仿宋" w:eastAsia="方正仿宋简体" w:cs="方正仿宋简体"/>
          <w:b w:val="0"/>
          <w:bCs w:val="0"/>
          <w:sz w:val="32"/>
          <w:szCs w:val="32"/>
          <w:lang w:val="en-US" w:eastAsia="zh-CN"/>
        </w:rPr>
        <w:t>发放</w:t>
      </w:r>
      <w:r>
        <w:rPr>
          <w:rFonts w:hint="eastAsia" w:eastAsia="方正仿宋简体" w:cs="方正仿宋简体"/>
          <w:b w:val="0"/>
          <w:bCs w:val="0"/>
          <w:sz w:val="32"/>
          <w:szCs w:val="32"/>
          <w:lang w:val="en-US" w:eastAsia="zh-CN"/>
        </w:rPr>
        <w:t>2021-2022年</w:t>
      </w:r>
      <w:r>
        <w:rPr>
          <w:rFonts w:hint="eastAsia" w:ascii="仿宋" w:hAnsi="仿宋" w:eastAsia="方正仿宋简体" w:cs="方正仿宋简体"/>
          <w:b w:val="0"/>
          <w:bCs w:val="0"/>
          <w:sz w:val="32"/>
          <w:szCs w:val="32"/>
          <w:lang w:val="en-US" w:eastAsia="zh-CN"/>
        </w:rPr>
        <w:t>双代运行补贴涉及电代煤运行补贴16个乡镇，46个村，17121户，总用电量3124.2367万度，3038014.12元；涉及气代煤运行补贴12个乡镇，179个村，</w:t>
      </w:r>
      <w:r>
        <w:rPr>
          <w:rFonts w:hint="eastAsia" w:ascii="仿宋" w:hAnsi="仿宋" w:eastAsia="仿宋" w:cs="仿宋"/>
          <w:sz w:val="32"/>
          <w:szCs w:val="32"/>
          <w:lang w:val="en-US" w:eastAsia="zh-CN"/>
        </w:rPr>
        <w:t>80796</w:t>
      </w:r>
      <w:r>
        <w:rPr>
          <w:rFonts w:hint="eastAsia" w:ascii="仿宋" w:hAnsi="仿宋" w:eastAsia="方正仿宋简体" w:cs="方正仿宋简体"/>
          <w:b w:val="0"/>
          <w:bCs w:val="0"/>
          <w:sz w:val="32"/>
          <w:szCs w:val="32"/>
          <w:lang w:val="en-US" w:eastAsia="zh-CN"/>
        </w:rPr>
        <w:t>户，总用气量2084.6863万立方米</w:t>
      </w:r>
      <w:r>
        <w:rPr>
          <w:rFonts w:hint="eastAsia" w:ascii="仿宋" w:hAnsi="仿宋" w:eastAsia="仿宋" w:cs="仿宋"/>
          <w:b w:val="0"/>
          <w:bCs w:val="0"/>
          <w:color w:val="000000"/>
          <w:sz w:val="32"/>
          <w:szCs w:val="32"/>
          <w:lang w:val="en-US" w:eastAsia="zh-CN"/>
        </w:rPr>
        <w:t>。</w:t>
      </w:r>
      <w:r>
        <w:rPr>
          <w:rFonts w:hint="eastAsia" w:ascii="方正仿宋简体" w:hAnsi="方正仿宋简体" w:eastAsia="方正仿宋简体" w:cs="方正仿宋简体"/>
          <w:sz w:val="32"/>
          <w:szCs w:val="32"/>
          <w:lang w:val="en-US" w:eastAsia="zh-CN"/>
        </w:rPr>
        <w:t>冀财建[2021]102号河北省财政《关于下达2021年中央大气污染防治资金（用于农村地区清洁取暖2020年任务2020年运行补贴）预算的通知》安排54万元，到位54万元。</w:t>
      </w:r>
    </w:p>
    <w:p w14:paraId="3EAD845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59F3D84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严格管理，按时发放补贴，保障双代改造用户供暖，进一步改善大气环境质量。</w:t>
      </w:r>
    </w:p>
    <w:p w14:paraId="4F7F83F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1E78A75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2848578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项目支出绩效管理水平，提高财政资金使用效益和公共服务质量，对住建局管理或使用的所有专项资金和项目支出资金进行绩效自评，重点评价年初绩效目标的实现情况。</w:t>
      </w:r>
    </w:p>
    <w:p w14:paraId="73EFE09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rPr>
        <w:t>）绩效评价原则、评价指标体系、评价方法和评价标准</w:t>
      </w:r>
    </w:p>
    <w:p w14:paraId="0BE1A2B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1C45089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221B691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693F45F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7E2A41F2">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2E32D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2B37803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04A2E70E">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1745D98B">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3985ADA7">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416BF456">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320A057F">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2BC8B915">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651B50FA">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281A2E2C">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12E4D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72" w:type="dxa"/>
            <w:vMerge w:val="continue"/>
            <w:tcBorders>
              <w:top w:val="nil"/>
            </w:tcBorders>
            <w:textDirection w:val="tbRl"/>
            <w:vAlign w:val="center"/>
          </w:tcPr>
          <w:p w14:paraId="1F4AB97B">
            <w:pPr>
              <w:bidi w:val="0"/>
              <w:jc w:val="center"/>
              <w:rPr>
                <w:rFonts w:hint="eastAsia" w:ascii="仿宋" w:hAnsi="仿宋" w:eastAsia="仿宋" w:cs="仿宋"/>
                <w:sz w:val="21"/>
                <w:szCs w:val="21"/>
              </w:rPr>
            </w:pPr>
          </w:p>
        </w:tc>
        <w:tc>
          <w:tcPr>
            <w:tcW w:w="1116" w:type="dxa"/>
            <w:vMerge w:val="restart"/>
            <w:vAlign w:val="center"/>
          </w:tcPr>
          <w:p w14:paraId="46F36243">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70932EFA">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26D22558">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val="en-US" w:eastAsia="zh-CN"/>
              </w:rPr>
              <w:t>补贴户数</w:t>
            </w:r>
            <w:r>
              <w:rPr>
                <w:rFonts w:hint="eastAsia" w:ascii="仿宋" w:hAnsi="仿宋" w:eastAsia="仿宋" w:cs="仿宋"/>
                <w:sz w:val="21"/>
                <w:szCs w:val="21"/>
                <w:lang w:val="en-US" w:eastAsia="zh-CN"/>
              </w:rPr>
              <w:t>率</w:t>
            </w:r>
          </w:p>
        </w:tc>
        <w:tc>
          <w:tcPr>
            <w:tcW w:w="900" w:type="dxa"/>
            <w:vAlign w:val="center"/>
          </w:tcPr>
          <w:p w14:paraId="717D4997">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7A986179">
            <w:pPr>
              <w:bidi w:val="0"/>
              <w:jc w:val="center"/>
              <w:rPr>
                <w:rFonts w:hint="eastAsia" w:ascii="仿宋" w:hAnsi="仿宋" w:eastAsia="仿宋" w:cs="仿宋"/>
                <w:sz w:val="21"/>
                <w:szCs w:val="21"/>
                <w:lang w:val="en-US" w:eastAsia="zh-CN"/>
              </w:rPr>
            </w:pPr>
          </w:p>
        </w:tc>
        <w:tc>
          <w:tcPr>
            <w:tcW w:w="685" w:type="dxa"/>
            <w:vAlign w:val="center"/>
          </w:tcPr>
          <w:p w14:paraId="36969A1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681E2D4A">
            <w:pPr>
              <w:bidi w:val="0"/>
              <w:jc w:val="center"/>
              <w:rPr>
                <w:rFonts w:hint="eastAsia" w:ascii="仿宋" w:hAnsi="仿宋" w:eastAsia="仿宋" w:cs="仿宋"/>
                <w:sz w:val="21"/>
                <w:szCs w:val="21"/>
                <w:lang w:val="en-US" w:eastAsia="zh-CN"/>
              </w:rPr>
            </w:pPr>
          </w:p>
        </w:tc>
        <w:tc>
          <w:tcPr>
            <w:tcW w:w="1244" w:type="dxa"/>
            <w:vAlign w:val="center"/>
          </w:tcPr>
          <w:p w14:paraId="384F6632">
            <w:pPr>
              <w:bidi w:val="0"/>
              <w:jc w:val="center"/>
              <w:rPr>
                <w:rFonts w:hint="eastAsia" w:ascii="仿宋" w:hAnsi="仿宋" w:eastAsia="仿宋" w:cs="仿宋"/>
                <w:sz w:val="21"/>
                <w:szCs w:val="21"/>
              </w:rPr>
            </w:pPr>
          </w:p>
        </w:tc>
      </w:tr>
      <w:tr w14:paraId="7696A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133AD1E2">
            <w:pPr>
              <w:bidi w:val="0"/>
              <w:jc w:val="center"/>
              <w:rPr>
                <w:rFonts w:hint="eastAsia" w:ascii="仿宋" w:hAnsi="仿宋" w:eastAsia="仿宋" w:cs="仿宋"/>
                <w:sz w:val="21"/>
                <w:szCs w:val="21"/>
              </w:rPr>
            </w:pPr>
          </w:p>
        </w:tc>
        <w:tc>
          <w:tcPr>
            <w:tcW w:w="1116" w:type="dxa"/>
            <w:vMerge w:val="continue"/>
            <w:tcBorders>
              <w:top w:val="nil"/>
            </w:tcBorders>
            <w:vAlign w:val="center"/>
          </w:tcPr>
          <w:p w14:paraId="332C7627">
            <w:pPr>
              <w:bidi w:val="0"/>
              <w:jc w:val="center"/>
              <w:rPr>
                <w:rFonts w:hint="eastAsia" w:ascii="仿宋" w:hAnsi="仿宋" w:eastAsia="仿宋" w:cs="仿宋"/>
                <w:sz w:val="21"/>
                <w:szCs w:val="21"/>
              </w:rPr>
            </w:pPr>
          </w:p>
        </w:tc>
        <w:tc>
          <w:tcPr>
            <w:tcW w:w="1076" w:type="dxa"/>
            <w:vAlign w:val="center"/>
          </w:tcPr>
          <w:p w14:paraId="3DFF69CA">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465578CD">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核查</w:t>
            </w:r>
            <w:r>
              <w:rPr>
                <w:rFonts w:hint="eastAsia" w:ascii="仿宋" w:hAnsi="仿宋" w:eastAsia="仿宋" w:cs="仿宋"/>
                <w:sz w:val="21"/>
                <w:szCs w:val="21"/>
                <w:lang w:val="en-US" w:eastAsia="zh-CN"/>
              </w:rPr>
              <w:t>验收率</w:t>
            </w:r>
          </w:p>
        </w:tc>
        <w:tc>
          <w:tcPr>
            <w:tcW w:w="900" w:type="dxa"/>
            <w:vAlign w:val="center"/>
          </w:tcPr>
          <w:p w14:paraId="059E12E3">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52A6CE1E">
            <w:pPr>
              <w:bidi w:val="0"/>
              <w:jc w:val="center"/>
              <w:rPr>
                <w:rFonts w:hint="eastAsia" w:ascii="仿宋" w:hAnsi="仿宋" w:eastAsia="仿宋" w:cs="仿宋"/>
                <w:sz w:val="21"/>
                <w:szCs w:val="21"/>
              </w:rPr>
            </w:pPr>
          </w:p>
        </w:tc>
        <w:tc>
          <w:tcPr>
            <w:tcW w:w="685" w:type="dxa"/>
            <w:vAlign w:val="center"/>
          </w:tcPr>
          <w:p w14:paraId="678FEC40">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CA1A640">
            <w:pPr>
              <w:bidi w:val="0"/>
              <w:jc w:val="center"/>
              <w:rPr>
                <w:rFonts w:hint="eastAsia" w:ascii="仿宋" w:hAnsi="仿宋" w:eastAsia="仿宋" w:cs="仿宋"/>
                <w:sz w:val="21"/>
                <w:szCs w:val="21"/>
                <w:lang w:val="en-US" w:eastAsia="zh-CN"/>
              </w:rPr>
            </w:pPr>
          </w:p>
        </w:tc>
        <w:tc>
          <w:tcPr>
            <w:tcW w:w="1244" w:type="dxa"/>
            <w:vAlign w:val="center"/>
          </w:tcPr>
          <w:p w14:paraId="2EF15A93">
            <w:pPr>
              <w:bidi w:val="0"/>
              <w:jc w:val="center"/>
              <w:rPr>
                <w:rFonts w:hint="eastAsia" w:ascii="仿宋" w:hAnsi="仿宋" w:eastAsia="仿宋" w:cs="仿宋"/>
                <w:sz w:val="21"/>
                <w:szCs w:val="21"/>
              </w:rPr>
            </w:pPr>
          </w:p>
        </w:tc>
      </w:tr>
      <w:tr w14:paraId="3A84B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4AC7DC6A">
            <w:pPr>
              <w:bidi w:val="0"/>
              <w:jc w:val="center"/>
              <w:rPr>
                <w:rFonts w:hint="eastAsia" w:ascii="仿宋" w:hAnsi="仿宋" w:eastAsia="仿宋" w:cs="仿宋"/>
                <w:sz w:val="21"/>
                <w:szCs w:val="21"/>
              </w:rPr>
            </w:pPr>
          </w:p>
        </w:tc>
        <w:tc>
          <w:tcPr>
            <w:tcW w:w="1116" w:type="dxa"/>
            <w:vMerge w:val="continue"/>
            <w:tcBorders>
              <w:top w:val="nil"/>
            </w:tcBorders>
            <w:vAlign w:val="center"/>
          </w:tcPr>
          <w:p w14:paraId="23418326">
            <w:pPr>
              <w:bidi w:val="0"/>
              <w:jc w:val="center"/>
              <w:rPr>
                <w:rFonts w:hint="eastAsia" w:ascii="仿宋" w:hAnsi="仿宋" w:eastAsia="仿宋" w:cs="仿宋"/>
                <w:sz w:val="21"/>
                <w:szCs w:val="21"/>
              </w:rPr>
            </w:pPr>
          </w:p>
        </w:tc>
        <w:tc>
          <w:tcPr>
            <w:tcW w:w="1076" w:type="dxa"/>
            <w:vAlign w:val="center"/>
          </w:tcPr>
          <w:p w14:paraId="17FD4C64">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627DB818">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供暖期限按时使用</w:t>
            </w:r>
          </w:p>
        </w:tc>
        <w:tc>
          <w:tcPr>
            <w:tcW w:w="900" w:type="dxa"/>
            <w:vAlign w:val="center"/>
          </w:tcPr>
          <w:p w14:paraId="313BC71E">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4693DA36">
            <w:pPr>
              <w:bidi w:val="0"/>
              <w:jc w:val="center"/>
              <w:rPr>
                <w:rFonts w:hint="eastAsia" w:ascii="仿宋" w:hAnsi="仿宋" w:eastAsia="仿宋" w:cs="仿宋"/>
                <w:sz w:val="21"/>
                <w:szCs w:val="21"/>
                <w:lang w:val="en-US" w:eastAsia="zh-CN"/>
              </w:rPr>
            </w:pPr>
          </w:p>
        </w:tc>
        <w:tc>
          <w:tcPr>
            <w:tcW w:w="685" w:type="dxa"/>
            <w:vAlign w:val="center"/>
          </w:tcPr>
          <w:p w14:paraId="69F6259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2E1E65E0">
            <w:pPr>
              <w:bidi w:val="0"/>
              <w:jc w:val="center"/>
              <w:rPr>
                <w:rFonts w:hint="eastAsia" w:ascii="仿宋" w:hAnsi="仿宋" w:eastAsia="仿宋" w:cs="仿宋"/>
                <w:sz w:val="21"/>
                <w:szCs w:val="21"/>
                <w:lang w:val="en-US" w:eastAsia="zh-CN"/>
              </w:rPr>
            </w:pPr>
          </w:p>
        </w:tc>
        <w:tc>
          <w:tcPr>
            <w:tcW w:w="1244" w:type="dxa"/>
            <w:vAlign w:val="center"/>
          </w:tcPr>
          <w:p w14:paraId="023843FE">
            <w:pPr>
              <w:bidi w:val="0"/>
              <w:jc w:val="center"/>
              <w:rPr>
                <w:rFonts w:hint="eastAsia" w:ascii="仿宋" w:hAnsi="仿宋" w:eastAsia="仿宋" w:cs="仿宋"/>
                <w:sz w:val="21"/>
                <w:szCs w:val="21"/>
              </w:rPr>
            </w:pPr>
          </w:p>
        </w:tc>
      </w:tr>
      <w:tr w14:paraId="5039F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72" w:type="dxa"/>
            <w:vMerge w:val="continue"/>
            <w:tcBorders>
              <w:top w:val="nil"/>
            </w:tcBorders>
            <w:textDirection w:val="tbRl"/>
            <w:vAlign w:val="center"/>
          </w:tcPr>
          <w:p w14:paraId="61D3471C">
            <w:pPr>
              <w:bidi w:val="0"/>
              <w:jc w:val="center"/>
              <w:rPr>
                <w:rFonts w:hint="eastAsia" w:ascii="仿宋" w:hAnsi="仿宋" w:eastAsia="仿宋" w:cs="仿宋"/>
                <w:sz w:val="21"/>
                <w:szCs w:val="21"/>
              </w:rPr>
            </w:pPr>
          </w:p>
        </w:tc>
        <w:tc>
          <w:tcPr>
            <w:tcW w:w="1116" w:type="dxa"/>
            <w:vMerge w:val="continue"/>
            <w:tcBorders>
              <w:top w:val="nil"/>
            </w:tcBorders>
            <w:vAlign w:val="center"/>
          </w:tcPr>
          <w:p w14:paraId="79ACE485">
            <w:pPr>
              <w:bidi w:val="0"/>
              <w:jc w:val="center"/>
              <w:rPr>
                <w:rFonts w:hint="eastAsia" w:ascii="仿宋" w:hAnsi="仿宋" w:eastAsia="仿宋" w:cs="仿宋"/>
                <w:sz w:val="21"/>
                <w:szCs w:val="21"/>
              </w:rPr>
            </w:pPr>
          </w:p>
        </w:tc>
        <w:tc>
          <w:tcPr>
            <w:tcW w:w="1076" w:type="dxa"/>
            <w:vAlign w:val="center"/>
          </w:tcPr>
          <w:p w14:paraId="1EBF42F5">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29F1B3EE">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vAlign w:val="center"/>
          </w:tcPr>
          <w:p w14:paraId="5B611B7F">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416C0FB2">
            <w:pPr>
              <w:bidi w:val="0"/>
              <w:jc w:val="center"/>
              <w:rPr>
                <w:rFonts w:hint="eastAsia" w:ascii="仿宋" w:hAnsi="仿宋" w:eastAsia="仿宋" w:cs="仿宋"/>
                <w:sz w:val="21"/>
                <w:szCs w:val="21"/>
              </w:rPr>
            </w:pPr>
          </w:p>
        </w:tc>
        <w:tc>
          <w:tcPr>
            <w:tcW w:w="685" w:type="dxa"/>
            <w:vAlign w:val="center"/>
          </w:tcPr>
          <w:p w14:paraId="57899BC0">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65102C71">
            <w:pPr>
              <w:bidi w:val="0"/>
              <w:jc w:val="center"/>
              <w:rPr>
                <w:rFonts w:hint="eastAsia" w:ascii="仿宋" w:hAnsi="仿宋" w:eastAsia="仿宋" w:cs="仿宋"/>
                <w:sz w:val="21"/>
                <w:szCs w:val="21"/>
              </w:rPr>
            </w:pPr>
          </w:p>
        </w:tc>
        <w:tc>
          <w:tcPr>
            <w:tcW w:w="1244" w:type="dxa"/>
            <w:vAlign w:val="center"/>
          </w:tcPr>
          <w:p w14:paraId="5BDD9D85">
            <w:pPr>
              <w:bidi w:val="0"/>
              <w:jc w:val="center"/>
              <w:rPr>
                <w:rFonts w:hint="eastAsia" w:ascii="仿宋" w:hAnsi="仿宋" w:eastAsia="仿宋" w:cs="仿宋"/>
                <w:sz w:val="21"/>
                <w:szCs w:val="21"/>
              </w:rPr>
            </w:pPr>
          </w:p>
        </w:tc>
      </w:tr>
      <w:tr w14:paraId="3D165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566FEE5A">
            <w:pPr>
              <w:bidi w:val="0"/>
              <w:jc w:val="center"/>
              <w:rPr>
                <w:rFonts w:hint="eastAsia" w:ascii="仿宋" w:hAnsi="仿宋" w:eastAsia="仿宋" w:cs="仿宋"/>
                <w:sz w:val="21"/>
                <w:szCs w:val="21"/>
              </w:rPr>
            </w:pPr>
          </w:p>
        </w:tc>
        <w:tc>
          <w:tcPr>
            <w:tcW w:w="1116" w:type="dxa"/>
            <w:vMerge w:val="restart"/>
            <w:vAlign w:val="center"/>
          </w:tcPr>
          <w:p w14:paraId="49146EEC">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0C739792">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1090919B">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巩固我市生态环境建设成果</w:t>
            </w:r>
          </w:p>
        </w:tc>
        <w:tc>
          <w:tcPr>
            <w:tcW w:w="900" w:type="dxa"/>
            <w:vAlign w:val="center"/>
          </w:tcPr>
          <w:p w14:paraId="2A46B710">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6C251A72">
            <w:pPr>
              <w:bidi w:val="0"/>
              <w:jc w:val="center"/>
              <w:rPr>
                <w:rFonts w:hint="eastAsia" w:ascii="仿宋" w:hAnsi="仿宋" w:eastAsia="仿宋" w:cs="仿宋"/>
                <w:sz w:val="21"/>
                <w:szCs w:val="21"/>
              </w:rPr>
            </w:pPr>
          </w:p>
        </w:tc>
        <w:tc>
          <w:tcPr>
            <w:tcW w:w="685" w:type="dxa"/>
            <w:vAlign w:val="center"/>
          </w:tcPr>
          <w:p w14:paraId="500043BD">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59B2E71C">
            <w:pPr>
              <w:bidi w:val="0"/>
              <w:jc w:val="center"/>
              <w:rPr>
                <w:rFonts w:hint="eastAsia" w:ascii="仿宋" w:hAnsi="仿宋" w:eastAsia="仿宋" w:cs="仿宋"/>
                <w:sz w:val="21"/>
                <w:szCs w:val="21"/>
                <w:lang w:val="en-US" w:eastAsia="zh-CN"/>
              </w:rPr>
            </w:pPr>
          </w:p>
        </w:tc>
        <w:tc>
          <w:tcPr>
            <w:tcW w:w="1244" w:type="dxa"/>
            <w:vAlign w:val="center"/>
          </w:tcPr>
          <w:p w14:paraId="27C4361A">
            <w:pPr>
              <w:bidi w:val="0"/>
              <w:jc w:val="center"/>
              <w:rPr>
                <w:rFonts w:hint="eastAsia" w:ascii="仿宋" w:hAnsi="仿宋" w:eastAsia="仿宋" w:cs="仿宋"/>
                <w:sz w:val="21"/>
                <w:szCs w:val="21"/>
              </w:rPr>
            </w:pPr>
          </w:p>
        </w:tc>
      </w:tr>
      <w:tr w14:paraId="4A444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0DC9603D">
            <w:pPr>
              <w:bidi w:val="0"/>
              <w:jc w:val="center"/>
              <w:rPr>
                <w:rFonts w:hint="eastAsia" w:ascii="仿宋" w:hAnsi="仿宋" w:eastAsia="仿宋" w:cs="仿宋"/>
                <w:sz w:val="21"/>
                <w:szCs w:val="21"/>
              </w:rPr>
            </w:pPr>
          </w:p>
        </w:tc>
        <w:tc>
          <w:tcPr>
            <w:tcW w:w="1116" w:type="dxa"/>
            <w:vMerge w:val="continue"/>
            <w:tcBorders>
              <w:top w:val="nil"/>
            </w:tcBorders>
            <w:vAlign w:val="center"/>
          </w:tcPr>
          <w:p w14:paraId="46D2000D">
            <w:pPr>
              <w:bidi w:val="0"/>
              <w:jc w:val="center"/>
              <w:rPr>
                <w:rFonts w:hint="eastAsia" w:ascii="仿宋" w:hAnsi="仿宋" w:eastAsia="仿宋" w:cs="仿宋"/>
                <w:sz w:val="21"/>
                <w:szCs w:val="21"/>
              </w:rPr>
            </w:pPr>
          </w:p>
        </w:tc>
        <w:tc>
          <w:tcPr>
            <w:tcW w:w="1076" w:type="dxa"/>
            <w:vAlign w:val="center"/>
          </w:tcPr>
          <w:p w14:paraId="25103064">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402E1083">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加强基础设施建设</w:t>
            </w:r>
          </w:p>
        </w:tc>
        <w:tc>
          <w:tcPr>
            <w:tcW w:w="900" w:type="dxa"/>
            <w:vAlign w:val="center"/>
          </w:tcPr>
          <w:p w14:paraId="01B809F4">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29B35975">
            <w:pPr>
              <w:bidi w:val="0"/>
              <w:jc w:val="center"/>
              <w:rPr>
                <w:rFonts w:hint="eastAsia" w:ascii="仿宋" w:hAnsi="仿宋" w:eastAsia="仿宋" w:cs="仿宋"/>
                <w:sz w:val="21"/>
                <w:szCs w:val="21"/>
              </w:rPr>
            </w:pPr>
          </w:p>
        </w:tc>
        <w:tc>
          <w:tcPr>
            <w:tcW w:w="685" w:type="dxa"/>
            <w:vAlign w:val="center"/>
          </w:tcPr>
          <w:p w14:paraId="610AB009">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2321630">
            <w:pPr>
              <w:bidi w:val="0"/>
              <w:jc w:val="center"/>
              <w:rPr>
                <w:rFonts w:hint="eastAsia" w:ascii="仿宋" w:hAnsi="仿宋" w:eastAsia="仿宋" w:cs="仿宋"/>
                <w:sz w:val="21"/>
                <w:szCs w:val="21"/>
                <w:lang w:val="en-US" w:eastAsia="zh-CN"/>
              </w:rPr>
            </w:pPr>
          </w:p>
        </w:tc>
        <w:tc>
          <w:tcPr>
            <w:tcW w:w="1244" w:type="dxa"/>
            <w:vAlign w:val="center"/>
          </w:tcPr>
          <w:p w14:paraId="4C6F3791">
            <w:pPr>
              <w:bidi w:val="0"/>
              <w:jc w:val="center"/>
              <w:rPr>
                <w:rFonts w:hint="eastAsia" w:ascii="仿宋" w:hAnsi="仿宋" w:eastAsia="仿宋" w:cs="仿宋"/>
                <w:sz w:val="21"/>
                <w:szCs w:val="21"/>
              </w:rPr>
            </w:pPr>
          </w:p>
        </w:tc>
      </w:tr>
      <w:tr w14:paraId="5D824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76A04C11">
            <w:pPr>
              <w:bidi w:val="0"/>
              <w:jc w:val="center"/>
              <w:rPr>
                <w:rFonts w:hint="eastAsia" w:ascii="仿宋" w:hAnsi="仿宋" w:eastAsia="仿宋" w:cs="仿宋"/>
                <w:sz w:val="21"/>
                <w:szCs w:val="21"/>
              </w:rPr>
            </w:pPr>
          </w:p>
        </w:tc>
        <w:tc>
          <w:tcPr>
            <w:tcW w:w="1116" w:type="dxa"/>
            <w:vMerge w:val="continue"/>
            <w:tcBorders>
              <w:top w:val="nil"/>
            </w:tcBorders>
            <w:vAlign w:val="center"/>
          </w:tcPr>
          <w:p w14:paraId="292B13E6">
            <w:pPr>
              <w:bidi w:val="0"/>
              <w:jc w:val="center"/>
              <w:rPr>
                <w:rFonts w:hint="eastAsia" w:ascii="仿宋" w:hAnsi="仿宋" w:eastAsia="仿宋" w:cs="仿宋"/>
                <w:sz w:val="21"/>
                <w:szCs w:val="21"/>
              </w:rPr>
            </w:pPr>
          </w:p>
        </w:tc>
        <w:tc>
          <w:tcPr>
            <w:tcW w:w="1076" w:type="dxa"/>
            <w:vAlign w:val="center"/>
          </w:tcPr>
          <w:p w14:paraId="777D4631">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4815749F">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提高老城区居民生活质量</w:t>
            </w:r>
          </w:p>
        </w:tc>
        <w:tc>
          <w:tcPr>
            <w:tcW w:w="900" w:type="dxa"/>
            <w:vAlign w:val="center"/>
          </w:tcPr>
          <w:p w14:paraId="2854FCE9">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5A8FC846">
            <w:pPr>
              <w:bidi w:val="0"/>
              <w:jc w:val="center"/>
              <w:rPr>
                <w:rFonts w:hint="eastAsia" w:ascii="仿宋" w:hAnsi="仿宋" w:eastAsia="仿宋" w:cs="仿宋"/>
                <w:sz w:val="21"/>
                <w:szCs w:val="21"/>
              </w:rPr>
            </w:pPr>
          </w:p>
        </w:tc>
        <w:tc>
          <w:tcPr>
            <w:tcW w:w="685" w:type="dxa"/>
            <w:vAlign w:val="center"/>
          </w:tcPr>
          <w:p w14:paraId="406A3FE9">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21439395">
            <w:pPr>
              <w:bidi w:val="0"/>
              <w:jc w:val="center"/>
              <w:rPr>
                <w:rFonts w:hint="eastAsia" w:ascii="仿宋" w:hAnsi="仿宋" w:eastAsia="仿宋" w:cs="仿宋"/>
                <w:sz w:val="21"/>
                <w:szCs w:val="21"/>
                <w:lang w:val="en-US" w:eastAsia="zh-CN"/>
              </w:rPr>
            </w:pPr>
          </w:p>
        </w:tc>
        <w:tc>
          <w:tcPr>
            <w:tcW w:w="1244" w:type="dxa"/>
            <w:vAlign w:val="center"/>
          </w:tcPr>
          <w:p w14:paraId="4311FAAF">
            <w:pPr>
              <w:bidi w:val="0"/>
              <w:jc w:val="center"/>
              <w:rPr>
                <w:rFonts w:hint="eastAsia" w:ascii="仿宋" w:hAnsi="仿宋" w:eastAsia="仿宋" w:cs="仿宋"/>
                <w:sz w:val="21"/>
                <w:szCs w:val="21"/>
              </w:rPr>
            </w:pPr>
          </w:p>
        </w:tc>
      </w:tr>
      <w:tr w14:paraId="1B47D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37B9F5F9">
            <w:pPr>
              <w:bidi w:val="0"/>
              <w:jc w:val="center"/>
              <w:rPr>
                <w:rFonts w:hint="eastAsia" w:ascii="仿宋" w:hAnsi="仿宋" w:eastAsia="仿宋" w:cs="仿宋"/>
                <w:sz w:val="21"/>
                <w:szCs w:val="21"/>
              </w:rPr>
            </w:pPr>
          </w:p>
        </w:tc>
        <w:tc>
          <w:tcPr>
            <w:tcW w:w="1116" w:type="dxa"/>
            <w:vMerge w:val="continue"/>
            <w:tcBorders>
              <w:top w:val="nil"/>
            </w:tcBorders>
            <w:vAlign w:val="center"/>
          </w:tcPr>
          <w:p w14:paraId="67EFA374">
            <w:pPr>
              <w:bidi w:val="0"/>
              <w:jc w:val="center"/>
              <w:rPr>
                <w:rFonts w:hint="eastAsia" w:ascii="仿宋" w:hAnsi="仿宋" w:eastAsia="仿宋" w:cs="仿宋"/>
                <w:sz w:val="21"/>
                <w:szCs w:val="21"/>
              </w:rPr>
            </w:pPr>
          </w:p>
        </w:tc>
        <w:tc>
          <w:tcPr>
            <w:tcW w:w="1076" w:type="dxa"/>
            <w:vAlign w:val="center"/>
          </w:tcPr>
          <w:p w14:paraId="0B7DF417">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73D84BA8">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大气环境改善</w:t>
            </w:r>
          </w:p>
        </w:tc>
        <w:tc>
          <w:tcPr>
            <w:tcW w:w="900" w:type="dxa"/>
            <w:vAlign w:val="center"/>
          </w:tcPr>
          <w:p w14:paraId="4F6E0F82">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0FDD8BAD">
            <w:pPr>
              <w:bidi w:val="0"/>
              <w:jc w:val="center"/>
              <w:rPr>
                <w:rFonts w:hint="eastAsia" w:ascii="仿宋" w:hAnsi="仿宋" w:eastAsia="仿宋" w:cs="仿宋"/>
                <w:sz w:val="21"/>
                <w:szCs w:val="21"/>
              </w:rPr>
            </w:pPr>
          </w:p>
        </w:tc>
        <w:tc>
          <w:tcPr>
            <w:tcW w:w="685" w:type="dxa"/>
            <w:vAlign w:val="center"/>
          </w:tcPr>
          <w:p w14:paraId="514D3388">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C170C85">
            <w:pPr>
              <w:bidi w:val="0"/>
              <w:jc w:val="center"/>
              <w:rPr>
                <w:rFonts w:hint="eastAsia" w:ascii="仿宋" w:hAnsi="仿宋" w:eastAsia="仿宋" w:cs="仿宋"/>
                <w:sz w:val="21"/>
                <w:szCs w:val="21"/>
                <w:lang w:val="en-US" w:eastAsia="zh-CN"/>
              </w:rPr>
            </w:pPr>
          </w:p>
        </w:tc>
        <w:tc>
          <w:tcPr>
            <w:tcW w:w="1244" w:type="dxa"/>
            <w:vAlign w:val="center"/>
          </w:tcPr>
          <w:p w14:paraId="7E10C465">
            <w:pPr>
              <w:bidi w:val="0"/>
              <w:jc w:val="center"/>
              <w:rPr>
                <w:rFonts w:hint="eastAsia" w:ascii="仿宋" w:hAnsi="仿宋" w:eastAsia="仿宋" w:cs="仿宋"/>
                <w:sz w:val="21"/>
                <w:szCs w:val="21"/>
              </w:rPr>
            </w:pPr>
          </w:p>
        </w:tc>
      </w:tr>
      <w:tr w14:paraId="713CE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472" w:type="dxa"/>
            <w:vMerge w:val="continue"/>
            <w:tcBorders>
              <w:top w:val="nil"/>
            </w:tcBorders>
            <w:textDirection w:val="tbRl"/>
            <w:vAlign w:val="center"/>
          </w:tcPr>
          <w:p w14:paraId="09DF87F5">
            <w:pPr>
              <w:bidi w:val="0"/>
              <w:jc w:val="center"/>
              <w:rPr>
                <w:rFonts w:hint="eastAsia" w:ascii="仿宋" w:hAnsi="仿宋" w:eastAsia="仿宋" w:cs="仿宋"/>
                <w:sz w:val="21"/>
                <w:szCs w:val="21"/>
              </w:rPr>
            </w:pPr>
          </w:p>
        </w:tc>
        <w:tc>
          <w:tcPr>
            <w:tcW w:w="1116" w:type="dxa"/>
            <w:vAlign w:val="center"/>
          </w:tcPr>
          <w:p w14:paraId="0DE1BDE1">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7ED76F47">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7A6E64F9">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14:paraId="03143A3E">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4A7BA345">
            <w:pPr>
              <w:bidi w:val="0"/>
              <w:jc w:val="center"/>
              <w:rPr>
                <w:rFonts w:hint="eastAsia" w:ascii="仿宋" w:hAnsi="仿宋" w:eastAsia="仿宋" w:cs="仿宋"/>
                <w:sz w:val="21"/>
                <w:szCs w:val="21"/>
              </w:rPr>
            </w:pPr>
          </w:p>
        </w:tc>
        <w:tc>
          <w:tcPr>
            <w:tcW w:w="685" w:type="dxa"/>
            <w:vAlign w:val="center"/>
          </w:tcPr>
          <w:p w14:paraId="0D3B9EE3">
            <w:pPr>
              <w:bidi w:val="0"/>
              <w:jc w:val="center"/>
              <w:rPr>
                <w:rFonts w:hint="eastAsia" w:ascii="仿宋" w:hAnsi="仿宋" w:eastAsia="仿宋" w:cs="仿宋"/>
                <w:sz w:val="21"/>
                <w:szCs w:val="21"/>
              </w:rPr>
            </w:pPr>
          </w:p>
          <w:p w14:paraId="37558D93">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2CB845B">
            <w:pPr>
              <w:bidi w:val="0"/>
              <w:jc w:val="center"/>
              <w:rPr>
                <w:rFonts w:hint="eastAsia" w:ascii="仿宋" w:hAnsi="仿宋" w:eastAsia="仿宋" w:cs="仿宋"/>
                <w:sz w:val="21"/>
                <w:szCs w:val="21"/>
                <w:lang w:val="en-US" w:eastAsia="zh-CN"/>
              </w:rPr>
            </w:pPr>
          </w:p>
        </w:tc>
        <w:tc>
          <w:tcPr>
            <w:tcW w:w="1244" w:type="dxa"/>
            <w:vAlign w:val="center"/>
          </w:tcPr>
          <w:p w14:paraId="79EE68A6">
            <w:pPr>
              <w:bidi w:val="0"/>
              <w:jc w:val="center"/>
              <w:rPr>
                <w:rFonts w:hint="eastAsia" w:ascii="仿宋" w:hAnsi="仿宋" w:eastAsia="仿宋" w:cs="仿宋"/>
                <w:sz w:val="21"/>
                <w:szCs w:val="21"/>
              </w:rPr>
            </w:pPr>
          </w:p>
        </w:tc>
      </w:tr>
      <w:tr w14:paraId="13343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55AE9DF5">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611EDB03">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0A2AFFE">
            <w:pPr>
              <w:bidi w:val="0"/>
              <w:jc w:val="center"/>
              <w:rPr>
                <w:rFonts w:hint="eastAsia" w:ascii="仿宋" w:hAnsi="仿宋" w:eastAsia="仿宋" w:cs="仿宋"/>
                <w:sz w:val="21"/>
                <w:szCs w:val="21"/>
                <w:lang w:eastAsia="zh-CN"/>
              </w:rPr>
            </w:pPr>
          </w:p>
        </w:tc>
        <w:tc>
          <w:tcPr>
            <w:tcW w:w="1244" w:type="dxa"/>
            <w:vAlign w:val="center"/>
          </w:tcPr>
          <w:p w14:paraId="70B2BE2F">
            <w:pPr>
              <w:bidi w:val="0"/>
              <w:jc w:val="center"/>
              <w:rPr>
                <w:rFonts w:hint="eastAsia" w:ascii="仿宋" w:hAnsi="仿宋" w:eastAsia="仿宋" w:cs="仿宋"/>
                <w:sz w:val="21"/>
                <w:szCs w:val="21"/>
              </w:rPr>
            </w:pPr>
          </w:p>
        </w:tc>
      </w:tr>
      <w:tr w14:paraId="4023B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47115F92">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6A7BD42A">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14CCBD94">
            <w:pPr>
              <w:bidi w:val="0"/>
              <w:jc w:val="center"/>
              <w:rPr>
                <w:rFonts w:hint="eastAsia" w:ascii="仿宋" w:hAnsi="仿宋" w:eastAsia="仿宋" w:cs="仿宋"/>
                <w:sz w:val="21"/>
                <w:szCs w:val="21"/>
                <w:lang w:eastAsia="zh-CN"/>
              </w:rPr>
            </w:pPr>
          </w:p>
        </w:tc>
        <w:tc>
          <w:tcPr>
            <w:tcW w:w="1244" w:type="dxa"/>
            <w:vAlign w:val="center"/>
          </w:tcPr>
          <w:p w14:paraId="2AE88BBC">
            <w:pPr>
              <w:bidi w:val="0"/>
              <w:jc w:val="center"/>
              <w:rPr>
                <w:rFonts w:hint="eastAsia" w:ascii="仿宋" w:hAnsi="仿宋" w:eastAsia="仿宋" w:cs="仿宋"/>
                <w:sz w:val="21"/>
                <w:szCs w:val="21"/>
              </w:rPr>
            </w:pPr>
          </w:p>
        </w:tc>
      </w:tr>
    </w:tbl>
    <w:p w14:paraId="4547301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p>
    <w:p w14:paraId="27B4639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38C2645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5BB07EB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060515F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w:t>
      </w:r>
    </w:p>
    <w:p w14:paraId="1BAFBDF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14:paraId="4638BC5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14:paraId="3DA53A3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14:paraId="1332DE2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50B4935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14:paraId="0421884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14:paraId="7B1E3C4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14:paraId="64F43D7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7FBAD54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0B75B95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5C4BB9C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04571E9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3、根据调研结果和收集资料进行综合分析，综合评定绩效得分</w:t>
      </w:r>
    </w:p>
    <w:p w14:paraId="2B22FF7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4、根据调研结果、收集资料及综合评定的绩效得分，撰写评价报告。</w:t>
      </w:r>
    </w:p>
    <w:p w14:paraId="483E12A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38963DB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按照气代煤电代煤工作实施方案，统一部署、分级负责、齐抓共管、全面推进气代煤电代煤工作。2021-2022年采暖期双代运行补贴</w:t>
      </w:r>
    </w:p>
    <w:p w14:paraId="6EC7946A">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资金，按时按量完成。2023年该项目预算安排54万元，到位54万元，实际使用54万元。项目执行率100%。住建局建立健全项目管理、财务管理制度，资金支付审批手续严格，全部按照财政安排拨付使用资金，无资金浪费情况；无虚列项目支出情况；无截留挤占挪用情况；无超标准开支情况。综合评价得分95分。</w:t>
      </w:r>
    </w:p>
    <w:p w14:paraId="5D70B80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16FFF26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38D469C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290D785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严格管理，按时发放补贴，保障双代改造用户供暖，进一步改善大气环境质量。</w:t>
      </w:r>
    </w:p>
    <w:p w14:paraId="6A854CE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7AB79DD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根据市政府双代工作安排实施，该项目预算安排资金54万元，全部为财政资金。</w:t>
      </w:r>
    </w:p>
    <w:p w14:paraId="5F32B7D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1965B24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7C87340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按照遵化财政资金拨付安排农村地区清洁取暖2021-2022采取暖运行补贴54万元，已经全部到位。</w:t>
      </w:r>
    </w:p>
    <w:p w14:paraId="091DEBD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7DF936D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住建局项目管理制度健全，有严格的财务管理制度、会计核算规范，能严格按照财政资金用途规范使用资金。</w:t>
      </w:r>
    </w:p>
    <w:p w14:paraId="5A9AC39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75F148F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该项目由住建局负责项目实施，有健全的项目管理制。</w:t>
      </w:r>
    </w:p>
    <w:p w14:paraId="06D9F7F1">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（1）按时组织上报双代运行数据，认真核算汇总；</w:t>
      </w:r>
    </w:p>
    <w:p w14:paraId="78D43AE5">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（2）组织公示确认，确保数据准确；</w:t>
      </w:r>
    </w:p>
    <w:p w14:paraId="1DB558D2">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（3）补助款拨付相关乡镇，指导发放到位。</w:t>
      </w:r>
    </w:p>
    <w:p w14:paraId="7A2A405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1317523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1、数量指标：任务完成率，年初目标≥100%，完成值100%，指标10分，记10分。</w:t>
      </w:r>
    </w:p>
    <w:p w14:paraId="0B32438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2、质量指标：验收通过率，年初设定目标≥90%，完成值100%，指标10分，记10分。</w:t>
      </w:r>
    </w:p>
    <w:p w14:paraId="1469815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3、时效指标：供暖期限按时使用，年初设定目标≥90%，完成值100%，指标10分，记10分。</w:t>
      </w:r>
    </w:p>
    <w:p w14:paraId="1317D78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4、成本指标：投资金额，投资金额与总投资的比例。年初设定目标≤100%，完成值100%，指标20分，记20分。</w:t>
      </w:r>
    </w:p>
    <w:p w14:paraId="2F5E668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28B023B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14:paraId="139342A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加强基础设施建设，年初设定目标≥90%，项目实施提升了基础设施建设水平，完成值80%，指标5分，得4分</w:t>
      </w:r>
    </w:p>
    <w:p w14:paraId="11958F0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14:paraId="5F44C3B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提高改造村庄居民生活质量，年初设定目标≥90%，项目实施提升了居民生活质量，完成值80%，指标10分，得8分。</w:t>
      </w:r>
    </w:p>
    <w:p w14:paraId="093FDFD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14:paraId="6F750ED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大气环境改善，年初设定目标≥90%，项目实施改善了大气环境，完成值90%，指标5分，得5分。</w:t>
      </w:r>
    </w:p>
    <w:p w14:paraId="6BB87BC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14:paraId="0188DE6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巩固我市生态环境建设成果，年初设定目标≥90%，项目实施方便了市民出行，完成值80%。指标10分，得8分。</w:t>
      </w:r>
    </w:p>
    <w:p w14:paraId="1B0F4F8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5307F75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通过现场调查并随机抽取居民调查询问的形式对服务对象满意度进行调查。根据调查结果，服务居民满意度90%，设定目标≥90%，指标10分，得10分。</w:t>
      </w:r>
    </w:p>
    <w:p w14:paraId="74D3F4D3">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5B6F6AB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预算执行率100%，指标10分，得10分。</w:t>
      </w:r>
    </w:p>
    <w:p w14:paraId="0C3E0D8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五、主要经验及做法、存在的问题及原因分析</w:t>
      </w:r>
    </w:p>
    <w:p w14:paraId="6849634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079D378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0F8F96B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1AA06958">
      <w:pPr>
        <w:keepNext w:val="0"/>
        <w:keepLines w:val="0"/>
        <w:pageBreakBefore w:val="0"/>
        <w:widowControl w:val="0"/>
        <w:kinsoku/>
        <w:wordWrap/>
        <w:overflowPunct/>
        <w:topLinePunct w:val="0"/>
        <w:autoSpaceDE w:val="0"/>
        <w:autoSpaceDN w:val="0"/>
        <w:bidi w:val="0"/>
        <w:adjustRightInd/>
        <w:snapToGrid/>
        <w:spacing w:before="0" w:after="0" w:line="32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008F7A5E">
      <w:pPr>
        <w:keepNext w:val="0"/>
        <w:keepLines w:val="0"/>
        <w:pageBreakBefore w:val="0"/>
        <w:widowControl w:val="0"/>
        <w:kinsoku/>
        <w:wordWrap/>
        <w:overflowPunct/>
        <w:topLinePunct w:val="0"/>
        <w:autoSpaceDE w:val="0"/>
        <w:autoSpaceDN w:val="0"/>
        <w:bidi w:val="0"/>
        <w:adjustRightInd/>
        <w:snapToGrid/>
        <w:spacing w:line="320" w:lineRule="exact"/>
        <w:ind w:firstLine="640" w:firstLineChars="200"/>
        <w:textAlignment w:val="auto"/>
        <w:rPr>
          <w:rFonts w:hint="eastAsia" w:ascii="方正仿宋简体" w:hAnsi="方正仿宋简体" w:eastAsia="方正仿宋简体" w:cs="方正仿宋简体"/>
          <w:sz w:val="32"/>
          <w:szCs w:val="32"/>
          <w:lang w:val="en-US" w:eastAsia="zh-CN"/>
        </w:rPr>
        <w:sectPr>
          <w:pgSz w:w="11910" w:h="16840"/>
          <w:pgMar w:top="1320" w:right="960" w:bottom="1100" w:left="1360" w:header="0" w:footer="820" w:gutter="0"/>
          <w:pgBorders>
            <w:top w:val="none" w:sz="0" w:space="0"/>
            <w:left w:val="none" w:sz="0" w:space="0"/>
            <w:bottom w:val="none" w:sz="0" w:space="0"/>
            <w:right w:val="none" w:sz="0" w:space="0"/>
          </w:pgBorders>
          <w:pgNumType w:fmt="decimal"/>
          <w:cols w:space="720" w:num="1"/>
        </w:sectPr>
      </w:pPr>
      <w:r>
        <w:rPr>
          <w:rFonts w:hint="eastAsia" w:ascii="方正仿宋简体" w:hAnsi="方正仿宋简体" w:eastAsia="方正仿宋简体" w:cs="方正仿宋简体"/>
          <w:sz w:val="32"/>
          <w:szCs w:val="32"/>
          <w:lang w:val="en-US" w:eastAsia="zh-CN"/>
        </w:rPr>
        <w:t>无。</w:t>
      </w: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14:paraId="33BEB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vAlign w:val="top"/>
          </w:tcPr>
          <w:p w14:paraId="46719F8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32"/>
                <w:szCs w:val="32"/>
                <w:lang w:val="en-US" w:eastAsia="zh-CN"/>
              </w:r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6B02A11D">
            <w:pPr>
              <w:keepNext w:val="0"/>
              <w:keepLines w:val="0"/>
              <w:pageBreakBefore w:val="0"/>
              <w:widowControl w:val="0"/>
              <w:kinsoku/>
              <w:wordWrap/>
              <w:overflowPunct/>
              <w:topLinePunct w:val="0"/>
              <w:autoSpaceDE w:val="0"/>
              <w:autoSpaceDN w:val="0"/>
              <w:bidi w:val="0"/>
              <w:adjustRightInd/>
              <w:snapToGrid/>
              <w:spacing w:line="320" w:lineRule="exact"/>
              <w:jc w:val="right"/>
              <w:textAlignment w:val="auto"/>
              <w:rPr>
                <w:rFonts w:hint="eastAsia" w:ascii="仿宋" w:hAnsi="仿宋" w:eastAsia="仿宋" w:cs="仿宋"/>
                <w:sz w:val="24"/>
                <w:szCs w:val="24"/>
              </w:rPr>
            </w:pPr>
            <w:r>
              <w:rPr>
                <w:rFonts w:hint="eastAsia" w:ascii="仿宋" w:hAnsi="仿宋" w:eastAsia="仿宋" w:cs="仿宋"/>
                <w:sz w:val="22"/>
                <w:szCs w:val="22"/>
              </w:rPr>
              <w:t>金额：万元</w:t>
            </w:r>
          </w:p>
        </w:tc>
      </w:tr>
      <w:tr w14:paraId="56A13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510254D6">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lang w:val="en-US" w:eastAsia="zh-CN"/>
              </w:rPr>
            </w:pPr>
            <w:r>
              <w:rPr>
                <w:rFonts w:hint="eastAsia"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14:paraId="0EC52FF8">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冀财建[2021]102号河北省财政《关于下达2021年中央大气污染防治资金（用于农村地区清洁取暖2020年任务2020年运行补贴）预算的通知》</w:t>
            </w:r>
          </w:p>
        </w:tc>
      </w:tr>
      <w:tr w14:paraId="1FBDF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0A5E62DC">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14:paraId="1A201174">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14:paraId="464FFF39">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14:paraId="063302AE">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01773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tcPr>
          <w:p w14:paraId="3E39C7E5">
            <w:pPr>
              <w:bidi w:val="0"/>
              <w:rPr>
                <w:rFonts w:hint="eastAsia" w:ascii="仿宋" w:hAnsi="仿宋" w:eastAsia="仿宋" w:cs="仿宋"/>
                <w:sz w:val="21"/>
                <w:szCs w:val="21"/>
              </w:rPr>
            </w:pPr>
          </w:p>
          <w:p w14:paraId="28FE8FA7">
            <w:pPr>
              <w:bidi w:val="0"/>
              <w:rPr>
                <w:rFonts w:hint="eastAsia" w:ascii="仿宋" w:hAnsi="仿宋" w:eastAsia="仿宋" w:cs="仿宋"/>
                <w:sz w:val="21"/>
                <w:szCs w:val="21"/>
              </w:rPr>
            </w:pPr>
          </w:p>
          <w:p w14:paraId="1BFA5078">
            <w:pPr>
              <w:bidi w:val="0"/>
              <w:rPr>
                <w:rFonts w:hint="eastAsia" w:ascii="仿宋" w:hAnsi="仿宋" w:eastAsia="仿宋" w:cs="仿宋"/>
                <w:sz w:val="21"/>
                <w:szCs w:val="21"/>
              </w:rPr>
            </w:pPr>
          </w:p>
          <w:p w14:paraId="0832556C">
            <w:pPr>
              <w:bidi w:val="0"/>
              <w:rPr>
                <w:rFonts w:hint="eastAsia" w:ascii="仿宋" w:hAnsi="仿宋" w:eastAsia="仿宋" w:cs="仿宋"/>
                <w:sz w:val="21"/>
                <w:szCs w:val="21"/>
                <w:lang w:eastAsia="zh-CN"/>
              </w:rPr>
            </w:pPr>
            <w:r>
              <w:rPr>
                <w:rFonts w:hint="eastAsia" w:ascii="仿宋" w:hAnsi="仿宋" w:eastAsia="仿宋" w:cs="仿宋"/>
                <w:sz w:val="21"/>
                <w:szCs w:val="21"/>
              </w:rPr>
              <w:t>项目资金</w:t>
            </w:r>
            <w:r>
              <w:rPr>
                <w:rFonts w:hint="eastAsia" w:cs="仿宋"/>
                <w:sz w:val="21"/>
                <w:szCs w:val="21"/>
                <w:lang w:eastAsia="zh-CN"/>
              </w:rPr>
              <w:t>（</w:t>
            </w:r>
            <w:r>
              <w:rPr>
                <w:rFonts w:hint="eastAsia" w:cs="仿宋"/>
                <w:sz w:val="21"/>
                <w:szCs w:val="21"/>
                <w:lang w:val="en-US" w:eastAsia="zh-CN"/>
              </w:rPr>
              <w:t>万元</w:t>
            </w:r>
            <w:r>
              <w:rPr>
                <w:rFonts w:hint="eastAsia" w:cs="仿宋"/>
                <w:sz w:val="21"/>
                <w:szCs w:val="21"/>
                <w:lang w:eastAsia="zh-CN"/>
              </w:rPr>
              <w:t>）</w:t>
            </w:r>
          </w:p>
        </w:tc>
        <w:tc>
          <w:tcPr>
            <w:tcW w:w="1984" w:type="dxa"/>
            <w:gridSpan w:val="2"/>
            <w:tcBorders>
              <w:top w:val="single" w:color="auto" w:sz="4" w:space="0"/>
            </w:tcBorders>
          </w:tcPr>
          <w:p w14:paraId="3BA0C34F">
            <w:pPr>
              <w:bidi w:val="0"/>
              <w:jc w:val="center"/>
              <w:rPr>
                <w:rFonts w:hint="eastAsia" w:ascii="仿宋" w:hAnsi="仿宋" w:eastAsia="仿宋" w:cs="仿宋"/>
                <w:sz w:val="21"/>
                <w:szCs w:val="21"/>
              </w:rPr>
            </w:pPr>
          </w:p>
        </w:tc>
        <w:tc>
          <w:tcPr>
            <w:tcW w:w="1598" w:type="dxa"/>
            <w:tcBorders>
              <w:top w:val="single" w:color="auto" w:sz="4" w:space="0"/>
            </w:tcBorders>
          </w:tcPr>
          <w:p w14:paraId="47D15B52">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tcPr>
          <w:p w14:paraId="5D2010A3">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tcPr>
          <w:p w14:paraId="07D73BE1">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tcPr>
          <w:p w14:paraId="4B759136">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14:paraId="24347D03">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14:paraId="21BCAF6D">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3D5E9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tcPr>
          <w:p w14:paraId="617DDD5D">
            <w:pPr>
              <w:bidi w:val="0"/>
              <w:rPr>
                <w:rFonts w:hint="eastAsia" w:ascii="仿宋" w:hAnsi="仿宋" w:eastAsia="仿宋" w:cs="仿宋"/>
                <w:sz w:val="21"/>
                <w:szCs w:val="21"/>
              </w:rPr>
            </w:pPr>
          </w:p>
        </w:tc>
        <w:tc>
          <w:tcPr>
            <w:tcW w:w="1984" w:type="dxa"/>
            <w:gridSpan w:val="2"/>
          </w:tcPr>
          <w:p w14:paraId="2398050C">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14:paraId="70260EC3">
            <w:pPr>
              <w:bidi w:val="0"/>
              <w:jc w:val="center"/>
              <w:rPr>
                <w:rFonts w:hint="default" w:ascii="仿宋" w:hAnsi="仿宋" w:eastAsia="仿宋" w:cs="仿宋"/>
                <w:sz w:val="21"/>
                <w:szCs w:val="21"/>
                <w:lang w:val="en-US" w:eastAsia="zh-CN"/>
              </w:rPr>
            </w:pPr>
            <w:r>
              <w:rPr>
                <w:rFonts w:hint="eastAsia" w:cs="仿宋"/>
                <w:sz w:val="21"/>
                <w:szCs w:val="21"/>
                <w:lang w:val="en-US" w:eastAsia="zh-CN"/>
              </w:rPr>
              <w:t>54</w:t>
            </w:r>
          </w:p>
        </w:tc>
        <w:tc>
          <w:tcPr>
            <w:tcW w:w="900" w:type="dxa"/>
            <w:vAlign w:val="center"/>
          </w:tcPr>
          <w:p w14:paraId="608BA48B">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54</w:t>
            </w:r>
          </w:p>
        </w:tc>
        <w:tc>
          <w:tcPr>
            <w:tcW w:w="925" w:type="dxa"/>
            <w:vAlign w:val="center"/>
          </w:tcPr>
          <w:p w14:paraId="21ABA449">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54</w:t>
            </w:r>
          </w:p>
        </w:tc>
        <w:tc>
          <w:tcPr>
            <w:tcW w:w="685" w:type="dxa"/>
            <w:vAlign w:val="center"/>
          </w:tcPr>
          <w:p w14:paraId="6F4D1F52">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4DF143D">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14:paraId="16518F1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5B76C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680" w:type="dxa"/>
            <w:vMerge w:val="continue"/>
            <w:tcBorders>
              <w:top w:val="nil"/>
            </w:tcBorders>
          </w:tcPr>
          <w:p w14:paraId="3005E15B">
            <w:pPr>
              <w:bidi w:val="0"/>
              <w:rPr>
                <w:rFonts w:hint="eastAsia" w:ascii="仿宋" w:hAnsi="仿宋" w:eastAsia="仿宋" w:cs="仿宋"/>
                <w:sz w:val="21"/>
                <w:szCs w:val="21"/>
              </w:rPr>
            </w:pPr>
          </w:p>
        </w:tc>
        <w:tc>
          <w:tcPr>
            <w:tcW w:w="1984" w:type="dxa"/>
            <w:gridSpan w:val="2"/>
          </w:tcPr>
          <w:p w14:paraId="6FB05A9C">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14:paraId="19AC63D4">
            <w:pPr>
              <w:bidi w:val="0"/>
              <w:jc w:val="center"/>
              <w:rPr>
                <w:rFonts w:hint="default" w:ascii="仿宋" w:hAnsi="仿宋" w:eastAsia="仿宋" w:cs="仿宋"/>
                <w:sz w:val="21"/>
                <w:szCs w:val="21"/>
                <w:lang w:val="en-US" w:eastAsia="zh-CN"/>
              </w:rPr>
            </w:pPr>
            <w:r>
              <w:rPr>
                <w:rFonts w:hint="eastAsia" w:cs="仿宋"/>
                <w:sz w:val="21"/>
                <w:szCs w:val="21"/>
                <w:lang w:val="en-US" w:eastAsia="zh-CN"/>
              </w:rPr>
              <w:t>54</w:t>
            </w:r>
          </w:p>
        </w:tc>
        <w:tc>
          <w:tcPr>
            <w:tcW w:w="900" w:type="dxa"/>
            <w:vAlign w:val="center"/>
          </w:tcPr>
          <w:p w14:paraId="41143D4C">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54</w:t>
            </w:r>
          </w:p>
        </w:tc>
        <w:tc>
          <w:tcPr>
            <w:tcW w:w="925" w:type="dxa"/>
            <w:vAlign w:val="center"/>
          </w:tcPr>
          <w:p w14:paraId="53E14824">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54</w:t>
            </w:r>
          </w:p>
        </w:tc>
        <w:tc>
          <w:tcPr>
            <w:tcW w:w="685" w:type="dxa"/>
            <w:vAlign w:val="center"/>
          </w:tcPr>
          <w:p w14:paraId="1B0D46CF">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2D75A39F">
            <w:pPr>
              <w:bidi w:val="0"/>
              <w:jc w:val="center"/>
              <w:rPr>
                <w:rFonts w:hint="eastAsia" w:ascii="仿宋" w:hAnsi="仿宋" w:eastAsia="仿宋" w:cs="仿宋"/>
                <w:sz w:val="21"/>
                <w:szCs w:val="21"/>
              </w:rPr>
            </w:pPr>
          </w:p>
        </w:tc>
        <w:tc>
          <w:tcPr>
            <w:tcW w:w="1244" w:type="dxa"/>
            <w:vAlign w:val="center"/>
          </w:tcPr>
          <w:p w14:paraId="0D064F80">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2ECAA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80" w:type="dxa"/>
            <w:vMerge w:val="continue"/>
            <w:tcBorders>
              <w:top w:val="nil"/>
            </w:tcBorders>
          </w:tcPr>
          <w:p w14:paraId="3505EF7D">
            <w:pPr>
              <w:bidi w:val="0"/>
              <w:rPr>
                <w:rFonts w:hint="eastAsia" w:ascii="仿宋" w:hAnsi="仿宋" w:eastAsia="仿宋" w:cs="仿宋"/>
                <w:sz w:val="21"/>
                <w:szCs w:val="21"/>
              </w:rPr>
            </w:pPr>
          </w:p>
        </w:tc>
        <w:tc>
          <w:tcPr>
            <w:tcW w:w="1984" w:type="dxa"/>
            <w:gridSpan w:val="2"/>
          </w:tcPr>
          <w:p w14:paraId="3A8D6013">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14:paraId="24691C44">
            <w:pPr>
              <w:bidi w:val="0"/>
              <w:jc w:val="center"/>
              <w:rPr>
                <w:rFonts w:hint="eastAsia" w:ascii="仿宋" w:hAnsi="仿宋" w:eastAsia="仿宋" w:cs="仿宋"/>
                <w:sz w:val="21"/>
                <w:szCs w:val="21"/>
              </w:rPr>
            </w:pPr>
          </w:p>
        </w:tc>
        <w:tc>
          <w:tcPr>
            <w:tcW w:w="900" w:type="dxa"/>
            <w:vAlign w:val="center"/>
          </w:tcPr>
          <w:p w14:paraId="7681EF19">
            <w:pPr>
              <w:bidi w:val="0"/>
              <w:jc w:val="center"/>
              <w:rPr>
                <w:rFonts w:hint="eastAsia" w:ascii="仿宋" w:hAnsi="仿宋" w:eastAsia="仿宋" w:cs="仿宋"/>
                <w:sz w:val="21"/>
                <w:szCs w:val="21"/>
              </w:rPr>
            </w:pPr>
          </w:p>
        </w:tc>
        <w:tc>
          <w:tcPr>
            <w:tcW w:w="925" w:type="dxa"/>
            <w:vAlign w:val="center"/>
          </w:tcPr>
          <w:p w14:paraId="56A31A14">
            <w:pPr>
              <w:bidi w:val="0"/>
              <w:jc w:val="center"/>
              <w:rPr>
                <w:rFonts w:hint="eastAsia" w:ascii="仿宋" w:hAnsi="仿宋" w:eastAsia="仿宋" w:cs="仿宋"/>
                <w:sz w:val="21"/>
                <w:szCs w:val="21"/>
              </w:rPr>
            </w:pPr>
          </w:p>
        </w:tc>
        <w:tc>
          <w:tcPr>
            <w:tcW w:w="685" w:type="dxa"/>
            <w:vAlign w:val="center"/>
          </w:tcPr>
          <w:p w14:paraId="1B841385">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53CB9C2F">
            <w:pPr>
              <w:bidi w:val="0"/>
              <w:jc w:val="center"/>
              <w:rPr>
                <w:rFonts w:hint="eastAsia" w:ascii="仿宋" w:hAnsi="仿宋" w:eastAsia="仿宋" w:cs="仿宋"/>
                <w:sz w:val="21"/>
                <w:szCs w:val="21"/>
              </w:rPr>
            </w:pPr>
          </w:p>
        </w:tc>
        <w:tc>
          <w:tcPr>
            <w:tcW w:w="1244" w:type="dxa"/>
            <w:vAlign w:val="center"/>
          </w:tcPr>
          <w:p w14:paraId="6D2388E8">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324B0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680" w:type="dxa"/>
            <w:vMerge w:val="continue"/>
            <w:tcBorders>
              <w:top w:val="nil"/>
            </w:tcBorders>
          </w:tcPr>
          <w:p w14:paraId="7FC9A3DC">
            <w:pPr>
              <w:bidi w:val="0"/>
              <w:rPr>
                <w:rFonts w:hint="eastAsia" w:ascii="仿宋" w:hAnsi="仿宋" w:eastAsia="仿宋" w:cs="仿宋"/>
                <w:sz w:val="21"/>
                <w:szCs w:val="21"/>
              </w:rPr>
            </w:pPr>
          </w:p>
        </w:tc>
        <w:tc>
          <w:tcPr>
            <w:tcW w:w="1984" w:type="dxa"/>
            <w:gridSpan w:val="2"/>
          </w:tcPr>
          <w:p w14:paraId="1EAD4F61">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tcPr>
          <w:p w14:paraId="34B85086">
            <w:pPr>
              <w:bidi w:val="0"/>
              <w:rPr>
                <w:rFonts w:hint="eastAsia" w:ascii="仿宋" w:hAnsi="仿宋" w:eastAsia="仿宋" w:cs="仿宋"/>
                <w:sz w:val="21"/>
                <w:szCs w:val="21"/>
              </w:rPr>
            </w:pPr>
          </w:p>
        </w:tc>
        <w:tc>
          <w:tcPr>
            <w:tcW w:w="900" w:type="dxa"/>
          </w:tcPr>
          <w:p w14:paraId="128A62A9">
            <w:pPr>
              <w:bidi w:val="0"/>
              <w:rPr>
                <w:rFonts w:hint="eastAsia" w:ascii="仿宋" w:hAnsi="仿宋" w:eastAsia="仿宋" w:cs="仿宋"/>
                <w:sz w:val="21"/>
                <w:szCs w:val="21"/>
              </w:rPr>
            </w:pPr>
          </w:p>
        </w:tc>
        <w:tc>
          <w:tcPr>
            <w:tcW w:w="925" w:type="dxa"/>
          </w:tcPr>
          <w:p w14:paraId="15B03D58">
            <w:pPr>
              <w:bidi w:val="0"/>
              <w:rPr>
                <w:rFonts w:hint="eastAsia" w:ascii="仿宋" w:hAnsi="仿宋" w:eastAsia="仿宋" w:cs="仿宋"/>
                <w:sz w:val="21"/>
                <w:szCs w:val="21"/>
              </w:rPr>
            </w:pPr>
          </w:p>
        </w:tc>
        <w:tc>
          <w:tcPr>
            <w:tcW w:w="685" w:type="dxa"/>
          </w:tcPr>
          <w:p w14:paraId="1D05E36F">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tcPr>
          <w:p w14:paraId="77073499">
            <w:pPr>
              <w:bidi w:val="0"/>
              <w:rPr>
                <w:rFonts w:hint="eastAsia" w:ascii="仿宋" w:hAnsi="仿宋" w:eastAsia="仿宋" w:cs="仿宋"/>
                <w:sz w:val="21"/>
                <w:szCs w:val="21"/>
              </w:rPr>
            </w:pPr>
          </w:p>
        </w:tc>
        <w:tc>
          <w:tcPr>
            <w:tcW w:w="1244" w:type="dxa"/>
          </w:tcPr>
          <w:p w14:paraId="6BCE9C49">
            <w:pPr>
              <w:bidi w:val="0"/>
              <w:rPr>
                <w:rFonts w:hint="eastAsia" w:ascii="仿宋" w:hAnsi="仿宋" w:eastAsia="仿宋" w:cs="仿宋"/>
                <w:sz w:val="21"/>
                <w:szCs w:val="21"/>
              </w:rPr>
            </w:pPr>
            <w:r>
              <w:rPr>
                <w:rFonts w:hint="eastAsia" w:ascii="仿宋" w:hAnsi="仿宋" w:eastAsia="仿宋" w:cs="仿宋"/>
                <w:sz w:val="21"/>
                <w:szCs w:val="21"/>
              </w:rPr>
              <w:t>—</w:t>
            </w:r>
          </w:p>
        </w:tc>
      </w:tr>
      <w:tr w14:paraId="54F12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80" w:type="dxa"/>
            <w:vMerge w:val="restart"/>
            <w:vAlign w:val="top"/>
          </w:tcPr>
          <w:p w14:paraId="4999C2BD">
            <w:pPr>
              <w:bidi w:val="0"/>
              <w:rPr>
                <w:rFonts w:hint="eastAsia" w:ascii="仿宋" w:hAnsi="仿宋" w:eastAsia="仿宋" w:cs="仿宋"/>
                <w:sz w:val="21"/>
                <w:szCs w:val="21"/>
                <w:lang w:val="en-US" w:eastAsia="zh-CN"/>
              </w:rPr>
            </w:pPr>
          </w:p>
          <w:p w14:paraId="60F66CDC">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tcPr>
          <w:p w14:paraId="7B1F91E5">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14:paraId="4021C03F">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63BEC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80" w:type="dxa"/>
            <w:vMerge w:val="continue"/>
            <w:tcBorders>
              <w:top w:val="nil"/>
            </w:tcBorders>
            <w:textDirection w:val="tbRl"/>
          </w:tcPr>
          <w:p w14:paraId="723B2201">
            <w:pPr>
              <w:bidi w:val="0"/>
              <w:rPr>
                <w:rFonts w:hint="eastAsia" w:ascii="仿宋" w:hAnsi="仿宋" w:eastAsia="仿宋" w:cs="仿宋"/>
                <w:sz w:val="21"/>
                <w:szCs w:val="21"/>
              </w:rPr>
            </w:pPr>
          </w:p>
        </w:tc>
        <w:tc>
          <w:tcPr>
            <w:tcW w:w="4482" w:type="dxa"/>
            <w:gridSpan w:val="4"/>
          </w:tcPr>
          <w:p w14:paraId="4286A61B">
            <w:pPr>
              <w:bidi w:val="0"/>
              <w:rPr>
                <w:rFonts w:hint="eastAsia" w:ascii="仿宋" w:hAnsi="仿宋" w:eastAsia="仿宋" w:cs="仿宋"/>
                <w:sz w:val="21"/>
                <w:szCs w:val="21"/>
                <w:lang w:eastAsia="zh-CN"/>
              </w:rPr>
            </w:pPr>
            <w:r>
              <w:rPr>
                <w:rFonts w:hint="eastAsia" w:ascii="仿宋" w:hAnsi="仿宋" w:eastAsia="仿宋" w:cs="仿宋"/>
                <w:sz w:val="21"/>
                <w:szCs w:val="21"/>
                <w:lang w:val="en-US" w:eastAsia="zh-CN"/>
              </w:rPr>
              <w:t>严格管理，按时发放补贴，保障双代改造用户供暖，进一步改善大气环境质量</w:t>
            </w:r>
            <w:r>
              <w:rPr>
                <w:rFonts w:hint="eastAsia" w:ascii="仿宋" w:hAnsi="仿宋" w:eastAsia="仿宋" w:cs="仿宋"/>
                <w:sz w:val="21"/>
                <w:szCs w:val="21"/>
                <w:lang w:eastAsia="zh-CN"/>
              </w:rPr>
              <w:t>。</w:t>
            </w:r>
          </w:p>
          <w:p w14:paraId="6445009C">
            <w:pPr>
              <w:bidi w:val="0"/>
              <w:rPr>
                <w:rFonts w:hint="eastAsia" w:ascii="仿宋" w:hAnsi="仿宋" w:eastAsia="仿宋" w:cs="仿宋"/>
                <w:sz w:val="21"/>
                <w:szCs w:val="21"/>
                <w:lang w:eastAsia="zh-CN"/>
              </w:rPr>
            </w:pPr>
          </w:p>
        </w:tc>
        <w:tc>
          <w:tcPr>
            <w:tcW w:w="3672" w:type="dxa"/>
            <w:gridSpan w:val="4"/>
          </w:tcPr>
          <w:p w14:paraId="57A15C4A">
            <w:pPr>
              <w:bidi w:val="0"/>
              <w:rPr>
                <w:rFonts w:hint="eastAsia" w:ascii="仿宋" w:hAnsi="仿宋" w:eastAsia="仿宋" w:cs="仿宋"/>
                <w:sz w:val="21"/>
                <w:szCs w:val="21"/>
              </w:rPr>
            </w:pPr>
            <w:r>
              <w:rPr>
                <w:rFonts w:hint="eastAsia" w:ascii="仿宋" w:hAnsi="仿宋" w:eastAsia="仿宋" w:cs="仿宋"/>
                <w:sz w:val="21"/>
                <w:szCs w:val="21"/>
                <w:lang w:eastAsia="zh-CN"/>
              </w:rPr>
              <w:t>按时发放补贴，保障双代改造用户供暖，进一步改善</w:t>
            </w:r>
            <w:r>
              <w:rPr>
                <w:rFonts w:hint="eastAsia" w:cs="仿宋"/>
                <w:sz w:val="21"/>
                <w:szCs w:val="21"/>
                <w:lang w:val="en-US" w:eastAsia="zh-CN"/>
              </w:rPr>
              <w:t>了</w:t>
            </w:r>
            <w:r>
              <w:rPr>
                <w:rFonts w:hint="eastAsia" w:ascii="仿宋" w:hAnsi="仿宋" w:eastAsia="仿宋" w:cs="仿宋"/>
                <w:sz w:val="21"/>
                <w:szCs w:val="21"/>
                <w:lang w:eastAsia="zh-CN"/>
              </w:rPr>
              <w:t>大气环境质量</w:t>
            </w:r>
            <w:r>
              <w:rPr>
                <w:rFonts w:hint="eastAsia" w:ascii="仿宋" w:hAnsi="仿宋" w:eastAsia="仿宋" w:cs="仿宋"/>
                <w:sz w:val="21"/>
                <w:szCs w:val="21"/>
              </w:rPr>
              <w:t>。</w:t>
            </w:r>
          </w:p>
        </w:tc>
      </w:tr>
      <w:tr w14:paraId="7B88B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14:paraId="7B7213C3">
            <w:pPr>
              <w:bidi w:val="0"/>
              <w:jc w:val="center"/>
              <w:rPr>
                <w:rFonts w:hint="eastAsia" w:ascii="仿宋" w:hAnsi="仿宋" w:eastAsia="仿宋" w:cs="仿宋"/>
                <w:sz w:val="21"/>
                <w:szCs w:val="21"/>
                <w:lang w:val="en-US" w:eastAsia="zh-CN"/>
              </w:rPr>
            </w:pPr>
            <w:r>
              <w:rPr>
                <w:rFonts w:hint="eastAsia" w:cs="仿宋"/>
                <w:sz w:val="21"/>
                <w:szCs w:val="21"/>
                <w:lang w:val="en-US" w:eastAsia="zh-CN"/>
              </w:rPr>
              <w:t>绩效指标</w:t>
            </w:r>
          </w:p>
        </w:tc>
        <w:tc>
          <w:tcPr>
            <w:tcW w:w="908" w:type="dxa"/>
            <w:vAlign w:val="center"/>
          </w:tcPr>
          <w:p w14:paraId="54BA6031">
            <w:pPr>
              <w:bidi w:val="0"/>
              <w:jc w:val="center"/>
              <w:rPr>
                <w:rFonts w:hint="eastAsia" w:ascii="仿宋" w:hAnsi="仿宋" w:eastAsia="仿宋" w:cs="仿宋"/>
                <w:sz w:val="21"/>
                <w:szCs w:val="21"/>
              </w:rPr>
            </w:pPr>
          </w:p>
          <w:p w14:paraId="493DE741">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7540B75D">
            <w:pPr>
              <w:bidi w:val="0"/>
              <w:jc w:val="center"/>
              <w:rPr>
                <w:rFonts w:hint="eastAsia" w:ascii="仿宋" w:hAnsi="仿宋" w:eastAsia="仿宋" w:cs="仿宋"/>
                <w:sz w:val="21"/>
                <w:szCs w:val="21"/>
              </w:rPr>
            </w:pPr>
          </w:p>
          <w:p w14:paraId="72221B5E">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5655B35E">
            <w:pPr>
              <w:bidi w:val="0"/>
              <w:jc w:val="center"/>
              <w:rPr>
                <w:rFonts w:hint="eastAsia" w:ascii="仿宋" w:hAnsi="仿宋" w:eastAsia="仿宋" w:cs="仿宋"/>
                <w:sz w:val="21"/>
                <w:szCs w:val="21"/>
              </w:rPr>
            </w:pPr>
          </w:p>
          <w:p w14:paraId="60A8089A">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5E3C04D4">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140F1504">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35B1DCA9">
            <w:pPr>
              <w:bidi w:val="0"/>
              <w:jc w:val="center"/>
              <w:rPr>
                <w:rFonts w:hint="eastAsia" w:ascii="仿宋" w:hAnsi="仿宋" w:eastAsia="仿宋" w:cs="仿宋"/>
                <w:sz w:val="21"/>
                <w:szCs w:val="21"/>
              </w:rPr>
            </w:pPr>
          </w:p>
          <w:p w14:paraId="645AD5C6">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37E9AA09">
            <w:pPr>
              <w:bidi w:val="0"/>
              <w:jc w:val="center"/>
              <w:rPr>
                <w:rFonts w:hint="eastAsia" w:ascii="仿宋" w:hAnsi="仿宋" w:eastAsia="仿宋" w:cs="仿宋"/>
                <w:sz w:val="21"/>
                <w:szCs w:val="21"/>
              </w:rPr>
            </w:pPr>
          </w:p>
          <w:p w14:paraId="4D6877AE">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1B4FA568">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67880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14:paraId="2564AAD9">
            <w:pPr>
              <w:bidi w:val="0"/>
              <w:rPr>
                <w:rFonts w:hint="eastAsia" w:ascii="仿宋" w:hAnsi="仿宋" w:eastAsia="仿宋" w:cs="仿宋"/>
                <w:sz w:val="21"/>
                <w:szCs w:val="21"/>
              </w:rPr>
            </w:pPr>
          </w:p>
        </w:tc>
        <w:tc>
          <w:tcPr>
            <w:tcW w:w="908" w:type="dxa"/>
            <w:vMerge w:val="restart"/>
          </w:tcPr>
          <w:p w14:paraId="51A15674">
            <w:pPr>
              <w:bidi w:val="0"/>
              <w:rPr>
                <w:rFonts w:hint="eastAsia" w:ascii="仿宋" w:hAnsi="仿宋" w:eastAsia="仿宋" w:cs="仿宋"/>
                <w:sz w:val="21"/>
                <w:szCs w:val="21"/>
              </w:rPr>
            </w:pPr>
          </w:p>
          <w:p w14:paraId="2B6DA494">
            <w:pPr>
              <w:bidi w:val="0"/>
              <w:rPr>
                <w:rFonts w:hint="eastAsia" w:ascii="仿宋" w:hAnsi="仿宋" w:eastAsia="仿宋" w:cs="仿宋"/>
                <w:sz w:val="21"/>
                <w:szCs w:val="21"/>
              </w:rPr>
            </w:pPr>
          </w:p>
          <w:p w14:paraId="2659FB70">
            <w:pPr>
              <w:bidi w:val="0"/>
              <w:rPr>
                <w:rFonts w:hint="eastAsia" w:ascii="仿宋" w:hAnsi="仿宋" w:eastAsia="仿宋" w:cs="仿宋"/>
                <w:sz w:val="21"/>
                <w:szCs w:val="21"/>
              </w:rPr>
            </w:pPr>
          </w:p>
          <w:p w14:paraId="7113E751">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6E9EF4CC">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25771D6E">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补贴户数</w:t>
            </w:r>
            <w:r>
              <w:rPr>
                <w:rFonts w:hint="eastAsia" w:ascii="仿宋" w:hAnsi="仿宋" w:eastAsia="仿宋" w:cs="仿宋"/>
                <w:sz w:val="21"/>
                <w:szCs w:val="21"/>
                <w:lang w:val="en-US" w:eastAsia="zh-CN"/>
              </w:rPr>
              <w:t>率</w:t>
            </w:r>
          </w:p>
        </w:tc>
        <w:tc>
          <w:tcPr>
            <w:tcW w:w="900" w:type="dxa"/>
            <w:vAlign w:val="center"/>
          </w:tcPr>
          <w:p w14:paraId="67EDC238">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14:paraId="3517191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685" w:type="dxa"/>
            <w:vAlign w:val="center"/>
          </w:tcPr>
          <w:p w14:paraId="14C480D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7655EFA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6B8E5574">
            <w:pPr>
              <w:bidi w:val="0"/>
              <w:rPr>
                <w:rFonts w:hint="eastAsia" w:ascii="仿宋" w:hAnsi="仿宋" w:eastAsia="仿宋" w:cs="仿宋"/>
                <w:sz w:val="21"/>
                <w:szCs w:val="21"/>
              </w:rPr>
            </w:pPr>
          </w:p>
        </w:tc>
      </w:tr>
      <w:tr w14:paraId="1C2D1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14:paraId="66E39925">
            <w:pPr>
              <w:bidi w:val="0"/>
              <w:rPr>
                <w:rFonts w:hint="eastAsia" w:ascii="仿宋" w:hAnsi="仿宋" w:eastAsia="仿宋" w:cs="仿宋"/>
                <w:sz w:val="21"/>
                <w:szCs w:val="21"/>
              </w:rPr>
            </w:pPr>
          </w:p>
        </w:tc>
        <w:tc>
          <w:tcPr>
            <w:tcW w:w="908" w:type="dxa"/>
            <w:vMerge w:val="continue"/>
            <w:tcBorders>
              <w:top w:val="nil"/>
            </w:tcBorders>
          </w:tcPr>
          <w:p w14:paraId="0375E2FE">
            <w:pPr>
              <w:bidi w:val="0"/>
              <w:rPr>
                <w:rFonts w:hint="eastAsia" w:ascii="仿宋" w:hAnsi="仿宋" w:eastAsia="仿宋" w:cs="仿宋"/>
                <w:sz w:val="21"/>
                <w:szCs w:val="21"/>
              </w:rPr>
            </w:pPr>
          </w:p>
        </w:tc>
        <w:tc>
          <w:tcPr>
            <w:tcW w:w="1076" w:type="dxa"/>
            <w:vAlign w:val="center"/>
          </w:tcPr>
          <w:p w14:paraId="7B2D942F">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13913D29">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核查</w:t>
            </w:r>
            <w:r>
              <w:rPr>
                <w:rFonts w:hint="eastAsia" w:ascii="仿宋" w:hAnsi="仿宋" w:eastAsia="仿宋" w:cs="仿宋"/>
                <w:sz w:val="21"/>
                <w:szCs w:val="21"/>
                <w:lang w:val="en-US" w:eastAsia="zh-CN"/>
              </w:rPr>
              <w:t>验收率</w:t>
            </w:r>
          </w:p>
        </w:tc>
        <w:tc>
          <w:tcPr>
            <w:tcW w:w="900" w:type="dxa"/>
            <w:vAlign w:val="center"/>
          </w:tcPr>
          <w:p w14:paraId="1A980445">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5972E177">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38C0ADC4">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F0CC20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32B29879">
            <w:pPr>
              <w:bidi w:val="0"/>
              <w:rPr>
                <w:rFonts w:hint="eastAsia" w:ascii="仿宋" w:hAnsi="仿宋" w:eastAsia="仿宋" w:cs="仿宋"/>
                <w:sz w:val="21"/>
                <w:szCs w:val="21"/>
              </w:rPr>
            </w:pPr>
          </w:p>
        </w:tc>
      </w:tr>
      <w:tr w14:paraId="338B1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textDirection w:val="tbRl"/>
          </w:tcPr>
          <w:p w14:paraId="6214954D">
            <w:pPr>
              <w:bidi w:val="0"/>
              <w:rPr>
                <w:rFonts w:hint="eastAsia" w:ascii="仿宋" w:hAnsi="仿宋" w:eastAsia="仿宋" w:cs="仿宋"/>
                <w:sz w:val="21"/>
                <w:szCs w:val="21"/>
              </w:rPr>
            </w:pPr>
          </w:p>
        </w:tc>
        <w:tc>
          <w:tcPr>
            <w:tcW w:w="908" w:type="dxa"/>
            <w:vMerge w:val="continue"/>
            <w:tcBorders>
              <w:top w:val="nil"/>
            </w:tcBorders>
          </w:tcPr>
          <w:p w14:paraId="6E4DC948">
            <w:pPr>
              <w:bidi w:val="0"/>
              <w:rPr>
                <w:rFonts w:hint="eastAsia" w:ascii="仿宋" w:hAnsi="仿宋" w:eastAsia="仿宋" w:cs="仿宋"/>
                <w:sz w:val="21"/>
                <w:szCs w:val="21"/>
              </w:rPr>
            </w:pPr>
          </w:p>
        </w:tc>
        <w:tc>
          <w:tcPr>
            <w:tcW w:w="1076" w:type="dxa"/>
            <w:vAlign w:val="center"/>
          </w:tcPr>
          <w:p w14:paraId="6772C0D8">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2B76D6DD">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供暖期限按时使用</w:t>
            </w:r>
          </w:p>
        </w:tc>
        <w:tc>
          <w:tcPr>
            <w:tcW w:w="900" w:type="dxa"/>
            <w:vAlign w:val="center"/>
          </w:tcPr>
          <w:p w14:paraId="17C9A7AB">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7CA23B6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14:paraId="007D5EE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5A7D8C3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5EFE49D5">
            <w:pPr>
              <w:bidi w:val="0"/>
              <w:rPr>
                <w:rFonts w:hint="eastAsia" w:ascii="仿宋" w:hAnsi="仿宋" w:eastAsia="仿宋" w:cs="仿宋"/>
                <w:sz w:val="21"/>
                <w:szCs w:val="21"/>
              </w:rPr>
            </w:pPr>
          </w:p>
        </w:tc>
      </w:tr>
      <w:tr w14:paraId="5F96C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textDirection w:val="tbRl"/>
          </w:tcPr>
          <w:p w14:paraId="06249BB4">
            <w:pPr>
              <w:bidi w:val="0"/>
              <w:rPr>
                <w:rFonts w:hint="eastAsia" w:ascii="仿宋" w:hAnsi="仿宋" w:eastAsia="仿宋" w:cs="仿宋"/>
                <w:sz w:val="21"/>
                <w:szCs w:val="21"/>
              </w:rPr>
            </w:pPr>
          </w:p>
        </w:tc>
        <w:tc>
          <w:tcPr>
            <w:tcW w:w="908" w:type="dxa"/>
            <w:vMerge w:val="continue"/>
            <w:tcBorders>
              <w:top w:val="nil"/>
            </w:tcBorders>
          </w:tcPr>
          <w:p w14:paraId="407A4C62">
            <w:pPr>
              <w:bidi w:val="0"/>
              <w:rPr>
                <w:rFonts w:hint="eastAsia" w:ascii="仿宋" w:hAnsi="仿宋" w:eastAsia="仿宋" w:cs="仿宋"/>
                <w:sz w:val="21"/>
                <w:szCs w:val="21"/>
              </w:rPr>
            </w:pPr>
          </w:p>
        </w:tc>
        <w:tc>
          <w:tcPr>
            <w:tcW w:w="1076" w:type="dxa"/>
            <w:vAlign w:val="center"/>
          </w:tcPr>
          <w:p w14:paraId="6C6F0744">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33F1FC4A">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vAlign w:val="center"/>
          </w:tcPr>
          <w:p w14:paraId="0D9A5BB2">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14:paraId="74F2E9B7">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48C4A133">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21C8A81E">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14:paraId="5E4CD87C">
            <w:pPr>
              <w:bidi w:val="0"/>
              <w:rPr>
                <w:rFonts w:hint="eastAsia" w:ascii="仿宋" w:hAnsi="仿宋" w:eastAsia="仿宋" w:cs="仿宋"/>
                <w:sz w:val="21"/>
                <w:szCs w:val="21"/>
              </w:rPr>
            </w:pPr>
          </w:p>
        </w:tc>
      </w:tr>
      <w:tr w14:paraId="3E5F7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textDirection w:val="tbRl"/>
          </w:tcPr>
          <w:p w14:paraId="22348605">
            <w:pPr>
              <w:bidi w:val="0"/>
              <w:rPr>
                <w:rFonts w:hint="eastAsia" w:ascii="仿宋" w:hAnsi="仿宋" w:eastAsia="仿宋" w:cs="仿宋"/>
                <w:sz w:val="21"/>
                <w:szCs w:val="21"/>
              </w:rPr>
            </w:pPr>
          </w:p>
        </w:tc>
        <w:tc>
          <w:tcPr>
            <w:tcW w:w="908" w:type="dxa"/>
            <w:vMerge w:val="restart"/>
          </w:tcPr>
          <w:p w14:paraId="3CB2C2AD">
            <w:pPr>
              <w:bidi w:val="0"/>
              <w:rPr>
                <w:rFonts w:hint="eastAsia" w:ascii="仿宋" w:hAnsi="仿宋" w:eastAsia="仿宋" w:cs="仿宋"/>
                <w:sz w:val="21"/>
                <w:szCs w:val="21"/>
              </w:rPr>
            </w:pPr>
          </w:p>
          <w:p w14:paraId="347A78DE">
            <w:pPr>
              <w:bidi w:val="0"/>
              <w:rPr>
                <w:rFonts w:hint="eastAsia" w:ascii="仿宋" w:hAnsi="仿宋" w:eastAsia="仿宋" w:cs="仿宋"/>
                <w:sz w:val="21"/>
                <w:szCs w:val="21"/>
              </w:rPr>
            </w:pPr>
          </w:p>
          <w:p w14:paraId="35F12A25">
            <w:pPr>
              <w:bidi w:val="0"/>
              <w:rPr>
                <w:rFonts w:hint="eastAsia" w:ascii="仿宋" w:hAnsi="仿宋" w:eastAsia="仿宋" w:cs="仿宋"/>
                <w:sz w:val="21"/>
                <w:szCs w:val="21"/>
              </w:rPr>
            </w:pPr>
          </w:p>
          <w:p w14:paraId="53CFB13C">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785E4D17">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2879E034">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巩固我市生态环境建设成果</w:t>
            </w:r>
          </w:p>
        </w:tc>
        <w:tc>
          <w:tcPr>
            <w:tcW w:w="900" w:type="dxa"/>
            <w:vAlign w:val="center"/>
          </w:tcPr>
          <w:p w14:paraId="00CA65D4">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381B6366">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37D55FDE">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3259C86B">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tcPr>
          <w:p w14:paraId="20C2150F">
            <w:pPr>
              <w:bidi w:val="0"/>
              <w:rPr>
                <w:rFonts w:hint="eastAsia" w:ascii="仿宋" w:hAnsi="仿宋" w:eastAsia="仿宋" w:cs="仿宋"/>
                <w:sz w:val="21"/>
                <w:szCs w:val="21"/>
              </w:rPr>
            </w:pPr>
          </w:p>
        </w:tc>
      </w:tr>
      <w:tr w14:paraId="0A2B4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textDirection w:val="tbRl"/>
          </w:tcPr>
          <w:p w14:paraId="5BC2AAA2">
            <w:pPr>
              <w:bidi w:val="0"/>
              <w:rPr>
                <w:rFonts w:hint="eastAsia" w:ascii="仿宋" w:hAnsi="仿宋" w:eastAsia="仿宋" w:cs="仿宋"/>
                <w:sz w:val="21"/>
                <w:szCs w:val="21"/>
              </w:rPr>
            </w:pPr>
          </w:p>
        </w:tc>
        <w:tc>
          <w:tcPr>
            <w:tcW w:w="908" w:type="dxa"/>
            <w:vMerge w:val="continue"/>
            <w:tcBorders>
              <w:top w:val="nil"/>
            </w:tcBorders>
          </w:tcPr>
          <w:p w14:paraId="5E432C54">
            <w:pPr>
              <w:bidi w:val="0"/>
              <w:rPr>
                <w:rFonts w:hint="eastAsia" w:ascii="仿宋" w:hAnsi="仿宋" w:eastAsia="仿宋" w:cs="仿宋"/>
                <w:sz w:val="21"/>
                <w:szCs w:val="21"/>
              </w:rPr>
            </w:pPr>
          </w:p>
        </w:tc>
        <w:tc>
          <w:tcPr>
            <w:tcW w:w="1076" w:type="dxa"/>
            <w:vAlign w:val="center"/>
          </w:tcPr>
          <w:p w14:paraId="709D06B5">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28098480">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加强基础设施建设</w:t>
            </w:r>
          </w:p>
        </w:tc>
        <w:tc>
          <w:tcPr>
            <w:tcW w:w="900" w:type="dxa"/>
            <w:vAlign w:val="center"/>
          </w:tcPr>
          <w:p w14:paraId="63F6755C">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5028D568">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36F3F383">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94CA22A">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14:paraId="38A20F62">
            <w:pPr>
              <w:bidi w:val="0"/>
              <w:rPr>
                <w:rFonts w:hint="eastAsia" w:ascii="仿宋" w:hAnsi="仿宋" w:eastAsia="仿宋" w:cs="仿宋"/>
                <w:sz w:val="21"/>
                <w:szCs w:val="21"/>
              </w:rPr>
            </w:pPr>
          </w:p>
        </w:tc>
      </w:tr>
      <w:tr w14:paraId="774FA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textDirection w:val="tbRl"/>
          </w:tcPr>
          <w:p w14:paraId="3EF93E39">
            <w:pPr>
              <w:bidi w:val="0"/>
              <w:rPr>
                <w:rFonts w:hint="eastAsia" w:ascii="仿宋" w:hAnsi="仿宋" w:eastAsia="仿宋" w:cs="仿宋"/>
                <w:sz w:val="21"/>
                <w:szCs w:val="21"/>
              </w:rPr>
            </w:pPr>
          </w:p>
        </w:tc>
        <w:tc>
          <w:tcPr>
            <w:tcW w:w="908" w:type="dxa"/>
            <w:vMerge w:val="continue"/>
            <w:tcBorders>
              <w:top w:val="nil"/>
            </w:tcBorders>
          </w:tcPr>
          <w:p w14:paraId="1AC26D37">
            <w:pPr>
              <w:bidi w:val="0"/>
              <w:rPr>
                <w:rFonts w:hint="eastAsia" w:ascii="仿宋" w:hAnsi="仿宋" w:eastAsia="仿宋" w:cs="仿宋"/>
                <w:sz w:val="21"/>
                <w:szCs w:val="21"/>
              </w:rPr>
            </w:pPr>
          </w:p>
        </w:tc>
        <w:tc>
          <w:tcPr>
            <w:tcW w:w="1076" w:type="dxa"/>
            <w:vAlign w:val="center"/>
          </w:tcPr>
          <w:p w14:paraId="5BF81915">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30C9C2A7">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提高老城区居民生活质量</w:t>
            </w:r>
          </w:p>
        </w:tc>
        <w:tc>
          <w:tcPr>
            <w:tcW w:w="900" w:type="dxa"/>
            <w:vAlign w:val="center"/>
          </w:tcPr>
          <w:p w14:paraId="2ED89730">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1DDEB683">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685" w:type="dxa"/>
            <w:vAlign w:val="center"/>
          </w:tcPr>
          <w:p w14:paraId="7831333A">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02A1A19D">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tcPr>
          <w:p w14:paraId="4D0734AF">
            <w:pPr>
              <w:bidi w:val="0"/>
              <w:rPr>
                <w:rFonts w:hint="eastAsia" w:ascii="仿宋" w:hAnsi="仿宋" w:eastAsia="仿宋" w:cs="仿宋"/>
                <w:sz w:val="21"/>
                <w:szCs w:val="21"/>
              </w:rPr>
            </w:pPr>
          </w:p>
        </w:tc>
      </w:tr>
      <w:tr w14:paraId="189E9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textDirection w:val="tbRl"/>
          </w:tcPr>
          <w:p w14:paraId="4515D89C">
            <w:pPr>
              <w:bidi w:val="0"/>
              <w:rPr>
                <w:rFonts w:hint="eastAsia" w:ascii="仿宋" w:hAnsi="仿宋" w:eastAsia="仿宋" w:cs="仿宋"/>
                <w:sz w:val="21"/>
                <w:szCs w:val="21"/>
              </w:rPr>
            </w:pPr>
          </w:p>
        </w:tc>
        <w:tc>
          <w:tcPr>
            <w:tcW w:w="908" w:type="dxa"/>
            <w:vMerge w:val="continue"/>
            <w:tcBorders>
              <w:top w:val="nil"/>
            </w:tcBorders>
          </w:tcPr>
          <w:p w14:paraId="18814CB3">
            <w:pPr>
              <w:bidi w:val="0"/>
              <w:rPr>
                <w:rFonts w:hint="eastAsia" w:ascii="仿宋" w:hAnsi="仿宋" w:eastAsia="仿宋" w:cs="仿宋"/>
                <w:sz w:val="21"/>
                <w:szCs w:val="21"/>
              </w:rPr>
            </w:pPr>
          </w:p>
        </w:tc>
        <w:tc>
          <w:tcPr>
            <w:tcW w:w="1076" w:type="dxa"/>
            <w:vAlign w:val="center"/>
          </w:tcPr>
          <w:p w14:paraId="0BF53150">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3FFCC8E4">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大气环境改善</w:t>
            </w:r>
          </w:p>
        </w:tc>
        <w:tc>
          <w:tcPr>
            <w:tcW w:w="900" w:type="dxa"/>
            <w:vAlign w:val="center"/>
          </w:tcPr>
          <w:p w14:paraId="0E4CED6B">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44BEEEA2">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2044C792">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B319616">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14:paraId="5CF652A4">
            <w:pPr>
              <w:bidi w:val="0"/>
              <w:rPr>
                <w:rFonts w:hint="eastAsia" w:ascii="仿宋" w:hAnsi="仿宋" w:eastAsia="仿宋" w:cs="仿宋"/>
                <w:sz w:val="21"/>
                <w:szCs w:val="21"/>
              </w:rPr>
            </w:pPr>
          </w:p>
        </w:tc>
      </w:tr>
      <w:tr w14:paraId="0F4AE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80" w:type="dxa"/>
            <w:vMerge w:val="continue"/>
            <w:tcBorders>
              <w:top w:val="nil"/>
            </w:tcBorders>
            <w:textDirection w:val="tbRl"/>
          </w:tcPr>
          <w:p w14:paraId="674242EC">
            <w:pPr>
              <w:bidi w:val="0"/>
              <w:rPr>
                <w:rFonts w:hint="eastAsia" w:ascii="仿宋" w:hAnsi="仿宋" w:eastAsia="仿宋" w:cs="仿宋"/>
                <w:sz w:val="21"/>
                <w:szCs w:val="21"/>
              </w:rPr>
            </w:pPr>
          </w:p>
        </w:tc>
        <w:tc>
          <w:tcPr>
            <w:tcW w:w="908" w:type="dxa"/>
          </w:tcPr>
          <w:p w14:paraId="39A0AA51">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74C5E50D">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715ACE1F">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14:paraId="4BE24F57">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01C5512D">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14:paraId="3BFE037F">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63AA6D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0272073E">
            <w:pPr>
              <w:bidi w:val="0"/>
              <w:rPr>
                <w:rFonts w:hint="eastAsia" w:ascii="仿宋" w:hAnsi="仿宋" w:eastAsia="仿宋" w:cs="仿宋"/>
                <w:sz w:val="21"/>
                <w:szCs w:val="21"/>
              </w:rPr>
            </w:pPr>
          </w:p>
        </w:tc>
      </w:tr>
      <w:tr w14:paraId="7BD26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tcPr>
          <w:p w14:paraId="5323D3C3">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tcPr>
          <w:p w14:paraId="2742691E">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14:paraId="689F9278">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tcPr>
          <w:p w14:paraId="68C77636">
            <w:pPr>
              <w:bidi w:val="0"/>
              <w:rPr>
                <w:rFonts w:hint="eastAsia" w:ascii="仿宋" w:hAnsi="仿宋" w:eastAsia="仿宋" w:cs="仿宋"/>
                <w:sz w:val="21"/>
                <w:szCs w:val="21"/>
              </w:rPr>
            </w:pPr>
          </w:p>
        </w:tc>
      </w:tr>
      <w:tr w14:paraId="6E43A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tcPr>
          <w:p w14:paraId="1E8B00C0">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tcPr>
          <w:p w14:paraId="1B554872">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14:paraId="6D12370F">
            <w:pPr>
              <w:bidi w:val="0"/>
              <w:jc w:val="center"/>
              <w:rPr>
                <w:rFonts w:hint="default" w:ascii="仿宋" w:hAnsi="仿宋" w:eastAsia="仿宋" w:cs="仿宋"/>
                <w:sz w:val="21"/>
                <w:szCs w:val="21"/>
                <w:lang w:val="en-US" w:eastAsia="zh-CN"/>
              </w:rPr>
            </w:pPr>
            <w:r>
              <w:rPr>
                <w:rFonts w:hint="eastAsia" w:cs="仿宋"/>
                <w:sz w:val="21"/>
                <w:szCs w:val="21"/>
                <w:lang w:val="en-US" w:eastAsia="zh-CN"/>
              </w:rPr>
              <w:t>95</w:t>
            </w:r>
          </w:p>
        </w:tc>
        <w:tc>
          <w:tcPr>
            <w:tcW w:w="1244" w:type="dxa"/>
          </w:tcPr>
          <w:p w14:paraId="78A1DF54">
            <w:pPr>
              <w:bidi w:val="0"/>
              <w:rPr>
                <w:rFonts w:hint="eastAsia" w:ascii="仿宋" w:hAnsi="仿宋" w:eastAsia="仿宋" w:cs="仿宋"/>
                <w:sz w:val="21"/>
                <w:szCs w:val="21"/>
              </w:rPr>
            </w:pPr>
          </w:p>
        </w:tc>
      </w:tr>
    </w:tbl>
    <w:p w14:paraId="0CAD4203">
      <w:pPr>
        <w:pStyle w:val="2"/>
        <w:bidi w:val="0"/>
        <w:spacing w:line="360" w:lineRule="auto"/>
        <w:ind w:left="0"/>
        <w:rPr>
          <w:rFonts w:hint="eastAsia" w:ascii="宋体" w:hAnsi="宋体" w:eastAsia="宋体"/>
        </w:rPr>
        <w:sectPr>
          <w:pgSz w:w="11910" w:h="16840"/>
          <w:pgMar w:top="1380" w:right="960" w:bottom="1100" w:left="1360" w:header="0" w:footer="820" w:gutter="0"/>
          <w:pgBorders>
            <w:top w:val="none" w:sz="0" w:space="0"/>
            <w:left w:val="none" w:sz="0" w:space="0"/>
            <w:bottom w:val="none" w:sz="0" w:space="0"/>
            <w:right w:val="none" w:sz="0" w:space="0"/>
          </w:pgBorders>
          <w:pgNumType w:fmt="decimal"/>
          <w:cols w:space="720" w:num="1"/>
        </w:sectPr>
      </w:pPr>
    </w:p>
    <w:p w14:paraId="38D2B526">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17</w:t>
      </w:r>
      <w:r>
        <w:rPr>
          <w:rFonts w:hint="eastAsia" w:ascii="方正小标宋简体" w:hAnsi="方正小标宋简体" w:eastAsia="方正小标宋简体" w:cs="方正小标宋简体"/>
          <w:sz w:val="32"/>
          <w:szCs w:val="32"/>
          <w:lang w:val="en-US" w:eastAsia="zh-CN"/>
        </w:rPr>
        <w:tab/>
      </w:r>
      <w:r>
        <w:rPr>
          <w:rFonts w:hint="eastAsia" w:ascii="方正小标宋简体" w:hAnsi="方正小标宋简体" w:eastAsia="方正小标宋简体" w:cs="方正小标宋简体"/>
          <w:sz w:val="32"/>
          <w:szCs w:val="32"/>
          <w:lang w:val="en-US" w:eastAsia="zh-CN"/>
        </w:rPr>
        <w:t>、冀财资环（2021）103号河北省财政厅《关于提前下达2022年中央大气污染防治资金（用于农村地区清洁取暖任务运行补贴）预算的通知》</w:t>
      </w:r>
    </w:p>
    <w:p w14:paraId="61D7EA5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7E4B86D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14:paraId="19401E27">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仿宋" w:hAnsi="仿宋" w:eastAsia="仿宋" w:cs="仿宋"/>
          <w:b w:val="0"/>
          <w:bCs w:val="0"/>
          <w:sz w:val="32"/>
          <w:szCs w:val="32"/>
        </w:rPr>
        <w:t>根据河北省财政厅、河北省环境保护厅印发的《河北省省级大气污染综合治理财政补助资金管理办法》</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冀财建[2017]179号</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唐山市</w:t>
      </w:r>
      <w:r>
        <w:rPr>
          <w:rFonts w:hint="eastAsia" w:ascii="仿宋" w:hAnsi="仿宋" w:eastAsia="仿宋" w:cs="仿宋"/>
          <w:b w:val="0"/>
          <w:bCs w:val="0"/>
          <w:sz w:val="32"/>
          <w:szCs w:val="32"/>
          <w:lang w:eastAsia="zh-CN"/>
        </w:rPr>
        <w:t>双代办印</w:t>
      </w:r>
      <w:r>
        <w:rPr>
          <w:rFonts w:hint="eastAsia" w:ascii="仿宋" w:hAnsi="仿宋" w:eastAsia="仿宋" w:cs="仿宋"/>
          <w:b w:val="0"/>
          <w:bCs w:val="0"/>
          <w:sz w:val="32"/>
          <w:szCs w:val="32"/>
        </w:rPr>
        <w:t>发的《关于农村地区清洁群暖财政补助政策有关事项的通知》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唐代煤办发[201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]3</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号</w:t>
      </w:r>
      <w:r>
        <w:rPr>
          <w:rFonts w:hint="eastAsia" w:ascii="仿宋" w:hAnsi="仿宋" w:eastAsia="仿宋" w:cs="仿宋"/>
          <w:b w:val="0"/>
          <w:bCs w:val="0"/>
          <w:sz w:val="32"/>
          <w:szCs w:val="32"/>
          <w:lang w:eastAsia="zh-CN"/>
        </w:rPr>
        <w:t>）、</w:t>
      </w:r>
      <w:r>
        <w:rPr>
          <w:rFonts w:hint="eastAsia" w:ascii="仿宋" w:hAnsi="仿宋" w:eastAsia="方正仿宋简体" w:cs="方正仿宋简体"/>
          <w:color w:val="000000"/>
          <w:sz w:val="32"/>
          <w:szCs w:val="32"/>
          <w:lang w:eastAsia="zh-CN"/>
        </w:rPr>
        <w:t>唐山市人民政府办公室印发</w:t>
      </w:r>
      <w:r>
        <w:rPr>
          <w:rFonts w:hint="eastAsia" w:ascii="仿宋" w:hAnsi="仿宋" w:eastAsia="方正仿宋简体" w:cs="方正仿宋简体"/>
          <w:color w:val="000000"/>
          <w:sz w:val="32"/>
          <w:szCs w:val="32"/>
          <w:lang w:val="en-US" w:eastAsia="zh-CN"/>
        </w:rPr>
        <w:t>的</w:t>
      </w:r>
      <w:r>
        <w:rPr>
          <w:rFonts w:hint="eastAsia" w:ascii="仿宋" w:hAnsi="仿宋" w:eastAsia="方正仿宋简体" w:cs="方正仿宋简体"/>
          <w:color w:val="000000"/>
          <w:sz w:val="32"/>
          <w:szCs w:val="32"/>
          <w:lang w:eastAsia="zh-CN"/>
        </w:rPr>
        <w:t>《关于2021年今冬明春取暖季双代用气用电财政补贴的意见》通知</w:t>
      </w:r>
      <w:r>
        <w:rPr>
          <w:rFonts w:hint="eastAsia" w:ascii="仿宋" w:hAnsi="仿宋" w:eastAsia="方正仿宋简体" w:cs="方正仿宋简体"/>
          <w:color w:val="000000"/>
          <w:sz w:val="32"/>
          <w:szCs w:val="32"/>
          <w:lang w:val="en-US" w:eastAsia="zh-CN"/>
        </w:rPr>
        <w:t>等文件</w:t>
      </w:r>
      <w:r>
        <w:rPr>
          <w:rFonts w:hint="eastAsia" w:ascii="仿宋" w:hAnsi="仿宋" w:eastAsia="仿宋" w:cs="仿宋"/>
          <w:b w:val="0"/>
          <w:bCs w:val="0"/>
          <w:sz w:val="32"/>
          <w:szCs w:val="32"/>
        </w:rPr>
        <w:t>的规定</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组织</w:t>
      </w:r>
      <w:r>
        <w:rPr>
          <w:rFonts w:hint="eastAsia" w:ascii="仿宋" w:hAnsi="仿宋" w:eastAsia="仿宋" w:cs="仿宋"/>
          <w:b w:val="0"/>
          <w:bCs w:val="0"/>
          <w:color w:val="000000"/>
          <w:sz w:val="32"/>
          <w:szCs w:val="32"/>
          <w:lang w:val="en-US" w:eastAsia="zh-CN"/>
        </w:rPr>
        <w:t>各</w:t>
      </w:r>
      <w:r>
        <w:rPr>
          <w:rFonts w:hint="eastAsia" w:ascii="仿宋" w:hAnsi="仿宋" w:eastAsia="仿宋" w:cs="仿宋"/>
          <w:b w:val="0"/>
          <w:bCs w:val="0"/>
          <w:color w:val="000000"/>
          <w:sz w:val="32"/>
          <w:szCs w:val="32"/>
          <w:lang w:eastAsia="zh-CN"/>
        </w:rPr>
        <w:t>乡镇结合电力公司、昆仑燃气公司进行</w:t>
      </w:r>
      <w:r>
        <w:rPr>
          <w:rFonts w:hint="eastAsia" w:ascii="仿宋" w:hAnsi="仿宋" w:eastAsia="仿宋" w:cs="仿宋"/>
          <w:b w:val="0"/>
          <w:bCs w:val="0"/>
          <w:color w:val="000000"/>
          <w:sz w:val="32"/>
          <w:szCs w:val="32"/>
          <w:lang w:val="en-US" w:eastAsia="zh-CN"/>
        </w:rPr>
        <w:t>双代户</w:t>
      </w:r>
      <w:r>
        <w:rPr>
          <w:rFonts w:hint="eastAsia" w:ascii="仿宋" w:hAnsi="仿宋" w:eastAsia="仿宋" w:cs="仿宋"/>
          <w:b w:val="0"/>
          <w:bCs w:val="0"/>
          <w:color w:val="000000"/>
          <w:sz w:val="32"/>
          <w:szCs w:val="32"/>
          <w:lang w:eastAsia="zh-CN"/>
        </w:rPr>
        <w:t>用电量用气量统计，</w:t>
      </w:r>
      <w:r>
        <w:rPr>
          <w:rFonts w:hint="eastAsia" w:ascii="仿宋" w:hAnsi="仿宋" w:eastAsia="仿宋" w:cs="仿宋"/>
          <w:b w:val="0"/>
          <w:bCs w:val="0"/>
          <w:color w:val="000000"/>
          <w:sz w:val="32"/>
          <w:szCs w:val="32"/>
          <w:lang w:val="en-US" w:eastAsia="zh-CN"/>
        </w:rPr>
        <w:t>运行补贴</w:t>
      </w:r>
      <w:r>
        <w:rPr>
          <w:rFonts w:hint="eastAsia" w:ascii="仿宋" w:hAnsi="仿宋" w:eastAsia="仿宋" w:cs="仿宋"/>
          <w:b w:val="0"/>
          <w:bCs w:val="0"/>
          <w:color w:val="000000"/>
          <w:sz w:val="32"/>
          <w:szCs w:val="32"/>
          <w:lang w:eastAsia="zh-CN"/>
        </w:rPr>
        <w:t>经过村委会公示，</w:t>
      </w:r>
      <w:r>
        <w:rPr>
          <w:rFonts w:hint="eastAsia" w:ascii="仿宋" w:hAnsi="仿宋" w:eastAsia="仿宋" w:cs="仿宋"/>
          <w:b w:val="0"/>
          <w:bCs w:val="0"/>
          <w:color w:val="000000"/>
          <w:sz w:val="32"/>
          <w:szCs w:val="32"/>
          <w:lang w:val="en-US" w:eastAsia="zh-CN"/>
        </w:rPr>
        <w:t>乡镇审核整理，</w:t>
      </w:r>
      <w:r>
        <w:rPr>
          <w:rFonts w:hint="eastAsia" w:ascii="仿宋" w:hAnsi="仿宋" w:eastAsia="仿宋" w:cs="仿宋"/>
          <w:b w:val="0"/>
          <w:bCs w:val="0"/>
          <w:sz w:val="32"/>
          <w:szCs w:val="32"/>
          <w:lang w:val="en-US" w:eastAsia="zh-CN"/>
        </w:rPr>
        <w:t>现</w:t>
      </w:r>
      <w:r>
        <w:rPr>
          <w:rFonts w:hint="eastAsia" w:ascii="仿宋" w:hAnsi="仿宋" w:eastAsia="仿宋" w:cs="仿宋"/>
          <w:b w:val="0"/>
          <w:bCs w:val="0"/>
          <w:color w:val="000000"/>
          <w:sz w:val="32"/>
          <w:szCs w:val="32"/>
          <w:lang w:eastAsia="zh-CN"/>
        </w:rPr>
        <w:t>需要</w:t>
      </w:r>
      <w:r>
        <w:rPr>
          <w:rFonts w:hint="eastAsia" w:ascii="仿宋" w:hAnsi="仿宋" w:eastAsia="仿宋" w:cs="仿宋"/>
          <w:b w:val="0"/>
          <w:bCs w:val="0"/>
          <w:color w:val="000000"/>
          <w:sz w:val="32"/>
          <w:szCs w:val="32"/>
          <w:lang w:val="en-US" w:eastAsia="zh-CN"/>
        </w:rPr>
        <w:t>申请</w:t>
      </w:r>
      <w:r>
        <w:rPr>
          <w:rFonts w:hint="eastAsia" w:ascii="仿宋" w:hAnsi="仿宋" w:eastAsia="方正仿宋简体" w:cs="方正仿宋简体"/>
          <w:b w:val="0"/>
          <w:bCs w:val="0"/>
          <w:sz w:val="32"/>
          <w:szCs w:val="32"/>
          <w:lang w:val="en-US" w:eastAsia="zh-CN"/>
        </w:rPr>
        <w:t>发放</w:t>
      </w:r>
      <w:r>
        <w:rPr>
          <w:rFonts w:hint="eastAsia" w:eastAsia="方正仿宋简体" w:cs="方正仿宋简体"/>
          <w:b w:val="0"/>
          <w:bCs w:val="0"/>
          <w:sz w:val="32"/>
          <w:szCs w:val="32"/>
          <w:lang w:val="en-US" w:eastAsia="zh-CN"/>
        </w:rPr>
        <w:t>2021-2022年</w:t>
      </w:r>
      <w:r>
        <w:rPr>
          <w:rFonts w:hint="eastAsia" w:ascii="仿宋" w:hAnsi="仿宋" w:eastAsia="方正仿宋简体" w:cs="方正仿宋简体"/>
          <w:b w:val="0"/>
          <w:bCs w:val="0"/>
          <w:sz w:val="32"/>
          <w:szCs w:val="32"/>
          <w:lang w:val="en-US" w:eastAsia="zh-CN"/>
        </w:rPr>
        <w:t>双代运行补贴涉及电代煤运行补贴16个乡镇，46个村，17121户，总用电量3124.2367万度，3038014.12元；涉及气代煤运行补贴12个乡镇，179个村，</w:t>
      </w:r>
      <w:r>
        <w:rPr>
          <w:rFonts w:hint="eastAsia" w:ascii="仿宋" w:hAnsi="仿宋" w:eastAsia="仿宋" w:cs="仿宋"/>
          <w:sz w:val="32"/>
          <w:szCs w:val="32"/>
          <w:lang w:val="en-US" w:eastAsia="zh-CN"/>
        </w:rPr>
        <w:t>80796</w:t>
      </w:r>
      <w:r>
        <w:rPr>
          <w:rFonts w:hint="eastAsia" w:ascii="仿宋" w:hAnsi="仿宋" w:eastAsia="方正仿宋简体" w:cs="方正仿宋简体"/>
          <w:b w:val="0"/>
          <w:bCs w:val="0"/>
          <w:sz w:val="32"/>
          <w:szCs w:val="32"/>
          <w:lang w:val="en-US" w:eastAsia="zh-CN"/>
        </w:rPr>
        <w:t>户，总用气量2084.6863万立方米</w:t>
      </w:r>
      <w:r>
        <w:rPr>
          <w:rFonts w:hint="eastAsia" w:ascii="仿宋" w:hAnsi="仿宋" w:eastAsia="仿宋" w:cs="仿宋"/>
          <w:b w:val="0"/>
          <w:bCs w:val="0"/>
          <w:color w:val="000000"/>
          <w:sz w:val="32"/>
          <w:szCs w:val="32"/>
          <w:lang w:val="en-US" w:eastAsia="zh-CN"/>
        </w:rPr>
        <w:t>。</w:t>
      </w:r>
      <w:r>
        <w:rPr>
          <w:rFonts w:hint="eastAsia" w:ascii="方正仿宋简体" w:hAnsi="方正仿宋简体" w:eastAsia="方正仿宋简体" w:cs="方正仿宋简体"/>
          <w:sz w:val="32"/>
          <w:szCs w:val="32"/>
          <w:lang w:val="en-US" w:eastAsia="zh-CN"/>
        </w:rPr>
        <w:t>冀财资环（2021）103号河北省财政厅《关于提前下达2022年中央大气污染防治资金（用于农村地区清洁取暖任务运行补贴）预算的通知》安排300万元，到位300万元。</w:t>
      </w:r>
    </w:p>
    <w:p w14:paraId="7BD2F28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4B8C679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严格管理，按时发放补贴，保障双代改造用户供暖，进一步改善大气环境质量。</w:t>
      </w:r>
    </w:p>
    <w:p w14:paraId="05140F1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6CAF1EE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5BF0FF8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项目支出绩效管理水平，提高财政资金使用效益和公共服务质量，对住建局管理或使用的所有专项资金和项目支出资金进行绩效自评，重点评价年初绩效目标的实现情况。</w:t>
      </w:r>
    </w:p>
    <w:p w14:paraId="15C7D46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rPr>
        <w:t>）绩效评价原则、评价指标体系、评价方法和评价标准</w:t>
      </w:r>
    </w:p>
    <w:p w14:paraId="053BA1E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6A02DA3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01D8A14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0831DD5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2D39B995">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7E1DA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4DDA974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71A0B776">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3C8595CA">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676259FA">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5F9C306D">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64F2D7E4">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19036D7A">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0005E3DF">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4C736485">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092B1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72" w:type="dxa"/>
            <w:vMerge w:val="continue"/>
            <w:tcBorders>
              <w:top w:val="nil"/>
            </w:tcBorders>
            <w:textDirection w:val="tbRl"/>
            <w:vAlign w:val="center"/>
          </w:tcPr>
          <w:p w14:paraId="49339297">
            <w:pPr>
              <w:bidi w:val="0"/>
              <w:jc w:val="center"/>
              <w:rPr>
                <w:rFonts w:hint="eastAsia" w:ascii="仿宋" w:hAnsi="仿宋" w:eastAsia="仿宋" w:cs="仿宋"/>
                <w:sz w:val="21"/>
                <w:szCs w:val="21"/>
              </w:rPr>
            </w:pPr>
          </w:p>
        </w:tc>
        <w:tc>
          <w:tcPr>
            <w:tcW w:w="1116" w:type="dxa"/>
            <w:vMerge w:val="restart"/>
            <w:vAlign w:val="center"/>
          </w:tcPr>
          <w:p w14:paraId="4E2C1024">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379BD9BD">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23A5C631">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val="en-US" w:eastAsia="zh-CN"/>
              </w:rPr>
              <w:t>补贴户数</w:t>
            </w:r>
            <w:r>
              <w:rPr>
                <w:rFonts w:hint="eastAsia" w:ascii="仿宋" w:hAnsi="仿宋" w:eastAsia="仿宋" w:cs="仿宋"/>
                <w:sz w:val="21"/>
                <w:szCs w:val="21"/>
                <w:lang w:val="en-US" w:eastAsia="zh-CN"/>
              </w:rPr>
              <w:t>率</w:t>
            </w:r>
          </w:p>
        </w:tc>
        <w:tc>
          <w:tcPr>
            <w:tcW w:w="900" w:type="dxa"/>
            <w:vAlign w:val="center"/>
          </w:tcPr>
          <w:p w14:paraId="538FEB95">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2F3B2EB0">
            <w:pPr>
              <w:bidi w:val="0"/>
              <w:jc w:val="center"/>
              <w:rPr>
                <w:rFonts w:hint="eastAsia" w:ascii="仿宋" w:hAnsi="仿宋" w:eastAsia="仿宋" w:cs="仿宋"/>
                <w:sz w:val="21"/>
                <w:szCs w:val="21"/>
                <w:lang w:val="en-US" w:eastAsia="zh-CN"/>
              </w:rPr>
            </w:pPr>
          </w:p>
        </w:tc>
        <w:tc>
          <w:tcPr>
            <w:tcW w:w="685" w:type="dxa"/>
            <w:vAlign w:val="center"/>
          </w:tcPr>
          <w:p w14:paraId="3A5EFB2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686101C6">
            <w:pPr>
              <w:bidi w:val="0"/>
              <w:jc w:val="center"/>
              <w:rPr>
                <w:rFonts w:hint="eastAsia" w:ascii="仿宋" w:hAnsi="仿宋" w:eastAsia="仿宋" w:cs="仿宋"/>
                <w:sz w:val="21"/>
                <w:szCs w:val="21"/>
                <w:lang w:val="en-US" w:eastAsia="zh-CN"/>
              </w:rPr>
            </w:pPr>
          </w:p>
        </w:tc>
        <w:tc>
          <w:tcPr>
            <w:tcW w:w="1244" w:type="dxa"/>
            <w:vAlign w:val="center"/>
          </w:tcPr>
          <w:p w14:paraId="37F8243A">
            <w:pPr>
              <w:bidi w:val="0"/>
              <w:jc w:val="center"/>
              <w:rPr>
                <w:rFonts w:hint="eastAsia" w:ascii="仿宋" w:hAnsi="仿宋" w:eastAsia="仿宋" w:cs="仿宋"/>
                <w:sz w:val="21"/>
                <w:szCs w:val="21"/>
              </w:rPr>
            </w:pPr>
          </w:p>
        </w:tc>
      </w:tr>
      <w:tr w14:paraId="41A2B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7DD28037">
            <w:pPr>
              <w:bidi w:val="0"/>
              <w:jc w:val="center"/>
              <w:rPr>
                <w:rFonts w:hint="eastAsia" w:ascii="仿宋" w:hAnsi="仿宋" w:eastAsia="仿宋" w:cs="仿宋"/>
                <w:sz w:val="21"/>
                <w:szCs w:val="21"/>
              </w:rPr>
            </w:pPr>
          </w:p>
        </w:tc>
        <w:tc>
          <w:tcPr>
            <w:tcW w:w="1116" w:type="dxa"/>
            <w:vMerge w:val="continue"/>
            <w:tcBorders>
              <w:top w:val="nil"/>
            </w:tcBorders>
            <w:vAlign w:val="center"/>
          </w:tcPr>
          <w:p w14:paraId="2DD24746">
            <w:pPr>
              <w:bidi w:val="0"/>
              <w:jc w:val="center"/>
              <w:rPr>
                <w:rFonts w:hint="eastAsia" w:ascii="仿宋" w:hAnsi="仿宋" w:eastAsia="仿宋" w:cs="仿宋"/>
                <w:sz w:val="21"/>
                <w:szCs w:val="21"/>
              </w:rPr>
            </w:pPr>
          </w:p>
        </w:tc>
        <w:tc>
          <w:tcPr>
            <w:tcW w:w="1076" w:type="dxa"/>
            <w:vAlign w:val="center"/>
          </w:tcPr>
          <w:p w14:paraId="65D4CC66">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7AC24F1B">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核查</w:t>
            </w:r>
            <w:r>
              <w:rPr>
                <w:rFonts w:hint="eastAsia" w:ascii="仿宋" w:hAnsi="仿宋" w:eastAsia="仿宋" w:cs="仿宋"/>
                <w:sz w:val="21"/>
                <w:szCs w:val="21"/>
                <w:lang w:val="en-US" w:eastAsia="zh-CN"/>
              </w:rPr>
              <w:t>验收率</w:t>
            </w:r>
          </w:p>
        </w:tc>
        <w:tc>
          <w:tcPr>
            <w:tcW w:w="900" w:type="dxa"/>
            <w:vAlign w:val="center"/>
          </w:tcPr>
          <w:p w14:paraId="4E00880B">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3AAF6544">
            <w:pPr>
              <w:bidi w:val="0"/>
              <w:jc w:val="center"/>
              <w:rPr>
                <w:rFonts w:hint="eastAsia" w:ascii="仿宋" w:hAnsi="仿宋" w:eastAsia="仿宋" w:cs="仿宋"/>
                <w:sz w:val="21"/>
                <w:szCs w:val="21"/>
              </w:rPr>
            </w:pPr>
          </w:p>
        </w:tc>
        <w:tc>
          <w:tcPr>
            <w:tcW w:w="685" w:type="dxa"/>
            <w:vAlign w:val="center"/>
          </w:tcPr>
          <w:p w14:paraId="0A4964A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18DB593">
            <w:pPr>
              <w:bidi w:val="0"/>
              <w:jc w:val="center"/>
              <w:rPr>
                <w:rFonts w:hint="eastAsia" w:ascii="仿宋" w:hAnsi="仿宋" w:eastAsia="仿宋" w:cs="仿宋"/>
                <w:sz w:val="21"/>
                <w:szCs w:val="21"/>
                <w:lang w:val="en-US" w:eastAsia="zh-CN"/>
              </w:rPr>
            </w:pPr>
          </w:p>
        </w:tc>
        <w:tc>
          <w:tcPr>
            <w:tcW w:w="1244" w:type="dxa"/>
            <w:vAlign w:val="center"/>
          </w:tcPr>
          <w:p w14:paraId="08A616E9">
            <w:pPr>
              <w:bidi w:val="0"/>
              <w:jc w:val="center"/>
              <w:rPr>
                <w:rFonts w:hint="eastAsia" w:ascii="仿宋" w:hAnsi="仿宋" w:eastAsia="仿宋" w:cs="仿宋"/>
                <w:sz w:val="21"/>
                <w:szCs w:val="21"/>
              </w:rPr>
            </w:pPr>
          </w:p>
        </w:tc>
      </w:tr>
      <w:tr w14:paraId="0EDF8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14CF210F">
            <w:pPr>
              <w:bidi w:val="0"/>
              <w:jc w:val="center"/>
              <w:rPr>
                <w:rFonts w:hint="eastAsia" w:ascii="仿宋" w:hAnsi="仿宋" w:eastAsia="仿宋" w:cs="仿宋"/>
                <w:sz w:val="21"/>
                <w:szCs w:val="21"/>
              </w:rPr>
            </w:pPr>
          </w:p>
        </w:tc>
        <w:tc>
          <w:tcPr>
            <w:tcW w:w="1116" w:type="dxa"/>
            <w:vMerge w:val="continue"/>
            <w:tcBorders>
              <w:top w:val="nil"/>
            </w:tcBorders>
            <w:vAlign w:val="center"/>
          </w:tcPr>
          <w:p w14:paraId="5EAE1AFB">
            <w:pPr>
              <w:bidi w:val="0"/>
              <w:jc w:val="center"/>
              <w:rPr>
                <w:rFonts w:hint="eastAsia" w:ascii="仿宋" w:hAnsi="仿宋" w:eastAsia="仿宋" w:cs="仿宋"/>
                <w:sz w:val="21"/>
                <w:szCs w:val="21"/>
              </w:rPr>
            </w:pPr>
          </w:p>
        </w:tc>
        <w:tc>
          <w:tcPr>
            <w:tcW w:w="1076" w:type="dxa"/>
            <w:vAlign w:val="center"/>
          </w:tcPr>
          <w:p w14:paraId="0721C865">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2E853916">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供暖期限按时使用</w:t>
            </w:r>
          </w:p>
        </w:tc>
        <w:tc>
          <w:tcPr>
            <w:tcW w:w="900" w:type="dxa"/>
            <w:vAlign w:val="center"/>
          </w:tcPr>
          <w:p w14:paraId="3A2D72CE">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74B0DDC3">
            <w:pPr>
              <w:bidi w:val="0"/>
              <w:jc w:val="center"/>
              <w:rPr>
                <w:rFonts w:hint="eastAsia" w:ascii="仿宋" w:hAnsi="仿宋" w:eastAsia="仿宋" w:cs="仿宋"/>
                <w:sz w:val="21"/>
                <w:szCs w:val="21"/>
                <w:lang w:val="en-US" w:eastAsia="zh-CN"/>
              </w:rPr>
            </w:pPr>
          </w:p>
        </w:tc>
        <w:tc>
          <w:tcPr>
            <w:tcW w:w="685" w:type="dxa"/>
            <w:vAlign w:val="center"/>
          </w:tcPr>
          <w:p w14:paraId="10EF975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27E0398C">
            <w:pPr>
              <w:bidi w:val="0"/>
              <w:jc w:val="center"/>
              <w:rPr>
                <w:rFonts w:hint="eastAsia" w:ascii="仿宋" w:hAnsi="仿宋" w:eastAsia="仿宋" w:cs="仿宋"/>
                <w:sz w:val="21"/>
                <w:szCs w:val="21"/>
                <w:lang w:val="en-US" w:eastAsia="zh-CN"/>
              </w:rPr>
            </w:pPr>
          </w:p>
        </w:tc>
        <w:tc>
          <w:tcPr>
            <w:tcW w:w="1244" w:type="dxa"/>
            <w:vAlign w:val="center"/>
          </w:tcPr>
          <w:p w14:paraId="66AAE8CD">
            <w:pPr>
              <w:bidi w:val="0"/>
              <w:jc w:val="center"/>
              <w:rPr>
                <w:rFonts w:hint="eastAsia" w:ascii="仿宋" w:hAnsi="仿宋" w:eastAsia="仿宋" w:cs="仿宋"/>
                <w:sz w:val="21"/>
                <w:szCs w:val="21"/>
              </w:rPr>
            </w:pPr>
          </w:p>
        </w:tc>
      </w:tr>
      <w:tr w14:paraId="5FBAE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72" w:type="dxa"/>
            <w:vMerge w:val="continue"/>
            <w:tcBorders>
              <w:top w:val="nil"/>
            </w:tcBorders>
            <w:textDirection w:val="tbRl"/>
            <w:vAlign w:val="center"/>
          </w:tcPr>
          <w:p w14:paraId="3B833851">
            <w:pPr>
              <w:bidi w:val="0"/>
              <w:jc w:val="center"/>
              <w:rPr>
                <w:rFonts w:hint="eastAsia" w:ascii="仿宋" w:hAnsi="仿宋" w:eastAsia="仿宋" w:cs="仿宋"/>
                <w:sz w:val="21"/>
                <w:szCs w:val="21"/>
              </w:rPr>
            </w:pPr>
          </w:p>
        </w:tc>
        <w:tc>
          <w:tcPr>
            <w:tcW w:w="1116" w:type="dxa"/>
            <w:vMerge w:val="continue"/>
            <w:tcBorders>
              <w:top w:val="nil"/>
            </w:tcBorders>
            <w:vAlign w:val="center"/>
          </w:tcPr>
          <w:p w14:paraId="6A2680E1">
            <w:pPr>
              <w:bidi w:val="0"/>
              <w:jc w:val="center"/>
              <w:rPr>
                <w:rFonts w:hint="eastAsia" w:ascii="仿宋" w:hAnsi="仿宋" w:eastAsia="仿宋" w:cs="仿宋"/>
                <w:sz w:val="21"/>
                <w:szCs w:val="21"/>
              </w:rPr>
            </w:pPr>
          </w:p>
        </w:tc>
        <w:tc>
          <w:tcPr>
            <w:tcW w:w="1076" w:type="dxa"/>
            <w:vAlign w:val="center"/>
          </w:tcPr>
          <w:p w14:paraId="12466011">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11D7A575">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vAlign w:val="center"/>
          </w:tcPr>
          <w:p w14:paraId="483D36A3">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2B622EE7">
            <w:pPr>
              <w:bidi w:val="0"/>
              <w:jc w:val="center"/>
              <w:rPr>
                <w:rFonts w:hint="eastAsia" w:ascii="仿宋" w:hAnsi="仿宋" w:eastAsia="仿宋" w:cs="仿宋"/>
                <w:sz w:val="21"/>
                <w:szCs w:val="21"/>
              </w:rPr>
            </w:pPr>
          </w:p>
        </w:tc>
        <w:tc>
          <w:tcPr>
            <w:tcW w:w="685" w:type="dxa"/>
            <w:vAlign w:val="center"/>
          </w:tcPr>
          <w:p w14:paraId="0DCC8A2A">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65B9733F">
            <w:pPr>
              <w:bidi w:val="0"/>
              <w:jc w:val="center"/>
              <w:rPr>
                <w:rFonts w:hint="eastAsia" w:ascii="仿宋" w:hAnsi="仿宋" w:eastAsia="仿宋" w:cs="仿宋"/>
                <w:sz w:val="21"/>
                <w:szCs w:val="21"/>
              </w:rPr>
            </w:pPr>
          </w:p>
        </w:tc>
        <w:tc>
          <w:tcPr>
            <w:tcW w:w="1244" w:type="dxa"/>
            <w:vAlign w:val="center"/>
          </w:tcPr>
          <w:p w14:paraId="0ED1F90C">
            <w:pPr>
              <w:bidi w:val="0"/>
              <w:jc w:val="center"/>
              <w:rPr>
                <w:rFonts w:hint="eastAsia" w:ascii="仿宋" w:hAnsi="仿宋" w:eastAsia="仿宋" w:cs="仿宋"/>
                <w:sz w:val="21"/>
                <w:szCs w:val="21"/>
              </w:rPr>
            </w:pPr>
          </w:p>
        </w:tc>
      </w:tr>
      <w:tr w14:paraId="225E8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10543106">
            <w:pPr>
              <w:bidi w:val="0"/>
              <w:jc w:val="center"/>
              <w:rPr>
                <w:rFonts w:hint="eastAsia" w:ascii="仿宋" w:hAnsi="仿宋" w:eastAsia="仿宋" w:cs="仿宋"/>
                <w:sz w:val="21"/>
                <w:szCs w:val="21"/>
              </w:rPr>
            </w:pPr>
          </w:p>
        </w:tc>
        <w:tc>
          <w:tcPr>
            <w:tcW w:w="1116" w:type="dxa"/>
            <w:vMerge w:val="restart"/>
            <w:vAlign w:val="center"/>
          </w:tcPr>
          <w:p w14:paraId="3426917A">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3019D957">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7944258C">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巩固我市生态环境建设成果</w:t>
            </w:r>
          </w:p>
        </w:tc>
        <w:tc>
          <w:tcPr>
            <w:tcW w:w="900" w:type="dxa"/>
            <w:vAlign w:val="center"/>
          </w:tcPr>
          <w:p w14:paraId="137B2A2D">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2AC74F2C">
            <w:pPr>
              <w:bidi w:val="0"/>
              <w:jc w:val="center"/>
              <w:rPr>
                <w:rFonts w:hint="eastAsia" w:ascii="仿宋" w:hAnsi="仿宋" w:eastAsia="仿宋" w:cs="仿宋"/>
                <w:sz w:val="21"/>
                <w:szCs w:val="21"/>
              </w:rPr>
            </w:pPr>
          </w:p>
        </w:tc>
        <w:tc>
          <w:tcPr>
            <w:tcW w:w="685" w:type="dxa"/>
            <w:vAlign w:val="center"/>
          </w:tcPr>
          <w:p w14:paraId="394158F7">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7741D91F">
            <w:pPr>
              <w:bidi w:val="0"/>
              <w:jc w:val="center"/>
              <w:rPr>
                <w:rFonts w:hint="eastAsia" w:ascii="仿宋" w:hAnsi="仿宋" w:eastAsia="仿宋" w:cs="仿宋"/>
                <w:sz w:val="21"/>
                <w:szCs w:val="21"/>
                <w:lang w:val="en-US" w:eastAsia="zh-CN"/>
              </w:rPr>
            </w:pPr>
          </w:p>
        </w:tc>
        <w:tc>
          <w:tcPr>
            <w:tcW w:w="1244" w:type="dxa"/>
            <w:vAlign w:val="center"/>
          </w:tcPr>
          <w:p w14:paraId="228AFC19">
            <w:pPr>
              <w:bidi w:val="0"/>
              <w:jc w:val="center"/>
              <w:rPr>
                <w:rFonts w:hint="eastAsia" w:ascii="仿宋" w:hAnsi="仿宋" w:eastAsia="仿宋" w:cs="仿宋"/>
                <w:sz w:val="21"/>
                <w:szCs w:val="21"/>
              </w:rPr>
            </w:pPr>
          </w:p>
        </w:tc>
      </w:tr>
      <w:tr w14:paraId="2EFF2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71954C11">
            <w:pPr>
              <w:bidi w:val="0"/>
              <w:jc w:val="center"/>
              <w:rPr>
                <w:rFonts w:hint="eastAsia" w:ascii="仿宋" w:hAnsi="仿宋" w:eastAsia="仿宋" w:cs="仿宋"/>
                <w:sz w:val="21"/>
                <w:szCs w:val="21"/>
              </w:rPr>
            </w:pPr>
          </w:p>
        </w:tc>
        <w:tc>
          <w:tcPr>
            <w:tcW w:w="1116" w:type="dxa"/>
            <w:vMerge w:val="continue"/>
            <w:tcBorders>
              <w:top w:val="nil"/>
            </w:tcBorders>
            <w:vAlign w:val="center"/>
          </w:tcPr>
          <w:p w14:paraId="0736DD14">
            <w:pPr>
              <w:bidi w:val="0"/>
              <w:jc w:val="center"/>
              <w:rPr>
                <w:rFonts w:hint="eastAsia" w:ascii="仿宋" w:hAnsi="仿宋" w:eastAsia="仿宋" w:cs="仿宋"/>
                <w:sz w:val="21"/>
                <w:szCs w:val="21"/>
              </w:rPr>
            </w:pPr>
          </w:p>
        </w:tc>
        <w:tc>
          <w:tcPr>
            <w:tcW w:w="1076" w:type="dxa"/>
            <w:vAlign w:val="center"/>
          </w:tcPr>
          <w:p w14:paraId="526D9770">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0F6E442B">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加强基础设施建设</w:t>
            </w:r>
          </w:p>
        </w:tc>
        <w:tc>
          <w:tcPr>
            <w:tcW w:w="900" w:type="dxa"/>
            <w:vAlign w:val="center"/>
          </w:tcPr>
          <w:p w14:paraId="180A4EF9">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4F57AB1C">
            <w:pPr>
              <w:bidi w:val="0"/>
              <w:jc w:val="center"/>
              <w:rPr>
                <w:rFonts w:hint="eastAsia" w:ascii="仿宋" w:hAnsi="仿宋" w:eastAsia="仿宋" w:cs="仿宋"/>
                <w:sz w:val="21"/>
                <w:szCs w:val="21"/>
              </w:rPr>
            </w:pPr>
          </w:p>
        </w:tc>
        <w:tc>
          <w:tcPr>
            <w:tcW w:w="685" w:type="dxa"/>
            <w:vAlign w:val="center"/>
          </w:tcPr>
          <w:p w14:paraId="7748559A">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04CAB3A">
            <w:pPr>
              <w:bidi w:val="0"/>
              <w:jc w:val="center"/>
              <w:rPr>
                <w:rFonts w:hint="eastAsia" w:ascii="仿宋" w:hAnsi="仿宋" w:eastAsia="仿宋" w:cs="仿宋"/>
                <w:sz w:val="21"/>
                <w:szCs w:val="21"/>
                <w:lang w:val="en-US" w:eastAsia="zh-CN"/>
              </w:rPr>
            </w:pPr>
          </w:p>
        </w:tc>
        <w:tc>
          <w:tcPr>
            <w:tcW w:w="1244" w:type="dxa"/>
            <w:vAlign w:val="center"/>
          </w:tcPr>
          <w:p w14:paraId="22132430">
            <w:pPr>
              <w:bidi w:val="0"/>
              <w:jc w:val="center"/>
              <w:rPr>
                <w:rFonts w:hint="eastAsia" w:ascii="仿宋" w:hAnsi="仿宋" w:eastAsia="仿宋" w:cs="仿宋"/>
                <w:sz w:val="21"/>
                <w:szCs w:val="21"/>
              </w:rPr>
            </w:pPr>
          </w:p>
        </w:tc>
      </w:tr>
      <w:tr w14:paraId="1D0F4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79D80B46">
            <w:pPr>
              <w:bidi w:val="0"/>
              <w:jc w:val="center"/>
              <w:rPr>
                <w:rFonts w:hint="eastAsia" w:ascii="仿宋" w:hAnsi="仿宋" w:eastAsia="仿宋" w:cs="仿宋"/>
                <w:sz w:val="21"/>
                <w:szCs w:val="21"/>
              </w:rPr>
            </w:pPr>
          </w:p>
        </w:tc>
        <w:tc>
          <w:tcPr>
            <w:tcW w:w="1116" w:type="dxa"/>
            <w:vMerge w:val="continue"/>
            <w:tcBorders>
              <w:top w:val="nil"/>
            </w:tcBorders>
            <w:vAlign w:val="center"/>
          </w:tcPr>
          <w:p w14:paraId="06994520">
            <w:pPr>
              <w:bidi w:val="0"/>
              <w:jc w:val="center"/>
              <w:rPr>
                <w:rFonts w:hint="eastAsia" w:ascii="仿宋" w:hAnsi="仿宋" w:eastAsia="仿宋" w:cs="仿宋"/>
                <w:sz w:val="21"/>
                <w:szCs w:val="21"/>
              </w:rPr>
            </w:pPr>
          </w:p>
        </w:tc>
        <w:tc>
          <w:tcPr>
            <w:tcW w:w="1076" w:type="dxa"/>
            <w:vAlign w:val="center"/>
          </w:tcPr>
          <w:p w14:paraId="61980CB6">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5789FF40">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提高老城区居民生活质量</w:t>
            </w:r>
          </w:p>
        </w:tc>
        <w:tc>
          <w:tcPr>
            <w:tcW w:w="900" w:type="dxa"/>
            <w:vAlign w:val="center"/>
          </w:tcPr>
          <w:p w14:paraId="508437AC">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39A77880">
            <w:pPr>
              <w:bidi w:val="0"/>
              <w:jc w:val="center"/>
              <w:rPr>
                <w:rFonts w:hint="eastAsia" w:ascii="仿宋" w:hAnsi="仿宋" w:eastAsia="仿宋" w:cs="仿宋"/>
                <w:sz w:val="21"/>
                <w:szCs w:val="21"/>
              </w:rPr>
            </w:pPr>
          </w:p>
        </w:tc>
        <w:tc>
          <w:tcPr>
            <w:tcW w:w="685" w:type="dxa"/>
            <w:vAlign w:val="center"/>
          </w:tcPr>
          <w:p w14:paraId="49CCFB19">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26D4A3AC">
            <w:pPr>
              <w:bidi w:val="0"/>
              <w:jc w:val="center"/>
              <w:rPr>
                <w:rFonts w:hint="eastAsia" w:ascii="仿宋" w:hAnsi="仿宋" w:eastAsia="仿宋" w:cs="仿宋"/>
                <w:sz w:val="21"/>
                <w:szCs w:val="21"/>
                <w:lang w:val="en-US" w:eastAsia="zh-CN"/>
              </w:rPr>
            </w:pPr>
          </w:p>
        </w:tc>
        <w:tc>
          <w:tcPr>
            <w:tcW w:w="1244" w:type="dxa"/>
            <w:vAlign w:val="center"/>
          </w:tcPr>
          <w:p w14:paraId="6369F1CA">
            <w:pPr>
              <w:bidi w:val="0"/>
              <w:jc w:val="center"/>
              <w:rPr>
                <w:rFonts w:hint="eastAsia" w:ascii="仿宋" w:hAnsi="仿宋" w:eastAsia="仿宋" w:cs="仿宋"/>
                <w:sz w:val="21"/>
                <w:szCs w:val="21"/>
              </w:rPr>
            </w:pPr>
          </w:p>
        </w:tc>
      </w:tr>
      <w:tr w14:paraId="6AF29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6903F83A">
            <w:pPr>
              <w:bidi w:val="0"/>
              <w:jc w:val="center"/>
              <w:rPr>
                <w:rFonts w:hint="eastAsia" w:ascii="仿宋" w:hAnsi="仿宋" w:eastAsia="仿宋" w:cs="仿宋"/>
                <w:sz w:val="21"/>
                <w:szCs w:val="21"/>
              </w:rPr>
            </w:pPr>
          </w:p>
        </w:tc>
        <w:tc>
          <w:tcPr>
            <w:tcW w:w="1116" w:type="dxa"/>
            <w:vMerge w:val="continue"/>
            <w:tcBorders>
              <w:top w:val="nil"/>
            </w:tcBorders>
            <w:vAlign w:val="center"/>
          </w:tcPr>
          <w:p w14:paraId="2E265480">
            <w:pPr>
              <w:bidi w:val="0"/>
              <w:jc w:val="center"/>
              <w:rPr>
                <w:rFonts w:hint="eastAsia" w:ascii="仿宋" w:hAnsi="仿宋" w:eastAsia="仿宋" w:cs="仿宋"/>
                <w:sz w:val="21"/>
                <w:szCs w:val="21"/>
              </w:rPr>
            </w:pPr>
          </w:p>
        </w:tc>
        <w:tc>
          <w:tcPr>
            <w:tcW w:w="1076" w:type="dxa"/>
            <w:vAlign w:val="center"/>
          </w:tcPr>
          <w:p w14:paraId="3AE86CEA">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34A56020">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大气环境改善</w:t>
            </w:r>
          </w:p>
        </w:tc>
        <w:tc>
          <w:tcPr>
            <w:tcW w:w="900" w:type="dxa"/>
            <w:vAlign w:val="center"/>
          </w:tcPr>
          <w:p w14:paraId="588655AF">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38DED460">
            <w:pPr>
              <w:bidi w:val="0"/>
              <w:jc w:val="center"/>
              <w:rPr>
                <w:rFonts w:hint="eastAsia" w:ascii="仿宋" w:hAnsi="仿宋" w:eastAsia="仿宋" w:cs="仿宋"/>
                <w:sz w:val="21"/>
                <w:szCs w:val="21"/>
              </w:rPr>
            </w:pPr>
          </w:p>
        </w:tc>
        <w:tc>
          <w:tcPr>
            <w:tcW w:w="685" w:type="dxa"/>
            <w:vAlign w:val="center"/>
          </w:tcPr>
          <w:p w14:paraId="7FEDAA0C">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7DDF0AD">
            <w:pPr>
              <w:bidi w:val="0"/>
              <w:jc w:val="center"/>
              <w:rPr>
                <w:rFonts w:hint="eastAsia" w:ascii="仿宋" w:hAnsi="仿宋" w:eastAsia="仿宋" w:cs="仿宋"/>
                <w:sz w:val="21"/>
                <w:szCs w:val="21"/>
                <w:lang w:val="en-US" w:eastAsia="zh-CN"/>
              </w:rPr>
            </w:pPr>
          </w:p>
        </w:tc>
        <w:tc>
          <w:tcPr>
            <w:tcW w:w="1244" w:type="dxa"/>
            <w:vAlign w:val="center"/>
          </w:tcPr>
          <w:p w14:paraId="2D5A771E">
            <w:pPr>
              <w:bidi w:val="0"/>
              <w:jc w:val="center"/>
              <w:rPr>
                <w:rFonts w:hint="eastAsia" w:ascii="仿宋" w:hAnsi="仿宋" w:eastAsia="仿宋" w:cs="仿宋"/>
                <w:sz w:val="21"/>
                <w:szCs w:val="21"/>
              </w:rPr>
            </w:pPr>
          </w:p>
        </w:tc>
      </w:tr>
      <w:tr w14:paraId="1637E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472" w:type="dxa"/>
            <w:vMerge w:val="continue"/>
            <w:tcBorders>
              <w:top w:val="nil"/>
            </w:tcBorders>
            <w:textDirection w:val="tbRl"/>
            <w:vAlign w:val="center"/>
          </w:tcPr>
          <w:p w14:paraId="5F160011">
            <w:pPr>
              <w:bidi w:val="0"/>
              <w:jc w:val="center"/>
              <w:rPr>
                <w:rFonts w:hint="eastAsia" w:ascii="仿宋" w:hAnsi="仿宋" w:eastAsia="仿宋" w:cs="仿宋"/>
                <w:sz w:val="21"/>
                <w:szCs w:val="21"/>
              </w:rPr>
            </w:pPr>
          </w:p>
        </w:tc>
        <w:tc>
          <w:tcPr>
            <w:tcW w:w="1116" w:type="dxa"/>
            <w:vAlign w:val="center"/>
          </w:tcPr>
          <w:p w14:paraId="615E27AC">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6A2EF3E0">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559EDBC1">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14:paraId="6EBDB332">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53F3C18A">
            <w:pPr>
              <w:bidi w:val="0"/>
              <w:jc w:val="center"/>
              <w:rPr>
                <w:rFonts w:hint="eastAsia" w:ascii="仿宋" w:hAnsi="仿宋" w:eastAsia="仿宋" w:cs="仿宋"/>
                <w:sz w:val="21"/>
                <w:szCs w:val="21"/>
              </w:rPr>
            </w:pPr>
          </w:p>
        </w:tc>
        <w:tc>
          <w:tcPr>
            <w:tcW w:w="685" w:type="dxa"/>
            <w:vAlign w:val="center"/>
          </w:tcPr>
          <w:p w14:paraId="0803A256">
            <w:pPr>
              <w:bidi w:val="0"/>
              <w:jc w:val="center"/>
              <w:rPr>
                <w:rFonts w:hint="eastAsia" w:ascii="仿宋" w:hAnsi="仿宋" w:eastAsia="仿宋" w:cs="仿宋"/>
                <w:sz w:val="21"/>
                <w:szCs w:val="21"/>
              </w:rPr>
            </w:pPr>
          </w:p>
          <w:p w14:paraId="27EAA9A3">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EB1D0EC">
            <w:pPr>
              <w:bidi w:val="0"/>
              <w:jc w:val="center"/>
              <w:rPr>
                <w:rFonts w:hint="eastAsia" w:ascii="仿宋" w:hAnsi="仿宋" w:eastAsia="仿宋" w:cs="仿宋"/>
                <w:sz w:val="21"/>
                <w:szCs w:val="21"/>
                <w:lang w:val="en-US" w:eastAsia="zh-CN"/>
              </w:rPr>
            </w:pPr>
          </w:p>
        </w:tc>
        <w:tc>
          <w:tcPr>
            <w:tcW w:w="1244" w:type="dxa"/>
            <w:vAlign w:val="center"/>
          </w:tcPr>
          <w:p w14:paraId="10B659D0">
            <w:pPr>
              <w:bidi w:val="0"/>
              <w:jc w:val="center"/>
              <w:rPr>
                <w:rFonts w:hint="eastAsia" w:ascii="仿宋" w:hAnsi="仿宋" w:eastAsia="仿宋" w:cs="仿宋"/>
                <w:sz w:val="21"/>
                <w:szCs w:val="21"/>
              </w:rPr>
            </w:pPr>
          </w:p>
        </w:tc>
      </w:tr>
      <w:tr w14:paraId="036E4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26F24A99">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68C2B14D">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921A021">
            <w:pPr>
              <w:bidi w:val="0"/>
              <w:jc w:val="center"/>
              <w:rPr>
                <w:rFonts w:hint="eastAsia" w:ascii="仿宋" w:hAnsi="仿宋" w:eastAsia="仿宋" w:cs="仿宋"/>
                <w:sz w:val="21"/>
                <w:szCs w:val="21"/>
                <w:lang w:eastAsia="zh-CN"/>
              </w:rPr>
            </w:pPr>
          </w:p>
        </w:tc>
        <w:tc>
          <w:tcPr>
            <w:tcW w:w="1244" w:type="dxa"/>
            <w:vAlign w:val="center"/>
          </w:tcPr>
          <w:p w14:paraId="6E16CDCF">
            <w:pPr>
              <w:bidi w:val="0"/>
              <w:jc w:val="center"/>
              <w:rPr>
                <w:rFonts w:hint="eastAsia" w:ascii="仿宋" w:hAnsi="仿宋" w:eastAsia="仿宋" w:cs="仿宋"/>
                <w:sz w:val="21"/>
                <w:szCs w:val="21"/>
              </w:rPr>
            </w:pPr>
          </w:p>
        </w:tc>
      </w:tr>
      <w:tr w14:paraId="0C277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12362EAF">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5C4FEE14">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0736A43E">
            <w:pPr>
              <w:bidi w:val="0"/>
              <w:jc w:val="center"/>
              <w:rPr>
                <w:rFonts w:hint="eastAsia" w:ascii="仿宋" w:hAnsi="仿宋" w:eastAsia="仿宋" w:cs="仿宋"/>
                <w:sz w:val="21"/>
                <w:szCs w:val="21"/>
                <w:lang w:eastAsia="zh-CN"/>
              </w:rPr>
            </w:pPr>
          </w:p>
        </w:tc>
        <w:tc>
          <w:tcPr>
            <w:tcW w:w="1244" w:type="dxa"/>
            <w:vAlign w:val="center"/>
          </w:tcPr>
          <w:p w14:paraId="0C45E0D2">
            <w:pPr>
              <w:bidi w:val="0"/>
              <w:jc w:val="center"/>
              <w:rPr>
                <w:rFonts w:hint="eastAsia" w:ascii="仿宋" w:hAnsi="仿宋" w:eastAsia="仿宋" w:cs="仿宋"/>
                <w:sz w:val="21"/>
                <w:szCs w:val="21"/>
              </w:rPr>
            </w:pPr>
          </w:p>
        </w:tc>
      </w:tr>
    </w:tbl>
    <w:p w14:paraId="63FB943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p>
    <w:p w14:paraId="01DC308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5467858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5A7D716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0070D89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w:t>
      </w:r>
    </w:p>
    <w:p w14:paraId="612A935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14:paraId="0E7153B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14:paraId="2D38C5E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14:paraId="722AC7F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4635F72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14:paraId="371A90A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14:paraId="3E47D40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14:paraId="68BD1A4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623F6F2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18396DB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209BB15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66AFF32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3、根据调研结果和收集资料进行综合分析，综合评定绩效得分</w:t>
      </w:r>
    </w:p>
    <w:p w14:paraId="4730752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4、根据调研结果、收集资料及综合评定的绩效得分，撰写评价报告。</w:t>
      </w:r>
    </w:p>
    <w:p w14:paraId="758C70B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6483F66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按照气代煤电代煤工作实施方案，统一部署、分级负责、齐抓共管、全面推进气代煤电代煤工作。2021-2022年采暖期双代运行补贴</w:t>
      </w:r>
    </w:p>
    <w:p w14:paraId="53A54E30">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资金，按时按量完成。2023年该项目预算安排300万元，到位300万元，实际使用300万元。项目执行率100%。住建局建立健全项目管理、财务管理制度，资金支付审批手续严格，全部按照财政安排拨付使用资金，无资金浪费情况；无虚列项目支出情况；无截留挤占挪用情况；无超标准开支情况。综合评价得分95分。</w:t>
      </w:r>
    </w:p>
    <w:p w14:paraId="4C69621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1EC78CB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2A665D4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7301F2A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严格管理，按时发放补贴，保障双代改造用户供暖，进一步改善大气环境质量。</w:t>
      </w:r>
    </w:p>
    <w:p w14:paraId="591E957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1D512B9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根据市政府双代工作安排实施，该项目预算安排资金300万元，全部为财政资金。</w:t>
      </w:r>
    </w:p>
    <w:p w14:paraId="1120150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490556D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78B2C1D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按照遵化财政资金拨付安排农村地区清洁取暖2021-2022采取暖运行补贴300万元，已经全部到位。</w:t>
      </w:r>
    </w:p>
    <w:p w14:paraId="7359662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7B384CC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住建局项目管理制度健全，有严格的财务管理制度、会计核算规范，能严格按照财政资金用途规范使用资金。</w:t>
      </w:r>
    </w:p>
    <w:p w14:paraId="4013C0D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11536DF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该项目由住建局负责项目实施，有健全的项目管理制。</w:t>
      </w:r>
    </w:p>
    <w:p w14:paraId="0F924C81">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（1）按时组织上报双代运行数据，认真核算汇总；</w:t>
      </w:r>
    </w:p>
    <w:p w14:paraId="3F68DFA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（2）组织公示确认，确保数据准确；</w:t>
      </w:r>
    </w:p>
    <w:p w14:paraId="49F70FD9">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（3）补助款拨付相关乡镇，指导发放到位。</w:t>
      </w:r>
    </w:p>
    <w:p w14:paraId="7D88A2B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5E3B822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1、数量指标：任务完成率，年初目标≥100%，完成值100%，指标10分，记10分。</w:t>
      </w:r>
    </w:p>
    <w:p w14:paraId="77C6B89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2、质量指标：验收通过率，年初设定目标≥90%，完成值100%，指标10分，记10分。</w:t>
      </w:r>
    </w:p>
    <w:p w14:paraId="75BD4FF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3、时效指标：供暖期限按时使用，年初设定目标≥90%，完成值100%，指标10分，记10分。</w:t>
      </w:r>
    </w:p>
    <w:p w14:paraId="02F2CFF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4、成本指标：投资金额，投资金额与总投资的比例。年初设定目标≤100%，完成值100%，指标20分，记20分。</w:t>
      </w:r>
    </w:p>
    <w:p w14:paraId="2772934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56ED51E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14:paraId="36E1132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加强基础设施建设，年初设定目标≥90%，项目实施提升了基础设施建设水平，完成值80%，指标5分，得4分</w:t>
      </w:r>
    </w:p>
    <w:p w14:paraId="6BBC802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14:paraId="49A8858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提高改造村庄居民生活质量，年初设定目标≥90%，项目实施提升了居民生活质量，完成值80%，指标10分，得8分。</w:t>
      </w:r>
    </w:p>
    <w:p w14:paraId="4A167F1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14:paraId="5CF0BFC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大气环境改善，年初设定目标≥90%，项目实施改善了大气环境，完成值90%，指标5分，得5分。</w:t>
      </w:r>
    </w:p>
    <w:p w14:paraId="556BA57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14:paraId="41EB374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巩固我市生态环境建设成果，年初设定目标≥90%，项目实施方便了市民出行，完成值80%。指标10分，得8分。</w:t>
      </w:r>
    </w:p>
    <w:p w14:paraId="619B80B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083864D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通过现场调查并随机抽取居民调查询问的形式对服务对象满意度进行调查。根据调查结果，服务居民满意度90%，设定目标≥90%，指标10分，得10分。</w:t>
      </w:r>
    </w:p>
    <w:p w14:paraId="18F319F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4A41338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预算执行率100%，指标10分，得10分。</w:t>
      </w:r>
    </w:p>
    <w:p w14:paraId="2CB4D6D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五、主要经验及做法、存在的问题及原因分析</w:t>
      </w:r>
    </w:p>
    <w:p w14:paraId="25254F9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0E73DEC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467C46F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7BAA588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2D2CDFC5">
      <w:pPr>
        <w:keepNext w:val="0"/>
        <w:keepLines w:val="0"/>
        <w:pageBreakBefore w:val="0"/>
        <w:widowControl w:val="0"/>
        <w:kinsoku/>
        <w:wordWrap/>
        <w:overflowPunct/>
        <w:topLinePunct w:val="0"/>
        <w:autoSpaceDE w:val="0"/>
        <w:autoSpaceDN w:val="0"/>
        <w:bidi w:val="0"/>
        <w:adjustRightInd/>
        <w:snapToGrid/>
        <w:spacing w:line="320" w:lineRule="exact"/>
        <w:ind w:firstLine="640" w:firstLineChars="200"/>
        <w:textAlignment w:val="auto"/>
        <w:rPr>
          <w:rFonts w:hint="eastAsia" w:ascii="方正仿宋简体" w:hAnsi="方正仿宋简体" w:eastAsia="方正仿宋简体" w:cs="方正仿宋简体"/>
          <w:sz w:val="32"/>
          <w:szCs w:val="32"/>
          <w:lang w:val="en-US" w:eastAsia="zh-CN"/>
        </w:rPr>
        <w:sectPr>
          <w:pgSz w:w="11910" w:h="16840"/>
          <w:pgMar w:top="1320" w:right="960" w:bottom="1100" w:left="1360" w:header="0" w:footer="820" w:gutter="0"/>
          <w:pgBorders>
            <w:top w:val="none" w:sz="0" w:space="0"/>
            <w:left w:val="none" w:sz="0" w:space="0"/>
            <w:bottom w:val="none" w:sz="0" w:space="0"/>
            <w:right w:val="none" w:sz="0" w:space="0"/>
          </w:pgBorders>
          <w:pgNumType w:fmt="decimal"/>
          <w:cols w:space="720" w:num="1"/>
        </w:sectPr>
      </w:pPr>
      <w:r>
        <w:rPr>
          <w:rFonts w:hint="eastAsia" w:ascii="方正仿宋简体" w:hAnsi="方正仿宋简体" w:eastAsia="方正仿宋简体" w:cs="方正仿宋简体"/>
          <w:sz w:val="32"/>
          <w:szCs w:val="32"/>
          <w:lang w:val="en-US" w:eastAsia="zh-CN"/>
        </w:rPr>
        <w:t>无。</w:t>
      </w: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14:paraId="5BC76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vAlign w:val="top"/>
          </w:tcPr>
          <w:p w14:paraId="3CC633E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32"/>
                <w:szCs w:val="32"/>
                <w:lang w:val="en-US" w:eastAsia="zh-CN"/>
              </w:rPr>
            </w:pPr>
            <w:r>
              <w:rPr>
                <w:rFonts w:hint="eastAsia" w:ascii="仿宋" w:hAnsi="仿宋" w:eastAsia="仿宋" w:cs="仿宋"/>
                <w:b/>
                <w:bCs/>
                <w:sz w:val="32"/>
                <w:szCs w:val="32"/>
              </w:rPr>
              <w:t>202</w:t>
            </w:r>
            <w:r>
              <w:rPr>
                <w:rFonts w:hint="eastAsia" w:cs="仿宋"/>
                <w:b/>
                <w:bCs/>
                <w:sz w:val="32"/>
                <w:szCs w:val="32"/>
                <w:lang w:val="en-US" w:eastAsia="zh-CN"/>
              </w:rPr>
              <w:t>3</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4545D932">
            <w:pPr>
              <w:keepNext w:val="0"/>
              <w:keepLines w:val="0"/>
              <w:pageBreakBefore w:val="0"/>
              <w:widowControl w:val="0"/>
              <w:kinsoku/>
              <w:wordWrap/>
              <w:overflowPunct/>
              <w:topLinePunct w:val="0"/>
              <w:autoSpaceDE w:val="0"/>
              <w:autoSpaceDN w:val="0"/>
              <w:bidi w:val="0"/>
              <w:adjustRightInd/>
              <w:snapToGrid/>
              <w:spacing w:line="320" w:lineRule="exact"/>
              <w:jc w:val="right"/>
              <w:textAlignment w:val="auto"/>
              <w:rPr>
                <w:rFonts w:hint="eastAsia" w:ascii="仿宋" w:hAnsi="仿宋" w:eastAsia="仿宋" w:cs="仿宋"/>
                <w:sz w:val="24"/>
                <w:szCs w:val="24"/>
              </w:rPr>
            </w:pPr>
            <w:r>
              <w:rPr>
                <w:rFonts w:hint="eastAsia" w:ascii="仿宋" w:hAnsi="仿宋" w:eastAsia="仿宋" w:cs="仿宋"/>
                <w:sz w:val="22"/>
                <w:szCs w:val="22"/>
              </w:rPr>
              <w:t>金额：万元</w:t>
            </w:r>
          </w:p>
        </w:tc>
      </w:tr>
      <w:tr w14:paraId="4DFD0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16E714DB">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lang w:val="en-US" w:eastAsia="zh-CN"/>
              </w:rPr>
            </w:pPr>
            <w:r>
              <w:rPr>
                <w:rFonts w:hint="eastAsia"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14:paraId="6D661F97">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冀财资环（2021）103号河北省财政厅《关于提前下达2022年中央大气污染防治资金（用于农村地区清洁取暖任务运行补贴）预算的通知》</w:t>
            </w:r>
          </w:p>
        </w:tc>
      </w:tr>
      <w:tr w14:paraId="44E57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0665384D">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14:paraId="6B016359">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14:paraId="6394C3AB">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14:paraId="3FBFC122">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20103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tcPr>
          <w:p w14:paraId="0FD83392">
            <w:pPr>
              <w:bidi w:val="0"/>
              <w:rPr>
                <w:rFonts w:hint="eastAsia" w:ascii="仿宋" w:hAnsi="仿宋" w:eastAsia="仿宋" w:cs="仿宋"/>
                <w:sz w:val="21"/>
                <w:szCs w:val="21"/>
              </w:rPr>
            </w:pPr>
          </w:p>
          <w:p w14:paraId="37883CAB">
            <w:pPr>
              <w:bidi w:val="0"/>
              <w:rPr>
                <w:rFonts w:hint="eastAsia" w:ascii="仿宋" w:hAnsi="仿宋" w:eastAsia="仿宋" w:cs="仿宋"/>
                <w:sz w:val="21"/>
                <w:szCs w:val="21"/>
              </w:rPr>
            </w:pPr>
          </w:p>
          <w:p w14:paraId="259B15F2">
            <w:pPr>
              <w:bidi w:val="0"/>
              <w:rPr>
                <w:rFonts w:hint="eastAsia" w:ascii="仿宋" w:hAnsi="仿宋" w:eastAsia="仿宋" w:cs="仿宋"/>
                <w:sz w:val="21"/>
                <w:szCs w:val="21"/>
              </w:rPr>
            </w:pPr>
          </w:p>
          <w:p w14:paraId="743CB78F">
            <w:pPr>
              <w:bidi w:val="0"/>
              <w:rPr>
                <w:rFonts w:hint="eastAsia" w:ascii="仿宋" w:hAnsi="仿宋" w:eastAsia="仿宋" w:cs="仿宋"/>
                <w:sz w:val="21"/>
                <w:szCs w:val="21"/>
                <w:lang w:eastAsia="zh-CN"/>
              </w:rPr>
            </w:pPr>
            <w:r>
              <w:rPr>
                <w:rFonts w:hint="eastAsia" w:ascii="仿宋" w:hAnsi="仿宋" w:eastAsia="仿宋" w:cs="仿宋"/>
                <w:sz w:val="21"/>
                <w:szCs w:val="21"/>
              </w:rPr>
              <w:t>项目资金</w:t>
            </w:r>
            <w:r>
              <w:rPr>
                <w:rFonts w:hint="eastAsia" w:cs="仿宋"/>
                <w:sz w:val="21"/>
                <w:szCs w:val="21"/>
                <w:lang w:eastAsia="zh-CN"/>
              </w:rPr>
              <w:t>（</w:t>
            </w:r>
            <w:r>
              <w:rPr>
                <w:rFonts w:hint="eastAsia" w:cs="仿宋"/>
                <w:sz w:val="21"/>
                <w:szCs w:val="21"/>
                <w:lang w:val="en-US" w:eastAsia="zh-CN"/>
              </w:rPr>
              <w:t>万元</w:t>
            </w:r>
            <w:r>
              <w:rPr>
                <w:rFonts w:hint="eastAsia" w:cs="仿宋"/>
                <w:sz w:val="21"/>
                <w:szCs w:val="21"/>
                <w:lang w:eastAsia="zh-CN"/>
              </w:rPr>
              <w:t>）</w:t>
            </w:r>
          </w:p>
        </w:tc>
        <w:tc>
          <w:tcPr>
            <w:tcW w:w="1984" w:type="dxa"/>
            <w:gridSpan w:val="2"/>
            <w:tcBorders>
              <w:top w:val="single" w:color="auto" w:sz="4" w:space="0"/>
            </w:tcBorders>
          </w:tcPr>
          <w:p w14:paraId="2D1A9AC7">
            <w:pPr>
              <w:bidi w:val="0"/>
              <w:jc w:val="center"/>
              <w:rPr>
                <w:rFonts w:hint="eastAsia" w:ascii="仿宋" w:hAnsi="仿宋" w:eastAsia="仿宋" w:cs="仿宋"/>
                <w:sz w:val="21"/>
                <w:szCs w:val="21"/>
              </w:rPr>
            </w:pPr>
          </w:p>
        </w:tc>
        <w:tc>
          <w:tcPr>
            <w:tcW w:w="1598" w:type="dxa"/>
            <w:tcBorders>
              <w:top w:val="single" w:color="auto" w:sz="4" w:space="0"/>
            </w:tcBorders>
          </w:tcPr>
          <w:p w14:paraId="476DEA02">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tcPr>
          <w:p w14:paraId="2173EF37">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tcPr>
          <w:p w14:paraId="5526211E">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tcPr>
          <w:p w14:paraId="5185B17C">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14:paraId="4E80253C">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14:paraId="0CC7F4BB">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3D546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tcPr>
          <w:p w14:paraId="539697C6">
            <w:pPr>
              <w:bidi w:val="0"/>
              <w:rPr>
                <w:rFonts w:hint="eastAsia" w:ascii="仿宋" w:hAnsi="仿宋" w:eastAsia="仿宋" w:cs="仿宋"/>
                <w:sz w:val="21"/>
                <w:szCs w:val="21"/>
              </w:rPr>
            </w:pPr>
          </w:p>
        </w:tc>
        <w:tc>
          <w:tcPr>
            <w:tcW w:w="1984" w:type="dxa"/>
            <w:gridSpan w:val="2"/>
          </w:tcPr>
          <w:p w14:paraId="3924811C">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14:paraId="407B4FF1">
            <w:pPr>
              <w:bidi w:val="0"/>
              <w:jc w:val="center"/>
              <w:rPr>
                <w:rFonts w:hint="default" w:ascii="仿宋" w:hAnsi="仿宋" w:eastAsia="仿宋" w:cs="仿宋"/>
                <w:sz w:val="21"/>
                <w:szCs w:val="21"/>
                <w:lang w:val="en-US" w:eastAsia="zh-CN"/>
              </w:rPr>
            </w:pPr>
            <w:r>
              <w:rPr>
                <w:rFonts w:hint="eastAsia" w:cs="仿宋"/>
                <w:sz w:val="21"/>
                <w:szCs w:val="21"/>
                <w:lang w:val="en-US" w:eastAsia="zh-CN"/>
              </w:rPr>
              <w:t>300</w:t>
            </w:r>
          </w:p>
        </w:tc>
        <w:tc>
          <w:tcPr>
            <w:tcW w:w="900" w:type="dxa"/>
            <w:vAlign w:val="center"/>
          </w:tcPr>
          <w:p w14:paraId="33C741ED">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300</w:t>
            </w:r>
          </w:p>
        </w:tc>
        <w:tc>
          <w:tcPr>
            <w:tcW w:w="925" w:type="dxa"/>
            <w:vAlign w:val="center"/>
          </w:tcPr>
          <w:p w14:paraId="670171A4">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300</w:t>
            </w:r>
          </w:p>
        </w:tc>
        <w:tc>
          <w:tcPr>
            <w:tcW w:w="685" w:type="dxa"/>
            <w:vAlign w:val="center"/>
          </w:tcPr>
          <w:p w14:paraId="025195A4">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2F7066F">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14:paraId="16B7BA7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4275A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680" w:type="dxa"/>
            <w:vMerge w:val="continue"/>
            <w:tcBorders>
              <w:top w:val="nil"/>
            </w:tcBorders>
          </w:tcPr>
          <w:p w14:paraId="78379439">
            <w:pPr>
              <w:bidi w:val="0"/>
              <w:rPr>
                <w:rFonts w:hint="eastAsia" w:ascii="仿宋" w:hAnsi="仿宋" w:eastAsia="仿宋" w:cs="仿宋"/>
                <w:sz w:val="21"/>
                <w:szCs w:val="21"/>
              </w:rPr>
            </w:pPr>
          </w:p>
        </w:tc>
        <w:tc>
          <w:tcPr>
            <w:tcW w:w="1984" w:type="dxa"/>
            <w:gridSpan w:val="2"/>
          </w:tcPr>
          <w:p w14:paraId="14D12C3E">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14:paraId="317D24A6">
            <w:pPr>
              <w:bidi w:val="0"/>
              <w:jc w:val="center"/>
              <w:rPr>
                <w:rFonts w:hint="default" w:ascii="仿宋" w:hAnsi="仿宋" w:eastAsia="仿宋" w:cs="仿宋"/>
                <w:sz w:val="21"/>
                <w:szCs w:val="21"/>
                <w:lang w:val="en-US" w:eastAsia="zh-CN"/>
              </w:rPr>
            </w:pPr>
            <w:r>
              <w:rPr>
                <w:rFonts w:hint="eastAsia" w:cs="仿宋"/>
                <w:sz w:val="21"/>
                <w:szCs w:val="21"/>
                <w:lang w:val="en-US" w:eastAsia="zh-CN"/>
              </w:rPr>
              <w:t>300</w:t>
            </w:r>
          </w:p>
        </w:tc>
        <w:tc>
          <w:tcPr>
            <w:tcW w:w="900" w:type="dxa"/>
            <w:vAlign w:val="center"/>
          </w:tcPr>
          <w:p w14:paraId="1286C7A2">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300</w:t>
            </w:r>
          </w:p>
        </w:tc>
        <w:tc>
          <w:tcPr>
            <w:tcW w:w="925" w:type="dxa"/>
            <w:vAlign w:val="center"/>
          </w:tcPr>
          <w:p w14:paraId="6D648EAE">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300</w:t>
            </w:r>
          </w:p>
        </w:tc>
        <w:tc>
          <w:tcPr>
            <w:tcW w:w="685" w:type="dxa"/>
            <w:vAlign w:val="center"/>
          </w:tcPr>
          <w:p w14:paraId="3AA5DE72">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3DFA23AC">
            <w:pPr>
              <w:bidi w:val="0"/>
              <w:jc w:val="center"/>
              <w:rPr>
                <w:rFonts w:hint="eastAsia" w:ascii="仿宋" w:hAnsi="仿宋" w:eastAsia="仿宋" w:cs="仿宋"/>
                <w:sz w:val="21"/>
                <w:szCs w:val="21"/>
              </w:rPr>
            </w:pPr>
          </w:p>
        </w:tc>
        <w:tc>
          <w:tcPr>
            <w:tcW w:w="1244" w:type="dxa"/>
            <w:vAlign w:val="center"/>
          </w:tcPr>
          <w:p w14:paraId="2209718D">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6E403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80" w:type="dxa"/>
            <w:vMerge w:val="continue"/>
            <w:tcBorders>
              <w:top w:val="nil"/>
            </w:tcBorders>
          </w:tcPr>
          <w:p w14:paraId="787282B8">
            <w:pPr>
              <w:bidi w:val="0"/>
              <w:rPr>
                <w:rFonts w:hint="eastAsia" w:ascii="仿宋" w:hAnsi="仿宋" w:eastAsia="仿宋" w:cs="仿宋"/>
                <w:sz w:val="21"/>
                <w:szCs w:val="21"/>
              </w:rPr>
            </w:pPr>
          </w:p>
        </w:tc>
        <w:tc>
          <w:tcPr>
            <w:tcW w:w="1984" w:type="dxa"/>
            <w:gridSpan w:val="2"/>
          </w:tcPr>
          <w:p w14:paraId="17F1B45C">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14:paraId="054FB022">
            <w:pPr>
              <w:bidi w:val="0"/>
              <w:jc w:val="center"/>
              <w:rPr>
                <w:rFonts w:hint="eastAsia" w:ascii="仿宋" w:hAnsi="仿宋" w:eastAsia="仿宋" w:cs="仿宋"/>
                <w:sz w:val="21"/>
                <w:szCs w:val="21"/>
              </w:rPr>
            </w:pPr>
          </w:p>
        </w:tc>
        <w:tc>
          <w:tcPr>
            <w:tcW w:w="900" w:type="dxa"/>
            <w:vAlign w:val="center"/>
          </w:tcPr>
          <w:p w14:paraId="77FFA39D">
            <w:pPr>
              <w:bidi w:val="0"/>
              <w:jc w:val="center"/>
              <w:rPr>
                <w:rFonts w:hint="eastAsia" w:ascii="仿宋" w:hAnsi="仿宋" w:eastAsia="仿宋" w:cs="仿宋"/>
                <w:sz w:val="21"/>
                <w:szCs w:val="21"/>
              </w:rPr>
            </w:pPr>
          </w:p>
        </w:tc>
        <w:tc>
          <w:tcPr>
            <w:tcW w:w="925" w:type="dxa"/>
            <w:vAlign w:val="center"/>
          </w:tcPr>
          <w:p w14:paraId="15DFED5F">
            <w:pPr>
              <w:bidi w:val="0"/>
              <w:jc w:val="center"/>
              <w:rPr>
                <w:rFonts w:hint="eastAsia" w:ascii="仿宋" w:hAnsi="仿宋" w:eastAsia="仿宋" w:cs="仿宋"/>
                <w:sz w:val="21"/>
                <w:szCs w:val="21"/>
              </w:rPr>
            </w:pPr>
          </w:p>
        </w:tc>
        <w:tc>
          <w:tcPr>
            <w:tcW w:w="685" w:type="dxa"/>
            <w:vAlign w:val="center"/>
          </w:tcPr>
          <w:p w14:paraId="55D2EBB4">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5CB16840">
            <w:pPr>
              <w:bidi w:val="0"/>
              <w:jc w:val="center"/>
              <w:rPr>
                <w:rFonts w:hint="eastAsia" w:ascii="仿宋" w:hAnsi="仿宋" w:eastAsia="仿宋" w:cs="仿宋"/>
                <w:sz w:val="21"/>
                <w:szCs w:val="21"/>
              </w:rPr>
            </w:pPr>
          </w:p>
        </w:tc>
        <w:tc>
          <w:tcPr>
            <w:tcW w:w="1244" w:type="dxa"/>
            <w:vAlign w:val="center"/>
          </w:tcPr>
          <w:p w14:paraId="6A173419">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0BE13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680" w:type="dxa"/>
            <w:vMerge w:val="continue"/>
            <w:tcBorders>
              <w:top w:val="nil"/>
            </w:tcBorders>
          </w:tcPr>
          <w:p w14:paraId="72BF020D">
            <w:pPr>
              <w:bidi w:val="0"/>
              <w:rPr>
                <w:rFonts w:hint="eastAsia" w:ascii="仿宋" w:hAnsi="仿宋" w:eastAsia="仿宋" w:cs="仿宋"/>
                <w:sz w:val="21"/>
                <w:szCs w:val="21"/>
              </w:rPr>
            </w:pPr>
          </w:p>
        </w:tc>
        <w:tc>
          <w:tcPr>
            <w:tcW w:w="1984" w:type="dxa"/>
            <w:gridSpan w:val="2"/>
          </w:tcPr>
          <w:p w14:paraId="19A745B0">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tcPr>
          <w:p w14:paraId="3559F5DC">
            <w:pPr>
              <w:bidi w:val="0"/>
              <w:rPr>
                <w:rFonts w:hint="eastAsia" w:ascii="仿宋" w:hAnsi="仿宋" w:eastAsia="仿宋" w:cs="仿宋"/>
                <w:sz w:val="21"/>
                <w:szCs w:val="21"/>
              </w:rPr>
            </w:pPr>
          </w:p>
        </w:tc>
        <w:tc>
          <w:tcPr>
            <w:tcW w:w="900" w:type="dxa"/>
          </w:tcPr>
          <w:p w14:paraId="666ED34A">
            <w:pPr>
              <w:bidi w:val="0"/>
              <w:rPr>
                <w:rFonts w:hint="eastAsia" w:ascii="仿宋" w:hAnsi="仿宋" w:eastAsia="仿宋" w:cs="仿宋"/>
                <w:sz w:val="21"/>
                <w:szCs w:val="21"/>
              </w:rPr>
            </w:pPr>
          </w:p>
        </w:tc>
        <w:tc>
          <w:tcPr>
            <w:tcW w:w="925" w:type="dxa"/>
          </w:tcPr>
          <w:p w14:paraId="2E92C417">
            <w:pPr>
              <w:bidi w:val="0"/>
              <w:rPr>
                <w:rFonts w:hint="eastAsia" w:ascii="仿宋" w:hAnsi="仿宋" w:eastAsia="仿宋" w:cs="仿宋"/>
                <w:sz w:val="21"/>
                <w:szCs w:val="21"/>
              </w:rPr>
            </w:pPr>
          </w:p>
        </w:tc>
        <w:tc>
          <w:tcPr>
            <w:tcW w:w="685" w:type="dxa"/>
          </w:tcPr>
          <w:p w14:paraId="28C8973D">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tcPr>
          <w:p w14:paraId="733218DA">
            <w:pPr>
              <w:bidi w:val="0"/>
              <w:rPr>
                <w:rFonts w:hint="eastAsia" w:ascii="仿宋" w:hAnsi="仿宋" w:eastAsia="仿宋" w:cs="仿宋"/>
                <w:sz w:val="21"/>
                <w:szCs w:val="21"/>
              </w:rPr>
            </w:pPr>
          </w:p>
        </w:tc>
        <w:tc>
          <w:tcPr>
            <w:tcW w:w="1244" w:type="dxa"/>
          </w:tcPr>
          <w:p w14:paraId="62C1D780">
            <w:pPr>
              <w:bidi w:val="0"/>
              <w:rPr>
                <w:rFonts w:hint="eastAsia" w:ascii="仿宋" w:hAnsi="仿宋" w:eastAsia="仿宋" w:cs="仿宋"/>
                <w:sz w:val="21"/>
                <w:szCs w:val="21"/>
              </w:rPr>
            </w:pPr>
            <w:r>
              <w:rPr>
                <w:rFonts w:hint="eastAsia" w:ascii="仿宋" w:hAnsi="仿宋" w:eastAsia="仿宋" w:cs="仿宋"/>
                <w:sz w:val="21"/>
                <w:szCs w:val="21"/>
              </w:rPr>
              <w:t>—</w:t>
            </w:r>
          </w:p>
        </w:tc>
      </w:tr>
      <w:tr w14:paraId="64CA9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80" w:type="dxa"/>
            <w:vMerge w:val="restart"/>
            <w:vAlign w:val="top"/>
          </w:tcPr>
          <w:p w14:paraId="356E7FC6">
            <w:pPr>
              <w:bidi w:val="0"/>
              <w:rPr>
                <w:rFonts w:hint="eastAsia" w:ascii="仿宋" w:hAnsi="仿宋" w:eastAsia="仿宋" w:cs="仿宋"/>
                <w:sz w:val="21"/>
                <w:szCs w:val="21"/>
                <w:lang w:val="en-US" w:eastAsia="zh-CN"/>
              </w:rPr>
            </w:pPr>
          </w:p>
          <w:p w14:paraId="500513E6">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tcPr>
          <w:p w14:paraId="3D99E247">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14:paraId="15672285">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0C618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80" w:type="dxa"/>
            <w:vMerge w:val="continue"/>
            <w:tcBorders>
              <w:top w:val="nil"/>
            </w:tcBorders>
            <w:textDirection w:val="tbRl"/>
          </w:tcPr>
          <w:p w14:paraId="3E2556F0">
            <w:pPr>
              <w:bidi w:val="0"/>
              <w:rPr>
                <w:rFonts w:hint="eastAsia" w:ascii="仿宋" w:hAnsi="仿宋" w:eastAsia="仿宋" w:cs="仿宋"/>
                <w:sz w:val="21"/>
                <w:szCs w:val="21"/>
              </w:rPr>
            </w:pPr>
          </w:p>
        </w:tc>
        <w:tc>
          <w:tcPr>
            <w:tcW w:w="4482" w:type="dxa"/>
            <w:gridSpan w:val="4"/>
          </w:tcPr>
          <w:p w14:paraId="4D3162AA">
            <w:pPr>
              <w:bidi w:val="0"/>
              <w:rPr>
                <w:rFonts w:hint="eastAsia" w:ascii="仿宋" w:hAnsi="仿宋" w:eastAsia="仿宋" w:cs="仿宋"/>
                <w:sz w:val="21"/>
                <w:szCs w:val="21"/>
                <w:lang w:eastAsia="zh-CN"/>
              </w:rPr>
            </w:pPr>
            <w:r>
              <w:rPr>
                <w:rFonts w:hint="eastAsia" w:ascii="仿宋" w:hAnsi="仿宋" w:eastAsia="仿宋" w:cs="仿宋"/>
                <w:sz w:val="21"/>
                <w:szCs w:val="21"/>
                <w:lang w:val="en-US" w:eastAsia="zh-CN"/>
              </w:rPr>
              <w:t>严格管理，按时发放补贴，保障双代改造用户供暖，进一步改善大气环境质量</w:t>
            </w:r>
            <w:r>
              <w:rPr>
                <w:rFonts w:hint="eastAsia" w:ascii="仿宋" w:hAnsi="仿宋" w:eastAsia="仿宋" w:cs="仿宋"/>
                <w:sz w:val="21"/>
                <w:szCs w:val="21"/>
                <w:lang w:eastAsia="zh-CN"/>
              </w:rPr>
              <w:t>。</w:t>
            </w:r>
          </w:p>
          <w:p w14:paraId="6C94470F">
            <w:pPr>
              <w:bidi w:val="0"/>
              <w:rPr>
                <w:rFonts w:hint="eastAsia" w:ascii="仿宋" w:hAnsi="仿宋" w:eastAsia="仿宋" w:cs="仿宋"/>
                <w:sz w:val="21"/>
                <w:szCs w:val="21"/>
                <w:lang w:eastAsia="zh-CN"/>
              </w:rPr>
            </w:pPr>
          </w:p>
        </w:tc>
        <w:tc>
          <w:tcPr>
            <w:tcW w:w="3672" w:type="dxa"/>
            <w:gridSpan w:val="4"/>
          </w:tcPr>
          <w:p w14:paraId="30366DCB">
            <w:pPr>
              <w:bidi w:val="0"/>
              <w:rPr>
                <w:rFonts w:hint="eastAsia" w:ascii="仿宋" w:hAnsi="仿宋" w:eastAsia="仿宋" w:cs="仿宋"/>
                <w:sz w:val="21"/>
                <w:szCs w:val="21"/>
              </w:rPr>
            </w:pPr>
            <w:r>
              <w:rPr>
                <w:rFonts w:hint="eastAsia" w:ascii="仿宋" w:hAnsi="仿宋" w:eastAsia="仿宋" w:cs="仿宋"/>
                <w:sz w:val="21"/>
                <w:szCs w:val="21"/>
                <w:lang w:eastAsia="zh-CN"/>
              </w:rPr>
              <w:t>按时发放补贴，保障双代改造用户供暖，进一步改善</w:t>
            </w:r>
            <w:r>
              <w:rPr>
                <w:rFonts w:hint="eastAsia" w:cs="仿宋"/>
                <w:sz w:val="21"/>
                <w:szCs w:val="21"/>
                <w:lang w:val="en-US" w:eastAsia="zh-CN"/>
              </w:rPr>
              <w:t>了</w:t>
            </w:r>
            <w:r>
              <w:rPr>
                <w:rFonts w:hint="eastAsia" w:ascii="仿宋" w:hAnsi="仿宋" w:eastAsia="仿宋" w:cs="仿宋"/>
                <w:sz w:val="21"/>
                <w:szCs w:val="21"/>
                <w:lang w:eastAsia="zh-CN"/>
              </w:rPr>
              <w:t>大气环境质量</w:t>
            </w:r>
            <w:r>
              <w:rPr>
                <w:rFonts w:hint="eastAsia" w:ascii="仿宋" w:hAnsi="仿宋" w:eastAsia="仿宋" w:cs="仿宋"/>
                <w:sz w:val="21"/>
                <w:szCs w:val="21"/>
              </w:rPr>
              <w:t>。</w:t>
            </w:r>
          </w:p>
        </w:tc>
      </w:tr>
      <w:tr w14:paraId="3360E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14:paraId="3B45554E">
            <w:pPr>
              <w:bidi w:val="0"/>
              <w:jc w:val="center"/>
              <w:rPr>
                <w:rFonts w:hint="eastAsia" w:ascii="仿宋" w:hAnsi="仿宋" w:eastAsia="仿宋" w:cs="仿宋"/>
                <w:sz w:val="21"/>
                <w:szCs w:val="21"/>
                <w:lang w:val="en-US" w:eastAsia="zh-CN"/>
              </w:rPr>
            </w:pPr>
            <w:r>
              <w:rPr>
                <w:rFonts w:hint="eastAsia" w:cs="仿宋"/>
                <w:sz w:val="21"/>
                <w:szCs w:val="21"/>
                <w:lang w:val="en-US" w:eastAsia="zh-CN"/>
              </w:rPr>
              <w:t>绩效指标</w:t>
            </w:r>
          </w:p>
        </w:tc>
        <w:tc>
          <w:tcPr>
            <w:tcW w:w="908" w:type="dxa"/>
            <w:vAlign w:val="center"/>
          </w:tcPr>
          <w:p w14:paraId="0950BAA4">
            <w:pPr>
              <w:bidi w:val="0"/>
              <w:jc w:val="center"/>
              <w:rPr>
                <w:rFonts w:hint="eastAsia" w:ascii="仿宋" w:hAnsi="仿宋" w:eastAsia="仿宋" w:cs="仿宋"/>
                <w:sz w:val="21"/>
                <w:szCs w:val="21"/>
              </w:rPr>
            </w:pPr>
          </w:p>
          <w:p w14:paraId="5724175C">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068504A2">
            <w:pPr>
              <w:bidi w:val="0"/>
              <w:jc w:val="center"/>
              <w:rPr>
                <w:rFonts w:hint="eastAsia" w:ascii="仿宋" w:hAnsi="仿宋" w:eastAsia="仿宋" w:cs="仿宋"/>
                <w:sz w:val="21"/>
                <w:szCs w:val="21"/>
              </w:rPr>
            </w:pPr>
          </w:p>
          <w:p w14:paraId="66D85CA3">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44F4349F">
            <w:pPr>
              <w:bidi w:val="0"/>
              <w:jc w:val="center"/>
              <w:rPr>
                <w:rFonts w:hint="eastAsia" w:ascii="仿宋" w:hAnsi="仿宋" w:eastAsia="仿宋" w:cs="仿宋"/>
                <w:sz w:val="21"/>
                <w:szCs w:val="21"/>
              </w:rPr>
            </w:pPr>
          </w:p>
          <w:p w14:paraId="38E622C8">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253546C8">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74BF7508">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28F3897B">
            <w:pPr>
              <w:bidi w:val="0"/>
              <w:jc w:val="center"/>
              <w:rPr>
                <w:rFonts w:hint="eastAsia" w:ascii="仿宋" w:hAnsi="仿宋" w:eastAsia="仿宋" w:cs="仿宋"/>
                <w:sz w:val="21"/>
                <w:szCs w:val="21"/>
              </w:rPr>
            </w:pPr>
          </w:p>
          <w:p w14:paraId="674D4975">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050291D2">
            <w:pPr>
              <w:bidi w:val="0"/>
              <w:jc w:val="center"/>
              <w:rPr>
                <w:rFonts w:hint="eastAsia" w:ascii="仿宋" w:hAnsi="仿宋" w:eastAsia="仿宋" w:cs="仿宋"/>
                <w:sz w:val="21"/>
                <w:szCs w:val="21"/>
              </w:rPr>
            </w:pPr>
          </w:p>
          <w:p w14:paraId="50622F29">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2C77274E">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747A8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14:paraId="6CA03EDA">
            <w:pPr>
              <w:bidi w:val="0"/>
              <w:rPr>
                <w:rFonts w:hint="eastAsia" w:ascii="仿宋" w:hAnsi="仿宋" w:eastAsia="仿宋" w:cs="仿宋"/>
                <w:sz w:val="21"/>
                <w:szCs w:val="21"/>
              </w:rPr>
            </w:pPr>
          </w:p>
        </w:tc>
        <w:tc>
          <w:tcPr>
            <w:tcW w:w="908" w:type="dxa"/>
            <w:vMerge w:val="restart"/>
          </w:tcPr>
          <w:p w14:paraId="6EB2C27C">
            <w:pPr>
              <w:bidi w:val="0"/>
              <w:rPr>
                <w:rFonts w:hint="eastAsia" w:ascii="仿宋" w:hAnsi="仿宋" w:eastAsia="仿宋" w:cs="仿宋"/>
                <w:sz w:val="21"/>
                <w:szCs w:val="21"/>
              </w:rPr>
            </w:pPr>
          </w:p>
          <w:p w14:paraId="7F575072">
            <w:pPr>
              <w:bidi w:val="0"/>
              <w:rPr>
                <w:rFonts w:hint="eastAsia" w:ascii="仿宋" w:hAnsi="仿宋" w:eastAsia="仿宋" w:cs="仿宋"/>
                <w:sz w:val="21"/>
                <w:szCs w:val="21"/>
              </w:rPr>
            </w:pPr>
          </w:p>
          <w:p w14:paraId="58D01B78">
            <w:pPr>
              <w:bidi w:val="0"/>
              <w:rPr>
                <w:rFonts w:hint="eastAsia" w:ascii="仿宋" w:hAnsi="仿宋" w:eastAsia="仿宋" w:cs="仿宋"/>
                <w:sz w:val="21"/>
                <w:szCs w:val="21"/>
              </w:rPr>
            </w:pPr>
          </w:p>
          <w:p w14:paraId="53DE664B">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0990E180">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60B4B90D">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补贴户数</w:t>
            </w:r>
            <w:r>
              <w:rPr>
                <w:rFonts w:hint="eastAsia" w:ascii="仿宋" w:hAnsi="仿宋" w:eastAsia="仿宋" w:cs="仿宋"/>
                <w:sz w:val="21"/>
                <w:szCs w:val="21"/>
                <w:lang w:val="en-US" w:eastAsia="zh-CN"/>
              </w:rPr>
              <w:t>率</w:t>
            </w:r>
          </w:p>
        </w:tc>
        <w:tc>
          <w:tcPr>
            <w:tcW w:w="900" w:type="dxa"/>
            <w:vAlign w:val="center"/>
          </w:tcPr>
          <w:p w14:paraId="1891EF7D">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14:paraId="50C3F49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685" w:type="dxa"/>
            <w:vAlign w:val="center"/>
          </w:tcPr>
          <w:p w14:paraId="673A157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41BA444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18152120">
            <w:pPr>
              <w:bidi w:val="0"/>
              <w:rPr>
                <w:rFonts w:hint="eastAsia" w:ascii="仿宋" w:hAnsi="仿宋" w:eastAsia="仿宋" w:cs="仿宋"/>
                <w:sz w:val="21"/>
                <w:szCs w:val="21"/>
              </w:rPr>
            </w:pPr>
          </w:p>
        </w:tc>
      </w:tr>
      <w:tr w14:paraId="361CC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14:paraId="2FFA1DDB">
            <w:pPr>
              <w:bidi w:val="0"/>
              <w:rPr>
                <w:rFonts w:hint="eastAsia" w:ascii="仿宋" w:hAnsi="仿宋" w:eastAsia="仿宋" w:cs="仿宋"/>
                <w:sz w:val="21"/>
                <w:szCs w:val="21"/>
              </w:rPr>
            </w:pPr>
          </w:p>
        </w:tc>
        <w:tc>
          <w:tcPr>
            <w:tcW w:w="908" w:type="dxa"/>
            <w:vMerge w:val="continue"/>
            <w:tcBorders>
              <w:top w:val="nil"/>
            </w:tcBorders>
          </w:tcPr>
          <w:p w14:paraId="63CCD437">
            <w:pPr>
              <w:bidi w:val="0"/>
              <w:rPr>
                <w:rFonts w:hint="eastAsia" w:ascii="仿宋" w:hAnsi="仿宋" w:eastAsia="仿宋" w:cs="仿宋"/>
                <w:sz w:val="21"/>
                <w:szCs w:val="21"/>
              </w:rPr>
            </w:pPr>
          </w:p>
        </w:tc>
        <w:tc>
          <w:tcPr>
            <w:tcW w:w="1076" w:type="dxa"/>
            <w:vAlign w:val="center"/>
          </w:tcPr>
          <w:p w14:paraId="0D3004E6">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74DC7FED">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核查</w:t>
            </w:r>
            <w:r>
              <w:rPr>
                <w:rFonts w:hint="eastAsia" w:ascii="仿宋" w:hAnsi="仿宋" w:eastAsia="仿宋" w:cs="仿宋"/>
                <w:sz w:val="21"/>
                <w:szCs w:val="21"/>
                <w:lang w:val="en-US" w:eastAsia="zh-CN"/>
              </w:rPr>
              <w:t>验收率</w:t>
            </w:r>
          </w:p>
        </w:tc>
        <w:tc>
          <w:tcPr>
            <w:tcW w:w="900" w:type="dxa"/>
            <w:vAlign w:val="center"/>
          </w:tcPr>
          <w:p w14:paraId="3E4CC313">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53405F51">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74C6F5B4">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807B4E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5BEE3F65">
            <w:pPr>
              <w:bidi w:val="0"/>
              <w:rPr>
                <w:rFonts w:hint="eastAsia" w:ascii="仿宋" w:hAnsi="仿宋" w:eastAsia="仿宋" w:cs="仿宋"/>
                <w:sz w:val="21"/>
                <w:szCs w:val="21"/>
              </w:rPr>
            </w:pPr>
          </w:p>
        </w:tc>
      </w:tr>
      <w:tr w14:paraId="1F08D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textDirection w:val="tbRl"/>
          </w:tcPr>
          <w:p w14:paraId="547357FB">
            <w:pPr>
              <w:bidi w:val="0"/>
              <w:rPr>
                <w:rFonts w:hint="eastAsia" w:ascii="仿宋" w:hAnsi="仿宋" w:eastAsia="仿宋" w:cs="仿宋"/>
                <w:sz w:val="21"/>
                <w:szCs w:val="21"/>
              </w:rPr>
            </w:pPr>
          </w:p>
        </w:tc>
        <w:tc>
          <w:tcPr>
            <w:tcW w:w="908" w:type="dxa"/>
            <w:vMerge w:val="continue"/>
            <w:tcBorders>
              <w:top w:val="nil"/>
            </w:tcBorders>
          </w:tcPr>
          <w:p w14:paraId="339759A7">
            <w:pPr>
              <w:bidi w:val="0"/>
              <w:rPr>
                <w:rFonts w:hint="eastAsia" w:ascii="仿宋" w:hAnsi="仿宋" w:eastAsia="仿宋" w:cs="仿宋"/>
                <w:sz w:val="21"/>
                <w:szCs w:val="21"/>
              </w:rPr>
            </w:pPr>
          </w:p>
        </w:tc>
        <w:tc>
          <w:tcPr>
            <w:tcW w:w="1076" w:type="dxa"/>
            <w:vAlign w:val="center"/>
          </w:tcPr>
          <w:p w14:paraId="39786D91">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61D62515">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供暖期限按时使用</w:t>
            </w:r>
          </w:p>
        </w:tc>
        <w:tc>
          <w:tcPr>
            <w:tcW w:w="900" w:type="dxa"/>
            <w:vAlign w:val="center"/>
          </w:tcPr>
          <w:p w14:paraId="741B1688">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12E2769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14:paraId="48C5C08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232DA6A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4EA4BEE0">
            <w:pPr>
              <w:bidi w:val="0"/>
              <w:rPr>
                <w:rFonts w:hint="eastAsia" w:ascii="仿宋" w:hAnsi="仿宋" w:eastAsia="仿宋" w:cs="仿宋"/>
                <w:sz w:val="21"/>
                <w:szCs w:val="21"/>
              </w:rPr>
            </w:pPr>
          </w:p>
        </w:tc>
      </w:tr>
      <w:tr w14:paraId="50060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textDirection w:val="tbRl"/>
          </w:tcPr>
          <w:p w14:paraId="3E2C0F6D">
            <w:pPr>
              <w:bidi w:val="0"/>
              <w:rPr>
                <w:rFonts w:hint="eastAsia" w:ascii="仿宋" w:hAnsi="仿宋" w:eastAsia="仿宋" w:cs="仿宋"/>
                <w:sz w:val="21"/>
                <w:szCs w:val="21"/>
              </w:rPr>
            </w:pPr>
          </w:p>
        </w:tc>
        <w:tc>
          <w:tcPr>
            <w:tcW w:w="908" w:type="dxa"/>
            <w:vMerge w:val="continue"/>
            <w:tcBorders>
              <w:top w:val="nil"/>
            </w:tcBorders>
          </w:tcPr>
          <w:p w14:paraId="51792450">
            <w:pPr>
              <w:bidi w:val="0"/>
              <w:rPr>
                <w:rFonts w:hint="eastAsia" w:ascii="仿宋" w:hAnsi="仿宋" w:eastAsia="仿宋" w:cs="仿宋"/>
                <w:sz w:val="21"/>
                <w:szCs w:val="21"/>
              </w:rPr>
            </w:pPr>
          </w:p>
        </w:tc>
        <w:tc>
          <w:tcPr>
            <w:tcW w:w="1076" w:type="dxa"/>
            <w:vAlign w:val="center"/>
          </w:tcPr>
          <w:p w14:paraId="55D62CA7">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19FC236C">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vAlign w:val="center"/>
          </w:tcPr>
          <w:p w14:paraId="53FD96DC">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14:paraId="3ECABBB2">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4D8ED0A8">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7961AFA2">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14:paraId="28319C19">
            <w:pPr>
              <w:bidi w:val="0"/>
              <w:rPr>
                <w:rFonts w:hint="eastAsia" w:ascii="仿宋" w:hAnsi="仿宋" w:eastAsia="仿宋" w:cs="仿宋"/>
                <w:sz w:val="21"/>
                <w:szCs w:val="21"/>
              </w:rPr>
            </w:pPr>
          </w:p>
        </w:tc>
      </w:tr>
      <w:tr w14:paraId="18A51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textDirection w:val="tbRl"/>
          </w:tcPr>
          <w:p w14:paraId="53767784">
            <w:pPr>
              <w:bidi w:val="0"/>
              <w:rPr>
                <w:rFonts w:hint="eastAsia" w:ascii="仿宋" w:hAnsi="仿宋" w:eastAsia="仿宋" w:cs="仿宋"/>
                <w:sz w:val="21"/>
                <w:szCs w:val="21"/>
              </w:rPr>
            </w:pPr>
          </w:p>
        </w:tc>
        <w:tc>
          <w:tcPr>
            <w:tcW w:w="908" w:type="dxa"/>
            <w:vMerge w:val="restart"/>
          </w:tcPr>
          <w:p w14:paraId="4444E920">
            <w:pPr>
              <w:bidi w:val="0"/>
              <w:rPr>
                <w:rFonts w:hint="eastAsia" w:ascii="仿宋" w:hAnsi="仿宋" w:eastAsia="仿宋" w:cs="仿宋"/>
                <w:sz w:val="21"/>
                <w:szCs w:val="21"/>
              </w:rPr>
            </w:pPr>
          </w:p>
          <w:p w14:paraId="1C64189A">
            <w:pPr>
              <w:bidi w:val="0"/>
              <w:rPr>
                <w:rFonts w:hint="eastAsia" w:ascii="仿宋" w:hAnsi="仿宋" w:eastAsia="仿宋" w:cs="仿宋"/>
                <w:sz w:val="21"/>
                <w:szCs w:val="21"/>
              </w:rPr>
            </w:pPr>
          </w:p>
          <w:p w14:paraId="563F608B">
            <w:pPr>
              <w:bidi w:val="0"/>
              <w:rPr>
                <w:rFonts w:hint="eastAsia" w:ascii="仿宋" w:hAnsi="仿宋" w:eastAsia="仿宋" w:cs="仿宋"/>
                <w:sz w:val="21"/>
                <w:szCs w:val="21"/>
              </w:rPr>
            </w:pPr>
          </w:p>
          <w:p w14:paraId="7840AF24">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5A7926FE">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4348A4CA">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巩固我市生态环境建设成果</w:t>
            </w:r>
          </w:p>
        </w:tc>
        <w:tc>
          <w:tcPr>
            <w:tcW w:w="900" w:type="dxa"/>
            <w:vAlign w:val="center"/>
          </w:tcPr>
          <w:p w14:paraId="3B859888">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435C0D1B">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23F4B957">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4022F8A5">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tcPr>
          <w:p w14:paraId="5F9C909B">
            <w:pPr>
              <w:bidi w:val="0"/>
              <w:rPr>
                <w:rFonts w:hint="eastAsia" w:ascii="仿宋" w:hAnsi="仿宋" w:eastAsia="仿宋" w:cs="仿宋"/>
                <w:sz w:val="21"/>
                <w:szCs w:val="21"/>
              </w:rPr>
            </w:pPr>
          </w:p>
        </w:tc>
      </w:tr>
      <w:tr w14:paraId="2A47B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textDirection w:val="tbRl"/>
          </w:tcPr>
          <w:p w14:paraId="71B6C2DD">
            <w:pPr>
              <w:bidi w:val="0"/>
              <w:rPr>
                <w:rFonts w:hint="eastAsia" w:ascii="仿宋" w:hAnsi="仿宋" w:eastAsia="仿宋" w:cs="仿宋"/>
                <w:sz w:val="21"/>
                <w:szCs w:val="21"/>
              </w:rPr>
            </w:pPr>
          </w:p>
        </w:tc>
        <w:tc>
          <w:tcPr>
            <w:tcW w:w="908" w:type="dxa"/>
            <w:vMerge w:val="continue"/>
            <w:tcBorders>
              <w:top w:val="nil"/>
            </w:tcBorders>
          </w:tcPr>
          <w:p w14:paraId="796FAF05">
            <w:pPr>
              <w:bidi w:val="0"/>
              <w:rPr>
                <w:rFonts w:hint="eastAsia" w:ascii="仿宋" w:hAnsi="仿宋" w:eastAsia="仿宋" w:cs="仿宋"/>
                <w:sz w:val="21"/>
                <w:szCs w:val="21"/>
              </w:rPr>
            </w:pPr>
          </w:p>
        </w:tc>
        <w:tc>
          <w:tcPr>
            <w:tcW w:w="1076" w:type="dxa"/>
            <w:vAlign w:val="center"/>
          </w:tcPr>
          <w:p w14:paraId="5A7FD61D">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286B44B0">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加强基础设施建设</w:t>
            </w:r>
          </w:p>
        </w:tc>
        <w:tc>
          <w:tcPr>
            <w:tcW w:w="900" w:type="dxa"/>
            <w:vAlign w:val="center"/>
          </w:tcPr>
          <w:p w14:paraId="04843D89">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4A7D15C9">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2AEA4C65">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DBD2B38">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14:paraId="2DCEA3C3">
            <w:pPr>
              <w:bidi w:val="0"/>
              <w:rPr>
                <w:rFonts w:hint="eastAsia" w:ascii="仿宋" w:hAnsi="仿宋" w:eastAsia="仿宋" w:cs="仿宋"/>
                <w:sz w:val="21"/>
                <w:szCs w:val="21"/>
              </w:rPr>
            </w:pPr>
          </w:p>
        </w:tc>
      </w:tr>
      <w:tr w14:paraId="2C4B6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textDirection w:val="tbRl"/>
          </w:tcPr>
          <w:p w14:paraId="251E4157">
            <w:pPr>
              <w:bidi w:val="0"/>
              <w:rPr>
                <w:rFonts w:hint="eastAsia" w:ascii="仿宋" w:hAnsi="仿宋" w:eastAsia="仿宋" w:cs="仿宋"/>
                <w:sz w:val="21"/>
                <w:szCs w:val="21"/>
              </w:rPr>
            </w:pPr>
          </w:p>
        </w:tc>
        <w:tc>
          <w:tcPr>
            <w:tcW w:w="908" w:type="dxa"/>
            <w:vMerge w:val="continue"/>
            <w:tcBorders>
              <w:top w:val="nil"/>
            </w:tcBorders>
          </w:tcPr>
          <w:p w14:paraId="709100EF">
            <w:pPr>
              <w:bidi w:val="0"/>
              <w:rPr>
                <w:rFonts w:hint="eastAsia" w:ascii="仿宋" w:hAnsi="仿宋" w:eastAsia="仿宋" w:cs="仿宋"/>
                <w:sz w:val="21"/>
                <w:szCs w:val="21"/>
              </w:rPr>
            </w:pPr>
          </w:p>
        </w:tc>
        <w:tc>
          <w:tcPr>
            <w:tcW w:w="1076" w:type="dxa"/>
            <w:vAlign w:val="center"/>
          </w:tcPr>
          <w:p w14:paraId="5F938462">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11C40834">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提高老城区居民生活质量</w:t>
            </w:r>
          </w:p>
        </w:tc>
        <w:tc>
          <w:tcPr>
            <w:tcW w:w="900" w:type="dxa"/>
            <w:vAlign w:val="center"/>
          </w:tcPr>
          <w:p w14:paraId="69EBD163">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5950B11F">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685" w:type="dxa"/>
            <w:vAlign w:val="center"/>
          </w:tcPr>
          <w:p w14:paraId="6715EA33">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3111315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tcPr>
          <w:p w14:paraId="71AA2D07">
            <w:pPr>
              <w:bidi w:val="0"/>
              <w:rPr>
                <w:rFonts w:hint="eastAsia" w:ascii="仿宋" w:hAnsi="仿宋" w:eastAsia="仿宋" w:cs="仿宋"/>
                <w:sz w:val="21"/>
                <w:szCs w:val="21"/>
              </w:rPr>
            </w:pPr>
          </w:p>
        </w:tc>
      </w:tr>
      <w:tr w14:paraId="3C036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textDirection w:val="tbRl"/>
          </w:tcPr>
          <w:p w14:paraId="41057C80">
            <w:pPr>
              <w:bidi w:val="0"/>
              <w:rPr>
                <w:rFonts w:hint="eastAsia" w:ascii="仿宋" w:hAnsi="仿宋" w:eastAsia="仿宋" w:cs="仿宋"/>
                <w:sz w:val="21"/>
                <w:szCs w:val="21"/>
              </w:rPr>
            </w:pPr>
          </w:p>
        </w:tc>
        <w:tc>
          <w:tcPr>
            <w:tcW w:w="908" w:type="dxa"/>
            <w:vMerge w:val="continue"/>
            <w:tcBorders>
              <w:top w:val="nil"/>
            </w:tcBorders>
          </w:tcPr>
          <w:p w14:paraId="66434FF1">
            <w:pPr>
              <w:bidi w:val="0"/>
              <w:rPr>
                <w:rFonts w:hint="eastAsia" w:ascii="仿宋" w:hAnsi="仿宋" w:eastAsia="仿宋" w:cs="仿宋"/>
                <w:sz w:val="21"/>
                <w:szCs w:val="21"/>
              </w:rPr>
            </w:pPr>
          </w:p>
        </w:tc>
        <w:tc>
          <w:tcPr>
            <w:tcW w:w="1076" w:type="dxa"/>
            <w:vAlign w:val="center"/>
          </w:tcPr>
          <w:p w14:paraId="6D49EFE0">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04D58476">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大气环境改善</w:t>
            </w:r>
          </w:p>
        </w:tc>
        <w:tc>
          <w:tcPr>
            <w:tcW w:w="900" w:type="dxa"/>
            <w:vAlign w:val="center"/>
          </w:tcPr>
          <w:p w14:paraId="28D146F8">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400F2245">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59DF0AAB">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2DEB322">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14:paraId="49BCDB8C">
            <w:pPr>
              <w:bidi w:val="0"/>
              <w:rPr>
                <w:rFonts w:hint="eastAsia" w:ascii="仿宋" w:hAnsi="仿宋" w:eastAsia="仿宋" w:cs="仿宋"/>
                <w:sz w:val="21"/>
                <w:szCs w:val="21"/>
              </w:rPr>
            </w:pPr>
          </w:p>
        </w:tc>
      </w:tr>
      <w:tr w14:paraId="5879D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80" w:type="dxa"/>
            <w:vMerge w:val="continue"/>
            <w:tcBorders>
              <w:top w:val="nil"/>
            </w:tcBorders>
            <w:textDirection w:val="tbRl"/>
          </w:tcPr>
          <w:p w14:paraId="14E96927">
            <w:pPr>
              <w:bidi w:val="0"/>
              <w:rPr>
                <w:rFonts w:hint="eastAsia" w:ascii="仿宋" w:hAnsi="仿宋" w:eastAsia="仿宋" w:cs="仿宋"/>
                <w:sz w:val="21"/>
                <w:szCs w:val="21"/>
              </w:rPr>
            </w:pPr>
          </w:p>
        </w:tc>
        <w:tc>
          <w:tcPr>
            <w:tcW w:w="908" w:type="dxa"/>
          </w:tcPr>
          <w:p w14:paraId="33A286DE">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48D1E206">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3E8D268C">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14:paraId="63434E4F">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4A06489F">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14:paraId="5CFEC5F4">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FA67E4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18DD3CBF">
            <w:pPr>
              <w:bidi w:val="0"/>
              <w:rPr>
                <w:rFonts w:hint="eastAsia" w:ascii="仿宋" w:hAnsi="仿宋" w:eastAsia="仿宋" w:cs="仿宋"/>
                <w:sz w:val="21"/>
                <w:szCs w:val="21"/>
              </w:rPr>
            </w:pPr>
          </w:p>
        </w:tc>
      </w:tr>
      <w:tr w14:paraId="6EB45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tcPr>
          <w:p w14:paraId="75875031">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tcPr>
          <w:p w14:paraId="1CA7D9A5">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14:paraId="67E6CDF9">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tcPr>
          <w:p w14:paraId="07DAC490">
            <w:pPr>
              <w:bidi w:val="0"/>
              <w:rPr>
                <w:rFonts w:hint="eastAsia" w:ascii="仿宋" w:hAnsi="仿宋" w:eastAsia="仿宋" w:cs="仿宋"/>
                <w:sz w:val="21"/>
                <w:szCs w:val="21"/>
              </w:rPr>
            </w:pPr>
          </w:p>
        </w:tc>
      </w:tr>
      <w:tr w14:paraId="1FEF3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tcPr>
          <w:p w14:paraId="6F5B890F">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tcPr>
          <w:p w14:paraId="3F349AB1">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14:paraId="5618BBB0">
            <w:pPr>
              <w:bidi w:val="0"/>
              <w:jc w:val="center"/>
              <w:rPr>
                <w:rFonts w:hint="default" w:ascii="仿宋" w:hAnsi="仿宋" w:eastAsia="仿宋" w:cs="仿宋"/>
                <w:sz w:val="21"/>
                <w:szCs w:val="21"/>
                <w:lang w:val="en-US" w:eastAsia="zh-CN"/>
              </w:rPr>
            </w:pPr>
            <w:r>
              <w:rPr>
                <w:rFonts w:hint="eastAsia" w:cs="仿宋"/>
                <w:sz w:val="21"/>
                <w:szCs w:val="21"/>
                <w:lang w:val="en-US" w:eastAsia="zh-CN"/>
              </w:rPr>
              <w:t>95</w:t>
            </w:r>
          </w:p>
        </w:tc>
        <w:tc>
          <w:tcPr>
            <w:tcW w:w="1244" w:type="dxa"/>
          </w:tcPr>
          <w:p w14:paraId="68DDA7B6">
            <w:pPr>
              <w:bidi w:val="0"/>
              <w:rPr>
                <w:rFonts w:hint="eastAsia" w:ascii="仿宋" w:hAnsi="仿宋" w:eastAsia="仿宋" w:cs="仿宋"/>
                <w:sz w:val="21"/>
                <w:szCs w:val="21"/>
              </w:rPr>
            </w:pPr>
          </w:p>
        </w:tc>
      </w:tr>
    </w:tbl>
    <w:p w14:paraId="05ACEE48">
      <w:pPr>
        <w:pStyle w:val="2"/>
        <w:bidi w:val="0"/>
        <w:spacing w:line="360" w:lineRule="auto"/>
        <w:ind w:left="0"/>
        <w:rPr>
          <w:rFonts w:hint="eastAsia" w:ascii="宋体" w:hAnsi="宋体" w:eastAsia="宋体"/>
        </w:rPr>
        <w:sectPr>
          <w:pgSz w:w="11910" w:h="16840"/>
          <w:pgMar w:top="1380" w:right="960" w:bottom="1100" w:left="1360" w:header="0" w:footer="820" w:gutter="0"/>
          <w:pgBorders>
            <w:top w:val="none" w:sz="0" w:space="0"/>
            <w:left w:val="none" w:sz="0" w:space="0"/>
            <w:bottom w:val="none" w:sz="0" w:space="0"/>
            <w:right w:val="none" w:sz="0" w:space="0"/>
          </w:pgBorders>
          <w:pgNumType w:fmt="decimal"/>
          <w:cols w:space="720" w:num="1"/>
        </w:sectPr>
      </w:pPr>
    </w:p>
    <w:p w14:paraId="6E6A68BB">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18</w:t>
      </w:r>
      <w:r>
        <w:rPr>
          <w:rFonts w:hint="eastAsia" w:ascii="方正小标宋简体" w:hAnsi="方正小标宋简体" w:eastAsia="方正小标宋简体" w:cs="方正小标宋简体"/>
          <w:sz w:val="32"/>
          <w:szCs w:val="32"/>
          <w:lang w:val="en-US" w:eastAsia="zh-CN"/>
        </w:rPr>
        <w:tab/>
      </w:r>
      <w:r>
        <w:rPr>
          <w:rFonts w:hint="eastAsia" w:ascii="方正小标宋简体" w:hAnsi="方正小标宋简体" w:eastAsia="方正小标宋简体" w:cs="方正小标宋简体"/>
          <w:sz w:val="32"/>
          <w:szCs w:val="32"/>
          <w:lang w:val="en-US" w:eastAsia="zh-CN"/>
        </w:rPr>
        <w:t>、冀财建[2020]316号河北省财政厅关于下达2020年省级大气染污防治资金（用于2020年农村地区清洁取暖第二备选计划2020运行补贴）预算的通知</w:t>
      </w:r>
    </w:p>
    <w:p w14:paraId="4BAD6E2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174F1A9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14:paraId="5EA384F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cs="仿宋"/>
          <w:b w:val="0"/>
          <w:bCs w:val="0"/>
          <w:sz w:val="32"/>
          <w:szCs w:val="32"/>
          <w:lang w:val="en-US" w:eastAsia="zh-CN"/>
        </w:rPr>
        <w:t>1、</w:t>
      </w:r>
      <w:r>
        <w:rPr>
          <w:rFonts w:hint="eastAsia" w:ascii="仿宋" w:hAnsi="仿宋" w:eastAsia="仿宋" w:cs="仿宋"/>
          <w:b w:val="0"/>
          <w:bCs w:val="0"/>
          <w:sz w:val="32"/>
          <w:szCs w:val="32"/>
        </w:rPr>
        <w:t>根据河北省财政厅、河北省环境保护厅印发的《河北省省级大气污染综合治理财政补助资金管理办法》</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冀财建[2017]179号</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唐山市</w:t>
      </w:r>
      <w:r>
        <w:rPr>
          <w:rFonts w:hint="eastAsia" w:ascii="仿宋" w:hAnsi="仿宋" w:eastAsia="仿宋" w:cs="仿宋"/>
          <w:b w:val="0"/>
          <w:bCs w:val="0"/>
          <w:sz w:val="32"/>
          <w:szCs w:val="32"/>
          <w:lang w:eastAsia="zh-CN"/>
        </w:rPr>
        <w:t>双代办印</w:t>
      </w:r>
      <w:r>
        <w:rPr>
          <w:rFonts w:hint="eastAsia" w:ascii="仿宋" w:hAnsi="仿宋" w:eastAsia="仿宋" w:cs="仿宋"/>
          <w:b w:val="0"/>
          <w:bCs w:val="0"/>
          <w:sz w:val="32"/>
          <w:szCs w:val="32"/>
        </w:rPr>
        <w:t>发的《关于农村地区清洁群暖财政补助政策有关事项的通知》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唐代煤办发[201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]3</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号</w:t>
      </w:r>
      <w:r>
        <w:rPr>
          <w:rFonts w:hint="eastAsia" w:ascii="仿宋" w:hAnsi="仿宋" w:eastAsia="仿宋" w:cs="仿宋"/>
          <w:b w:val="0"/>
          <w:bCs w:val="0"/>
          <w:sz w:val="32"/>
          <w:szCs w:val="32"/>
          <w:lang w:eastAsia="zh-CN"/>
        </w:rPr>
        <w:t>）、</w:t>
      </w:r>
      <w:r>
        <w:rPr>
          <w:rFonts w:hint="eastAsia" w:ascii="仿宋" w:hAnsi="仿宋" w:eastAsia="方正仿宋简体" w:cs="方正仿宋简体"/>
          <w:color w:val="000000"/>
          <w:sz w:val="32"/>
          <w:szCs w:val="32"/>
          <w:lang w:eastAsia="zh-CN"/>
        </w:rPr>
        <w:t>唐山市人民政府办公室印发</w:t>
      </w:r>
      <w:r>
        <w:rPr>
          <w:rFonts w:hint="eastAsia" w:ascii="仿宋" w:hAnsi="仿宋" w:eastAsia="方正仿宋简体" w:cs="方正仿宋简体"/>
          <w:color w:val="000000"/>
          <w:sz w:val="32"/>
          <w:szCs w:val="32"/>
          <w:lang w:val="en-US" w:eastAsia="zh-CN"/>
        </w:rPr>
        <w:t>的</w:t>
      </w:r>
      <w:r>
        <w:rPr>
          <w:rFonts w:hint="eastAsia" w:ascii="仿宋" w:hAnsi="仿宋" w:eastAsia="方正仿宋简体" w:cs="方正仿宋简体"/>
          <w:color w:val="000000"/>
          <w:sz w:val="32"/>
          <w:szCs w:val="32"/>
          <w:lang w:eastAsia="zh-CN"/>
        </w:rPr>
        <w:t>《关于2021年今冬明春取暖季双代用气用电财政补贴的意见》通知</w:t>
      </w:r>
      <w:r>
        <w:rPr>
          <w:rFonts w:hint="eastAsia" w:ascii="仿宋" w:hAnsi="仿宋" w:eastAsia="方正仿宋简体" w:cs="方正仿宋简体"/>
          <w:color w:val="000000"/>
          <w:sz w:val="32"/>
          <w:szCs w:val="32"/>
          <w:lang w:val="en-US" w:eastAsia="zh-CN"/>
        </w:rPr>
        <w:t>等文件</w:t>
      </w:r>
      <w:r>
        <w:rPr>
          <w:rFonts w:hint="eastAsia" w:ascii="仿宋" w:hAnsi="仿宋" w:eastAsia="仿宋" w:cs="仿宋"/>
          <w:b w:val="0"/>
          <w:bCs w:val="0"/>
          <w:sz w:val="32"/>
          <w:szCs w:val="32"/>
        </w:rPr>
        <w:t>的规定</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组织</w:t>
      </w:r>
      <w:r>
        <w:rPr>
          <w:rFonts w:hint="eastAsia" w:ascii="仿宋" w:hAnsi="仿宋" w:eastAsia="仿宋" w:cs="仿宋"/>
          <w:b w:val="0"/>
          <w:bCs w:val="0"/>
          <w:color w:val="000000"/>
          <w:sz w:val="32"/>
          <w:szCs w:val="32"/>
          <w:lang w:val="en-US" w:eastAsia="zh-CN"/>
        </w:rPr>
        <w:t>各</w:t>
      </w:r>
      <w:r>
        <w:rPr>
          <w:rFonts w:hint="eastAsia" w:ascii="仿宋" w:hAnsi="仿宋" w:eastAsia="仿宋" w:cs="仿宋"/>
          <w:b w:val="0"/>
          <w:bCs w:val="0"/>
          <w:color w:val="000000"/>
          <w:sz w:val="32"/>
          <w:szCs w:val="32"/>
          <w:lang w:eastAsia="zh-CN"/>
        </w:rPr>
        <w:t>乡镇结合电力公司、昆仑燃气公司进行</w:t>
      </w:r>
      <w:r>
        <w:rPr>
          <w:rFonts w:hint="eastAsia" w:ascii="仿宋" w:hAnsi="仿宋" w:eastAsia="仿宋" w:cs="仿宋"/>
          <w:b w:val="0"/>
          <w:bCs w:val="0"/>
          <w:color w:val="000000"/>
          <w:sz w:val="32"/>
          <w:szCs w:val="32"/>
          <w:lang w:val="en-US" w:eastAsia="zh-CN"/>
        </w:rPr>
        <w:t>双代户</w:t>
      </w:r>
      <w:r>
        <w:rPr>
          <w:rFonts w:hint="eastAsia" w:ascii="仿宋" w:hAnsi="仿宋" w:eastAsia="仿宋" w:cs="仿宋"/>
          <w:b w:val="0"/>
          <w:bCs w:val="0"/>
          <w:color w:val="000000"/>
          <w:sz w:val="32"/>
          <w:szCs w:val="32"/>
          <w:lang w:eastAsia="zh-CN"/>
        </w:rPr>
        <w:t>用电量用气量统计，</w:t>
      </w:r>
      <w:r>
        <w:rPr>
          <w:rFonts w:hint="eastAsia" w:ascii="仿宋" w:hAnsi="仿宋" w:eastAsia="仿宋" w:cs="仿宋"/>
          <w:b w:val="0"/>
          <w:bCs w:val="0"/>
          <w:color w:val="000000"/>
          <w:sz w:val="32"/>
          <w:szCs w:val="32"/>
          <w:lang w:val="en-US" w:eastAsia="zh-CN"/>
        </w:rPr>
        <w:t>运行补贴</w:t>
      </w:r>
      <w:r>
        <w:rPr>
          <w:rFonts w:hint="eastAsia" w:ascii="仿宋" w:hAnsi="仿宋" w:eastAsia="仿宋" w:cs="仿宋"/>
          <w:b w:val="0"/>
          <w:bCs w:val="0"/>
          <w:color w:val="000000"/>
          <w:sz w:val="32"/>
          <w:szCs w:val="32"/>
          <w:lang w:eastAsia="zh-CN"/>
        </w:rPr>
        <w:t>经过村委会公示，</w:t>
      </w:r>
      <w:r>
        <w:rPr>
          <w:rFonts w:hint="eastAsia" w:ascii="仿宋" w:hAnsi="仿宋" w:eastAsia="仿宋" w:cs="仿宋"/>
          <w:b w:val="0"/>
          <w:bCs w:val="0"/>
          <w:color w:val="000000"/>
          <w:sz w:val="32"/>
          <w:szCs w:val="32"/>
          <w:lang w:val="en-US" w:eastAsia="zh-CN"/>
        </w:rPr>
        <w:t>乡镇审核整理，</w:t>
      </w:r>
      <w:r>
        <w:rPr>
          <w:rFonts w:hint="eastAsia" w:ascii="仿宋" w:hAnsi="仿宋" w:eastAsia="仿宋" w:cs="仿宋"/>
          <w:b w:val="0"/>
          <w:bCs w:val="0"/>
          <w:sz w:val="32"/>
          <w:szCs w:val="32"/>
          <w:lang w:val="en-US" w:eastAsia="zh-CN"/>
        </w:rPr>
        <w:t>现</w:t>
      </w:r>
      <w:r>
        <w:rPr>
          <w:rFonts w:hint="eastAsia" w:ascii="仿宋" w:hAnsi="仿宋" w:eastAsia="仿宋" w:cs="仿宋"/>
          <w:b w:val="0"/>
          <w:bCs w:val="0"/>
          <w:color w:val="000000"/>
          <w:sz w:val="32"/>
          <w:szCs w:val="32"/>
          <w:lang w:eastAsia="zh-CN"/>
        </w:rPr>
        <w:t>需要</w:t>
      </w:r>
      <w:r>
        <w:rPr>
          <w:rFonts w:hint="eastAsia" w:ascii="仿宋" w:hAnsi="仿宋" w:eastAsia="仿宋" w:cs="仿宋"/>
          <w:b w:val="0"/>
          <w:bCs w:val="0"/>
          <w:color w:val="000000"/>
          <w:sz w:val="32"/>
          <w:szCs w:val="32"/>
          <w:lang w:val="en-US" w:eastAsia="zh-CN"/>
        </w:rPr>
        <w:t>申请</w:t>
      </w:r>
      <w:r>
        <w:rPr>
          <w:rFonts w:hint="eastAsia" w:ascii="仿宋" w:hAnsi="仿宋" w:eastAsia="方正仿宋简体" w:cs="方正仿宋简体"/>
          <w:b w:val="0"/>
          <w:bCs w:val="0"/>
          <w:sz w:val="32"/>
          <w:szCs w:val="32"/>
          <w:lang w:val="en-US" w:eastAsia="zh-CN"/>
        </w:rPr>
        <w:t>发放双代运行补贴涉及电代煤运行补贴16个乡镇，46个村，17121户，总用电量3124.2367万度，3038014.12元；涉及气代煤运行补贴12个乡镇，179个村，</w:t>
      </w:r>
      <w:r>
        <w:rPr>
          <w:rFonts w:hint="eastAsia" w:ascii="仿宋" w:hAnsi="仿宋" w:eastAsia="仿宋" w:cs="仿宋"/>
          <w:sz w:val="32"/>
          <w:szCs w:val="32"/>
          <w:lang w:val="en-US" w:eastAsia="zh-CN"/>
        </w:rPr>
        <w:t>80796</w:t>
      </w:r>
      <w:r>
        <w:rPr>
          <w:rFonts w:hint="eastAsia" w:ascii="仿宋" w:hAnsi="仿宋" w:eastAsia="方正仿宋简体" w:cs="方正仿宋简体"/>
          <w:b w:val="0"/>
          <w:bCs w:val="0"/>
          <w:sz w:val="32"/>
          <w:szCs w:val="32"/>
          <w:lang w:val="en-US" w:eastAsia="zh-CN"/>
        </w:rPr>
        <w:t>户，总用气量2084.6863万立方米</w:t>
      </w:r>
      <w:r>
        <w:rPr>
          <w:rFonts w:hint="eastAsia" w:ascii="仿宋" w:hAnsi="仿宋" w:eastAsia="仿宋" w:cs="仿宋"/>
          <w:b w:val="0"/>
          <w:bCs w:val="0"/>
          <w:color w:val="000000"/>
          <w:sz w:val="32"/>
          <w:szCs w:val="32"/>
          <w:lang w:val="en-US" w:eastAsia="zh-CN"/>
        </w:rPr>
        <w:t>。</w:t>
      </w:r>
      <w:r>
        <w:rPr>
          <w:rFonts w:hint="eastAsia" w:ascii="方正仿宋简体" w:hAnsi="方正仿宋简体" w:eastAsia="方正仿宋简体" w:cs="方正仿宋简体"/>
          <w:sz w:val="32"/>
          <w:szCs w:val="32"/>
          <w:lang w:val="en-US" w:eastAsia="zh-CN"/>
        </w:rPr>
        <w:t>冀财建[2020]316号河北省财政厅关于下达2020年省级大气染污防治资金（用于2020年农村地区清洁取暖第二备选计划2020运行补贴）预算的通知安排532.7371万元，到位532.7371万元。</w:t>
      </w:r>
    </w:p>
    <w:p w14:paraId="4241591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w:t>
      </w:r>
      <w:r>
        <w:rPr>
          <w:rFonts w:hint="eastAsia" w:ascii="仿宋" w:hAnsi="仿宋" w:eastAsia="方正仿宋简体" w:cs="方正仿宋简体"/>
          <w:sz w:val="32"/>
          <w:szCs w:val="32"/>
        </w:rPr>
        <w:t>根据唐山市</w:t>
      </w:r>
      <w:r>
        <w:rPr>
          <w:rFonts w:hint="eastAsia" w:ascii="仿宋" w:hAnsi="仿宋" w:eastAsia="方正仿宋简体" w:cs="方正仿宋简体"/>
          <w:sz w:val="32"/>
          <w:szCs w:val="32"/>
          <w:lang w:eastAsia="zh-CN"/>
        </w:rPr>
        <w:t>双代办印</w:t>
      </w:r>
      <w:r>
        <w:rPr>
          <w:rFonts w:hint="eastAsia" w:ascii="仿宋" w:hAnsi="仿宋" w:eastAsia="方正仿宋简体" w:cs="方正仿宋简体"/>
          <w:sz w:val="32"/>
          <w:szCs w:val="32"/>
        </w:rPr>
        <w:t>发的《</w:t>
      </w:r>
      <w:r>
        <w:rPr>
          <w:rFonts w:hint="eastAsia" w:ascii="仿宋" w:hAnsi="仿宋" w:eastAsia="方正仿宋简体" w:cs="方正仿宋简体"/>
          <w:sz w:val="32"/>
          <w:szCs w:val="32"/>
          <w:lang w:eastAsia="zh-CN"/>
        </w:rPr>
        <w:t>关于调整完善农村双代地区清洁取暖财政补贴政策的通知</w:t>
      </w:r>
      <w:r>
        <w:rPr>
          <w:rFonts w:hint="eastAsia" w:ascii="仿宋" w:hAnsi="仿宋" w:eastAsia="方正仿宋简体" w:cs="方正仿宋简体"/>
          <w:sz w:val="32"/>
          <w:szCs w:val="32"/>
        </w:rPr>
        <w:t>》</w:t>
      </w:r>
      <w:r>
        <w:rPr>
          <w:rFonts w:hint="eastAsia" w:ascii="仿宋" w:hAnsi="仿宋" w:eastAsia="方正仿宋简体" w:cs="方正仿宋简体"/>
          <w:sz w:val="32"/>
          <w:szCs w:val="32"/>
          <w:lang w:eastAsia="zh-CN"/>
        </w:rPr>
        <w:t>（</w:t>
      </w:r>
      <w:r>
        <w:rPr>
          <w:rFonts w:hint="eastAsia" w:ascii="仿宋" w:hAnsi="仿宋" w:eastAsia="方正仿宋简体" w:cs="方正仿宋简体"/>
          <w:sz w:val="32"/>
          <w:szCs w:val="32"/>
        </w:rPr>
        <w:t>唐代煤办发[20</w:t>
      </w:r>
      <w:r>
        <w:rPr>
          <w:rFonts w:hint="eastAsia" w:ascii="仿宋" w:hAnsi="仿宋" w:eastAsia="方正仿宋简体" w:cs="方正仿宋简体"/>
          <w:sz w:val="32"/>
          <w:szCs w:val="32"/>
          <w:lang w:val="en-US" w:eastAsia="zh-CN"/>
        </w:rPr>
        <w:t>22</w:t>
      </w:r>
      <w:r>
        <w:rPr>
          <w:rFonts w:hint="eastAsia" w:ascii="仿宋" w:hAnsi="仿宋" w:eastAsia="方正仿宋简体" w:cs="方正仿宋简体"/>
          <w:sz w:val="32"/>
          <w:szCs w:val="32"/>
        </w:rPr>
        <w:t>]</w:t>
      </w:r>
      <w:r>
        <w:rPr>
          <w:rFonts w:hint="eastAsia" w:ascii="仿宋" w:hAnsi="仿宋" w:eastAsia="方正仿宋简体" w:cs="方正仿宋简体"/>
          <w:sz w:val="32"/>
          <w:szCs w:val="32"/>
          <w:lang w:val="en-US" w:eastAsia="zh-CN"/>
        </w:rPr>
        <w:t>10</w:t>
      </w:r>
      <w:r>
        <w:rPr>
          <w:rFonts w:hint="eastAsia" w:ascii="仿宋" w:hAnsi="仿宋" w:eastAsia="方正仿宋简体" w:cs="方正仿宋简体"/>
          <w:sz w:val="32"/>
          <w:szCs w:val="32"/>
        </w:rPr>
        <w:t>号</w:t>
      </w:r>
      <w:r>
        <w:rPr>
          <w:rFonts w:hint="eastAsia" w:ascii="仿宋" w:hAnsi="仿宋" w:eastAsia="方正仿宋简体" w:cs="方正仿宋简体"/>
          <w:sz w:val="32"/>
          <w:szCs w:val="32"/>
          <w:lang w:eastAsia="zh-CN"/>
        </w:rPr>
        <w:t>）</w:t>
      </w:r>
      <w:r>
        <w:rPr>
          <w:rFonts w:hint="eastAsia" w:ascii="仿宋" w:hAnsi="仿宋" w:eastAsia="方正仿宋简体" w:cs="方正仿宋简体"/>
          <w:sz w:val="32"/>
          <w:szCs w:val="32"/>
        </w:rPr>
        <w:t>文件的规定</w:t>
      </w:r>
      <w:r>
        <w:rPr>
          <w:rFonts w:hint="eastAsia" w:eastAsia="方正仿宋简体" w:cs="方正仿宋简体"/>
          <w:sz w:val="32"/>
          <w:szCs w:val="32"/>
          <w:lang w:eastAsia="zh-CN"/>
        </w:rPr>
        <w:t>，</w:t>
      </w:r>
      <w:r>
        <w:rPr>
          <w:rFonts w:hint="eastAsia" w:eastAsia="方正仿宋简体" w:cs="方正仿宋简体"/>
          <w:sz w:val="32"/>
          <w:szCs w:val="32"/>
          <w:lang w:val="en-US" w:eastAsia="zh-CN"/>
        </w:rPr>
        <w:t>2022-2023年采暖期</w:t>
      </w:r>
      <w:r>
        <w:rPr>
          <w:rFonts w:hint="eastAsia" w:ascii="仿宋" w:hAnsi="仿宋" w:eastAsia="方正仿宋简体" w:cs="方正仿宋简体"/>
          <w:color w:val="000000"/>
          <w:sz w:val="32"/>
          <w:szCs w:val="32"/>
          <w:lang w:val="en-US" w:eastAsia="zh-CN"/>
        </w:rPr>
        <w:t>我</w:t>
      </w:r>
      <w:r>
        <w:rPr>
          <w:rFonts w:hint="eastAsia" w:ascii="仿宋" w:hAnsi="仿宋" w:eastAsia="方正仿宋简体" w:cs="方正仿宋简体"/>
          <w:b w:val="0"/>
          <w:bCs w:val="0"/>
          <w:sz w:val="32"/>
          <w:szCs w:val="32"/>
          <w:lang w:val="en-US" w:eastAsia="zh-CN"/>
        </w:rPr>
        <w:t>市共涉及应发放双代运行补贴17个乡镇，225个村，97994户。涉及运行补贴退坡50%的2018年双代用户共11748户，其中电代煤5986户，气代煤5762户,2019年双代改造用户共18107户，其中电代煤10323户，气代煤7784户。通过用电量、用气量统计，实际用电、气量需要申请运行补助：2022年11月4日至2023年3月22日应补贴用气量2055.385284万方，应补贴用电量3310</w:t>
      </w:r>
      <w:r>
        <w:rPr>
          <w:rFonts w:hint="default" w:ascii="仿宋" w:hAnsi="仿宋" w:eastAsia="方正仿宋简体" w:cs="方正仿宋简体"/>
          <w:b w:val="0"/>
          <w:bCs w:val="0"/>
          <w:sz w:val="32"/>
          <w:szCs w:val="32"/>
          <w:lang w:val="en-US" w:eastAsia="zh-CN"/>
        </w:rPr>
        <w:t>.</w:t>
      </w:r>
      <w:r>
        <w:rPr>
          <w:rFonts w:hint="eastAsia" w:ascii="仿宋" w:hAnsi="仿宋" w:eastAsia="方正仿宋简体" w:cs="方正仿宋简体"/>
          <w:b w:val="0"/>
          <w:bCs w:val="0"/>
          <w:sz w:val="32"/>
          <w:szCs w:val="32"/>
          <w:lang w:val="en-US" w:eastAsia="zh-CN"/>
        </w:rPr>
        <w:t>075601万度。</w:t>
      </w:r>
      <w:r>
        <w:rPr>
          <w:rFonts w:hint="eastAsia" w:ascii="方正仿宋简体" w:hAnsi="方正仿宋简体" w:eastAsia="方正仿宋简体" w:cs="方正仿宋简体"/>
          <w:sz w:val="32"/>
          <w:szCs w:val="32"/>
          <w:lang w:val="en-US" w:eastAsia="zh-CN"/>
        </w:rPr>
        <w:t>冀财建[2020]316号河北省财政厅关于下达2020年省级大气染污防治资金（用于2020年农村地区清洁取暖第二备选计划2020运行补贴）预算的通知安排825.2963万元，到位825.2963万元。</w:t>
      </w:r>
    </w:p>
    <w:p w14:paraId="69FB8C5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4488CC6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严格管理，按时发放补贴，保障双代改造用户供暖，进一步改善大气环境质量。</w:t>
      </w:r>
    </w:p>
    <w:p w14:paraId="148D3D9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60E777F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3084861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项目支出绩效管理水平，提高财政资金使用效益和公共服务质量，对住建局管理或使用的所有专项资金和项目支出资金进行绩效自评，重点评价年初绩效目标的实现情况。</w:t>
      </w:r>
    </w:p>
    <w:p w14:paraId="7B38F59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rPr>
        <w:t>）绩效评价原则、评价指标体系、评价方法和评价标准</w:t>
      </w:r>
    </w:p>
    <w:p w14:paraId="58A5DB1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0976B7B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5A825D9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1E2049E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04004F6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p>
    <w:p w14:paraId="0CD48BA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p>
    <w:p w14:paraId="18A3E54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p>
    <w:p w14:paraId="588416F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02090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101C2D3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2DD9303F">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34109F78">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21B4D5CF">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0DE702AD">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5B3C188C">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1A98CC34">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294EA4E6">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79A36B47">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1A945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72" w:type="dxa"/>
            <w:vMerge w:val="continue"/>
            <w:tcBorders>
              <w:top w:val="nil"/>
            </w:tcBorders>
            <w:textDirection w:val="tbRl"/>
            <w:vAlign w:val="center"/>
          </w:tcPr>
          <w:p w14:paraId="46B4EB61">
            <w:pPr>
              <w:bidi w:val="0"/>
              <w:jc w:val="center"/>
              <w:rPr>
                <w:rFonts w:hint="eastAsia" w:ascii="仿宋" w:hAnsi="仿宋" w:eastAsia="仿宋" w:cs="仿宋"/>
                <w:sz w:val="21"/>
                <w:szCs w:val="21"/>
              </w:rPr>
            </w:pPr>
          </w:p>
        </w:tc>
        <w:tc>
          <w:tcPr>
            <w:tcW w:w="1116" w:type="dxa"/>
            <w:vMerge w:val="restart"/>
            <w:vAlign w:val="center"/>
          </w:tcPr>
          <w:p w14:paraId="74C89665">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693D9FDC">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16C86376">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val="en-US" w:eastAsia="zh-CN"/>
              </w:rPr>
              <w:t>补贴户数</w:t>
            </w:r>
            <w:r>
              <w:rPr>
                <w:rFonts w:hint="eastAsia" w:ascii="仿宋" w:hAnsi="仿宋" w:eastAsia="仿宋" w:cs="仿宋"/>
                <w:sz w:val="21"/>
                <w:szCs w:val="21"/>
                <w:lang w:val="en-US" w:eastAsia="zh-CN"/>
              </w:rPr>
              <w:t>率</w:t>
            </w:r>
          </w:p>
        </w:tc>
        <w:tc>
          <w:tcPr>
            <w:tcW w:w="900" w:type="dxa"/>
            <w:vAlign w:val="center"/>
          </w:tcPr>
          <w:p w14:paraId="00108AF4">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47A16597">
            <w:pPr>
              <w:bidi w:val="0"/>
              <w:jc w:val="center"/>
              <w:rPr>
                <w:rFonts w:hint="eastAsia" w:ascii="仿宋" w:hAnsi="仿宋" w:eastAsia="仿宋" w:cs="仿宋"/>
                <w:sz w:val="21"/>
                <w:szCs w:val="21"/>
                <w:lang w:val="en-US" w:eastAsia="zh-CN"/>
              </w:rPr>
            </w:pPr>
          </w:p>
        </w:tc>
        <w:tc>
          <w:tcPr>
            <w:tcW w:w="685" w:type="dxa"/>
            <w:vAlign w:val="center"/>
          </w:tcPr>
          <w:p w14:paraId="1E2BCBC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3FBB37A6">
            <w:pPr>
              <w:bidi w:val="0"/>
              <w:jc w:val="center"/>
              <w:rPr>
                <w:rFonts w:hint="eastAsia" w:ascii="仿宋" w:hAnsi="仿宋" w:eastAsia="仿宋" w:cs="仿宋"/>
                <w:sz w:val="21"/>
                <w:szCs w:val="21"/>
                <w:lang w:val="en-US" w:eastAsia="zh-CN"/>
              </w:rPr>
            </w:pPr>
          </w:p>
        </w:tc>
        <w:tc>
          <w:tcPr>
            <w:tcW w:w="1244" w:type="dxa"/>
            <w:vAlign w:val="center"/>
          </w:tcPr>
          <w:p w14:paraId="24569BA5">
            <w:pPr>
              <w:bidi w:val="0"/>
              <w:jc w:val="center"/>
              <w:rPr>
                <w:rFonts w:hint="eastAsia" w:ascii="仿宋" w:hAnsi="仿宋" w:eastAsia="仿宋" w:cs="仿宋"/>
                <w:sz w:val="21"/>
                <w:szCs w:val="21"/>
              </w:rPr>
            </w:pPr>
          </w:p>
        </w:tc>
      </w:tr>
      <w:tr w14:paraId="4B771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5F5B1413">
            <w:pPr>
              <w:bidi w:val="0"/>
              <w:jc w:val="center"/>
              <w:rPr>
                <w:rFonts w:hint="eastAsia" w:ascii="仿宋" w:hAnsi="仿宋" w:eastAsia="仿宋" w:cs="仿宋"/>
                <w:sz w:val="21"/>
                <w:szCs w:val="21"/>
              </w:rPr>
            </w:pPr>
          </w:p>
        </w:tc>
        <w:tc>
          <w:tcPr>
            <w:tcW w:w="1116" w:type="dxa"/>
            <w:vMerge w:val="continue"/>
            <w:tcBorders>
              <w:top w:val="nil"/>
            </w:tcBorders>
            <w:vAlign w:val="center"/>
          </w:tcPr>
          <w:p w14:paraId="53002E08">
            <w:pPr>
              <w:bidi w:val="0"/>
              <w:jc w:val="center"/>
              <w:rPr>
                <w:rFonts w:hint="eastAsia" w:ascii="仿宋" w:hAnsi="仿宋" w:eastAsia="仿宋" w:cs="仿宋"/>
                <w:sz w:val="21"/>
                <w:szCs w:val="21"/>
              </w:rPr>
            </w:pPr>
          </w:p>
        </w:tc>
        <w:tc>
          <w:tcPr>
            <w:tcW w:w="1076" w:type="dxa"/>
            <w:vAlign w:val="center"/>
          </w:tcPr>
          <w:p w14:paraId="734F7CC7">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7B62D13E">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核查</w:t>
            </w:r>
            <w:r>
              <w:rPr>
                <w:rFonts w:hint="eastAsia" w:ascii="仿宋" w:hAnsi="仿宋" w:eastAsia="仿宋" w:cs="仿宋"/>
                <w:sz w:val="21"/>
                <w:szCs w:val="21"/>
                <w:lang w:val="en-US" w:eastAsia="zh-CN"/>
              </w:rPr>
              <w:t>验收率</w:t>
            </w:r>
          </w:p>
        </w:tc>
        <w:tc>
          <w:tcPr>
            <w:tcW w:w="900" w:type="dxa"/>
            <w:vAlign w:val="center"/>
          </w:tcPr>
          <w:p w14:paraId="41B82B22">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232C4559">
            <w:pPr>
              <w:bidi w:val="0"/>
              <w:jc w:val="center"/>
              <w:rPr>
                <w:rFonts w:hint="eastAsia" w:ascii="仿宋" w:hAnsi="仿宋" w:eastAsia="仿宋" w:cs="仿宋"/>
                <w:sz w:val="21"/>
                <w:szCs w:val="21"/>
              </w:rPr>
            </w:pPr>
          </w:p>
        </w:tc>
        <w:tc>
          <w:tcPr>
            <w:tcW w:w="685" w:type="dxa"/>
            <w:vAlign w:val="center"/>
          </w:tcPr>
          <w:p w14:paraId="7C4F603E">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03195D9">
            <w:pPr>
              <w:bidi w:val="0"/>
              <w:jc w:val="center"/>
              <w:rPr>
                <w:rFonts w:hint="eastAsia" w:ascii="仿宋" w:hAnsi="仿宋" w:eastAsia="仿宋" w:cs="仿宋"/>
                <w:sz w:val="21"/>
                <w:szCs w:val="21"/>
                <w:lang w:val="en-US" w:eastAsia="zh-CN"/>
              </w:rPr>
            </w:pPr>
          </w:p>
        </w:tc>
        <w:tc>
          <w:tcPr>
            <w:tcW w:w="1244" w:type="dxa"/>
            <w:vAlign w:val="center"/>
          </w:tcPr>
          <w:p w14:paraId="513E0E7C">
            <w:pPr>
              <w:bidi w:val="0"/>
              <w:jc w:val="center"/>
              <w:rPr>
                <w:rFonts w:hint="eastAsia" w:ascii="仿宋" w:hAnsi="仿宋" w:eastAsia="仿宋" w:cs="仿宋"/>
                <w:sz w:val="21"/>
                <w:szCs w:val="21"/>
              </w:rPr>
            </w:pPr>
          </w:p>
        </w:tc>
      </w:tr>
      <w:tr w14:paraId="3EE6A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4F3B5C88">
            <w:pPr>
              <w:bidi w:val="0"/>
              <w:jc w:val="center"/>
              <w:rPr>
                <w:rFonts w:hint="eastAsia" w:ascii="仿宋" w:hAnsi="仿宋" w:eastAsia="仿宋" w:cs="仿宋"/>
                <w:sz w:val="21"/>
                <w:szCs w:val="21"/>
              </w:rPr>
            </w:pPr>
          </w:p>
        </w:tc>
        <w:tc>
          <w:tcPr>
            <w:tcW w:w="1116" w:type="dxa"/>
            <w:vMerge w:val="continue"/>
            <w:tcBorders>
              <w:top w:val="nil"/>
            </w:tcBorders>
            <w:vAlign w:val="center"/>
          </w:tcPr>
          <w:p w14:paraId="6A3418B8">
            <w:pPr>
              <w:bidi w:val="0"/>
              <w:jc w:val="center"/>
              <w:rPr>
                <w:rFonts w:hint="eastAsia" w:ascii="仿宋" w:hAnsi="仿宋" w:eastAsia="仿宋" w:cs="仿宋"/>
                <w:sz w:val="21"/>
                <w:szCs w:val="21"/>
              </w:rPr>
            </w:pPr>
          </w:p>
        </w:tc>
        <w:tc>
          <w:tcPr>
            <w:tcW w:w="1076" w:type="dxa"/>
            <w:vAlign w:val="center"/>
          </w:tcPr>
          <w:p w14:paraId="313203BF">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1837E8EE">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供暖期限按时使用</w:t>
            </w:r>
          </w:p>
        </w:tc>
        <w:tc>
          <w:tcPr>
            <w:tcW w:w="900" w:type="dxa"/>
            <w:vAlign w:val="center"/>
          </w:tcPr>
          <w:p w14:paraId="2CF26D0E">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20FFF729">
            <w:pPr>
              <w:bidi w:val="0"/>
              <w:jc w:val="center"/>
              <w:rPr>
                <w:rFonts w:hint="eastAsia" w:ascii="仿宋" w:hAnsi="仿宋" w:eastAsia="仿宋" w:cs="仿宋"/>
                <w:sz w:val="21"/>
                <w:szCs w:val="21"/>
                <w:lang w:val="en-US" w:eastAsia="zh-CN"/>
              </w:rPr>
            </w:pPr>
          </w:p>
        </w:tc>
        <w:tc>
          <w:tcPr>
            <w:tcW w:w="685" w:type="dxa"/>
            <w:vAlign w:val="center"/>
          </w:tcPr>
          <w:p w14:paraId="6EBEC23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22AAD49F">
            <w:pPr>
              <w:bidi w:val="0"/>
              <w:jc w:val="center"/>
              <w:rPr>
                <w:rFonts w:hint="eastAsia" w:ascii="仿宋" w:hAnsi="仿宋" w:eastAsia="仿宋" w:cs="仿宋"/>
                <w:sz w:val="21"/>
                <w:szCs w:val="21"/>
                <w:lang w:val="en-US" w:eastAsia="zh-CN"/>
              </w:rPr>
            </w:pPr>
          </w:p>
        </w:tc>
        <w:tc>
          <w:tcPr>
            <w:tcW w:w="1244" w:type="dxa"/>
            <w:vAlign w:val="center"/>
          </w:tcPr>
          <w:p w14:paraId="405E4CC6">
            <w:pPr>
              <w:bidi w:val="0"/>
              <w:jc w:val="center"/>
              <w:rPr>
                <w:rFonts w:hint="eastAsia" w:ascii="仿宋" w:hAnsi="仿宋" w:eastAsia="仿宋" w:cs="仿宋"/>
                <w:sz w:val="21"/>
                <w:szCs w:val="21"/>
              </w:rPr>
            </w:pPr>
          </w:p>
        </w:tc>
      </w:tr>
      <w:tr w14:paraId="1AEFC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72" w:type="dxa"/>
            <w:vMerge w:val="continue"/>
            <w:tcBorders>
              <w:top w:val="nil"/>
            </w:tcBorders>
            <w:textDirection w:val="tbRl"/>
            <w:vAlign w:val="center"/>
          </w:tcPr>
          <w:p w14:paraId="69AB1DBB">
            <w:pPr>
              <w:bidi w:val="0"/>
              <w:jc w:val="center"/>
              <w:rPr>
                <w:rFonts w:hint="eastAsia" w:ascii="仿宋" w:hAnsi="仿宋" w:eastAsia="仿宋" w:cs="仿宋"/>
                <w:sz w:val="21"/>
                <w:szCs w:val="21"/>
              </w:rPr>
            </w:pPr>
          </w:p>
        </w:tc>
        <w:tc>
          <w:tcPr>
            <w:tcW w:w="1116" w:type="dxa"/>
            <w:vMerge w:val="continue"/>
            <w:tcBorders>
              <w:top w:val="nil"/>
            </w:tcBorders>
            <w:vAlign w:val="center"/>
          </w:tcPr>
          <w:p w14:paraId="588070CB">
            <w:pPr>
              <w:bidi w:val="0"/>
              <w:jc w:val="center"/>
              <w:rPr>
                <w:rFonts w:hint="eastAsia" w:ascii="仿宋" w:hAnsi="仿宋" w:eastAsia="仿宋" w:cs="仿宋"/>
                <w:sz w:val="21"/>
                <w:szCs w:val="21"/>
              </w:rPr>
            </w:pPr>
          </w:p>
        </w:tc>
        <w:tc>
          <w:tcPr>
            <w:tcW w:w="1076" w:type="dxa"/>
            <w:vAlign w:val="center"/>
          </w:tcPr>
          <w:p w14:paraId="01D89BA9">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1230573B">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vAlign w:val="center"/>
          </w:tcPr>
          <w:p w14:paraId="78432F70">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0D7270A8">
            <w:pPr>
              <w:bidi w:val="0"/>
              <w:jc w:val="center"/>
              <w:rPr>
                <w:rFonts w:hint="eastAsia" w:ascii="仿宋" w:hAnsi="仿宋" w:eastAsia="仿宋" w:cs="仿宋"/>
                <w:sz w:val="21"/>
                <w:szCs w:val="21"/>
              </w:rPr>
            </w:pPr>
          </w:p>
        </w:tc>
        <w:tc>
          <w:tcPr>
            <w:tcW w:w="685" w:type="dxa"/>
            <w:vAlign w:val="center"/>
          </w:tcPr>
          <w:p w14:paraId="1544F65C">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707CB559">
            <w:pPr>
              <w:bidi w:val="0"/>
              <w:jc w:val="center"/>
              <w:rPr>
                <w:rFonts w:hint="eastAsia" w:ascii="仿宋" w:hAnsi="仿宋" w:eastAsia="仿宋" w:cs="仿宋"/>
                <w:sz w:val="21"/>
                <w:szCs w:val="21"/>
              </w:rPr>
            </w:pPr>
          </w:p>
        </w:tc>
        <w:tc>
          <w:tcPr>
            <w:tcW w:w="1244" w:type="dxa"/>
            <w:vAlign w:val="center"/>
          </w:tcPr>
          <w:p w14:paraId="50CC2B73">
            <w:pPr>
              <w:bidi w:val="0"/>
              <w:jc w:val="center"/>
              <w:rPr>
                <w:rFonts w:hint="eastAsia" w:ascii="仿宋" w:hAnsi="仿宋" w:eastAsia="仿宋" w:cs="仿宋"/>
                <w:sz w:val="21"/>
                <w:szCs w:val="21"/>
              </w:rPr>
            </w:pPr>
          </w:p>
        </w:tc>
      </w:tr>
      <w:tr w14:paraId="246E7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5DA7A01B">
            <w:pPr>
              <w:bidi w:val="0"/>
              <w:jc w:val="center"/>
              <w:rPr>
                <w:rFonts w:hint="eastAsia" w:ascii="仿宋" w:hAnsi="仿宋" w:eastAsia="仿宋" w:cs="仿宋"/>
                <w:sz w:val="21"/>
                <w:szCs w:val="21"/>
              </w:rPr>
            </w:pPr>
          </w:p>
        </w:tc>
        <w:tc>
          <w:tcPr>
            <w:tcW w:w="1116" w:type="dxa"/>
            <w:vMerge w:val="restart"/>
            <w:vAlign w:val="center"/>
          </w:tcPr>
          <w:p w14:paraId="68527F90">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22E1C9EF">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41B48C50">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巩固我市生态环境建设成果</w:t>
            </w:r>
          </w:p>
        </w:tc>
        <w:tc>
          <w:tcPr>
            <w:tcW w:w="900" w:type="dxa"/>
            <w:vAlign w:val="center"/>
          </w:tcPr>
          <w:p w14:paraId="534D87C4">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155A677A">
            <w:pPr>
              <w:bidi w:val="0"/>
              <w:jc w:val="center"/>
              <w:rPr>
                <w:rFonts w:hint="eastAsia" w:ascii="仿宋" w:hAnsi="仿宋" w:eastAsia="仿宋" w:cs="仿宋"/>
                <w:sz w:val="21"/>
                <w:szCs w:val="21"/>
              </w:rPr>
            </w:pPr>
          </w:p>
        </w:tc>
        <w:tc>
          <w:tcPr>
            <w:tcW w:w="685" w:type="dxa"/>
            <w:vAlign w:val="center"/>
          </w:tcPr>
          <w:p w14:paraId="26E451C0">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7F2AA146">
            <w:pPr>
              <w:bidi w:val="0"/>
              <w:jc w:val="center"/>
              <w:rPr>
                <w:rFonts w:hint="eastAsia" w:ascii="仿宋" w:hAnsi="仿宋" w:eastAsia="仿宋" w:cs="仿宋"/>
                <w:sz w:val="21"/>
                <w:szCs w:val="21"/>
                <w:lang w:val="en-US" w:eastAsia="zh-CN"/>
              </w:rPr>
            </w:pPr>
          </w:p>
        </w:tc>
        <w:tc>
          <w:tcPr>
            <w:tcW w:w="1244" w:type="dxa"/>
            <w:vAlign w:val="center"/>
          </w:tcPr>
          <w:p w14:paraId="03013E74">
            <w:pPr>
              <w:bidi w:val="0"/>
              <w:jc w:val="center"/>
              <w:rPr>
                <w:rFonts w:hint="eastAsia" w:ascii="仿宋" w:hAnsi="仿宋" w:eastAsia="仿宋" w:cs="仿宋"/>
                <w:sz w:val="21"/>
                <w:szCs w:val="21"/>
              </w:rPr>
            </w:pPr>
          </w:p>
        </w:tc>
      </w:tr>
      <w:tr w14:paraId="397AA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64338877">
            <w:pPr>
              <w:bidi w:val="0"/>
              <w:jc w:val="center"/>
              <w:rPr>
                <w:rFonts w:hint="eastAsia" w:ascii="仿宋" w:hAnsi="仿宋" w:eastAsia="仿宋" w:cs="仿宋"/>
                <w:sz w:val="21"/>
                <w:szCs w:val="21"/>
              </w:rPr>
            </w:pPr>
          </w:p>
        </w:tc>
        <w:tc>
          <w:tcPr>
            <w:tcW w:w="1116" w:type="dxa"/>
            <w:vMerge w:val="continue"/>
            <w:tcBorders>
              <w:top w:val="nil"/>
            </w:tcBorders>
            <w:vAlign w:val="center"/>
          </w:tcPr>
          <w:p w14:paraId="3C8492ED">
            <w:pPr>
              <w:bidi w:val="0"/>
              <w:jc w:val="center"/>
              <w:rPr>
                <w:rFonts w:hint="eastAsia" w:ascii="仿宋" w:hAnsi="仿宋" w:eastAsia="仿宋" w:cs="仿宋"/>
                <w:sz w:val="21"/>
                <w:szCs w:val="21"/>
              </w:rPr>
            </w:pPr>
          </w:p>
        </w:tc>
        <w:tc>
          <w:tcPr>
            <w:tcW w:w="1076" w:type="dxa"/>
            <w:vAlign w:val="center"/>
          </w:tcPr>
          <w:p w14:paraId="7C1A8BCE">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3868F183">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加强基础设施建设</w:t>
            </w:r>
          </w:p>
        </w:tc>
        <w:tc>
          <w:tcPr>
            <w:tcW w:w="900" w:type="dxa"/>
            <w:vAlign w:val="center"/>
          </w:tcPr>
          <w:p w14:paraId="73F64644">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6C5C2D7B">
            <w:pPr>
              <w:bidi w:val="0"/>
              <w:jc w:val="center"/>
              <w:rPr>
                <w:rFonts w:hint="eastAsia" w:ascii="仿宋" w:hAnsi="仿宋" w:eastAsia="仿宋" w:cs="仿宋"/>
                <w:sz w:val="21"/>
                <w:szCs w:val="21"/>
              </w:rPr>
            </w:pPr>
          </w:p>
        </w:tc>
        <w:tc>
          <w:tcPr>
            <w:tcW w:w="685" w:type="dxa"/>
            <w:vAlign w:val="center"/>
          </w:tcPr>
          <w:p w14:paraId="7F21FA6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E85C88C">
            <w:pPr>
              <w:bidi w:val="0"/>
              <w:jc w:val="center"/>
              <w:rPr>
                <w:rFonts w:hint="eastAsia" w:ascii="仿宋" w:hAnsi="仿宋" w:eastAsia="仿宋" w:cs="仿宋"/>
                <w:sz w:val="21"/>
                <w:szCs w:val="21"/>
                <w:lang w:val="en-US" w:eastAsia="zh-CN"/>
              </w:rPr>
            </w:pPr>
          </w:p>
        </w:tc>
        <w:tc>
          <w:tcPr>
            <w:tcW w:w="1244" w:type="dxa"/>
            <w:vAlign w:val="center"/>
          </w:tcPr>
          <w:p w14:paraId="1E0CB21D">
            <w:pPr>
              <w:bidi w:val="0"/>
              <w:jc w:val="center"/>
              <w:rPr>
                <w:rFonts w:hint="eastAsia" w:ascii="仿宋" w:hAnsi="仿宋" w:eastAsia="仿宋" w:cs="仿宋"/>
                <w:sz w:val="21"/>
                <w:szCs w:val="21"/>
              </w:rPr>
            </w:pPr>
          </w:p>
        </w:tc>
      </w:tr>
      <w:tr w14:paraId="671AE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0F17915A">
            <w:pPr>
              <w:bidi w:val="0"/>
              <w:jc w:val="center"/>
              <w:rPr>
                <w:rFonts w:hint="eastAsia" w:ascii="仿宋" w:hAnsi="仿宋" w:eastAsia="仿宋" w:cs="仿宋"/>
                <w:sz w:val="21"/>
                <w:szCs w:val="21"/>
              </w:rPr>
            </w:pPr>
          </w:p>
        </w:tc>
        <w:tc>
          <w:tcPr>
            <w:tcW w:w="1116" w:type="dxa"/>
            <w:vMerge w:val="continue"/>
            <w:tcBorders>
              <w:top w:val="nil"/>
            </w:tcBorders>
            <w:vAlign w:val="center"/>
          </w:tcPr>
          <w:p w14:paraId="543FB36F">
            <w:pPr>
              <w:bidi w:val="0"/>
              <w:jc w:val="center"/>
              <w:rPr>
                <w:rFonts w:hint="eastAsia" w:ascii="仿宋" w:hAnsi="仿宋" w:eastAsia="仿宋" w:cs="仿宋"/>
                <w:sz w:val="21"/>
                <w:szCs w:val="21"/>
              </w:rPr>
            </w:pPr>
          </w:p>
        </w:tc>
        <w:tc>
          <w:tcPr>
            <w:tcW w:w="1076" w:type="dxa"/>
            <w:vAlign w:val="center"/>
          </w:tcPr>
          <w:p w14:paraId="34CA1252">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3162CB81">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提高老城区居民生活质量</w:t>
            </w:r>
          </w:p>
        </w:tc>
        <w:tc>
          <w:tcPr>
            <w:tcW w:w="900" w:type="dxa"/>
            <w:vAlign w:val="center"/>
          </w:tcPr>
          <w:p w14:paraId="048C1F56">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7C0DE4E8">
            <w:pPr>
              <w:bidi w:val="0"/>
              <w:jc w:val="center"/>
              <w:rPr>
                <w:rFonts w:hint="eastAsia" w:ascii="仿宋" w:hAnsi="仿宋" w:eastAsia="仿宋" w:cs="仿宋"/>
                <w:sz w:val="21"/>
                <w:szCs w:val="21"/>
              </w:rPr>
            </w:pPr>
          </w:p>
        </w:tc>
        <w:tc>
          <w:tcPr>
            <w:tcW w:w="685" w:type="dxa"/>
            <w:vAlign w:val="center"/>
          </w:tcPr>
          <w:p w14:paraId="5A9A9832">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0719CA32">
            <w:pPr>
              <w:bidi w:val="0"/>
              <w:jc w:val="center"/>
              <w:rPr>
                <w:rFonts w:hint="eastAsia" w:ascii="仿宋" w:hAnsi="仿宋" w:eastAsia="仿宋" w:cs="仿宋"/>
                <w:sz w:val="21"/>
                <w:szCs w:val="21"/>
                <w:lang w:val="en-US" w:eastAsia="zh-CN"/>
              </w:rPr>
            </w:pPr>
          </w:p>
        </w:tc>
        <w:tc>
          <w:tcPr>
            <w:tcW w:w="1244" w:type="dxa"/>
            <w:vAlign w:val="center"/>
          </w:tcPr>
          <w:p w14:paraId="1279B9E8">
            <w:pPr>
              <w:bidi w:val="0"/>
              <w:jc w:val="center"/>
              <w:rPr>
                <w:rFonts w:hint="eastAsia" w:ascii="仿宋" w:hAnsi="仿宋" w:eastAsia="仿宋" w:cs="仿宋"/>
                <w:sz w:val="21"/>
                <w:szCs w:val="21"/>
              </w:rPr>
            </w:pPr>
          </w:p>
        </w:tc>
      </w:tr>
      <w:tr w14:paraId="0DCA6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1E74F773">
            <w:pPr>
              <w:bidi w:val="0"/>
              <w:jc w:val="center"/>
              <w:rPr>
                <w:rFonts w:hint="eastAsia" w:ascii="仿宋" w:hAnsi="仿宋" w:eastAsia="仿宋" w:cs="仿宋"/>
                <w:sz w:val="21"/>
                <w:szCs w:val="21"/>
              </w:rPr>
            </w:pPr>
          </w:p>
        </w:tc>
        <w:tc>
          <w:tcPr>
            <w:tcW w:w="1116" w:type="dxa"/>
            <w:vMerge w:val="continue"/>
            <w:tcBorders>
              <w:top w:val="nil"/>
            </w:tcBorders>
            <w:vAlign w:val="center"/>
          </w:tcPr>
          <w:p w14:paraId="50991935">
            <w:pPr>
              <w:bidi w:val="0"/>
              <w:jc w:val="center"/>
              <w:rPr>
                <w:rFonts w:hint="eastAsia" w:ascii="仿宋" w:hAnsi="仿宋" w:eastAsia="仿宋" w:cs="仿宋"/>
                <w:sz w:val="21"/>
                <w:szCs w:val="21"/>
              </w:rPr>
            </w:pPr>
          </w:p>
        </w:tc>
        <w:tc>
          <w:tcPr>
            <w:tcW w:w="1076" w:type="dxa"/>
            <w:vAlign w:val="center"/>
          </w:tcPr>
          <w:p w14:paraId="29C869F0">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786DE28D">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大气环境改善</w:t>
            </w:r>
          </w:p>
        </w:tc>
        <w:tc>
          <w:tcPr>
            <w:tcW w:w="900" w:type="dxa"/>
            <w:vAlign w:val="center"/>
          </w:tcPr>
          <w:p w14:paraId="60465904">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49CA885E">
            <w:pPr>
              <w:bidi w:val="0"/>
              <w:jc w:val="center"/>
              <w:rPr>
                <w:rFonts w:hint="eastAsia" w:ascii="仿宋" w:hAnsi="仿宋" w:eastAsia="仿宋" w:cs="仿宋"/>
                <w:sz w:val="21"/>
                <w:szCs w:val="21"/>
              </w:rPr>
            </w:pPr>
          </w:p>
        </w:tc>
        <w:tc>
          <w:tcPr>
            <w:tcW w:w="685" w:type="dxa"/>
            <w:vAlign w:val="center"/>
          </w:tcPr>
          <w:p w14:paraId="2B6CF98A">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7E95F2F">
            <w:pPr>
              <w:bidi w:val="0"/>
              <w:jc w:val="center"/>
              <w:rPr>
                <w:rFonts w:hint="eastAsia" w:ascii="仿宋" w:hAnsi="仿宋" w:eastAsia="仿宋" w:cs="仿宋"/>
                <w:sz w:val="21"/>
                <w:szCs w:val="21"/>
                <w:lang w:val="en-US" w:eastAsia="zh-CN"/>
              </w:rPr>
            </w:pPr>
          </w:p>
        </w:tc>
        <w:tc>
          <w:tcPr>
            <w:tcW w:w="1244" w:type="dxa"/>
            <w:vAlign w:val="center"/>
          </w:tcPr>
          <w:p w14:paraId="62FDD2CF">
            <w:pPr>
              <w:bidi w:val="0"/>
              <w:jc w:val="center"/>
              <w:rPr>
                <w:rFonts w:hint="eastAsia" w:ascii="仿宋" w:hAnsi="仿宋" w:eastAsia="仿宋" w:cs="仿宋"/>
                <w:sz w:val="21"/>
                <w:szCs w:val="21"/>
              </w:rPr>
            </w:pPr>
          </w:p>
        </w:tc>
      </w:tr>
      <w:tr w14:paraId="10D7F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472" w:type="dxa"/>
            <w:vMerge w:val="continue"/>
            <w:tcBorders>
              <w:top w:val="nil"/>
            </w:tcBorders>
            <w:textDirection w:val="tbRl"/>
            <w:vAlign w:val="center"/>
          </w:tcPr>
          <w:p w14:paraId="210F7514">
            <w:pPr>
              <w:bidi w:val="0"/>
              <w:jc w:val="center"/>
              <w:rPr>
                <w:rFonts w:hint="eastAsia" w:ascii="仿宋" w:hAnsi="仿宋" w:eastAsia="仿宋" w:cs="仿宋"/>
                <w:sz w:val="21"/>
                <w:szCs w:val="21"/>
              </w:rPr>
            </w:pPr>
          </w:p>
        </w:tc>
        <w:tc>
          <w:tcPr>
            <w:tcW w:w="1116" w:type="dxa"/>
            <w:vAlign w:val="center"/>
          </w:tcPr>
          <w:p w14:paraId="13F6DF57">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690E60CB">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3EDD2BEE">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14:paraId="4D2324C3">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02E1441B">
            <w:pPr>
              <w:bidi w:val="0"/>
              <w:jc w:val="center"/>
              <w:rPr>
                <w:rFonts w:hint="eastAsia" w:ascii="仿宋" w:hAnsi="仿宋" w:eastAsia="仿宋" w:cs="仿宋"/>
                <w:sz w:val="21"/>
                <w:szCs w:val="21"/>
              </w:rPr>
            </w:pPr>
          </w:p>
        </w:tc>
        <w:tc>
          <w:tcPr>
            <w:tcW w:w="685" w:type="dxa"/>
            <w:vAlign w:val="center"/>
          </w:tcPr>
          <w:p w14:paraId="71EBD722">
            <w:pPr>
              <w:bidi w:val="0"/>
              <w:jc w:val="center"/>
              <w:rPr>
                <w:rFonts w:hint="eastAsia" w:ascii="仿宋" w:hAnsi="仿宋" w:eastAsia="仿宋" w:cs="仿宋"/>
                <w:sz w:val="21"/>
                <w:szCs w:val="21"/>
              </w:rPr>
            </w:pPr>
          </w:p>
          <w:p w14:paraId="4455402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EFA0F5D">
            <w:pPr>
              <w:bidi w:val="0"/>
              <w:jc w:val="center"/>
              <w:rPr>
                <w:rFonts w:hint="eastAsia" w:ascii="仿宋" w:hAnsi="仿宋" w:eastAsia="仿宋" w:cs="仿宋"/>
                <w:sz w:val="21"/>
                <w:szCs w:val="21"/>
                <w:lang w:val="en-US" w:eastAsia="zh-CN"/>
              </w:rPr>
            </w:pPr>
          </w:p>
        </w:tc>
        <w:tc>
          <w:tcPr>
            <w:tcW w:w="1244" w:type="dxa"/>
            <w:vAlign w:val="center"/>
          </w:tcPr>
          <w:p w14:paraId="6FB0AA72">
            <w:pPr>
              <w:bidi w:val="0"/>
              <w:jc w:val="center"/>
              <w:rPr>
                <w:rFonts w:hint="eastAsia" w:ascii="仿宋" w:hAnsi="仿宋" w:eastAsia="仿宋" w:cs="仿宋"/>
                <w:sz w:val="21"/>
                <w:szCs w:val="21"/>
              </w:rPr>
            </w:pPr>
          </w:p>
        </w:tc>
      </w:tr>
      <w:tr w14:paraId="70708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2D2498E8">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061A1CEE">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9725965">
            <w:pPr>
              <w:bidi w:val="0"/>
              <w:jc w:val="center"/>
              <w:rPr>
                <w:rFonts w:hint="eastAsia" w:ascii="仿宋" w:hAnsi="仿宋" w:eastAsia="仿宋" w:cs="仿宋"/>
                <w:sz w:val="21"/>
                <w:szCs w:val="21"/>
                <w:lang w:eastAsia="zh-CN"/>
              </w:rPr>
            </w:pPr>
          </w:p>
        </w:tc>
        <w:tc>
          <w:tcPr>
            <w:tcW w:w="1244" w:type="dxa"/>
            <w:vAlign w:val="center"/>
          </w:tcPr>
          <w:p w14:paraId="36D7E1FE">
            <w:pPr>
              <w:bidi w:val="0"/>
              <w:jc w:val="center"/>
              <w:rPr>
                <w:rFonts w:hint="eastAsia" w:ascii="仿宋" w:hAnsi="仿宋" w:eastAsia="仿宋" w:cs="仿宋"/>
                <w:sz w:val="21"/>
                <w:szCs w:val="21"/>
              </w:rPr>
            </w:pPr>
          </w:p>
        </w:tc>
      </w:tr>
      <w:tr w14:paraId="0D6C5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33EBBEAE">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10178EA7">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45172709">
            <w:pPr>
              <w:bidi w:val="0"/>
              <w:jc w:val="center"/>
              <w:rPr>
                <w:rFonts w:hint="eastAsia" w:ascii="仿宋" w:hAnsi="仿宋" w:eastAsia="仿宋" w:cs="仿宋"/>
                <w:sz w:val="21"/>
                <w:szCs w:val="21"/>
                <w:lang w:eastAsia="zh-CN"/>
              </w:rPr>
            </w:pPr>
          </w:p>
        </w:tc>
        <w:tc>
          <w:tcPr>
            <w:tcW w:w="1244" w:type="dxa"/>
            <w:vAlign w:val="center"/>
          </w:tcPr>
          <w:p w14:paraId="0A82BD00">
            <w:pPr>
              <w:bidi w:val="0"/>
              <w:jc w:val="center"/>
              <w:rPr>
                <w:rFonts w:hint="eastAsia" w:ascii="仿宋" w:hAnsi="仿宋" w:eastAsia="仿宋" w:cs="仿宋"/>
                <w:sz w:val="21"/>
                <w:szCs w:val="21"/>
              </w:rPr>
            </w:pPr>
          </w:p>
        </w:tc>
      </w:tr>
    </w:tbl>
    <w:p w14:paraId="66A4CD2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p>
    <w:p w14:paraId="4AE3E63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3E0A2CA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357A1D1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4A6B240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w:t>
      </w:r>
    </w:p>
    <w:p w14:paraId="51E2DE7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14:paraId="2A8907C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14:paraId="56BC9C4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14:paraId="40C2CD4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3ECA0DA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14:paraId="5E79429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14:paraId="4E0FA74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14:paraId="397B2A4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33E5B6C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77AADBF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4BAF6C9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7EC6AB5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3、根据调研结果和收集资料进行综合分析，综合评定绩效得分</w:t>
      </w:r>
    </w:p>
    <w:p w14:paraId="637B298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4、根据调研结果、收集资料及综合评定的绩效得分，撰写评价报告。</w:t>
      </w:r>
    </w:p>
    <w:p w14:paraId="08A54A3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45A9A07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气代煤电代煤工作实施方案，统一部署、分级负责、齐抓共管、全面推进气代煤电代煤工作。2021-2022年、2022年－2023年采暖期双代运行补贴资金，按时按量完成。2023年该项目预算安排1358.0334万元，到位1358.0334万元，实际使用1358.0334万元。项目执行率100%。住建局建立健全项目管理、财务管理制度，资金支付审批手续严格，全部按照财政安排拨付使用资金，无资金浪费情况；无虚列项目支出情况；无截留挤占挪用情况；无超标准开支情况。综合评价得分95分。</w:t>
      </w:r>
    </w:p>
    <w:p w14:paraId="701D07D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4BCB502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7FE5317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2F2EB14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严格管理，按时发放补贴，保障双代改造用户供暖，进一步改善大气环境质量。</w:t>
      </w:r>
    </w:p>
    <w:p w14:paraId="1ED8CF9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745E8B3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根据市政府双代工作安排实施，该项目预算安排资金1358.0334万元，全部为财政资金。</w:t>
      </w:r>
    </w:p>
    <w:p w14:paraId="1E43756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6213489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46F42DC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按照遵化财政资金拨付安排农村地区清洁取暖2021-2022年、2022－2023年采取暖运行补贴1358.0334万元，已经全部到位。</w:t>
      </w:r>
    </w:p>
    <w:p w14:paraId="356A2E2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1D0878B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住建局项目管理制度健全，有严格的财务管理制度、会计核算规范，能严格按照财政资金用途规范使用资金。</w:t>
      </w:r>
    </w:p>
    <w:p w14:paraId="69E4A79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123C0AC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该项目由住建局负责项目实施，有健全的项目管理制。</w:t>
      </w:r>
    </w:p>
    <w:p w14:paraId="7D851314">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（1）按时组织上报双代运行数据，认真核算汇总；</w:t>
      </w:r>
    </w:p>
    <w:p w14:paraId="265DB232">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（2）组织公示确认，确保数据准确；</w:t>
      </w:r>
    </w:p>
    <w:p w14:paraId="4F070119">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（3）补助款拨付相关乡镇，指导发放到位。</w:t>
      </w:r>
    </w:p>
    <w:p w14:paraId="4809052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4F23D44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1、数量指标：任务完成率，年初目标≥100%，完成值100%，指标10分，记10分。</w:t>
      </w:r>
    </w:p>
    <w:p w14:paraId="7617C18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2、质量指标：验收通过率，年初设定目标≥90%，完成值100%，指标10分，记10分。</w:t>
      </w:r>
    </w:p>
    <w:p w14:paraId="7BAD2D2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3、时效指标：供暖期限按时使用，年初设定目标≥90%，完成值100%，指标10分，记10分。</w:t>
      </w:r>
    </w:p>
    <w:p w14:paraId="7708670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4、成本指标：投资金额，投资金额与总投资的比例。年初设定目标≤100%，完成值100%，指标20分，记20分。</w:t>
      </w:r>
    </w:p>
    <w:p w14:paraId="581653A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5EE202B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14:paraId="741395D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加强基础设施建设，年初设定目标≥90%，项目实施提升了基础设施建设水平，完成值80%，指标5分，得4分</w:t>
      </w:r>
    </w:p>
    <w:p w14:paraId="60EFE40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14:paraId="07B59E1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提高改造村庄居民生活质量，年初设定目标≥90%，项目实施提升了居民生活质量，完成值80%，指标10分，得8分。</w:t>
      </w:r>
    </w:p>
    <w:p w14:paraId="42748E7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14:paraId="7117C92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大气环境改善，年初设定目标≥90%，项目实施改善了大气环境，完成值90%，指标5分，得5分。</w:t>
      </w:r>
    </w:p>
    <w:p w14:paraId="384FA37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14:paraId="10D0972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巩固我市生态环境建设成果，年初设定目标≥90%，项目实施方便了市民出行，完成值80%。指标10分，得8分。</w:t>
      </w:r>
    </w:p>
    <w:p w14:paraId="3B3EF25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2157241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通过现场调查并随机抽取居民调查询问的形式对服务对象满意度进行调查。根据调查结果，服务居民满意度90%，设定目标≥90%，指标10分，得10分。</w:t>
      </w:r>
    </w:p>
    <w:p w14:paraId="5C80BAA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66CC0C3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预算执行率100%，指标10分，得10分。</w:t>
      </w:r>
    </w:p>
    <w:p w14:paraId="60679DE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五、主要经验及做法、存在的问题及原因分析</w:t>
      </w:r>
    </w:p>
    <w:p w14:paraId="2F629D8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041CDBE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7AA3677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7726EF8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32678CC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sectPr>
          <w:pgSz w:w="11910" w:h="16840"/>
          <w:pgMar w:top="1320" w:right="960" w:bottom="1100" w:left="1360" w:header="0" w:footer="820" w:gutter="0"/>
          <w:pgBorders>
            <w:top w:val="none" w:sz="0" w:space="0"/>
            <w:left w:val="none" w:sz="0" w:space="0"/>
            <w:bottom w:val="none" w:sz="0" w:space="0"/>
            <w:right w:val="none" w:sz="0" w:space="0"/>
          </w:pgBorders>
          <w:pgNumType w:fmt="decimal"/>
          <w:cols w:space="720" w:num="1"/>
        </w:sectPr>
      </w:pPr>
      <w:r>
        <w:rPr>
          <w:rFonts w:hint="eastAsia" w:ascii="方正仿宋简体" w:hAnsi="方正仿宋简体" w:eastAsia="方正仿宋简体" w:cs="方正仿宋简体"/>
          <w:sz w:val="32"/>
          <w:szCs w:val="32"/>
          <w:lang w:val="en-US" w:eastAsia="zh-CN"/>
        </w:rPr>
        <w:t>无。</w:t>
      </w: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420"/>
        <w:gridCol w:w="1078"/>
        <w:gridCol w:w="1010"/>
        <w:gridCol w:w="600"/>
        <w:gridCol w:w="818"/>
        <w:gridCol w:w="1244"/>
      </w:tblGrid>
      <w:tr w14:paraId="3DE0D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vAlign w:val="top"/>
          </w:tcPr>
          <w:p w14:paraId="1EE32C4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32"/>
                <w:szCs w:val="32"/>
                <w:lang w:val="en-US" w:eastAsia="zh-CN"/>
              </w:rPr>
            </w:pPr>
            <w:r>
              <w:rPr>
                <w:rFonts w:hint="eastAsia" w:ascii="仿宋" w:hAnsi="仿宋" w:eastAsia="仿宋" w:cs="仿宋"/>
                <w:b/>
                <w:bCs/>
                <w:sz w:val="32"/>
                <w:szCs w:val="32"/>
              </w:rPr>
              <w:t>202</w:t>
            </w:r>
            <w:r>
              <w:rPr>
                <w:rFonts w:hint="eastAsia" w:cs="仿宋"/>
                <w:b/>
                <w:bCs/>
                <w:sz w:val="32"/>
                <w:szCs w:val="32"/>
                <w:lang w:val="en-US" w:eastAsia="zh-CN"/>
              </w:rPr>
              <w:t>3</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55C66C38">
            <w:pPr>
              <w:keepNext w:val="0"/>
              <w:keepLines w:val="0"/>
              <w:pageBreakBefore w:val="0"/>
              <w:widowControl w:val="0"/>
              <w:kinsoku/>
              <w:wordWrap/>
              <w:overflowPunct/>
              <w:topLinePunct w:val="0"/>
              <w:autoSpaceDE w:val="0"/>
              <w:autoSpaceDN w:val="0"/>
              <w:bidi w:val="0"/>
              <w:adjustRightInd/>
              <w:snapToGrid/>
              <w:spacing w:line="320" w:lineRule="exact"/>
              <w:jc w:val="right"/>
              <w:textAlignment w:val="auto"/>
              <w:rPr>
                <w:rFonts w:hint="eastAsia" w:ascii="仿宋" w:hAnsi="仿宋" w:eastAsia="仿宋" w:cs="仿宋"/>
                <w:sz w:val="24"/>
                <w:szCs w:val="24"/>
              </w:rPr>
            </w:pPr>
            <w:r>
              <w:rPr>
                <w:rFonts w:hint="eastAsia" w:ascii="仿宋" w:hAnsi="仿宋" w:eastAsia="仿宋" w:cs="仿宋"/>
                <w:sz w:val="22"/>
                <w:szCs w:val="22"/>
              </w:rPr>
              <w:t>金额：万元</w:t>
            </w:r>
          </w:p>
        </w:tc>
      </w:tr>
      <w:tr w14:paraId="089A3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680" w:type="dxa"/>
            <w:tcBorders>
              <w:top w:val="single" w:color="auto" w:sz="4" w:space="0"/>
              <w:left w:val="single" w:color="auto" w:sz="4" w:space="0"/>
              <w:bottom w:val="single" w:color="auto" w:sz="4" w:space="0"/>
              <w:right w:val="single" w:color="auto" w:sz="4" w:space="0"/>
            </w:tcBorders>
            <w:vAlign w:val="center"/>
          </w:tcPr>
          <w:p w14:paraId="10FC992D">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lang w:val="en-US" w:eastAsia="zh-CN"/>
              </w:rPr>
            </w:pPr>
            <w:r>
              <w:rPr>
                <w:rFonts w:hint="eastAsia"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14:paraId="4075709D">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冀财建[2020]316号河北省财政厅关于下达2020年省级大气染污防治资金（用于2020年农村地区清洁取暖第二备选计划2020运行补贴）预算的通知</w:t>
            </w:r>
          </w:p>
        </w:tc>
      </w:tr>
      <w:tr w14:paraId="3B1D9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42BCD180">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14:paraId="709C9915">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1010" w:type="dxa"/>
            <w:tcBorders>
              <w:top w:val="single" w:color="auto" w:sz="4" w:space="0"/>
              <w:left w:val="single" w:color="auto" w:sz="4" w:space="0"/>
              <w:bottom w:val="single" w:color="auto" w:sz="4" w:space="0"/>
              <w:right w:val="single" w:color="auto" w:sz="4" w:space="0"/>
            </w:tcBorders>
            <w:vAlign w:val="center"/>
          </w:tcPr>
          <w:p w14:paraId="2D8F4694">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实施单位</w:t>
            </w:r>
          </w:p>
        </w:tc>
        <w:tc>
          <w:tcPr>
            <w:tcW w:w="2662" w:type="dxa"/>
            <w:gridSpan w:val="3"/>
            <w:tcBorders>
              <w:top w:val="single" w:color="auto" w:sz="4" w:space="0"/>
              <w:left w:val="single" w:color="auto" w:sz="4" w:space="0"/>
              <w:bottom w:val="single" w:color="auto" w:sz="4" w:space="0"/>
              <w:right w:val="single" w:color="auto" w:sz="4" w:space="0"/>
            </w:tcBorders>
            <w:vAlign w:val="center"/>
          </w:tcPr>
          <w:p w14:paraId="1ABE5A16">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524DA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tcPr>
          <w:p w14:paraId="5D4752EF">
            <w:pPr>
              <w:bidi w:val="0"/>
              <w:rPr>
                <w:rFonts w:hint="eastAsia" w:ascii="仿宋" w:hAnsi="仿宋" w:eastAsia="仿宋" w:cs="仿宋"/>
                <w:sz w:val="21"/>
                <w:szCs w:val="21"/>
              </w:rPr>
            </w:pPr>
          </w:p>
          <w:p w14:paraId="225CCCBF">
            <w:pPr>
              <w:bidi w:val="0"/>
              <w:rPr>
                <w:rFonts w:hint="eastAsia" w:ascii="仿宋" w:hAnsi="仿宋" w:eastAsia="仿宋" w:cs="仿宋"/>
                <w:sz w:val="21"/>
                <w:szCs w:val="21"/>
              </w:rPr>
            </w:pPr>
          </w:p>
          <w:p w14:paraId="45D184FA">
            <w:pPr>
              <w:bidi w:val="0"/>
              <w:rPr>
                <w:rFonts w:hint="eastAsia" w:ascii="仿宋" w:hAnsi="仿宋" w:eastAsia="仿宋" w:cs="仿宋"/>
                <w:sz w:val="21"/>
                <w:szCs w:val="21"/>
              </w:rPr>
            </w:pPr>
          </w:p>
          <w:p w14:paraId="4E6E305A">
            <w:pPr>
              <w:bidi w:val="0"/>
              <w:rPr>
                <w:rFonts w:hint="eastAsia" w:ascii="仿宋" w:hAnsi="仿宋" w:eastAsia="仿宋" w:cs="仿宋"/>
                <w:sz w:val="21"/>
                <w:szCs w:val="21"/>
                <w:lang w:eastAsia="zh-CN"/>
              </w:rPr>
            </w:pPr>
            <w:r>
              <w:rPr>
                <w:rFonts w:hint="eastAsia" w:ascii="仿宋" w:hAnsi="仿宋" w:eastAsia="仿宋" w:cs="仿宋"/>
                <w:sz w:val="21"/>
                <w:szCs w:val="21"/>
              </w:rPr>
              <w:t>项目资金</w:t>
            </w:r>
            <w:r>
              <w:rPr>
                <w:rFonts w:hint="eastAsia" w:cs="仿宋"/>
                <w:sz w:val="21"/>
                <w:szCs w:val="21"/>
                <w:lang w:eastAsia="zh-CN"/>
              </w:rPr>
              <w:t>（</w:t>
            </w:r>
            <w:r>
              <w:rPr>
                <w:rFonts w:hint="eastAsia" w:cs="仿宋"/>
                <w:sz w:val="21"/>
                <w:szCs w:val="21"/>
                <w:lang w:val="en-US" w:eastAsia="zh-CN"/>
              </w:rPr>
              <w:t>万元</w:t>
            </w:r>
            <w:r>
              <w:rPr>
                <w:rFonts w:hint="eastAsia" w:cs="仿宋"/>
                <w:sz w:val="21"/>
                <w:szCs w:val="21"/>
                <w:lang w:eastAsia="zh-CN"/>
              </w:rPr>
              <w:t>）</w:t>
            </w:r>
          </w:p>
        </w:tc>
        <w:tc>
          <w:tcPr>
            <w:tcW w:w="1984" w:type="dxa"/>
            <w:gridSpan w:val="2"/>
            <w:tcBorders>
              <w:top w:val="single" w:color="auto" w:sz="4" w:space="0"/>
            </w:tcBorders>
          </w:tcPr>
          <w:p w14:paraId="7AEC2F99">
            <w:pPr>
              <w:bidi w:val="0"/>
              <w:jc w:val="center"/>
              <w:rPr>
                <w:rFonts w:hint="eastAsia" w:ascii="仿宋" w:hAnsi="仿宋" w:eastAsia="仿宋" w:cs="仿宋"/>
                <w:sz w:val="21"/>
                <w:szCs w:val="21"/>
              </w:rPr>
            </w:pPr>
          </w:p>
        </w:tc>
        <w:tc>
          <w:tcPr>
            <w:tcW w:w="1420" w:type="dxa"/>
            <w:tcBorders>
              <w:top w:val="single" w:color="auto" w:sz="4" w:space="0"/>
            </w:tcBorders>
          </w:tcPr>
          <w:p w14:paraId="78823720">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1078" w:type="dxa"/>
            <w:tcBorders>
              <w:top w:val="single" w:color="auto" w:sz="4" w:space="0"/>
            </w:tcBorders>
          </w:tcPr>
          <w:p w14:paraId="7E4F8CF7">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1010" w:type="dxa"/>
            <w:tcBorders>
              <w:top w:val="single" w:color="auto" w:sz="4" w:space="0"/>
            </w:tcBorders>
          </w:tcPr>
          <w:p w14:paraId="72319436">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00" w:type="dxa"/>
            <w:tcBorders>
              <w:top w:val="single" w:color="auto" w:sz="4" w:space="0"/>
            </w:tcBorders>
          </w:tcPr>
          <w:p w14:paraId="66A42827">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14:paraId="2DA94314">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14:paraId="3329E1AF">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18346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tcPr>
          <w:p w14:paraId="09706B05">
            <w:pPr>
              <w:bidi w:val="0"/>
              <w:rPr>
                <w:rFonts w:hint="eastAsia" w:ascii="仿宋" w:hAnsi="仿宋" w:eastAsia="仿宋" w:cs="仿宋"/>
                <w:sz w:val="21"/>
                <w:szCs w:val="21"/>
              </w:rPr>
            </w:pPr>
          </w:p>
        </w:tc>
        <w:tc>
          <w:tcPr>
            <w:tcW w:w="1984" w:type="dxa"/>
            <w:gridSpan w:val="2"/>
          </w:tcPr>
          <w:p w14:paraId="16F0CC88">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420" w:type="dxa"/>
            <w:vAlign w:val="center"/>
          </w:tcPr>
          <w:p w14:paraId="2BAE1748">
            <w:pPr>
              <w:bidi w:val="0"/>
              <w:jc w:val="center"/>
              <w:rPr>
                <w:rFonts w:hint="default" w:ascii="仿宋" w:hAnsi="仿宋" w:eastAsia="仿宋" w:cs="仿宋"/>
                <w:sz w:val="21"/>
                <w:szCs w:val="21"/>
                <w:lang w:val="en-US" w:eastAsia="zh-CN"/>
              </w:rPr>
            </w:pPr>
            <w:r>
              <w:rPr>
                <w:rFonts w:hint="eastAsia" w:cs="仿宋"/>
                <w:sz w:val="21"/>
                <w:szCs w:val="21"/>
                <w:lang w:val="en-US" w:eastAsia="zh-CN"/>
              </w:rPr>
              <w:t>1358.0334</w:t>
            </w:r>
          </w:p>
        </w:tc>
        <w:tc>
          <w:tcPr>
            <w:tcW w:w="1078" w:type="dxa"/>
            <w:vAlign w:val="center"/>
          </w:tcPr>
          <w:p w14:paraId="49513A3A">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1358.0334</w:t>
            </w:r>
          </w:p>
        </w:tc>
        <w:tc>
          <w:tcPr>
            <w:tcW w:w="1010" w:type="dxa"/>
            <w:vAlign w:val="center"/>
          </w:tcPr>
          <w:p w14:paraId="28A9AA05">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1358.0334</w:t>
            </w:r>
          </w:p>
        </w:tc>
        <w:tc>
          <w:tcPr>
            <w:tcW w:w="600" w:type="dxa"/>
            <w:vAlign w:val="center"/>
          </w:tcPr>
          <w:p w14:paraId="1852FD9A">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C1B6174">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14:paraId="7F216BBD">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4BC36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680" w:type="dxa"/>
            <w:vMerge w:val="continue"/>
            <w:tcBorders>
              <w:top w:val="nil"/>
            </w:tcBorders>
          </w:tcPr>
          <w:p w14:paraId="44A03D11">
            <w:pPr>
              <w:bidi w:val="0"/>
              <w:rPr>
                <w:rFonts w:hint="eastAsia" w:ascii="仿宋" w:hAnsi="仿宋" w:eastAsia="仿宋" w:cs="仿宋"/>
                <w:sz w:val="21"/>
                <w:szCs w:val="21"/>
              </w:rPr>
            </w:pPr>
          </w:p>
        </w:tc>
        <w:tc>
          <w:tcPr>
            <w:tcW w:w="1984" w:type="dxa"/>
            <w:gridSpan w:val="2"/>
          </w:tcPr>
          <w:p w14:paraId="07FD870F">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420" w:type="dxa"/>
            <w:vAlign w:val="center"/>
          </w:tcPr>
          <w:p w14:paraId="35868215">
            <w:pPr>
              <w:bidi w:val="0"/>
              <w:jc w:val="center"/>
              <w:rPr>
                <w:rFonts w:hint="default" w:ascii="仿宋" w:hAnsi="仿宋" w:eastAsia="仿宋" w:cs="仿宋"/>
                <w:sz w:val="21"/>
                <w:szCs w:val="21"/>
                <w:lang w:val="en-US" w:eastAsia="zh-CN"/>
              </w:rPr>
            </w:pPr>
            <w:r>
              <w:rPr>
                <w:rFonts w:hint="eastAsia" w:cs="仿宋"/>
                <w:sz w:val="21"/>
                <w:szCs w:val="21"/>
                <w:lang w:val="en-US" w:eastAsia="zh-CN"/>
              </w:rPr>
              <w:t>1358.0334</w:t>
            </w:r>
          </w:p>
        </w:tc>
        <w:tc>
          <w:tcPr>
            <w:tcW w:w="1078" w:type="dxa"/>
            <w:vAlign w:val="center"/>
          </w:tcPr>
          <w:p w14:paraId="0C0F2752">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1358.0334</w:t>
            </w:r>
          </w:p>
        </w:tc>
        <w:tc>
          <w:tcPr>
            <w:tcW w:w="1010" w:type="dxa"/>
            <w:vAlign w:val="center"/>
          </w:tcPr>
          <w:p w14:paraId="6661AE8B">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1358.0334</w:t>
            </w:r>
          </w:p>
        </w:tc>
        <w:tc>
          <w:tcPr>
            <w:tcW w:w="600" w:type="dxa"/>
            <w:vAlign w:val="center"/>
          </w:tcPr>
          <w:p w14:paraId="115C8A30">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3FD4BC5B">
            <w:pPr>
              <w:bidi w:val="0"/>
              <w:jc w:val="center"/>
              <w:rPr>
                <w:rFonts w:hint="eastAsia" w:ascii="仿宋" w:hAnsi="仿宋" w:eastAsia="仿宋" w:cs="仿宋"/>
                <w:sz w:val="21"/>
                <w:szCs w:val="21"/>
              </w:rPr>
            </w:pPr>
          </w:p>
        </w:tc>
        <w:tc>
          <w:tcPr>
            <w:tcW w:w="1244" w:type="dxa"/>
            <w:vAlign w:val="center"/>
          </w:tcPr>
          <w:p w14:paraId="6A36CC44">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1BB11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80" w:type="dxa"/>
            <w:vMerge w:val="continue"/>
            <w:tcBorders>
              <w:top w:val="nil"/>
            </w:tcBorders>
          </w:tcPr>
          <w:p w14:paraId="18ED7A20">
            <w:pPr>
              <w:bidi w:val="0"/>
              <w:rPr>
                <w:rFonts w:hint="eastAsia" w:ascii="仿宋" w:hAnsi="仿宋" w:eastAsia="仿宋" w:cs="仿宋"/>
                <w:sz w:val="21"/>
                <w:szCs w:val="21"/>
              </w:rPr>
            </w:pPr>
          </w:p>
        </w:tc>
        <w:tc>
          <w:tcPr>
            <w:tcW w:w="1984" w:type="dxa"/>
            <w:gridSpan w:val="2"/>
          </w:tcPr>
          <w:p w14:paraId="1E323576">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420" w:type="dxa"/>
            <w:vAlign w:val="center"/>
          </w:tcPr>
          <w:p w14:paraId="2050E336">
            <w:pPr>
              <w:bidi w:val="0"/>
              <w:jc w:val="center"/>
              <w:rPr>
                <w:rFonts w:hint="eastAsia" w:ascii="仿宋" w:hAnsi="仿宋" w:eastAsia="仿宋" w:cs="仿宋"/>
                <w:sz w:val="21"/>
                <w:szCs w:val="21"/>
              </w:rPr>
            </w:pPr>
          </w:p>
        </w:tc>
        <w:tc>
          <w:tcPr>
            <w:tcW w:w="1078" w:type="dxa"/>
            <w:vAlign w:val="center"/>
          </w:tcPr>
          <w:p w14:paraId="1D62179E">
            <w:pPr>
              <w:bidi w:val="0"/>
              <w:jc w:val="center"/>
              <w:rPr>
                <w:rFonts w:hint="eastAsia" w:ascii="仿宋" w:hAnsi="仿宋" w:eastAsia="仿宋" w:cs="仿宋"/>
                <w:sz w:val="21"/>
                <w:szCs w:val="21"/>
              </w:rPr>
            </w:pPr>
          </w:p>
        </w:tc>
        <w:tc>
          <w:tcPr>
            <w:tcW w:w="1010" w:type="dxa"/>
            <w:vAlign w:val="center"/>
          </w:tcPr>
          <w:p w14:paraId="01A87DD1">
            <w:pPr>
              <w:bidi w:val="0"/>
              <w:jc w:val="center"/>
              <w:rPr>
                <w:rFonts w:hint="eastAsia" w:ascii="仿宋" w:hAnsi="仿宋" w:eastAsia="仿宋" w:cs="仿宋"/>
                <w:sz w:val="21"/>
                <w:szCs w:val="21"/>
              </w:rPr>
            </w:pPr>
          </w:p>
        </w:tc>
        <w:tc>
          <w:tcPr>
            <w:tcW w:w="600" w:type="dxa"/>
            <w:vAlign w:val="center"/>
          </w:tcPr>
          <w:p w14:paraId="0B7AB205">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3430B1DF">
            <w:pPr>
              <w:bidi w:val="0"/>
              <w:jc w:val="center"/>
              <w:rPr>
                <w:rFonts w:hint="eastAsia" w:ascii="仿宋" w:hAnsi="仿宋" w:eastAsia="仿宋" w:cs="仿宋"/>
                <w:sz w:val="21"/>
                <w:szCs w:val="21"/>
              </w:rPr>
            </w:pPr>
          </w:p>
        </w:tc>
        <w:tc>
          <w:tcPr>
            <w:tcW w:w="1244" w:type="dxa"/>
            <w:vAlign w:val="center"/>
          </w:tcPr>
          <w:p w14:paraId="345ABCDF">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7F64F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680" w:type="dxa"/>
            <w:vMerge w:val="continue"/>
            <w:tcBorders>
              <w:top w:val="nil"/>
            </w:tcBorders>
          </w:tcPr>
          <w:p w14:paraId="1905EB3B">
            <w:pPr>
              <w:bidi w:val="0"/>
              <w:rPr>
                <w:rFonts w:hint="eastAsia" w:ascii="仿宋" w:hAnsi="仿宋" w:eastAsia="仿宋" w:cs="仿宋"/>
                <w:sz w:val="21"/>
                <w:szCs w:val="21"/>
              </w:rPr>
            </w:pPr>
          </w:p>
        </w:tc>
        <w:tc>
          <w:tcPr>
            <w:tcW w:w="1984" w:type="dxa"/>
            <w:gridSpan w:val="2"/>
          </w:tcPr>
          <w:p w14:paraId="13FB0613">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420" w:type="dxa"/>
          </w:tcPr>
          <w:p w14:paraId="5F7ED715">
            <w:pPr>
              <w:bidi w:val="0"/>
              <w:rPr>
                <w:rFonts w:hint="eastAsia" w:ascii="仿宋" w:hAnsi="仿宋" w:eastAsia="仿宋" w:cs="仿宋"/>
                <w:sz w:val="21"/>
                <w:szCs w:val="21"/>
              </w:rPr>
            </w:pPr>
          </w:p>
        </w:tc>
        <w:tc>
          <w:tcPr>
            <w:tcW w:w="1078" w:type="dxa"/>
          </w:tcPr>
          <w:p w14:paraId="134AAD14">
            <w:pPr>
              <w:bidi w:val="0"/>
              <w:rPr>
                <w:rFonts w:hint="eastAsia" w:ascii="仿宋" w:hAnsi="仿宋" w:eastAsia="仿宋" w:cs="仿宋"/>
                <w:sz w:val="21"/>
                <w:szCs w:val="21"/>
              </w:rPr>
            </w:pPr>
          </w:p>
        </w:tc>
        <w:tc>
          <w:tcPr>
            <w:tcW w:w="1010" w:type="dxa"/>
          </w:tcPr>
          <w:p w14:paraId="0288BB44">
            <w:pPr>
              <w:bidi w:val="0"/>
              <w:rPr>
                <w:rFonts w:hint="eastAsia" w:ascii="仿宋" w:hAnsi="仿宋" w:eastAsia="仿宋" w:cs="仿宋"/>
                <w:sz w:val="21"/>
                <w:szCs w:val="21"/>
              </w:rPr>
            </w:pPr>
          </w:p>
        </w:tc>
        <w:tc>
          <w:tcPr>
            <w:tcW w:w="600" w:type="dxa"/>
          </w:tcPr>
          <w:p w14:paraId="4A6A1C85">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tcPr>
          <w:p w14:paraId="0A9ED302">
            <w:pPr>
              <w:bidi w:val="0"/>
              <w:rPr>
                <w:rFonts w:hint="eastAsia" w:ascii="仿宋" w:hAnsi="仿宋" w:eastAsia="仿宋" w:cs="仿宋"/>
                <w:sz w:val="21"/>
                <w:szCs w:val="21"/>
              </w:rPr>
            </w:pPr>
          </w:p>
        </w:tc>
        <w:tc>
          <w:tcPr>
            <w:tcW w:w="1244" w:type="dxa"/>
          </w:tcPr>
          <w:p w14:paraId="1D004874">
            <w:pPr>
              <w:bidi w:val="0"/>
              <w:rPr>
                <w:rFonts w:hint="eastAsia" w:ascii="仿宋" w:hAnsi="仿宋" w:eastAsia="仿宋" w:cs="仿宋"/>
                <w:sz w:val="21"/>
                <w:szCs w:val="21"/>
              </w:rPr>
            </w:pPr>
            <w:r>
              <w:rPr>
                <w:rFonts w:hint="eastAsia" w:ascii="仿宋" w:hAnsi="仿宋" w:eastAsia="仿宋" w:cs="仿宋"/>
                <w:sz w:val="21"/>
                <w:szCs w:val="21"/>
              </w:rPr>
              <w:t>—</w:t>
            </w:r>
          </w:p>
        </w:tc>
      </w:tr>
      <w:tr w14:paraId="09CAD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80" w:type="dxa"/>
            <w:vMerge w:val="restart"/>
            <w:vAlign w:val="top"/>
          </w:tcPr>
          <w:p w14:paraId="3E7E8826">
            <w:pPr>
              <w:bidi w:val="0"/>
              <w:rPr>
                <w:rFonts w:hint="eastAsia" w:ascii="仿宋" w:hAnsi="仿宋" w:eastAsia="仿宋" w:cs="仿宋"/>
                <w:sz w:val="21"/>
                <w:szCs w:val="21"/>
                <w:lang w:val="en-US" w:eastAsia="zh-CN"/>
              </w:rPr>
            </w:pPr>
          </w:p>
          <w:p w14:paraId="44D641C9">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tcPr>
          <w:p w14:paraId="7E4F2510">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14:paraId="5DEC44E3">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61F47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80" w:type="dxa"/>
            <w:vMerge w:val="continue"/>
            <w:tcBorders>
              <w:top w:val="nil"/>
            </w:tcBorders>
            <w:textDirection w:val="tbRl"/>
          </w:tcPr>
          <w:p w14:paraId="12FB0C35">
            <w:pPr>
              <w:bidi w:val="0"/>
              <w:rPr>
                <w:rFonts w:hint="eastAsia" w:ascii="仿宋" w:hAnsi="仿宋" w:eastAsia="仿宋" w:cs="仿宋"/>
                <w:sz w:val="21"/>
                <w:szCs w:val="21"/>
              </w:rPr>
            </w:pPr>
          </w:p>
        </w:tc>
        <w:tc>
          <w:tcPr>
            <w:tcW w:w="4482" w:type="dxa"/>
            <w:gridSpan w:val="4"/>
          </w:tcPr>
          <w:p w14:paraId="0F85A98B">
            <w:pPr>
              <w:bidi w:val="0"/>
              <w:rPr>
                <w:rFonts w:hint="eastAsia" w:ascii="仿宋" w:hAnsi="仿宋" w:eastAsia="仿宋" w:cs="仿宋"/>
                <w:sz w:val="21"/>
                <w:szCs w:val="21"/>
                <w:lang w:eastAsia="zh-CN"/>
              </w:rPr>
            </w:pPr>
            <w:r>
              <w:rPr>
                <w:rFonts w:hint="eastAsia" w:ascii="仿宋" w:hAnsi="仿宋" w:eastAsia="仿宋" w:cs="仿宋"/>
                <w:sz w:val="21"/>
                <w:szCs w:val="21"/>
                <w:lang w:val="en-US" w:eastAsia="zh-CN"/>
              </w:rPr>
              <w:t>严格管理，按时发放补贴，保障双代改造用户供暖，进一步改善大气环境质量</w:t>
            </w:r>
            <w:r>
              <w:rPr>
                <w:rFonts w:hint="eastAsia" w:ascii="仿宋" w:hAnsi="仿宋" w:eastAsia="仿宋" w:cs="仿宋"/>
                <w:sz w:val="21"/>
                <w:szCs w:val="21"/>
                <w:lang w:eastAsia="zh-CN"/>
              </w:rPr>
              <w:t>。</w:t>
            </w:r>
          </w:p>
          <w:p w14:paraId="1A709819">
            <w:pPr>
              <w:bidi w:val="0"/>
              <w:rPr>
                <w:rFonts w:hint="eastAsia" w:ascii="仿宋" w:hAnsi="仿宋" w:eastAsia="仿宋" w:cs="仿宋"/>
                <w:sz w:val="21"/>
                <w:szCs w:val="21"/>
                <w:lang w:eastAsia="zh-CN"/>
              </w:rPr>
            </w:pPr>
          </w:p>
        </w:tc>
        <w:tc>
          <w:tcPr>
            <w:tcW w:w="3672" w:type="dxa"/>
            <w:gridSpan w:val="4"/>
          </w:tcPr>
          <w:p w14:paraId="012F87B6">
            <w:pPr>
              <w:bidi w:val="0"/>
              <w:rPr>
                <w:rFonts w:hint="eastAsia" w:ascii="仿宋" w:hAnsi="仿宋" w:eastAsia="仿宋" w:cs="仿宋"/>
                <w:sz w:val="21"/>
                <w:szCs w:val="21"/>
              </w:rPr>
            </w:pPr>
            <w:r>
              <w:rPr>
                <w:rFonts w:hint="eastAsia" w:ascii="仿宋" w:hAnsi="仿宋" w:eastAsia="仿宋" w:cs="仿宋"/>
                <w:sz w:val="21"/>
                <w:szCs w:val="21"/>
                <w:lang w:eastAsia="zh-CN"/>
              </w:rPr>
              <w:t>按时发放补贴，保障双代改造用户供暖，进一步改善</w:t>
            </w:r>
            <w:r>
              <w:rPr>
                <w:rFonts w:hint="eastAsia" w:cs="仿宋"/>
                <w:sz w:val="21"/>
                <w:szCs w:val="21"/>
                <w:lang w:val="en-US" w:eastAsia="zh-CN"/>
              </w:rPr>
              <w:t>了</w:t>
            </w:r>
            <w:r>
              <w:rPr>
                <w:rFonts w:hint="eastAsia" w:ascii="仿宋" w:hAnsi="仿宋" w:eastAsia="仿宋" w:cs="仿宋"/>
                <w:sz w:val="21"/>
                <w:szCs w:val="21"/>
                <w:lang w:eastAsia="zh-CN"/>
              </w:rPr>
              <w:t>大气环境质量</w:t>
            </w:r>
            <w:r>
              <w:rPr>
                <w:rFonts w:hint="eastAsia" w:ascii="仿宋" w:hAnsi="仿宋" w:eastAsia="仿宋" w:cs="仿宋"/>
                <w:sz w:val="21"/>
                <w:szCs w:val="21"/>
              </w:rPr>
              <w:t>。</w:t>
            </w:r>
          </w:p>
        </w:tc>
      </w:tr>
      <w:tr w14:paraId="49823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14:paraId="5B395CF7">
            <w:pPr>
              <w:bidi w:val="0"/>
              <w:jc w:val="center"/>
              <w:rPr>
                <w:rFonts w:hint="eastAsia" w:ascii="仿宋" w:hAnsi="仿宋" w:eastAsia="仿宋" w:cs="仿宋"/>
                <w:sz w:val="21"/>
                <w:szCs w:val="21"/>
                <w:lang w:val="en-US" w:eastAsia="zh-CN"/>
              </w:rPr>
            </w:pPr>
            <w:r>
              <w:rPr>
                <w:rFonts w:hint="eastAsia" w:cs="仿宋"/>
                <w:sz w:val="21"/>
                <w:szCs w:val="21"/>
                <w:lang w:val="en-US" w:eastAsia="zh-CN"/>
              </w:rPr>
              <w:t>绩效指标</w:t>
            </w:r>
          </w:p>
        </w:tc>
        <w:tc>
          <w:tcPr>
            <w:tcW w:w="908" w:type="dxa"/>
            <w:vAlign w:val="center"/>
          </w:tcPr>
          <w:p w14:paraId="097CEDDC">
            <w:pPr>
              <w:bidi w:val="0"/>
              <w:jc w:val="center"/>
              <w:rPr>
                <w:rFonts w:hint="eastAsia" w:ascii="仿宋" w:hAnsi="仿宋" w:eastAsia="仿宋" w:cs="仿宋"/>
                <w:sz w:val="21"/>
                <w:szCs w:val="21"/>
              </w:rPr>
            </w:pPr>
          </w:p>
          <w:p w14:paraId="2F4D9E0A">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53E70A25">
            <w:pPr>
              <w:bidi w:val="0"/>
              <w:jc w:val="center"/>
              <w:rPr>
                <w:rFonts w:hint="eastAsia" w:ascii="仿宋" w:hAnsi="仿宋" w:eastAsia="仿宋" w:cs="仿宋"/>
                <w:sz w:val="21"/>
                <w:szCs w:val="21"/>
              </w:rPr>
            </w:pPr>
          </w:p>
          <w:p w14:paraId="5CA02FE1">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420" w:type="dxa"/>
            <w:vAlign w:val="center"/>
          </w:tcPr>
          <w:p w14:paraId="12D441C9">
            <w:pPr>
              <w:bidi w:val="0"/>
              <w:jc w:val="center"/>
              <w:rPr>
                <w:rFonts w:hint="eastAsia" w:ascii="仿宋" w:hAnsi="仿宋" w:eastAsia="仿宋" w:cs="仿宋"/>
                <w:sz w:val="21"/>
                <w:szCs w:val="21"/>
              </w:rPr>
            </w:pPr>
          </w:p>
          <w:p w14:paraId="32EEE1F6">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1078" w:type="dxa"/>
            <w:vAlign w:val="center"/>
          </w:tcPr>
          <w:p w14:paraId="0E937CF8">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1010" w:type="dxa"/>
            <w:vAlign w:val="center"/>
          </w:tcPr>
          <w:p w14:paraId="7EC22BC0">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00" w:type="dxa"/>
            <w:vAlign w:val="center"/>
          </w:tcPr>
          <w:p w14:paraId="0B204DF9">
            <w:pPr>
              <w:bidi w:val="0"/>
              <w:jc w:val="center"/>
              <w:rPr>
                <w:rFonts w:hint="eastAsia" w:ascii="仿宋" w:hAnsi="仿宋" w:eastAsia="仿宋" w:cs="仿宋"/>
                <w:sz w:val="21"/>
                <w:szCs w:val="21"/>
              </w:rPr>
            </w:pPr>
          </w:p>
          <w:p w14:paraId="5BDA72BC">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2ABCEB8C">
            <w:pPr>
              <w:bidi w:val="0"/>
              <w:jc w:val="center"/>
              <w:rPr>
                <w:rFonts w:hint="eastAsia" w:ascii="仿宋" w:hAnsi="仿宋" w:eastAsia="仿宋" w:cs="仿宋"/>
                <w:sz w:val="21"/>
                <w:szCs w:val="21"/>
              </w:rPr>
            </w:pPr>
          </w:p>
          <w:p w14:paraId="29106073">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58725F1F">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005B6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14:paraId="09074E1D">
            <w:pPr>
              <w:bidi w:val="0"/>
              <w:rPr>
                <w:rFonts w:hint="eastAsia" w:ascii="仿宋" w:hAnsi="仿宋" w:eastAsia="仿宋" w:cs="仿宋"/>
                <w:sz w:val="21"/>
                <w:szCs w:val="21"/>
              </w:rPr>
            </w:pPr>
          </w:p>
        </w:tc>
        <w:tc>
          <w:tcPr>
            <w:tcW w:w="908" w:type="dxa"/>
            <w:vMerge w:val="restart"/>
          </w:tcPr>
          <w:p w14:paraId="704E5305">
            <w:pPr>
              <w:bidi w:val="0"/>
              <w:rPr>
                <w:rFonts w:hint="eastAsia" w:ascii="仿宋" w:hAnsi="仿宋" w:eastAsia="仿宋" w:cs="仿宋"/>
                <w:sz w:val="21"/>
                <w:szCs w:val="21"/>
              </w:rPr>
            </w:pPr>
          </w:p>
          <w:p w14:paraId="33640D90">
            <w:pPr>
              <w:bidi w:val="0"/>
              <w:rPr>
                <w:rFonts w:hint="eastAsia" w:ascii="仿宋" w:hAnsi="仿宋" w:eastAsia="仿宋" w:cs="仿宋"/>
                <w:sz w:val="21"/>
                <w:szCs w:val="21"/>
              </w:rPr>
            </w:pPr>
          </w:p>
          <w:p w14:paraId="0845F5EC">
            <w:pPr>
              <w:bidi w:val="0"/>
              <w:rPr>
                <w:rFonts w:hint="eastAsia" w:ascii="仿宋" w:hAnsi="仿宋" w:eastAsia="仿宋" w:cs="仿宋"/>
                <w:sz w:val="21"/>
                <w:szCs w:val="21"/>
              </w:rPr>
            </w:pPr>
          </w:p>
          <w:p w14:paraId="6CCAFA7E">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15D16795">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420" w:type="dxa"/>
            <w:vAlign w:val="center"/>
          </w:tcPr>
          <w:p w14:paraId="5AF26152">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补贴户数</w:t>
            </w:r>
            <w:r>
              <w:rPr>
                <w:rFonts w:hint="eastAsia" w:ascii="仿宋" w:hAnsi="仿宋" w:eastAsia="仿宋" w:cs="仿宋"/>
                <w:sz w:val="21"/>
                <w:szCs w:val="21"/>
                <w:lang w:val="en-US" w:eastAsia="zh-CN"/>
              </w:rPr>
              <w:t>率</w:t>
            </w:r>
          </w:p>
        </w:tc>
        <w:tc>
          <w:tcPr>
            <w:tcW w:w="1078" w:type="dxa"/>
            <w:vAlign w:val="center"/>
          </w:tcPr>
          <w:p w14:paraId="1D5CAD90">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10</w:t>
            </w:r>
            <w:r>
              <w:rPr>
                <w:rFonts w:hint="eastAsia" w:ascii="仿宋" w:hAnsi="仿宋" w:eastAsia="仿宋" w:cs="仿宋"/>
                <w:sz w:val="21"/>
                <w:szCs w:val="21"/>
              </w:rPr>
              <w:t>0%</w:t>
            </w:r>
          </w:p>
        </w:tc>
        <w:tc>
          <w:tcPr>
            <w:tcW w:w="1010" w:type="dxa"/>
            <w:vAlign w:val="center"/>
          </w:tcPr>
          <w:p w14:paraId="1DDC78D1">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600" w:type="dxa"/>
            <w:vAlign w:val="center"/>
          </w:tcPr>
          <w:p w14:paraId="71F4CC0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19D2BC2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52D09B31">
            <w:pPr>
              <w:bidi w:val="0"/>
              <w:rPr>
                <w:rFonts w:hint="eastAsia" w:ascii="仿宋" w:hAnsi="仿宋" w:eastAsia="仿宋" w:cs="仿宋"/>
                <w:sz w:val="21"/>
                <w:szCs w:val="21"/>
              </w:rPr>
            </w:pPr>
          </w:p>
        </w:tc>
      </w:tr>
      <w:tr w14:paraId="2A049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14:paraId="3518419E">
            <w:pPr>
              <w:bidi w:val="0"/>
              <w:rPr>
                <w:rFonts w:hint="eastAsia" w:ascii="仿宋" w:hAnsi="仿宋" w:eastAsia="仿宋" w:cs="仿宋"/>
                <w:sz w:val="21"/>
                <w:szCs w:val="21"/>
              </w:rPr>
            </w:pPr>
          </w:p>
        </w:tc>
        <w:tc>
          <w:tcPr>
            <w:tcW w:w="908" w:type="dxa"/>
            <w:vMerge w:val="continue"/>
            <w:tcBorders>
              <w:top w:val="nil"/>
            </w:tcBorders>
          </w:tcPr>
          <w:p w14:paraId="76E0D494">
            <w:pPr>
              <w:bidi w:val="0"/>
              <w:rPr>
                <w:rFonts w:hint="eastAsia" w:ascii="仿宋" w:hAnsi="仿宋" w:eastAsia="仿宋" w:cs="仿宋"/>
                <w:sz w:val="21"/>
                <w:szCs w:val="21"/>
              </w:rPr>
            </w:pPr>
          </w:p>
        </w:tc>
        <w:tc>
          <w:tcPr>
            <w:tcW w:w="1076" w:type="dxa"/>
            <w:vAlign w:val="center"/>
          </w:tcPr>
          <w:p w14:paraId="084D92E9">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420" w:type="dxa"/>
            <w:vAlign w:val="center"/>
          </w:tcPr>
          <w:p w14:paraId="768EF1F5">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核查</w:t>
            </w:r>
            <w:r>
              <w:rPr>
                <w:rFonts w:hint="eastAsia" w:ascii="仿宋" w:hAnsi="仿宋" w:eastAsia="仿宋" w:cs="仿宋"/>
                <w:sz w:val="21"/>
                <w:szCs w:val="21"/>
                <w:lang w:val="en-US" w:eastAsia="zh-CN"/>
              </w:rPr>
              <w:t>验收率</w:t>
            </w:r>
          </w:p>
        </w:tc>
        <w:tc>
          <w:tcPr>
            <w:tcW w:w="1078" w:type="dxa"/>
            <w:vAlign w:val="center"/>
          </w:tcPr>
          <w:p w14:paraId="625E5498">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1010" w:type="dxa"/>
            <w:vAlign w:val="center"/>
          </w:tcPr>
          <w:p w14:paraId="0D591CD3">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00" w:type="dxa"/>
            <w:vAlign w:val="center"/>
          </w:tcPr>
          <w:p w14:paraId="7382551C">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80D087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71EFDD55">
            <w:pPr>
              <w:bidi w:val="0"/>
              <w:rPr>
                <w:rFonts w:hint="eastAsia" w:ascii="仿宋" w:hAnsi="仿宋" w:eastAsia="仿宋" w:cs="仿宋"/>
                <w:sz w:val="21"/>
                <w:szCs w:val="21"/>
              </w:rPr>
            </w:pPr>
          </w:p>
        </w:tc>
      </w:tr>
      <w:tr w14:paraId="557A2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textDirection w:val="tbRl"/>
          </w:tcPr>
          <w:p w14:paraId="0AD30618">
            <w:pPr>
              <w:bidi w:val="0"/>
              <w:rPr>
                <w:rFonts w:hint="eastAsia" w:ascii="仿宋" w:hAnsi="仿宋" w:eastAsia="仿宋" w:cs="仿宋"/>
                <w:sz w:val="21"/>
                <w:szCs w:val="21"/>
              </w:rPr>
            </w:pPr>
          </w:p>
        </w:tc>
        <w:tc>
          <w:tcPr>
            <w:tcW w:w="908" w:type="dxa"/>
            <w:vMerge w:val="continue"/>
            <w:tcBorders>
              <w:top w:val="nil"/>
            </w:tcBorders>
          </w:tcPr>
          <w:p w14:paraId="0A9E3ECB">
            <w:pPr>
              <w:bidi w:val="0"/>
              <w:rPr>
                <w:rFonts w:hint="eastAsia" w:ascii="仿宋" w:hAnsi="仿宋" w:eastAsia="仿宋" w:cs="仿宋"/>
                <w:sz w:val="21"/>
                <w:szCs w:val="21"/>
              </w:rPr>
            </w:pPr>
          </w:p>
        </w:tc>
        <w:tc>
          <w:tcPr>
            <w:tcW w:w="1076" w:type="dxa"/>
            <w:vAlign w:val="center"/>
          </w:tcPr>
          <w:p w14:paraId="4AABE935">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420" w:type="dxa"/>
            <w:vAlign w:val="center"/>
          </w:tcPr>
          <w:p w14:paraId="413B63EE">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供暖期限按时使用</w:t>
            </w:r>
          </w:p>
        </w:tc>
        <w:tc>
          <w:tcPr>
            <w:tcW w:w="1078" w:type="dxa"/>
            <w:vAlign w:val="center"/>
          </w:tcPr>
          <w:p w14:paraId="165FCB99">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1010" w:type="dxa"/>
            <w:vAlign w:val="center"/>
          </w:tcPr>
          <w:p w14:paraId="5B44AFF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00" w:type="dxa"/>
            <w:vAlign w:val="center"/>
          </w:tcPr>
          <w:p w14:paraId="4F68F6D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6782C6F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45ED45A3">
            <w:pPr>
              <w:bidi w:val="0"/>
              <w:rPr>
                <w:rFonts w:hint="eastAsia" w:ascii="仿宋" w:hAnsi="仿宋" w:eastAsia="仿宋" w:cs="仿宋"/>
                <w:sz w:val="21"/>
                <w:szCs w:val="21"/>
              </w:rPr>
            </w:pPr>
          </w:p>
        </w:tc>
      </w:tr>
      <w:tr w14:paraId="0D41D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textDirection w:val="tbRl"/>
          </w:tcPr>
          <w:p w14:paraId="1571C0D8">
            <w:pPr>
              <w:bidi w:val="0"/>
              <w:rPr>
                <w:rFonts w:hint="eastAsia" w:ascii="仿宋" w:hAnsi="仿宋" w:eastAsia="仿宋" w:cs="仿宋"/>
                <w:sz w:val="21"/>
                <w:szCs w:val="21"/>
              </w:rPr>
            </w:pPr>
          </w:p>
        </w:tc>
        <w:tc>
          <w:tcPr>
            <w:tcW w:w="908" w:type="dxa"/>
            <w:vMerge w:val="continue"/>
            <w:tcBorders>
              <w:top w:val="nil"/>
            </w:tcBorders>
          </w:tcPr>
          <w:p w14:paraId="6A459285">
            <w:pPr>
              <w:bidi w:val="0"/>
              <w:rPr>
                <w:rFonts w:hint="eastAsia" w:ascii="仿宋" w:hAnsi="仿宋" w:eastAsia="仿宋" w:cs="仿宋"/>
                <w:sz w:val="21"/>
                <w:szCs w:val="21"/>
              </w:rPr>
            </w:pPr>
          </w:p>
        </w:tc>
        <w:tc>
          <w:tcPr>
            <w:tcW w:w="1076" w:type="dxa"/>
            <w:vAlign w:val="center"/>
          </w:tcPr>
          <w:p w14:paraId="5AE7DE6E">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420" w:type="dxa"/>
            <w:vAlign w:val="center"/>
          </w:tcPr>
          <w:p w14:paraId="2766E237">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1078" w:type="dxa"/>
            <w:vAlign w:val="center"/>
          </w:tcPr>
          <w:p w14:paraId="32D17023">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1010" w:type="dxa"/>
            <w:vAlign w:val="center"/>
          </w:tcPr>
          <w:p w14:paraId="2B3DB887">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00" w:type="dxa"/>
            <w:vAlign w:val="center"/>
          </w:tcPr>
          <w:p w14:paraId="76EB1067">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79D5ED0C">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14:paraId="1941FD05">
            <w:pPr>
              <w:bidi w:val="0"/>
              <w:rPr>
                <w:rFonts w:hint="eastAsia" w:ascii="仿宋" w:hAnsi="仿宋" w:eastAsia="仿宋" w:cs="仿宋"/>
                <w:sz w:val="21"/>
                <w:szCs w:val="21"/>
              </w:rPr>
            </w:pPr>
          </w:p>
        </w:tc>
      </w:tr>
      <w:tr w14:paraId="7DDF6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textDirection w:val="tbRl"/>
          </w:tcPr>
          <w:p w14:paraId="4462B26C">
            <w:pPr>
              <w:bidi w:val="0"/>
              <w:rPr>
                <w:rFonts w:hint="eastAsia" w:ascii="仿宋" w:hAnsi="仿宋" w:eastAsia="仿宋" w:cs="仿宋"/>
                <w:sz w:val="21"/>
                <w:szCs w:val="21"/>
              </w:rPr>
            </w:pPr>
          </w:p>
        </w:tc>
        <w:tc>
          <w:tcPr>
            <w:tcW w:w="908" w:type="dxa"/>
            <w:vMerge w:val="restart"/>
          </w:tcPr>
          <w:p w14:paraId="5FDF1C97">
            <w:pPr>
              <w:bidi w:val="0"/>
              <w:rPr>
                <w:rFonts w:hint="eastAsia" w:ascii="仿宋" w:hAnsi="仿宋" w:eastAsia="仿宋" w:cs="仿宋"/>
                <w:sz w:val="21"/>
                <w:szCs w:val="21"/>
              </w:rPr>
            </w:pPr>
          </w:p>
          <w:p w14:paraId="2BFB72DB">
            <w:pPr>
              <w:bidi w:val="0"/>
              <w:rPr>
                <w:rFonts w:hint="eastAsia" w:ascii="仿宋" w:hAnsi="仿宋" w:eastAsia="仿宋" w:cs="仿宋"/>
                <w:sz w:val="21"/>
                <w:szCs w:val="21"/>
              </w:rPr>
            </w:pPr>
          </w:p>
          <w:p w14:paraId="5F951B99">
            <w:pPr>
              <w:bidi w:val="0"/>
              <w:rPr>
                <w:rFonts w:hint="eastAsia" w:ascii="仿宋" w:hAnsi="仿宋" w:eastAsia="仿宋" w:cs="仿宋"/>
                <w:sz w:val="21"/>
                <w:szCs w:val="21"/>
              </w:rPr>
            </w:pPr>
          </w:p>
          <w:p w14:paraId="760DC02B">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44326CB1">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420" w:type="dxa"/>
            <w:vAlign w:val="center"/>
          </w:tcPr>
          <w:p w14:paraId="21BA5AD1">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巩固我市生态环境建设成果</w:t>
            </w:r>
          </w:p>
        </w:tc>
        <w:tc>
          <w:tcPr>
            <w:tcW w:w="1078" w:type="dxa"/>
            <w:vAlign w:val="center"/>
          </w:tcPr>
          <w:p w14:paraId="1A291DFE">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1010" w:type="dxa"/>
            <w:vAlign w:val="center"/>
          </w:tcPr>
          <w:p w14:paraId="47F66EEE">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00" w:type="dxa"/>
            <w:vAlign w:val="center"/>
          </w:tcPr>
          <w:p w14:paraId="39E50104">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01BFF563">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tcPr>
          <w:p w14:paraId="74808816">
            <w:pPr>
              <w:bidi w:val="0"/>
              <w:rPr>
                <w:rFonts w:hint="eastAsia" w:ascii="仿宋" w:hAnsi="仿宋" w:eastAsia="仿宋" w:cs="仿宋"/>
                <w:sz w:val="21"/>
                <w:szCs w:val="21"/>
              </w:rPr>
            </w:pPr>
          </w:p>
        </w:tc>
      </w:tr>
      <w:tr w14:paraId="520FD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textDirection w:val="tbRl"/>
          </w:tcPr>
          <w:p w14:paraId="7DBAD093">
            <w:pPr>
              <w:bidi w:val="0"/>
              <w:rPr>
                <w:rFonts w:hint="eastAsia" w:ascii="仿宋" w:hAnsi="仿宋" w:eastAsia="仿宋" w:cs="仿宋"/>
                <w:sz w:val="21"/>
                <w:szCs w:val="21"/>
              </w:rPr>
            </w:pPr>
          </w:p>
        </w:tc>
        <w:tc>
          <w:tcPr>
            <w:tcW w:w="908" w:type="dxa"/>
            <w:vMerge w:val="continue"/>
            <w:tcBorders>
              <w:top w:val="nil"/>
            </w:tcBorders>
          </w:tcPr>
          <w:p w14:paraId="5AE4237C">
            <w:pPr>
              <w:bidi w:val="0"/>
              <w:rPr>
                <w:rFonts w:hint="eastAsia" w:ascii="仿宋" w:hAnsi="仿宋" w:eastAsia="仿宋" w:cs="仿宋"/>
                <w:sz w:val="21"/>
                <w:szCs w:val="21"/>
              </w:rPr>
            </w:pPr>
          </w:p>
        </w:tc>
        <w:tc>
          <w:tcPr>
            <w:tcW w:w="1076" w:type="dxa"/>
            <w:vAlign w:val="center"/>
          </w:tcPr>
          <w:p w14:paraId="286F2FBA">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420" w:type="dxa"/>
            <w:vAlign w:val="center"/>
          </w:tcPr>
          <w:p w14:paraId="1D97D393">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加强基础设施建设</w:t>
            </w:r>
          </w:p>
        </w:tc>
        <w:tc>
          <w:tcPr>
            <w:tcW w:w="1078" w:type="dxa"/>
            <w:vAlign w:val="center"/>
          </w:tcPr>
          <w:p w14:paraId="4FCD8A15">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1010" w:type="dxa"/>
            <w:vAlign w:val="center"/>
          </w:tcPr>
          <w:p w14:paraId="5B3FB099">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00" w:type="dxa"/>
            <w:vAlign w:val="center"/>
          </w:tcPr>
          <w:p w14:paraId="3CEE2039">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5518A19">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14:paraId="53E3A7D7">
            <w:pPr>
              <w:bidi w:val="0"/>
              <w:rPr>
                <w:rFonts w:hint="eastAsia" w:ascii="仿宋" w:hAnsi="仿宋" w:eastAsia="仿宋" w:cs="仿宋"/>
                <w:sz w:val="21"/>
                <w:szCs w:val="21"/>
              </w:rPr>
            </w:pPr>
          </w:p>
        </w:tc>
      </w:tr>
      <w:tr w14:paraId="13D73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textDirection w:val="tbRl"/>
          </w:tcPr>
          <w:p w14:paraId="291B1FF7">
            <w:pPr>
              <w:bidi w:val="0"/>
              <w:rPr>
                <w:rFonts w:hint="eastAsia" w:ascii="仿宋" w:hAnsi="仿宋" w:eastAsia="仿宋" w:cs="仿宋"/>
                <w:sz w:val="21"/>
                <w:szCs w:val="21"/>
              </w:rPr>
            </w:pPr>
          </w:p>
        </w:tc>
        <w:tc>
          <w:tcPr>
            <w:tcW w:w="908" w:type="dxa"/>
            <w:vMerge w:val="continue"/>
            <w:tcBorders>
              <w:top w:val="nil"/>
            </w:tcBorders>
          </w:tcPr>
          <w:p w14:paraId="5E48F79D">
            <w:pPr>
              <w:bidi w:val="0"/>
              <w:rPr>
                <w:rFonts w:hint="eastAsia" w:ascii="仿宋" w:hAnsi="仿宋" w:eastAsia="仿宋" w:cs="仿宋"/>
                <w:sz w:val="21"/>
                <w:szCs w:val="21"/>
              </w:rPr>
            </w:pPr>
          </w:p>
        </w:tc>
        <w:tc>
          <w:tcPr>
            <w:tcW w:w="1076" w:type="dxa"/>
            <w:vAlign w:val="center"/>
          </w:tcPr>
          <w:p w14:paraId="10F0E011">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420" w:type="dxa"/>
            <w:vAlign w:val="center"/>
          </w:tcPr>
          <w:p w14:paraId="115D5D26">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提高老城区居民生活质量</w:t>
            </w:r>
          </w:p>
        </w:tc>
        <w:tc>
          <w:tcPr>
            <w:tcW w:w="1078" w:type="dxa"/>
            <w:vAlign w:val="center"/>
          </w:tcPr>
          <w:p w14:paraId="138ADE84">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1010" w:type="dxa"/>
            <w:vAlign w:val="center"/>
          </w:tcPr>
          <w:p w14:paraId="52FC5AA0">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600" w:type="dxa"/>
            <w:vAlign w:val="center"/>
          </w:tcPr>
          <w:p w14:paraId="53EE0777">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11DB844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tcPr>
          <w:p w14:paraId="1D78E41C">
            <w:pPr>
              <w:bidi w:val="0"/>
              <w:rPr>
                <w:rFonts w:hint="eastAsia" w:ascii="仿宋" w:hAnsi="仿宋" w:eastAsia="仿宋" w:cs="仿宋"/>
                <w:sz w:val="21"/>
                <w:szCs w:val="21"/>
              </w:rPr>
            </w:pPr>
          </w:p>
        </w:tc>
      </w:tr>
      <w:tr w14:paraId="24451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textDirection w:val="tbRl"/>
          </w:tcPr>
          <w:p w14:paraId="7F796EB9">
            <w:pPr>
              <w:bidi w:val="0"/>
              <w:rPr>
                <w:rFonts w:hint="eastAsia" w:ascii="仿宋" w:hAnsi="仿宋" w:eastAsia="仿宋" w:cs="仿宋"/>
                <w:sz w:val="21"/>
                <w:szCs w:val="21"/>
              </w:rPr>
            </w:pPr>
          </w:p>
        </w:tc>
        <w:tc>
          <w:tcPr>
            <w:tcW w:w="908" w:type="dxa"/>
            <w:vMerge w:val="continue"/>
            <w:tcBorders>
              <w:top w:val="nil"/>
            </w:tcBorders>
          </w:tcPr>
          <w:p w14:paraId="7B25350D">
            <w:pPr>
              <w:bidi w:val="0"/>
              <w:rPr>
                <w:rFonts w:hint="eastAsia" w:ascii="仿宋" w:hAnsi="仿宋" w:eastAsia="仿宋" w:cs="仿宋"/>
                <w:sz w:val="21"/>
                <w:szCs w:val="21"/>
              </w:rPr>
            </w:pPr>
          </w:p>
        </w:tc>
        <w:tc>
          <w:tcPr>
            <w:tcW w:w="1076" w:type="dxa"/>
            <w:vAlign w:val="center"/>
          </w:tcPr>
          <w:p w14:paraId="45584A5D">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420" w:type="dxa"/>
            <w:vAlign w:val="center"/>
          </w:tcPr>
          <w:p w14:paraId="2AB3BF78">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大气环境改善</w:t>
            </w:r>
          </w:p>
        </w:tc>
        <w:tc>
          <w:tcPr>
            <w:tcW w:w="1078" w:type="dxa"/>
            <w:vAlign w:val="center"/>
          </w:tcPr>
          <w:p w14:paraId="2DAA5AF5">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1010" w:type="dxa"/>
            <w:vAlign w:val="center"/>
          </w:tcPr>
          <w:p w14:paraId="62512B34">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00" w:type="dxa"/>
            <w:vAlign w:val="center"/>
          </w:tcPr>
          <w:p w14:paraId="2C51CFE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D9B39E9">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14:paraId="5C50974A">
            <w:pPr>
              <w:bidi w:val="0"/>
              <w:rPr>
                <w:rFonts w:hint="eastAsia" w:ascii="仿宋" w:hAnsi="仿宋" w:eastAsia="仿宋" w:cs="仿宋"/>
                <w:sz w:val="21"/>
                <w:szCs w:val="21"/>
              </w:rPr>
            </w:pPr>
          </w:p>
        </w:tc>
      </w:tr>
      <w:tr w14:paraId="7F529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80" w:type="dxa"/>
            <w:vMerge w:val="continue"/>
            <w:tcBorders>
              <w:top w:val="nil"/>
            </w:tcBorders>
            <w:textDirection w:val="tbRl"/>
          </w:tcPr>
          <w:p w14:paraId="59415451">
            <w:pPr>
              <w:bidi w:val="0"/>
              <w:rPr>
                <w:rFonts w:hint="eastAsia" w:ascii="仿宋" w:hAnsi="仿宋" w:eastAsia="仿宋" w:cs="仿宋"/>
                <w:sz w:val="21"/>
                <w:szCs w:val="21"/>
              </w:rPr>
            </w:pPr>
          </w:p>
        </w:tc>
        <w:tc>
          <w:tcPr>
            <w:tcW w:w="908" w:type="dxa"/>
          </w:tcPr>
          <w:p w14:paraId="04300654">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25E2C983">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420" w:type="dxa"/>
            <w:vAlign w:val="center"/>
          </w:tcPr>
          <w:p w14:paraId="622A1165">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1078" w:type="dxa"/>
            <w:vAlign w:val="center"/>
          </w:tcPr>
          <w:p w14:paraId="46A62725">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1010" w:type="dxa"/>
            <w:vAlign w:val="center"/>
          </w:tcPr>
          <w:p w14:paraId="2B1FF215">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00" w:type="dxa"/>
            <w:vAlign w:val="center"/>
          </w:tcPr>
          <w:p w14:paraId="41FDD6FE">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97AFCC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470DC6EB">
            <w:pPr>
              <w:bidi w:val="0"/>
              <w:rPr>
                <w:rFonts w:hint="eastAsia" w:ascii="仿宋" w:hAnsi="仿宋" w:eastAsia="仿宋" w:cs="仿宋"/>
                <w:sz w:val="21"/>
                <w:szCs w:val="21"/>
              </w:rPr>
            </w:pPr>
          </w:p>
        </w:tc>
      </w:tr>
      <w:tr w14:paraId="7515D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172" w:type="dxa"/>
            <w:gridSpan w:val="6"/>
          </w:tcPr>
          <w:p w14:paraId="6AC6BF7D">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00" w:type="dxa"/>
          </w:tcPr>
          <w:p w14:paraId="3F5F4F70">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14:paraId="40B8F090">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tcPr>
          <w:p w14:paraId="7CC3020F">
            <w:pPr>
              <w:bidi w:val="0"/>
              <w:rPr>
                <w:rFonts w:hint="eastAsia" w:ascii="仿宋" w:hAnsi="仿宋" w:eastAsia="仿宋" w:cs="仿宋"/>
                <w:sz w:val="21"/>
                <w:szCs w:val="21"/>
              </w:rPr>
            </w:pPr>
          </w:p>
        </w:tc>
      </w:tr>
      <w:tr w14:paraId="51112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172" w:type="dxa"/>
            <w:gridSpan w:val="6"/>
          </w:tcPr>
          <w:p w14:paraId="2D88BCC0">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00" w:type="dxa"/>
          </w:tcPr>
          <w:p w14:paraId="29077E48">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14:paraId="78105054">
            <w:pPr>
              <w:bidi w:val="0"/>
              <w:jc w:val="center"/>
              <w:rPr>
                <w:rFonts w:hint="default" w:ascii="仿宋" w:hAnsi="仿宋" w:eastAsia="仿宋" w:cs="仿宋"/>
                <w:sz w:val="21"/>
                <w:szCs w:val="21"/>
                <w:lang w:val="en-US" w:eastAsia="zh-CN"/>
              </w:rPr>
            </w:pPr>
            <w:r>
              <w:rPr>
                <w:rFonts w:hint="eastAsia" w:cs="仿宋"/>
                <w:sz w:val="21"/>
                <w:szCs w:val="21"/>
                <w:lang w:val="en-US" w:eastAsia="zh-CN"/>
              </w:rPr>
              <w:t>95</w:t>
            </w:r>
          </w:p>
        </w:tc>
        <w:tc>
          <w:tcPr>
            <w:tcW w:w="1244" w:type="dxa"/>
          </w:tcPr>
          <w:p w14:paraId="68B8CC30">
            <w:pPr>
              <w:bidi w:val="0"/>
              <w:rPr>
                <w:rFonts w:hint="eastAsia" w:ascii="仿宋" w:hAnsi="仿宋" w:eastAsia="仿宋" w:cs="仿宋"/>
                <w:sz w:val="21"/>
                <w:szCs w:val="21"/>
              </w:rPr>
            </w:pPr>
          </w:p>
        </w:tc>
      </w:tr>
    </w:tbl>
    <w:p w14:paraId="1EF5CA44">
      <w:pPr>
        <w:pStyle w:val="2"/>
        <w:bidi w:val="0"/>
        <w:spacing w:line="360" w:lineRule="auto"/>
        <w:ind w:left="0"/>
        <w:rPr>
          <w:rFonts w:hint="eastAsia" w:ascii="宋体" w:hAnsi="宋体" w:eastAsia="宋体"/>
        </w:rPr>
        <w:sectPr>
          <w:pgSz w:w="11910" w:h="16840"/>
          <w:pgMar w:top="1380" w:right="960" w:bottom="1100" w:left="1360" w:header="0" w:footer="820" w:gutter="0"/>
          <w:pgBorders>
            <w:top w:val="none" w:sz="0" w:space="0"/>
            <w:left w:val="none" w:sz="0" w:space="0"/>
            <w:bottom w:val="none" w:sz="0" w:space="0"/>
            <w:right w:val="none" w:sz="0" w:space="0"/>
          </w:pgBorders>
          <w:pgNumType w:fmt="decimal"/>
          <w:cols w:space="720" w:num="1"/>
        </w:sectPr>
      </w:pPr>
    </w:p>
    <w:p w14:paraId="70525C37">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19</w:t>
      </w:r>
      <w:r>
        <w:rPr>
          <w:rFonts w:hint="eastAsia" w:ascii="方正小标宋简体" w:hAnsi="方正小标宋简体" w:eastAsia="方正小标宋简体" w:cs="方正小标宋简体"/>
          <w:sz w:val="32"/>
          <w:szCs w:val="32"/>
          <w:lang w:val="en-US" w:eastAsia="zh-CN"/>
        </w:rPr>
        <w:tab/>
      </w:r>
      <w:r>
        <w:rPr>
          <w:rFonts w:hint="eastAsia" w:ascii="方正小标宋简体" w:hAnsi="方正小标宋简体" w:eastAsia="方正小标宋简体" w:cs="方正小标宋简体"/>
          <w:sz w:val="32"/>
          <w:szCs w:val="32"/>
          <w:lang w:val="en-US" w:eastAsia="zh-CN"/>
        </w:rPr>
        <w:t>、冀财建（2021）200号河北省财政厅《关于提前下达2022年中央大气污染防治资金(用于农村地区清洁取暖任务运行补助)预算的通知》</w:t>
      </w:r>
    </w:p>
    <w:p w14:paraId="3C0B7CD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430F850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14:paraId="1DCE8911">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仿宋" w:hAnsi="仿宋" w:eastAsia="方正仿宋简体" w:cs="方正仿宋简体"/>
          <w:sz w:val="32"/>
          <w:szCs w:val="32"/>
        </w:rPr>
        <w:t>根据唐山市</w:t>
      </w:r>
      <w:r>
        <w:rPr>
          <w:rFonts w:hint="eastAsia" w:ascii="仿宋" w:hAnsi="仿宋" w:eastAsia="方正仿宋简体" w:cs="方正仿宋简体"/>
          <w:sz w:val="32"/>
          <w:szCs w:val="32"/>
          <w:lang w:eastAsia="zh-CN"/>
        </w:rPr>
        <w:t>双代办印</w:t>
      </w:r>
      <w:r>
        <w:rPr>
          <w:rFonts w:hint="eastAsia" w:ascii="仿宋" w:hAnsi="仿宋" w:eastAsia="方正仿宋简体" w:cs="方正仿宋简体"/>
          <w:sz w:val="32"/>
          <w:szCs w:val="32"/>
        </w:rPr>
        <w:t>发的《</w:t>
      </w:r>
      <w:r>
        <w:rPr>
          <w:rFonts w:hint="eastAsia" w:ascii="仿宋" w:hAnsi="仿宋" w:eastAsia="方正仿宋简体" w:cs="方正仿宋简体"/>
          <w:sz w:val="32"/>
          <w:szCs w:val="32"/>
          <w:lang w:eastAsia="zh-CN"/>
        </w:rPr>
        <w:t>关于调整完善农村双代地区清洁取暖财政补贴政策的通知</w:t>
      </w:r>
      <w:r>
        <w:rPr>
          <w:rFonts w:hint="eastAsia" w:ascii="仿宋" w:hAnsi="仿宋" w:eastAsia="方正仿宋简体" w:cs="方正仿宋简体"/>
          <w:sz w:val="32"/>
          <w:szCs w:val="32"/>
        </w:rPr>
        <w:t>》</w:t>
      </w:r>
      <w:r>
        <w:rPr>
          <w:rFonts w:hint="eastAsia" w:ascii="仿宋" w:hAnsi="仿宋" w:eastAsia="方正仿宋简体" w:cs="方正仿宋简体"/>
          <w:sz w:val="32"/>
          <w:szCs w:val="32"/>
          <w:lang w:eastAsia="zh-CN"/>
        </w:rPr>
        <w:t>（</w:t>
      </w:r>
      <w:r>
        <w:rPr>
          <w:rFonts w:hint="eastAsia" w:ascii="仿宋" w:hAnsi="仿宋" w:eastAsia="方正仿宋简体" w:cs="方正仿宋简体"/>
          <w:sz w:val="32"/>
          <w:szCs w:val="32"/>
        </w:rPr>
        <w:t>唐代煤办发[20</w:t>
      </w:r>
      <w:r>
        <w:rPr>
          <w:rFonts w:hint="eastAsia" w:ascii="仿宋" w:hAnsi="仿宋" w:eastAsia="方正仿宋简体" w:cs="方正仿宋简体"/>
          <w:sz w:val="32"/>
          <w:szCs w:val="32"/>
          <w:lang w:val="en-US" w:eastAsia="zh-CN"/>
        </w:rPr>
        <w:t>22</w:t>
      </w:r>
      <w:r>
        <w:rPr>
          <w:rFonts w:hint="eastAsia" w:ascii="仿宋" w:hAnsi="仿宋" w:eastAsia="方正仿宋简体" w:cs="方正仿宋简体"/>
          <w:sz w:val="32"/>
          <w:szCs w:val="32"/>
        </w:rPr>
        <w:t>]</w:t>
      </w:r>
      <w:r>
        <w:rPr>
          <w:rFonts w:hint="eastAsia" w:ascii="仿宋" w:hAnsi="仿宋" w:eastAsia="方正仿宋简体" w:cs="方正仿宋简体"/>
          <w:sz w:val="32"/>
          <w:szCs w:val="32"/>
          <w:lang w:val="en-US" w:eastAsia="zh-CN"/>
        </w:rPr>
        <w:t>10</w:t>
      </w:r>
      <w:r>
        <w:rPr>
          <w:rFonts w:hint="eastAsia" w:ascii="仿宋" w:hAnsi="仿宋" w:eastAsia="方正仿宋简体" w:cs="方正仿宋简体"/>
          <w:sz w:val="32"/>
          <w:szCs w:val="32"/>
        </w:rPr>
        <w:t>号</w:t>
      </w:r>
      <w:r>
        <w:rPr>
          <w:rFonts w:hint="eastAsia" w:ascii="仿宋" w:hAnsi="仿宋" w:eastAsia="方正仿宋简体" w:cs="方正仿宋简体"/>
          <w:sz w:val="32"/>
          <w:szCs w:val="32"/>
          <w:lang w:eastAsia="zh-CN"/>
        </w:rPr>
        <w:t>）</w:t>
      </w:r>
      <w:r>
        <w:rPr>
          <w:rFonts w:hint="eastAsia" w:ascii="仿宋" w:hAnsi="仿宋" w:eastAsia="方正仿宋简体" w:cs="方正仿宋简体"/>
          <w:sz w:val="32"/>
          <w:szCs w:val="32"/>
        </w:rPr>
        <w:t>文件的规定</w:t>
      </w:r>
      <w:r>
        <w:rPr>
          <w:rFonts w:hint="eastAsia" w:eastAsia="方正仿宋简体" w:cs="方正仿宋简体"/>
          <w:sz w:val="32"/>
          <w:szCs w:val="32"/>
          <w:lang w:eastAsia="zh-CN"/>
        </w:rPr>
        <w:t>，</w:t>
      </w:r>
      <w:r>
        <w:rPr>
          <w:rFonts w:hint="eastAsia" w:eastAsia="方正仿宋简体" w:cs="方正仿宋简体"/>
          <w:sz w:val="32"/>
          <w:szCs w:val="32"/>
          <w:lang w:val="en-US" w:eastAsia="zh-CN"/>
        </w:rPr>
        <w:t>2022-2023年采暖期</w:t>
      </w:r>
      <w:r>
        <w:rPr>
          <w:rFonts w:hint="eastAsia" w:ascii="仿宋" w:hAnsi="仿宋" w:eastAsia="方正仿宋简体" w:cs="方正仿宋简体"/>
          <w:color w:val="000000"/>
          <w:sz w:val="32"/>
          <w:szCs w:val="32"/>
          <w:lang w:val="en-US" w:eastAsia="zh-CN"/>
        </w:rPr>
        <w:t>我</w:t>
      </w:r>
      <w:r>
        <w:rPr>
          <w:rFonts w:hint="eastAsia" w:ascii="仿宋" w:hAnsi="仿宋" w:eastAsia="方正仿宋简体" w:cs="方正仿宋简体"/>
          <w:b w:val="0"/>
          <w:bCs w:val="0"/>
          <w:sz w:val="32"/>
          <w:szCs w:val="32"/>
          <w:lang w:val="en-US" w:eastAsia="zh-CN"/>
        </w:rPr>
        <w:t>市共涉及应发放双代运行补贴17个乡镇，225个村，97994户。涉及运行补贴退坡50%的2018年双代用户共11748户，其中电代煤5986户，气代煤5762户,2019年双代改造用户共18107户，其中电代煤10323户，气代煤7784户。通过用电量、用气量统计，实际用电、气量需要申请运行补助：2022年11月4日至2023年3月22日应补贴用气量2055.385284万方，应补贴用电量3310</w:t>
      </w:r>
      <w:r>
        <w:rPr>
          <w:rFonts w:hint="default" w:ascii="仿宋" w:hAnsi="仿宋" w:eastAsia="方正仿宋简体" w:cs="方正仿宋简体"/>
          <w:b w:val="0"/>
          <w:bCs w:val="0"/>
          <w:sz w:val="32"/>
          <w:szCs w:val="32"/>
          <w:lang w:val="en-US" w:eastAsia="zh-CN"/>
        </w:rPr>
        <w:t>.</w:t>
      </w:r>
      <w:r>
        <w:rPr>
          <w:rFonts w:hint="eastAsia" w:ascii="仿宋" w:hAnsi="仿宋" w:eastAsia="方正仿宋简体" w:cs="方正仿宋简体"/>
          <w:b w:val="0"/>
          <w:bCs w:val="0"/>
          <w:sz w:val="32"/>
          <w:szCs w:val="32"/>
          <w:lang w:val="en-US" w:eastAsia="zh-CN"/>
        </w:rPr>
        <w:t>075601万度。</w:t>
      </w:r>
      <w:r>
        <w:rPr>
          <w:rFonts w:hint="eastAsia" w:ascii="方正仿宋简体" w:hAnsi="方正仿宋简体" w:eastAsia="方正仿宋简体" w:cs="方正仿宋简体"/>
          <w:sz w:val="32"/>
          <w:szCs w:val="32"/>
          <w:lang w:val="en-US" w:eastAsia="zh-CN"/>
        </w:rPr>
        <w:t>冀财建（2021）200号河北省财政厅《关于提前下达2022年中央大气污染防治资金(用于农村地区清洁取暖任务运行补助)预算的通知》安排562.6482万元，到位562.6482万元。</w:t>
      </w:r>
    </w:p>
    <w:p w14:paraId="5281D95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4CD4FF3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严格管理，按时发放补贴，保障双代改造用户供暖，进一步改善大气环境质量。</w:t>
      </w:r>
    </w:p>
    <w:p w14:paraId="4B32471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668C686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55B238C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项目支出绩效管理水平，提高财政资金使用效益和公共服务质量，对住建局管理或使用的所有专项资金和项目支出资金进行绩效自评，重点评价年初绩效目标的实现情况。</w:t>
      </w:r>
    </w:p>
    <w:p w14:paraId="552B1AE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rPr>
        <w:t>）绩效评价原则、评价指标体系、评价方法和评价标准</w:t>
      </w:r>
    </w:p>
    <w:p w14:paraId="1E89889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7CD1BA8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66FD0A5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04B1315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5F9598C7">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590B2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4D6B1B3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069E51A2">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008BD720">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35B5880A">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67D4291A">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6A7A92E8">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438A759A">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2583B446">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42A1E3FB">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029CE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72" w:type="dxa"/>
            <w:vMerge w:val="continue"/>
            <w:tcBorders>
              <w:top w:val="nil"/>
            </w:tcBorders>
            <w:textDirection w:val="tbRl"/>
            <w:vAlign w:val="center"/>
          </w:tcPr>
          <w:p w14:paraId="4D753756">
            <w:pPr>
              <w:bidi w:val="0"/>
              <w:jc w:val="center"/>
              <w:rPr>
                <w:rFonts w:hint="eastAsia" w:ascii="仿宋" w:hAnsi="仿宋" w:eastAsia="仿宋" w:cs="仿宋"/>
                <w:sz w:val="21"/>
                <w:szCs w:val="21"/>
              </w:rPr>
            </w:pPr>
          </w:p>
        </w:tc>
        <w:tc>
          <w:tcPr>
            <w:tcW w:w="1116" w:type="dxa"/>
            <w:vMerge w:val="restart"/>
            <w:vAlign w:val="center"/>
          </w:tcPr>
          <w:p w14:paraId="32303A62">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2FE05BE9">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2B7B5EED">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val="en-US" w:eastAsia="zh-CN"/>
              </w:rPr>
              <w:t>补贴户数</w:t>
            </w:r>
            <w:r>
              <w:rPr>
                <w:rFonts w:hint="eastAsia" w:ascii="仿宋" w:hAnsi="仿宋" w:eastAsia="仿宋" w:cs="仿宋"/>
                <w:sz w:val="21"/>
                <w:szCs w:val="21"/>
                <w:lang w:val="en-US" w:eastAsia="zh-CN"/>
              </w:rPr>
              <w:t>率</w:t>
            </w:r>
          </w:p>
        </w:tc>
        <w:tc>
          <w:tcPr>
            <w:tcW w:w="900" w:type="dxa"/>
            <w:vAlign w:val="center"/>
          </w:tcPr>
          <w:p w14:paraId="2820AFE0">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1422BC89">
            <w:pPr>
              <w:bidi w:val="0"/>
              <w:jc w:val="center"/>
              <w:rPr>
                <w:rFonts w:hint="eastAsia" w:ascii="仿宋" w:hAnsi="仿宋" w:eastAsia="仿宋" w:cs="仿宋"/>
                <w:sz w:val="21"/>
                <w:szCs w:val="21"/>
                <w:lang w:val="en-US" w:eastAsia="zh-CN"/>
              </w:rPr>
            </w:pPr>
          </w:p>
        </w:tc>
        <w:tc>
          <w:tcPr>
            <w:tcW w:w="685" w:type="dxa"/>
            <w:vAlign w:val="center"/>
          </w:tcPr>
          <w:p w14:paraId="0D4493E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0E9841DD">
            <w:pPr>
              <w:bidi w:val="0"/>
              <w:jc w:val="center"/>
              <w:rPr>
                <w:rFonts w:hint="eastAsia" w:ascii="仿宋" w:hAnsi="仿宋" w:eastAsia="仿宋" w:cs="仿宋"/>
                <w:sz w:val="21"/>
                <w:szCs w:val="21"/>
                <w:lang w:val="en-US" w:eastAsia="zh-CN"/>
              </w:rPr>
            </w:pPr>
          </w:p>
        </w:tc>
        <w:tc>
          <w:tcPr>
            <w:tcW w:w="1244" w:type="dxa"/>
            <w:vAlign w:val="center"/>
          </w:tcPr>
          <w:p w14:paraId="26CD0D09">
            <w:pPr>
              <w:bidi w:val="0"/>
              <w:jc w:val="center"/>
              <w:rPr>
                <w:rFonts w:hint="eastAsia" w:ascii="仿宋" w:hAnsi="仿宋" w:eastAsia="仿宋" w:cs="仿宋"/>
                <w:sz w:val="21"/>
                <w:szCs w:val="21"/>
              </w:rPr>
            </w:pPr>
          </w:p>
        </w:tc>
      </w:tr>
      <w:tr w14:paraId="30D6F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430D47D7">
            <w:pPr>
              <w:bidi w:val="0"/>
              <w:jc w:val="center"/>
              <w:rPr>
                <w:rFonts w:hint="eastAsia" w:ascii="仿宋" w:hAnsi="仿宋" w:eastAsia="仿宋" w:cs="仿宋"/>
                <w:sz w:val="21"/>
                <w:szCs w:val="21"/>
              </w:rPr>
            </w:pPr>
          </w:p>
        </w:tc>
        <w:tc>
          <w:tcPr>
            <w:tcW w:w="1116" w:type="dxa"/>
            <w:vMerge w:val="continue"/>
            <w:tcBorders>
              <w:top w:val="nil"/>
            </w:tcBorders>
            <w:vAlign w:val="center"/>
          </w:tcPr>
          <w:p w14:paraId="38562684">
            <w:pPr>
              <w:bidi w:val="0"/>
              <w:jc w:val="center"/>
              <w:rPr>
                <w:rFonts w:hint="eastAsia" w:ascii="仿宋" w:hAnsi="仿宋" w:eastAsia="仿宋" w:cs="仿宋"/>
                <w:sz w:val="21"/>
                <w:szCs w:val="21"/>
              </w:rPr>
            </w:pPr>
          </w:p>
        </w:tc>
        <w:tc>
          <w:tcPr>
            <w:tcW w:w="1076" w:type="dxa"/>
            <w:vAlign w:val="center"/>
          </w:tcPr>
          <w:p w14:paraId="19202A08">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43372460">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核查</w:t>
            </w:r>
            <w:r>
              <w:rPr>
                <w:rFonts w:hint="eastAsia" w:ascii="仿宋" w:hAnsi="仿宋" w:eastAsia="仿宋" w:cs="仿宋"/>
                <w:sz w:val="21"/>
                <w:szCs w:val="21"/>
                <w:lang w:val="en-US" w:eastAsia="zh-CN"/>
              </w:rPr>
              <w:t>验收率</w:t>
            </w:r>
          </w:p>
        </w:tc>
        <w:tc>
          <w:tcPr>
            <w:tcW w:w="900" w:type="dxa"/>
            <w:vAlign w:val="center"/>
          </w:tcPr>
          <w:p w14:paraId="2BEECFD2">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2C857F17">
            <w:pPr>
              <w:bidi w:val="0"/>
              <w:jc w:val="center"/>
              <w:rPr>
                <w:rFonts w:hint="eastAsia" w:ascii="仿宋" w:hAnsi="仿宋" w:eastAsia="仿宋" w:cs="仿宋"/>
                <w:sz w:val="21"/>
                <w:szCs w:val="21"/>
              </w:rPr>
            </w:pPr>
          </w:p>
        </w:tc>
        <w:tc>
          <w:tcPr>
            <w:tcW w:w="685" w:type="dxa"/>
            <w:vAlign w:val="center"/>
          </w:tcPr>
          <w:p w14:paraId="0D2E7962">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B43D3B1">
            <w:pPr>
              <w:bidi w:val="0"/>
              <w:jc w:val="center"/>
              <w:rPr>
                <w:rFonts w:hint="eastAsia" w:ascii="仿宋" w:hAnsi="仿宋" w:eastAsia="仿宋" w:cs="仿宋"/>
                <w:sz w:val="21"/>
                <w:szCs w:val="21"/>
                <w:lang w:val="en-US" w:eastAsia="zh-CN"/>
              </w:rPr>
            </w:pPr>
          </w:p>
        </w:tc>
        <w:tc>
          <w:tcPr>
            <w:tcW w:w="1244" w:type="dxa"/>
            <w:vAlign w:val="center"/>
          </w:tcPr>
          <w:p w14:paraId="652E4BDF">
            <w:pPr>
              <w:bidi w:val="0"/>
              <w:jc w:val="center"/>
              <w:rPr>
                <w:rFonts w:hint="eastAsia" w:ascii="仿宋" w:hAnsi="仿宋" w:eastAsia="仿宋" w:cs="仿宋"/>
                <w:sz w:val="21"/>
                <w:szCs w:val="21"/>
              </w:rPr>
            </w:pPr>
          </w:p>
        </w:tc>
      </w:tr>
      <w:tr w14:paraId="7468D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001BC45B">
            <w:pPr>
              <w:bidi w:val="0"/>
              <w:jc w:val="center"/>
              <w:rPr>
                <w:rFonts w:hint="eastAsia" w:ascii="仿宋" w:hAnsi="仿宋" w:eastAsia="仿宋" w:cs="仿宋"/>
                <w:sz w:val="21"/>
                <w:szCs w:val="21"/>
              </w:rPr>
            </w:pPr>
          </w:p>
        </w:tc>
        <w:tc>
          <w:tcPr>
            <w:tcW w:w="1116" w:type="dxa"/>
            <w:vMerge w:val="continue"/>
            <w:tcBorders>
              <w:top w:val="nil"/>
            </w:tcBorders>
            <w:vAlign w:val="center"/>
          </w:tcPr>
          <w:p w14:paraId="01898510">
            <w:pPr>
              <w:bidi w:val="0"/>
              <w:jc w:val="center"/>
              <w:rPr>
                <w:rFonts w:hint="eastAsia" w:ascii="仿宋" w:hAnsi="仿宋" w:eastAsia="仿宋" w:cs="仿宋"/>
                <w:sz w:val="21"/>
                <w:szCs w:val="21"/>
              </w:rPr>
            </w:pPr>
          </w:p>
        </w:tc>
        <w:tc>
          <w:tcPr>
            <w:tcW w:w="1076" w:type="dxa"/>
            <w:vAlign w:val="center"/>
          </w:tcPr>
          <w:p w14:paraId="2748F200">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66370CC8">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供暖期限按时使用</w:t>
            </w:r>
          </w:p>
        </w:tc>
        <w:tc>
          <w:tcPr>
            <w:tcW w:w="900" w:type="dxa"/>
            <w:vAlign w:val="center"/>
          </w:tcPr>
          <w:p w14:paraId="38CD19E1">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5C7D7DFD">
            <w:pPr>
              <w:bidi w:val="0"/>
              <w:jc w:val="center"/>
              <w:rPr>
                <w:rFonts w:hint="eastAsia" w:ascii="仿宋" w:hAnsi="仿宋" w:eastAsia="仿宋" w:cs="仿宋"/>
                <w:sz w:val="21"/>
                <w:szCs w:val="21"/>
                <w:lang w:val="en-US" w:eastAsia="zh-CN"/>
              </w:rPr>
            </w:pPr>
          </w:p>
        </w:tc>
        <w:tc>
          <w:tcPr>
            <w:tcW w:w="685" w:type="dxa"/>
            <w:vAlign w:val="center"/>
          </w:tcPr>
          <w:p w14:paraId="2FB676C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18387046">
            <w:pPr>
              <w:bidi w:val="0"/>
              <w:jc w:val="center"/>
              <w:rPr>
                <w:rFonts w:hint="eastAsia" w:ascii="仿宋" w:hAnsi="仿宋" w:eastAsia="仿宋" w:cs="仿宋"/>
                <w:sz w:val="21"/>
                <w:szCs w:val="21"/>
                <w:lang w:val="en-US" w:eastAsia="zh-CN"/>
              </w:rPr>
            </w:pPr>
          </w:p>
        </w:tc>
        <w:tc>
          <w:tcPr>
            <w:tcW w:w="1244" w:type="dxa"/>
            <w:vAlign w:val="center"/>
          </w:tcPr>
          <w:p w14:paraId="7C6A7BF0">
            <w:pPr>
              <w:bidi w:val="0"/>
              <w:jc w:val="center"/>
              <w:rPr>
                <w:rFonts w:hint="eastAsia" w:ascii="仿宋" w:hAnsi="仿宋" w:eastAsia="仿宋" w:cs="仿宋"/>
                <w:sz w:val="21"/>
                <w:szCs w:val="21"/>
              </w:rPr>
            </w:pPr>
          </w:p>
        </w:tc>
      </w:tr>
      <w:tr w14:paraId="7190D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72" w:type="dxa"/>
            <w:vMerge w:val="continue"/>
            <w:tcBorders>
              <w:top w:val="nil"/>
            </w:tcBorders>
            <w:textDirection w:val="tbRl"/>
            <w:vAlign w:val="center"/>
          </w:tcPr>
          <w:p w14:paraId="014E2106">
            <w:pPr>
              <w:bidi w:val="0"/>
              <w:jc w:val="center"/>
              <w:rPr>
                <w:rFonts w:hint="eastAsia" w:ascii="仿宋" w:hAnsi="仿宋" w:eastAsia="仿宋" w:cs="仿宋"/>
                <w:sz w:val="21"/>
                <w:szCs w:val="21"/>
              </w:rPr>
            </w:pPr>
          </w:p>
        </w:tc>
        <w:tc>
          <w:tcPr>
            <w:tcW w:w="1116" w:type="dxa"/>
            <w:vMerge w:val="continue"/>
            <w:tcBorders>
              <w:top w:val="nil"/>
            </w:tcBorders>
            <w:vAlign w:val="center"/>
          </w:tcPr>
          <w:p w14:paraId="2982EFB4">
            <w:pPr>
              <w:bidi w:val="0"/>
              <w:jc w:val="center"/>
              <w:rPr>
                <w:rFonts w:hint="eastAsia" w:ascii="仿宋" w:hAnsi="仿宋" w:eastAsia="仿宋" w:cs="仿宋"/>
                <w:sz w:val="21"/>
                <w:szCs w:val="21"/>
              </w:rPr>
            </w:pPr>
          </w:p>
        </w:tc>
        <w:tc>
          <w:tcPr>
            <w:tcW w:w="1076" w:type="dxa"/>
            <w:vAlign w:val="center"/>
          </w:tcPr>
          <w:p w14:paraId="7BF31E58">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199CEDE6">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vAlign w:val="center"/>
          </w:tcPr>
          <w:p w14:paraId="485A98DC">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511F8905">
            <w:pPr>
              <w:bidi w:val="0"/>
              <w:jc w:val="center"/>
              <w:rPr>
                <w:rFonts w:hint="eastAsia" w:ascii="仿宋" w:hAnsi="仿宋" w:eastAsia="仿宋" w:cs="仿宋"/>
                <w:sz w:val="21"/>
                <w:szCs w:val="21"/>
              </w:rPr>
            </w:pPr>
          </w:p>
        </w:tc>
        <w:tc>
          <w:tcPr>
            <w:tcW w:w="685" w:type="dxa"/>
            <w:vAlign w:val="center"/>
          </w:tcPr>
          <w:p w14:paraId="1F00AC6B">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596351EA">
            <w:pPr>
              <w:bidi w:val="0"/>
              <w:jc w:val="center"/>
              <w:rPr>
                <w:rFonts w:hint="eastAsia" w:ascii="仿宋" w:hAnsi="仿宋" w:eastAsia="仿宋" w:cs="仿宋"/>
                <w:sz w:val="21"/>
                <w:szCs w:val="21"/>
              </w:rPr>
            </w:pPr>
          </w:p>
        </w:tc>
        <w:tc>
          <w:tcPr>
            <w:tcW w:w="1244" w:type="dxa"/>
            <w:vAlign w:val="center"/>
          </w:tcPr>
          <w:p w14:paraId="460C77C1">
            <w:pPr>
              <w:bidi w:val="0"/>
              <w:jc w:val="center"/>
              <w:rPr>
                <w:rFonts w:hint="eastAsia" w:ascii="仿宋" w:hAnsi="仿宋" w:eastAsia="仿宋" w:cs="仿宋"/>
                <w:sz w:val="21"/>
                <w:szCs w:val="21"/>
              </w:rPr>
            </w:pPr>
          </w:p>
        </w:tc>
      </w:tr>
      <w:tr w14:paraId="44045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4EBCEB29">
            <w:pPr>
              <w:bidi w:val="0"/>
              <w:jc w:val="center"/>
              <w:rPr>
                <w:rFonts w:hint="eastAsia" w:ascii="仿宋" w:hAnsi="仿宋" w:eastAsia="仿宋" w:cs="仿宋"/>
                <w:sz w:val="21"/>
                <w:szCs w:val="21"/>
              </w:rPr>
            </w:pPr>
          </w:p>
        </w:tc>
        <w:tc>
          <w:tcPr>
            <w:tcW w:w="1116" w:type="dxa"/>
            <w:vMerge w:val="restart"/>
            <w:vAlign w:val="center"/>
          </w:tcPr>
          <w:p w14:paraId="659AD87C">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3122BBFE">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344F3260">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巩固我市生态环境建设成果</w:t>
            </w:r>
          </w:p>
        </w:tc>
        <w:tc>
          <w:tcPr>
            <w:tcW w:w="900" w:type="dxa"/>
            <w:vAlign w:val="center"/>
          </w:tcPr>
          <w:p w14:paraId="35FAFFF2">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2B9A763C">
            <w:pPr>
              <w:bidi w:val="0"/>
              <w:jc w:val="center"/>
              <w:rPr>
                <w:rFonts w:hint="eastAsia" w:ascii="仿宋" w:hAnsi="仿宋" w:eastAsia="仿宋" w:cs="仿宋"/>
                <w:sz w:val="21"/>
                <w:szCs w:val="21"/>
              </w:rPr>
            </w:pPr>
          </w:p>
        </w:tc>
        <w:tc>
          <w:tcPr>
            <w:tcW w:w="685" w:type="dxa"/>
            <w:vAlign w:val="center"/>
          </w:tcPr>
          <w:p w14:paraId="642D1DCB">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15F10DD0">
            <w:pPr>
              <w:bidi w:val="0"/>
              <w:jc w:val="center"/>
              <w:rPr>
                <w:rFonts w:hint="eastAsia" w:ascii="仿宋" w:hAnsi="仿宋" w:eastAsia="仿宋" w:cs="仿宋"/>
                <w:sz w:val="21"/>
                <w:szCs w:val="21"/>
                <w:lang w:val="en-US" w:eastAsia="zh-CN"/>
              </w:rPr>
            </w:pPr>
          </w:p>
        </w:tc>
        <w:tc>
          <w:tcPr>
            <w:tcW w:w="1244" w:type="dxa"/>
            <w:vAlign w:val="center"/>
          </w:tcPr>
          <w:p w14:paraId="145A7F6C">
            <w:pPr>
              <w:bidi w:val="0"/>
              <w:jc w:val="center"/>
              <w:rPr>
                <w:rFonts w:hint="eastAsia" w:ascii="仿宋" w:hAnsi="仿宋" w:eastAsia="仿宋" w:cs="仿宋"/>
                <w:sz w:val="21"/>
                <w:szCs w:val="21"/>
              </w:rPr>
            </w:pPr>
          </w:p>
        </w:tc>
      </w:tr>
      <w:tr w14:paraId="11C74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090E1226">
            <w:pPr>
              <w:bidi w:val="0"/>
              <w:jc w:val="center"/>
              <w:rPr>
                <w:rFonts w:hint="eastAsia" w:ascii="仿宋" w:hAnsi="仿宋" w:eastAsia="仿宋" w:cs="仿宋"/>
                <w:sz w:val="21"/>
                <w:szCs w:val="21"/>
              </w:rPr>
            </w:pPr>
          </w:p>
        </w:tc>
        <w:tc>
          <w:tcPr>
            <w:tcW w:w="1116" w:type="dxa"/>
            <w:vMerge w:val="continue"/>
            <w:tcBorders>
              <w:top w:val="nil"/>
            </w:tcBorders>
            <w:vAlign w:val="center"/>
          </w:tcPr>
          <w:p w14:paraId="354F6684">
            <w:pPr>
              <w:bidi w:val="0"/>
              <w:jc w:val="center"/>
              <w:rPr>
                <w:rFonts w:hint="eastAsia" w:ascii="仿宋" w:hAnsi="仿宋" w:eastAsia="仿宋" w:cs="仿宋"/>
                <w:sz w:val="21"/>
                <w:szCs w:val="21"/>
              </w:rPr>
            </w:pPr>
          </w:p>
        </w:tc>
        <w:tc>
          <w:tcPr>
            <w:tcW w:w="1076" w:type="dxa"/>
            <w:vAlign w:val="center"/>
          </w:tcPr>
          <w:p w14:paraId="65403B2F">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0ED4CF1A">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加强基础设施建设</w:t>
            </w:r>
          </w:p>
        </w:tc>
        <w:tc>
          <w:tcPr>
            <w:tcW w:w="900" w:type="dxa"/>
            <w:vAlign w:val="center"/>
          </w:tcPr>
          <w:p w14:paraId="25C94F4D">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533CD457">
            <w:pPr>
              <w:bidi w:val="0"/>
              <w:jc w:val="center"/>
              <w:rPr>
                <w:rFonts w:hint="eastAsia" w:ascii="仿宋" w:hAnsi="仿宋" w:eastAsia="仿宋" w:cs="仿宋"/>
                <w:sz w:val="21"/>
                <w:szCs w:val="21"/>
              </w:rPr>
            </w:pPr>
          </w:p>
        </w:tc>
        <w:tc>
          <w:tcPr>
            <w:tcW w:w="685" w:type="dxa"/>
            <w:vAlign w:val="center"/>
          </w:tcPr>
          <w:p w14:paraId="5296721F">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5DFA385">
            <w:pPr>
              <w:bidi w:val="0"/>
              <w:jc w:val="center"/>
              <w:rPr>
                <w:rFonts w:hint="eastAsia" w:ascii="仿宋" w:hAnsi="仿宋" w:eastAsia="仿宋" w:cs="仿宋"/>
                <w:sz w:val="21"/>
                <w:szCs w:val="21"/>
                <w:lang w:val="en-US" w:eastAsia="zh-CN"/>
              </w:rPr>
            </w:pPr>
          </w:p>
        </w:tc>
        <w:tc>
          <w:tcPr>
            <w:tcW w:w="1244" w:type="dxa"/>
            <w:vAlign w:val="center"/>
          </w:tcPr>
          <w:p w14:paraId="7ADAD9C2">
            <w:pPr>
              <w:bidi w:val="0"/>
              <w:jc w:val="center"/>
              <w:rPr>
                <w:rFonts w:hint="eastAsia" w:ascii="仿宋" w:hAnsi="仿宋" w:eastAsia="仿宋" w:cs="仿宋"/>
                <w:sz w:val="21"/>
                <w:szCs w:val="21"/>
              </w:rPr>
            </w:pPr>
          </w:p>
        </w:tc>
      </w:tr>
      <w:tr w14:paraId="1DAEF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645A5214">
            <w:pPr>
              <w:bidi w:val="0"/>
              <w:jc w:val="center"/>
              <w:rPr>
                <w:rFonts w:hint="eastAsia" w:ascii="仿宋" w:hAnsi="仿宋" w:eastAsia="仿宋" w:cs="仿宋"/>
                <w:sz w:val="21"/>
                <w:szCs w:val="21"/>
              </w:rPr>
            </w:pPr>
          </w:p>
        </w:tc>
        <w:tc>
          <w:tcPr>
            <w:tcW w:w="1116" w:type="dxa"/>
            <w:vMerge w:val="continue"/>
            <w:tcBorders>
              <w:top w:val="nil"/>
            </w:tcBorders>
            <w:vAlign w:val="center"/>
          </w:tcPr>
          <w:p w14:paraId="1EFC0697">
            <w:pPr>
              <w:bidi w:val="0"/>
              <w:jc w:val="center"/>
              <w:rPr>
                <w:rFonts w:hint="eastAsia" w:ascii="仿宋" w:hAnsi="仿宋" w:eastAsia="仿宋" w:cs="仿宋"/>
                <w:sz w:val="21"/>
                <w:szCs w:val="21"/>
              </w:rPr>
            </w:pPr>
          </w:p>
        </w:tc>
        <w:tc>
          <w:tcPr>
            <w:tcW w:w="1076" w:type="dxa"/>
            <w:vAlign w:val="center"/>
          </w:tcPr>
          <w:p w14:paraId="13D09D38">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3F20314E">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提高老城区居民生活质量</w:t>
            </w:r>
          </w:p>
        </w:tc>
        <w:tc>
          <w:tcPr>
            <w:tcW w:w="900" w:type="dxa"/>
            <w:vAlign w:val="center"/>
          </w:tcPr>
          <w:p w14:paraId="5AE5A723">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797441BC">
            <w:pPr>
              <w:bidi w:val="0"/>
              <w:jc w:val="center"/>
              <w:rPr>
                <w:rFonts w:hint="eastAsia" w:ascii="仿宋" w:hAnsi="仿宋" w:eastAsia="仿宋" w:cs="仿宋"/>
                <w:sz w:val="21"/>
                <w:szCs w:val="21"/>
              </w:rPr>
            </w:pPr>
          </w:p>
        </w:tc>
        <w:tc>
          <w:tcPr>
            <w:tcW w:w="685" w:type="dxa"/>
            <w:vAlign w:val="center"/>
          </w:tcPr>
          <w:p w14:paraId="7E04CF6A">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346570AF">
            <w:pPr>
              <w:bidi w:val="0"/>
              <w:jc w:val="center"/>
              <w:rPr>
                <w:rFonts w:hint="eastAsia" w:ascii="仿宋" w:hAnsi="仿宋" w:eastAsia="仿宋" w:cs="仿宋"/>
                <w:sz w:val="21"/>
                <w:szCs w:val="21"/>
                <w:lang w:val="en-US" w:eastAsia="zh-CN"/>
              </w:rPr>
            </w:pPr>
          </w:p>
        </w:tc>
        <w:tc>
          <w:tcPr>
            <w:tcW w:w="1244" w:type="dxa"/>
            <w:vAlign w:val="center"/>
          </w:tcPr>
          <w:p w14:paraId="4FFEABFD">
            <w:pPr>
              <w:bidi w:val="0"/>
              <w:jc w:val="center"/>
              <w:rPr>
                <w:rFonts w:hint="eastAsia" w:ascii="仿宋" w:hAnsi="仿宋" w:eastAsia="仿宋" w:cs="仿宋"/>
                <w:sz w:val="21"/>
                <w:szCs w:val="21"/>
              </w:rPr>
            </w:pPr>
          </w:p>
        </w:tc>
      </w:tr>
      <w:tr w14:paraId="18461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34F18506">
            <w:pPr>
              <w:bidi w:val="0"/>
              <w:jc w:val="center"/>
              <w:rPr>
                <w:rFonts w:hint="eastAsia" w:ascii="仿宋" w:hAnsi="仿宋" w:eastAsia="仿宋" w:cs="仿宋"/>
                <w:sz w:val="21"/>
                <w:szCs w:val="21"/>
              </w:rPr>
            </w:pPr>
          </w:p>
        </w:tc>
        <w:tc>
          <w:tcPr>
            <w:tcW w:w="1116" w:type="dxa"/>
            <w:vMerge w:val="continue"/>
            <w:tcBorders>
              <w:top w:val="nil"/>
            </w:tcBorders>
            <w:vAlign w:val="center"/>
          </w:tcPr>
          <w:p w14:paraId="1D7358D9">
            <w:pPr>
              <w:bidi w:val="0"/>
              <w:jc w:val="center"/>
              <w:rPr>
                <w:rFonts w:hint="eastAsia" w:ascii="仿宋" w:hAnsi="仿宋" w:eastAsia="仿宋" w:cs="仿宋"/>
                <w:sz w:val="21"/>
                <w:szCs w:val="21"/>
              </w:rPr>
            </w:pPr>
          </w:p>
        </w:tc>
        <w:tc>
          <w:tcPr>
            <w:tcW w:w="1076" w:type="dxa"/>
            <w:vAlign w:val="center"/>
          </w:tcPr>
          <w:p w14:paraId="54D57959">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7506A3A2">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大气环境改善</w:t>
            </w:r>
          </w:p>
        </w:tc>
        <w:tc>
          <w:tcPr>
            <w:tcW w:w="900" w:type="dxa"/>
            <w:vAlign w:val="center"/>
          </w:tcPr>
          <w:p w14:paraId="4C655B65">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704D8D59">
            <w:pPr>
              <w:bidi w:val="0"/>
              <w:jc w:val="center"/>
              <w:rPr>
                <w:rFonts w:hint="eastAsia" w:ascii="仿宋" w:hAnsi="仿宋" w:eastAsia="仿宋" w:cs="仿宋"/>
                <w:sz w:val="21"/>
                <w:szCs w:val="21"/>
              </w:rPr>
            </w:pPr>
          </w:p>
        </w:tc>
        <w:tc>
          <w:tcPr>
            <w:tcW w:w="685" w:type="dxa"/>
            <w:vAlign w:val="center"/>
          </w:tcPr>
          <w:p w14:paraId="46765906">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FCC5AD3">
            <w:pPr>
              <w:bidi w:val="0"/>
              <w:jc w:val="center"/>
              <w:rPr>
                <w:rFonts w:hint="eastAsia" w:ascii="仿宋" w:hAnsi="仿宋" w:eastAsia="仿宋" w:cs="仿宋"/>
                <w:sz w:val="21"/>
                <w:szCs w:val="21"/>
                <w:lang w:val="en-US" w:eastAsia="zh-CN"/>
              </w:rPr>
            </w:pPr>
          </w:p>
        </w:tc>
        <w:tc>
          <w:tcPr>
            <w:tcW w:w="1244" w:type="dxa"/>
            <w:vAlign w:val="center"/>
          </w:tcPr>
          <w:p w14:paraId="45F74E82">
            <w:pPr>
              <w:bidi w:val="0"/>
              <w:jc w:val="center"/>
              <w:rPr>
                <w:rFonts w:hint="eastAsia" w:ascii="仿宋" w:hAnsi="仿宋" w:eastAsia="仿宋" w:cs="仿宋"/>
                <w:sz w:val="21"/>
                <w:szCs w:val="21"/>
              </w:rPr>
            </w:pPr>
          </w:p>
        </w:tc>
      </w:tr>
      <w:tr w14:paraId="70FDE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472" w:type="dxa"/>
            <w:vMerge w:val="continue"/>
            <w:tcBorders>
              <w:top w:val="nil"/>
            </w:tcBorders>
            <w:textDirection w:val="tbRl"/>
            <w:vAlign w:val="center"/>
          </w:tcPr>
          <w:p w14:paraId="26FD00F4">
            <w:pPr>
              <w:bidi w:val="0"/>
              <w:jc w:val="center"/>
              <w:rPr>
                <w:rFonts w:hint="eastAsia" w:ascii="仿宋" w:hAnsi="仿宋" w:eastAsia="仿宋" w:cs="仿宋"/>
                <w:sz w:val="21"/>
                <w:szCs w:val="21"/>
              </w:rPr>
            </w:pPr>
          </w:p>
        </w:tc>
        <w:tc>
          <w:tcPr>
            <w:tcW w:w="1116" w:type="dxa"/>
            <w:vAlign w:val="center"/>
          </w:tcPr>
          <w:p w14:paraId="4D357824">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42EA8B61">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1B5BF549">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14:paraId="1B72AE53">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786A2810">
            <w:pPr>
              <w:bidi w:val="0"/>
              <w:jc w:val="center"/>
              <w:rPr>
                <w:rFonts w:hint="eastAsia" w:ascii="仿宋" w:hAnsi="仿宋" w:eastAsia="仿宋" w:cs="仿宋"/>
                <w:sz w:val="21"/>
                <w:szCs w:val="21"/>
              </w:rPr>
            </w:pPr>
          </w:p>
        </w:tc>
        <w:tc>
          <w:tcPr>
            <w:tcW w:w="685" w:type="dxa"/>
            <w:vAlign w:val="center"/>
          </w:tcPr>
          <w:p w14:paraId="7F5D8678">
            <w:pPr>
              <w:bidi w:val="0"/>
              <w:jc w:val="center"/>
              <w:rPr>
                <w:rFonts w:hint="eastAsia" w:ascii="仿宋" w:hAnsi="仿宋" w:eastAsia="仿宋" w:cs="仿宋"/>
                <w:sz w:val="21"/>
                <w:szCs w:val="21"/>
              </w:rPr>
            </w:pPr>
          </w:p>
          <w:p w14:paraId="6B2F27F8">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3E2F8D5">
            <w:pPr>
              <w:bidi w:val="0"/>
              <w:jc w:val="center"/>
              <w:rPr>
                <w:rFonts w:hint="eastAsia" w:ascii="仿宋" w:hAnsi="仿宋" w:eastAsia="仿宋" w:cs="仿宋"/>
                <w:sz w:val="21"/>
                <w:szCs w:val="21"/>
                <w:lang w:val="en-US" w:eastAsia="zh-CN"/>
              </w:rPr>
            </w:pPr>
          </w:p>
        </w:tc>
        <w:tc>
          <w:tcPr>
            <w:tcW w:w="1244" w:type="dxa"/>
            <w:vAlign w:val="center"/>
          </w:tcPr>
          <w:p w14:paraId="6D4DE058">
            <w:pPr>
              <w:bidi w:val="0"/>
              <w:jc w:val="center"/>
              <w:rPr>
                <w:rFonts w:hint="eastAsia" w:ascii="仿宋" w:hAnsi="仿宋" w:eastAsia="仿宋" w:cs="仿宋"/>
                <w:sz w:val="21"/>
                <w:szCs w:val="21"/>
              </w:rPr>
            </w:pPr>
          </w:p>
        </w:tc>
      </w:tr>
      <w:tr w14:paraId="7E27E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03AD33EB">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5E1F9325">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0F2107A">
            <w:pPr>
              <w:bidi w:val="0"/>
              <w:jc w:val="center"/>
              <w:rPr>
                <w:rFonts w:hint="eastAsia" w:ascii="仿宋" w:hAnsi="仿宋" w:eastAsia="仿宋" w:cs="仿宋"/>
                <w:sz w:val="21"/>
                <w:szCs w:val="21"/>
                <w:lang w:eastAsia="zh-CN"/>
              </w:rPr>
            </w:pPr>
          </w:p>
        </w:tc>
        <w:tc>
          <w:tcPr>
            <w:tcW w:w="1244" w:type="dxa"/>
            <w:vAlign w:val="center"/>
          </w:tcPr>
          <w:p w14:paraId="2E088DBC">
            <w:pPr>
              <w:bidi w:val="0"/>
              <w:jc w:val="center"/>
              <w:rPr>
                <w:rFonts w:hint="eastAsia" w:ascii="仿宋" w:hAnsi="仿宋" w:eastAsia="仿宋" w:cs="仿宋"/>
                <w:sz w:val="21"/>
                <w:szCs w:val="21"/>
              </w:rPr>
            </w:pPr>
          </w:p>
        </w:tc>
      </w:tr>
      <w:tr w14:paraId="5F793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2E2D3F41">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648D2B4D">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2E3BEE1B">
            <w:pPr>
              <w:bidi w:val="0"/>
              <w:jc w:val="center"/>
              <w:rPr>
                <w:rFonts w:hint="eastAsia" w:ascii="仿宋" w:hAnsi="仿宋" w:eastAsia="仿宋" w:cs="仿宋"/>
                <w:sz w:val="21"/>
                <w:szCs w:val="21"/>
                <w:lang w:eastAsia="zh-CN"/>
              </w:rPr>
            </w:pPr>
          </w:p>
        </w:tc>
        <w:tc>
          <w:tcPr>
            <w:tcW w:w="1244" w:type="dxa"/>
            <w:vAlign w:val="center"/>
          </w:tcPr>
          <w:p w14:paraId="41887200">
            <w:pPr>
              <w:bidi w:val="0"/>
              <w:jc w:val="center"/>
              <w:rPr>
                <w:rFonts w:hint="eastAsia" w:ascii="仿宋" w:hAnsi="仿宋" w:eastAsia="仿宋" w:cs="仿宋"/>
                <w:sz w:val="21"/>
                <w:szCs w:val="21"/>
              </w:rPr>
            </w:pPr>
          </w:p>
        </w:tc>
      </w:tr>
    </w:tbl>
    <w:p w14:paraId="5CFF1A5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p>
    <w:p w14:paraId="04C9D9F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3D6FD71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6E8607A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1921C8C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w:t>
      </w:r>
    </w:p>
    <w:p w14:paraId="48894F0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14:paraId="70A68AF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14:paraId="73D24EB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14:paraId="00B3E85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688919C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14:paraId="4C8BE02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14:paraId="684F91D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14:paraId="28B3C60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0D2A0AA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4A855AD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45B0C65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3AE5B12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3、根据调研结果和收集资料进行综合分析，综合评定绩效得分</w:t>
      </w:r>
    </w:p>
    <w:p w14:paraId="3DA881C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4、根据调研结果、收集资料及综合评定的绩效得分，撰写评价报告。</w:t>
      </w:r>
    </w:p>
    <w:p w14:paraId="2CBE934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14613FC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按照气代煤电代煤工作实施方案，统一部署、分级负责、齐抓共管、全面推进气代煤电代煤工作。2022-2023年采暖期双代运行补贴</w:t>
      </w:r>
    </w:p>
    <w:p w14:paraId="3A6B401F">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资金，按时按量完成。2023年该项目预算安排562.6482万元，到位562.6482万元，实际使用562.6482万元。项目执行率100%。住建局建立健全项目管理、财务管理制度，资金支付审批手续严格，全部按照财政安排拨付使用资金，无资金浪费情况；无虚列项目支出情况；无截留挤占挪用情况；无超标准开支情况。综合评价得分95分。</w:t>
      </w:r>
    </w:p>
    <w:p w14:paraId="5C01FFB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3120726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402B6C0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2F0C734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严格管理，按时发放补贴，保障双代改造用户供暖，进一步改善大气环境质量。</w:t>
      </w:r>
    </w:p>
    <w:p w14:paraId="059E425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2C3DF16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根据市政府双代工作安排实施，该项目预算安排资金562.6482万元，全部为财政资金。</w:t>
      </w:r>
    </w:p>
    <w:p w14:paraId="73C0ACB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0C75A0D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51AF982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按照遵化财政资金拨付安排农村地区清洁取暖2022-2023采取暖运行补贴562.6482万元，已经全部到位。</w:t>
      </w:r>
    </w:p>
    <w:p w14:paraId="6AB5877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4FCFF3F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住建局项目管理制度健全，有严格的财务管理制度、会计核算规范，能严格按照财政资金用途规范使用资金。</w:t>
      </w:r>
    </w:p>
    <w:p w14:paraId="5CB86F2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127169B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该项目由住建局负责项目实施，有健全的项目管理制。</w:t>
      </w:r>
    </w:p>
    <w:p w14:paraId="72CB33B2">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（1）按时组织上报双代运行数据，认真核算汇总；</w:t>
      </w:r>
    </w:p>
    <w:p w14:paraId="1B7A153F">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（2）组织公示确认，确保数据准确；</w:t>
      </w:r>
    </w:p>
    <w:p w14:paraId="5D64B1C7">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（3）补助款拨付相关乡镇，指导发放到位。</w:t>
      </w:r>
    </w:p>
    <w:p w14:paraId="07123A2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2CC7010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1、数量指标：任务完成率，年初目标≥100%，完成值100%，指标10分，记10分。</w:t>
      </w:r>
    </w:p>
    <w:p w14:paraId="40A9AB2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2、质量指标：验收通过率，年初设定目标≥90%，完成值100%，指标10分，记10分。</w:t>
      </w:r>
    </w:p>
    <w:p w14:paraId="0B7139C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3、时效指标：供暖期限按时使用，年初设定目标≥90%，完成值100%，指标10分，记10分。</w:t>
      </w:r>
    </w:p>
    <w:p w14:paraId="6F1518E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4、成本指标：投资金额，投资金额与总投资的比例。年初设定目标≤100%，完成值100%，指标20分，记20分。</w:t>
      </w:r>
    </w:p>
    <w:p w14:paraId="32E5F11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7E12D37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14:paraId="3856764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加强基础设施建设，年初设定目标≥90%，项目实施提升了基础设施建设水平，完成值80%，指标5分，得4分</w:t>
      </w:r>
    </w:p>
    <w:p w14:paraId="2FC9DE3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14:paraId="67D01A8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提高改造村庄居民生活质量，年初设定目标≥90%，项目实施提升了居民生活质量，完成值80%，指标10分，得8分。</w:t>
      </w:r>
    </w:p>
    <w:p w14:paraId="62EF154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14:paraId="0050ECA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大气环境改善，年初设定目标≥90%，项目实施改善了大气环境，完成值90%，指标5分，得5分。</w:t>
      </w:r>
    </w:p>
    <w:p w14:paraId="51DB858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14:paraId="1A20A0A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巩固我市生态环境建设成果，年初设定目标≥90%，项目实施方便了市民出行，完成值80%。指标10分，得8分。</w:t>
      </w:r>
    </w:p>
    <w:p w14:paraId="2917AA9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44F3263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通过现场调查并随机抽取居民调查询问的形式对服务对象满意度进行调查。根据调查结果，服务居民满意度90%，设定目标≥90%，指标10分，得10分。</w:t>
      </w:r>
    </w:p>
    <w:p w14:paraId="33293EC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2B43CBB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预算执行率100%，指标10分，得10分。</w:t>
      </w:r>
    </w:p>
    <w:p w14:paraId="2E0C9EE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五、主要经验及做法、存在的问题及原因分析</w:t>
      </w:r>
    </w:p>
    <w:p w14:paraId="7EED0C9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65C992E3">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01C9D8E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764F186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717D82C7">
      <w:pPr>
        <w:keepNext w:val="0"/>
        <w:keepLines w:val="0"/>
        <w:pageBreakBefore w:val="0"/>
        <w:widowControl w:val="0"/>
        <w:kinsoku/>
        <w:wordWrap/>
        <w:overflowPunct/>
        <w:topLinePunct w:val="0"/>
        <w:autoSpaceDE w:val="0"/>
        <w:autoSpaceDN w:val="0"/>
        <w:bidi w:val="0"/>
        <w:adjustRightInd/>
        <w:snapToGrid/>
        <w:spacing w:line="320" w:lineRule="exact"/>
        <w:ind w:firstLine="640" w:firstLineChars="200"/>
        <w:textAlignment w:val="auto"/>
        <w:rPr>
          <w:rFonts w:hint="eastAsia" w:ascii="方正仿宋简体" w:hAnsi="方正仿宋简体" w:eastAsia="方正仿宋简体" w:cs="方正仿宋简体"/>
          <w:sz w:val="32"/>
          <w:szCs w:val="32"/>
          <w:lang w:val="en-US" w:eastAsia="zh-CN"/>
        </w:rPr>
        <w:sectPr>
          <w:pgSz w:w="11910" w:h="16840"/>
          <w:pgMar w:top="1320" w:right="960" w:bottom="1100" w:left="1360" w:header="0" w:footer="820" w:gutter="0"/>
          <w:pgBorders>
            <w:top w:val="none" w:sz="0" w:space="0"/>
            <w:left w:val="none" w:sz="0" w:space="0"/>
            <w:bottom w:val="none" w:sz="0" w:space="0"/>
            <w:right w:val="none" w:sz="0" w:space="0"/>
          </w:pgBorders>
          <w:pgNumType w:fmt="decimal"/>
          <w:cols w:space="720" w:num="1"/>
        </w:sectPr>
      </w:pPr>
      <w:r>
        <w:rPr>
          <w:rFonts w:hint="eastAsia" w:ascii="方正仿宋简体" w:hAnsi="方正仿宋简体" w:eastAsia="方正仿宋简体" w:cs="方正仿宋简体"/>
          <w:sz w:val="32"/>
          <w:szCs w:val="32"/>
          <w:lang w:val="en-US" w:eastAsia="zh-CN"/>
        </w:rPr>
        <w:t>无。</w:t>
      </w: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14:paraId="43EED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vAlign w:val="top"/>
          </w:tcPr>
          <w:p w14:paraId="01801E3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32"/>
                <w:szCs w:val="32"/>
                <w:lang w:val="en-US" w:eastAsia="zh-CN"/>
              </w:rPr>
            </w:pPr>
            <w:r>
              <w:rPr>
                <w:rFonts w:hint="eastAsia" w:ascii="仿宋" w:hAnsi="仿宋" w:eastAsia="仿宋" w:cs="仿宋"/>
                <w:b/>
                <w:bCs/>
                <w:sz w:val="32"/>
                <w:szCs w:val="32"/>
              </w:rPr>
              <w:t>202</w:t>
            </w:r>
            <w:r>
              <w:rPr>
                <w:rFonts w:hint="eastAsia" w:cs="仿宋"/>
                <w:b/>
                <w:bCs/>
                <w:sz w:val="32"/>
                <w:szCs w:val="32"/>
                <w:lang w:val="en-US" w:eastAsia="zh-CN"/>
              </w:rPr>
              <w:t>3</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38F14D25">
            <w:pPr>
              <w:keepNext w:val="0"/>
              <w:keepLines w:val="0"/>
              <w:pageBreakBefore w:val="0"/>
              <w:widowControl w:val="0"/>
              <w:kinsoku/>
              <w:wordWrap/>
              <w:overflowPunct/>
              <w:topLinePunct w:val="0"/>
              <w:autoSpaceDE w:val="0"/>
              <w:autoSpaceDN w:val="0"/>
              <w:bidi w:val="0"/>
              <w:adjustRightInd/>
              <w:snapToGrid/>
              <w:spacing w:line="320" w:lineRule="exact"/>
              <w:jc w:val="right"/>
              <w:textAlignment w:val="auto"/>
              <w:rPr>
                <w:rFonts w:hint="eastAsia" w:ascii="仿宋" w:hAnsi="仿宋" w:eastAsia="仿宋" w:cs="仿宋"/>
                <w:sz w:val="24"/>
                <w:szCs w:val="24"/>
              </w:rPr>
            </w:pPr>
            <w:r>
              <w:rPr>
                <w:rFonts w:hint="eastAsia" w:ascii="仿宋" w:hAnsi="仿宋" w:eastAsia="仿宋" w:cs="仿宋"/>
                <w:sz w:val="22"/>
                <w:szCs w:val="22"/>
              </w:rPr>
              <w:t>金额：万元</w:t>
            </w:r>
          </w:p>
        </w:tc>
      </w:tr>
      <w:tr w14:paraId="21227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680" w:type="dxa"/>
            <w:tcBorders>
              <w:top w:val="single" w:color="auto" w:sz="4" w:space="0"/>
              <w:left w:val="single" w:color="auto" w:sz="4" w:space="0"/>
              <w:bottom w:val="single" w:color="auto" w:sz="4" w:space="0"/>
              <w:right w:val="single" w:color="auto" w:sz="4" w:space="0"/>
            </w:tcBorders>
            <w:vAlign w:val="center"/>
          </w:tcPr>
          <w:p w14:paraId="1C99B7A5">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lang w:val="en-US" w:eastAsia="zh-CN"/>
              </w:rPr>
            </w:pPr>
            <w:r>
              <w:rPr>
                <w:rFonts w:hint="eastAsia"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14:paraId="605F9A46">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冀财建（2021）200号河北省财政厅《关于提前下达2022年中央大气污染防治资金(用于农村地区清洁取暖任务运行补助)预算的通知》</w:t>
            </w:r>
          </w:p>
        </w:tc>
      </w:tr>
      <w:tr w14:paraId="6F81F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4D60D66E">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14:paraId="5F3D84E0">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14:paraId="5C405562">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14:paraId="286CB396">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68450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tcPr>
          <w:p w14:paraId="18FB6639">
            <w:pPr>
              <w:bidi w:val="0"/>
              <w:rPr>
                <w:rFonts w:hint="eastAsia" w:ascii="仿宋" w:hAnsi="仿宋" w:eastAsia="仿宋" w:cs="仿宋"/>
                <w:sz w:val="21"/>
                <w:szCs w:val="21"/>
              </w:rPr>
            </w:pPr>
          </w:p>
          <w:p w14:paraId="45C83BE6">
            <w:pPr>
              <w:bidi w:val="0"/>
              <w:rPr>
                <w:rFonts w:hint="eastAsia" w:ascii="仿宋" w:hAnsi="仿宋" w:eastAsia="仿宋" w:cs="仿宋"/>
                <w:sz w:val="21"/>
                <w:szCs w:val="21"/>
              </w:rPr>
            </w:pPr>
          </w:p>
          <w:p w14:paraId="0C979839">
            <w:pPr>
              <w:bidi w:val="0"/>
              <w:rPr>
                <w:rFonts w:hint="eastAsia" w:ascii="仿宋" w:hAnsi="仿宋" w:eastAsia="仿宋" w:cs="仿宋"/>
                <w:sz w:val="21"/>
                <w:szCs w:val="21"/>
              </w:rPr>
            </w:pPr>
          </w:p>
          <w:p w14:paraId="423BEC7C">
            <w:pPr>
              <w:bidi w:val="0"/>
              <w:rPr>
                <w:rFonts w:hint="eastAsia" w:ascii="仿宋" w:hAnsi="仿宋" w:eastAsia="仿宋" w:cs="仿宋"/>
                <w:sz w:val="21"/>
                <w:szCs w:val="21"/>
                <w:lang w:eastAsia="zh-CN"/>
              </w:rPr>
            </w:pPr>
            <w:r>
              <w:rPr>
                <w:rFonts w:hint="eastAsia" w:ascii="仿宋" w:hAnsi="仿宋" w:eastAsia="仿宋" w:cs="仿宋"/>
                <w:sz w:val="21"/>
                <w:szCs w:val="21"/>
              </w:rPr>
              <w:t>项目资金</w:t>
            </w:r>
            <w:r>
              <w:rPr>
                <w:rFonts w:hint="eastAsia" w:cs="仿宋"/>
                <w:sz w:val="21"/>
                <w:szCs w:val="21"/>
                <w:lang w:eastAsia="zh-CN"/>
              </w:rPr>
              <w:t>（</w:t>
            </w:r>
            <w:r>
              <w:rPr>
                <w:rFonts w:hint="eastAsia" w:cs="仿宋"/>
                <w:sz w:val="21"/>
                <w:szCs w:val="21"/>
                <w:lang w:val="en-US" w:eastAsia="zh-CN"/>
              </w:rPr>
              <w:t>万元</w:t>
            </w:r>
            <w:r>
              <w:rPr>
                <w:rFonts w:hint="eastAsia" w:cs="仿宋"/>
                <w:sz w:val="21"/>
                <w:szCs w:val="21"/>
                <w:lang w:eastAsia="zh-CN"/>
              </w:rPr>
              <w:t>）</w:t>
            </w:r>
          </w:p>
        </w:tc>
        <w:tc>
          <w:tcPr>
            <w:tcW w:w="1984" w:type="dxa"/>
            <w:gridSpan w:val="2"/>
            <w:tcBorders>
              <w:top w:val="single" w:color="auto" w:sz="4" w:space="0"/>
            </w:tcBorders>
          </w:tcPr>
          <w:p w14:paraId="754CF670">
            <w:pPr>
              <w:bidi w:val="0"/>
              <w:jc w:val="center"/>
              <w:rPr>
                <w:rFonts w:hint="eastAsia" w:ascii="仿宋" w:hAnsi="仿宋" w:eastAsia="仿宋" w:cs="仿宋"/>
                <w:sz w:val="21"/>
                <w:szCs w:val="21"/>
              </w:rPr>
            </w:pPr>
          </w:p>
        </w:tc>
        <w:tc>
          <w:tcPr>
            <w:tcW w:w="1598" w:type="dxa"/>
            <w:tcBorders>
              <w:top w:val="single" w:color="auto" w:sz="4" w:space="0"/>
            </w:tcBorders>
          </w:tcPr>
          <w:p w14:paraId="5A34AF80">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tcPr>
          <w:p w14:paraId="78EF37E6">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tcPr>
          <w:p w14:paraId="65280E64">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tcPr>
          <w:p w14:paraId="3B8374A2">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14:paraId="4986262C">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14:paraId="504DA26A">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29E04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tcPr>
          <w:p w14:paraId="64061B60">
            <w:pPr>
              <w:bidi w:val="0"/>
              <w:rPr>
                <w:rFonts w:hint="eastAsia" w:ascii="仿宋" w:hAnsi="仿宋" w:eastAsia="仿宋" w:cs="仿宋"/>
                <w:sz w:val="21"/>
                <w:szCs w:val="21"/>
              </w:rPr>
            </w:pPr>
          </w:p>
        </w:tc>
        <w:tc>
          <w:tcPr>
            <w:tcW w:w="1984" w:type="dxa"/>
            <w:gridSpan w:val="2"/>
          </w:tcPr>
          <w:p w14:paraId="632E669D">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14:paraId="15705578">
            <w:pPr>
              <w:bidi w:val="0"/>
              <w:jc w:val="center"/>
              <w:rPr>
                <w:rFonts w:hint="default" w:ascii="仿宋" w:hAnsi="仿宋" w:eastAsia="仿宋" w:cs="仿宋"/>
                <w:sz w:val="21"/>
                <w:szCs w:val="21"/>
                <w:lang w:val="en-US" w:eastAsia="zh-CN"/>
              </w:rPr>
            </w:pPr>
            <w:r>
              <w:rPr>
                <w:rFonts w:hint="eastAsia" w:cs="仿宋"/>
                <w:sz w:val="21"/>
                <w:szCs w:val="21"/>
                <w:lang w:val="en-US" w:eastAsia="zh-CN"/>
              </w:rPr>
              <w:t>562.6482</w:t>
            </w:r>
          </w:p>
        </w:tc>
        <w:tc>
          <w:tcPr>
            <w:tcW w:w="900" w:type="dxa"/>
            <w:vAlign w:val="center"/>
          </w:tcPr>
          <w:p w14:paraId="7BD5F217">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562.6482</w:t>
            </w:r>
          </w:p>
        </w:tc>
        <w:tc>
          <w:tcPr>
            <w:tcW w:w="925" w:type="dxa"/>
            <w:vAlign w:val="center"/>
          </w:tcPr>
          <w:p w14:paraId="1F4A236D">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562.6482</w:t>
            </w:r>
          </w:p>
        </w:tc>
        <w:tc>
          <w:tcPr>
            <w:tcW w:w="685" w:type="dxa"/>
            <w:vAlign w:val="center"/>
          </w:tcPr>
          <w:p w14:paraId="0E5F9E03">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AC1D9C4">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14:paraId="44D06DE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232D6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680" w:type="dxa"/>
            <w:vMerge w:val="continue"/>
            <w:tcBorders>
              <w:top w:val="nil"/>
            </w:tcBorders>
          </w:tcPr>
          <w:p w14:paraId="27023283">
            <w:pPr>
              <w:bidi w:val="0"/>
              <w:rPr>
                <w:rFonts w:hint="eastAsia" w:ascii="仿宋" w:hAnsi="仿宋" w:eastAsia="仿宋" w:cs="仿宋"/>
                <w:sz w:val="21"/>
                <w:szCs w:val="21"/>
              </w:rPr>
            </w:pPr>
          </w:p>
        </w:tc>
        <w:tc>
          <w:tcPr>
            <w:tcW w:w="1984" w:type="dxa"/>
            <w:gridSpan w:val="2"/>
          </w:tcPr>
          <w:p w14:paraId="36D53153">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14:paraId="61794674">
            <w:pPr>
              <w:bidi w:val="0"/>
              <w:jc w:val="center"/>
              <w:rPr>
                <w:rFonts w:hint="default" w:ascii="仿宋" w:hAnsi="仿宋" w:eastAsia="仿宋" w:cs="仿宋"/>
                <w:sz w:val="21"/>
                <w:szCs w:val="21"/>
                <w:lang w:val="en-US" w:eastAsia="zh-CN"/>
              </w:rPr>
            </w:pPr>
            <w:r>
              <w:rPr>
                <w:rFonts w:hint="eastAsia" w:cs="仿宋"/>
                <w:sz w:val="21"/>
                <w:szCs w:val="21"/>
                <w:lang w:val="en-US" w:eastAsia="zh-CN"/>
              </w:rPr>
              <w:t>562.6482</w:t>
            </w:r>
          </w:p>
        </w:tc>
        <w:tc>
          <w:tcPr>
            <w:tcW w:w="900" w:type="dxa"/>
            <w:vAlign w:val="center"/>
          </w:tcPr>
          <w:p w14:paraId="3FBD78CE">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562.6482</w:t>
            </w:r>
          </w:p>
        </w:tc>
        <w:tc>
          <w:tcPr>
            <w:tcW w:w="925" w:type="dxa"/>
            <w:vAlign w:val="center"/>
          </w:tcPr>
          <w:p w14:paraId="557CC2ED">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562.6482</w:t>
            </w:r>
          </w:p>
        </w:tc>
        <w:tc>
          <w:tcPr>
            <w:tcW w:w="685" w:type="dxa"/>
            <w:vAlign w:val="center"/>
          </w:tcPr>
          <w:p w14:paraId="00DA841E">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7AC86F0E">
            <w:pPr>
              <w:bidi w:val="0"/>
              <w:jc w:val="center"/>
              <w:rPr>
                <w:rFonts w:hint="eastAsia" w:ascii="仿宋" w:hAnsi="仿宋" w:eastAsia="仿宋" w:cs="仿宋"/>
                <w:sz w:val="21"/>
                <w:szCs w:val="21"/>
              </w:rPr>
            </w:pPr>
          </w:p>
        </w:tc>
        <w:tc>
          <w:tcPr>
            <w:tcW w:w="1244" w:type="dxa"/>
            <w:vAlign w:val="center"/>
          </w:tcPr>
          <w:p w14:paraId="375F2301">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51106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80" w:type="dxa"/>
            <w:vMerge w:val="continue"/>
            <w:tcBorders>
              <w:top w:val="nil"/>
            </w:tcBorders>
          </w:tcPr>
          <w:p w14:paraId="16D4201C">
            <w:pPr>
              <w:bidi w:val="0"/>
              <w:rPr>
                <w:rFonts w:hint="eastAsia" w:ascii="仿宋" w:hAnsi="仿宋" w:eastAsia="仿宋" w:cs="仿宋"/>
                <w:sz w:val="21"/>
                <w:szCs w:val="21"/>
              </w:rPr>
            </w:pPr>
          </w:p>
        </w:tc>
        <w:tc>
          <w:tcPr>
            <w:tcW w:w="1984" w:type="dxa"/>
            <w:gridSpan w:val="2"/>
          </w:tcPr>
          <w:p w14:paraId="3FF2351F">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14:paraId="4234B3FB">
            <w:pPr>
              <w:bidi w:val="0"/>
              <w:jc w:val="center"/>
              <w:rPr>
                <w:rFonts w:hint="eastAsia" w:ascii="仿宋" w:hAnsi="仿宋" w:eastAsia="仿宋" w:cs="仿宋"/>
                <w:sz w:val="21"/>
                <w:szCs w:val="21"/>
              </w:rPr>
            </w:pPr>
          </w:p>
        </w:tc>
        <w:tc>
          <w:tcPr>
            <w:tcW w:w="900" w:type="dxa"/>
            <w:vAlign w:val="center"/>
          </w:tcPr>
          <w:p w14:paraId="56191E2D">
            <w:pPr>
              <w:bidi w:val="0"/>
              <w:jc w:val="center"/>
              <w:rPr>
                <w:rFonts w:hint="eastAsia" w:ascii="仿宋" w:hAnsi="仿宋" w:eastAsia="仿宋" w:cs="仿宋"/>
                <w:sz w:val="21"/>
                <w:szCs w:val="21"/>
              </w:rPr>
            </w:pPr>
          </w:p>
        </w:tc>
        <w:tc>
          <w:tcPr>
            <w:tcW w:w="925" w:type="dxa"/>
            <w:vAlign w:val="center"/>
          </w:tcPr>
          <w:p w14:paraId="7E0DEA33">
            <w:pPr>
              <w:bidi w:val="0"/>
              <w:jc w:val="center"/>
              <w:rPr>
                <w:rFonts w:hint="eastAsia" w:ascii="仿宋" w:hAnsi="仿宋" w:eastAsia="仿宋" w:cs="仿宋"/>
                <w:sz w:val="21"/>
                <w:szCs w:val="21"/>
              </w:rPr>
            </w:pPr>
          </w:p>
        </w:tc>
        <w:tc>
          <w:tcPr>
            <w:tcW w:w="685" w:type="dxa"/>
            <w:vAlign w:val="center"/>
          </w:tcPr>
          <w:p w14:paraId="22384A83">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2A501801">
            <w:pPr>
              <w:bidi w:val="0"/>
              <w:jc w:val="center"/>
              <w:rPr>
                <w:rFonts w:hint="eastAsia" w:ascii="仿宋" w:hAnsi="仿宋" w:eastAsia="仿宋" w:cs="仿宋"/>
                <w:sz w:val="21"/>
                <w:szCs w:val="21"/>
              </w:rPr>
            </w:pPr>
          </w:p>
        </w:tc>
        <w:tc>
          <w:tcPr>
            <w:tcW w:w="1244" w:type="dxa"/>
            <w:vAlign w:val="center"/>
          </w:tcPr>
          <w:p w14:paraId="68218BFB">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70F2E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680" w:type="dxa"/>
            <w:vMerge w:val="continue"/>
            <w:tcBorders>
              <w:top w:val="nil"/>
            </w:tcBorders>
          </w:tcPr>
          <w:p w14:paraId="736E7793">
            <w:pPr>
              <w:bidi w:val="0"/>
              <w:rPr>
                <w:rFonts w:hint="eastAsia" w:ascii="仿宋" w:hAnsi="仿宋" w:eastAsia="仿宋" w:cs="仿宋"/>
                <w:sz w:val="21"/>
                <w:szCs w:val="21"/>
              </w:rPr>
            </w:pPr>
          </w:p>
        </w:tc>
        <w:tc>
          <w:tcPr>
            <w:tcW w:w="1984" w:type="dxa"/>
            <w:gridSpan w:val="2"/>
          </w:tcPr>
          <w:p w14:paraId="7C368F02">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tcPr>
          <w:p w14:paraId="31B2EFD4">
            <w:pPr>
              <w:bidi w:val="0"/>
              <w:rPr>
                <w:rFonts w:hint="eastAsia" w:ascii="仿宋" w:hAnsi="仿宋" w:eastAsia="仿宋" w:cs="仿宋"/>
                <w:sz w:val="21"/>
                <w:szCs w:val="21"/>
              </w:rPr>
            </w:pPr>
          </w:p>
        </w:tc>
        <w:tc>
          <w:tcPr>
            <w:tcW w:w="900" w:type="dxa"/>
          </w:tcPr>
          <w:p w14:paraId="0737460F">
            <w:pPr>
              <w:bidi w:val="0"/>
              <w:rPr>
                <w:rFonts w:hint="eastAsia" w:ascii="仿宋" w:hAnsi="仿宋" w:eastAsia="仿宋" w:cs="仿宋"/>
                <w:sz w:val="21"/>
                <w:szCs w:val="21"/>
              </w:rPr>
            </w:pPr>
          </w:p>
        </w:tc>
        <w:tc>
          <w:tcPr>
            <w:tcW w:w="925" w:type="dxa"/>
          </w:tcPr>
          <w:p w14:paraId="38E3A633">
            <w:pPr>
              <w:bidi w:val="0"/>
              <w:rPr>
                <w:rFonts w:hint="eastAsia" w:ascii="仿宋" w:hAnsi="仿宋" w:eastAsia="仿宋" w:cs="仿宋"/>
                <w:sz w:val="21"/>
                <w:szCs w:val="21"/>
              </w:rPr>
            </w:pPr>
          </w:p>
        </w:tc>
        <w:tc>
          <w:tcPr>
            <w:tcW w:w="685" w:type="dxa"/>
          </w:tcPr>
          <w:p w14:paraId="11B73467">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tcPr>
          <w:p w14:paraId="1684FD8B">
            <w:pPr>
              <w:bidi w:val="0"/>
              <w:rPr>
                <w:rFonts w:hint="eastAsia" w:ascii="仿宋" w:hAnsi="仿宋" w:eastAsia="仿宋" w:cs="仿宋"/>
                <w:sz w:val="21"/>
                <w:szCs w:val="21"/>
              </w:rPr>
            </w:pPr>
          </w:p>
        </w:tc>
        <w:tc>
          <w:tcPr>
            <w:tcW w:w="1244" w:type="dxa"/>
          </w:tcPr>
          <w:p w14:paraId="16075152">
            <w:pPr>
              <w:bidi w:val="0"/>
              <w:rPr>
                <w:rFonts w:hint="eastAsia" w:ascii="仿宋" w:hAnsi="仿宋" w:eastAsia="仿宋" w:cs="仿宋"/>
                <w:sz w:val="21"/>
                <w:szCs w:val="21"/>
              </w:rPr>
            </w:pPr>
            <w:r>
              <w:rPr>
                <w:rFonts w:hint="eastAsia" w:ascii="仿宋" w:hAnsi="仿宋" w:eastAsia="仿宋" w:cs="仿宋"/>
                <w:sz w:val="21"/>
                <w:szCs w:val="21"/>
              </w:rPr>
              <w:t>—</w:t>
            </w:r>
          </w:p>
        </w:tc>
      </w:tr>
      <w:tr w14:paraId="5876C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80" w:type="dxa"/>
            <w:vMerge w:val="restart"/>
            <w:vAlign w:val="top"/>
          </w:tcPr>
          <w:p w14:paraId="6EC47815">
            <w:pPr>
              <w:bidi w:val="0"/>
              <w:rPr>
                <w:rFonts w:hint="eastAsia" w:ascii="仿宋" w:hAnsi="仿宋" w:eastAsia="仿宋" w:cs="仿宋"/>
                <w:sz w:val="21"/>
                <w:szCs w:val="21"/>
                <w:lang w:val="en-US" w:eastAsia="zh-CN"/>
              </w:rPr>
            </w:pPr>
          </w:p>
          <w:p w14:paraId="3BB0C8DE">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tcPr>
          <w:p w14:paraId="417F7024">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14:paraId="767A197E">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72DB5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80" w:type="dxa"/>
            <w:vMerge w:val="continue"/>
            <w:tcBorders>
              <w:top w:val="nil"/>
            </w:tcBorders>
            <w:textDirection w:val="tbRl"/>
          </w:tcPr>
          <w:p w14:paraId="34B2C879">
            <w:pPr>
              <w:bidi w:val="0"/>
              <w:rPr>
                <w:rFonts w:hint="eastAsia" w:ascii="仿宋" w:hAnsi="仿宋" w:eastAsia="仿宋" w:cs="仿宋"/>
                <w:sz w:val="21"/>
                <w:szCs w:val="21"/>
              </w:rPr>
            </w:pPr>
          </w:p>
        </w:tc>
        <w:tc>
          <w:tcPr>
            <w:tcW w:w="4482" w:type="dxa"/>
            <w:gridSpan w:val="4"/>
          </w:tcPr>
          <w:p w14:paraId="0709B43A">
            <w:pPr>
              <w:bidi w:val="0"/>
              <w:rPr>
                <w:rFonts w:hint="eastAsia" w:ascii="仿宋" w:hAnsi="仿宋" w:eastAsia="仿宋" w:cs="仿宋"/>
                <w:sz w:val="21"/>
                <w:szCs w:val="21"/>
                <w:lang w:eastAsia="zh-CN"/>
              </w:rPr>
            </w:pPr>
            <w:r>
              <w:rPr>
                <w:rFonts w:hint="eastAsia" w:ascii="仿宋" w:hAnsi="仿宋" w:eastAsia="仿宋" w:cs="仿宋"/>
                <w:sz w:val="21"/>
                <w:szCs w:val="21"/>
                <w:lang w:val="en-US" w:eastAsia="zh-CN"/>
              </w:rPr>
              <w:t>严格管理，按时发放补贴，保障双代改造用户供暖，进一步改善大气环境质量</w:t>
            </w:r>
            <w:r>
              <w:rPr>
                <w:rFonts w:hint="eastAsia" w:ascii="仿宋" w:hAnsi="仿宋" w:eastAsia="仿宋" w:cs="仿宋"/>
                <w:sz w:val="21"/>
                <w:szCs w:val="21"/>
                <w:lang w:eastAsia="zh-CN"/>
              </w:rPr>
              <w:t>。</w:t>
            </w:r>
          </w:p>
          <w:p w14:paraId="5EBD8FD9">
            <w:pPr>
              <w:bidi w:val="0"/>
              <w:rPr>
                <w:rFonts w:hint="eastAsia" w:ascii="仿宋" w:hAnsi="仿宋" w:eastAsia="仿宋" w:cs="仿宋"/>
                <w:sz w:val="21"/>
                <w:szCs w:val="21"/>
                <w:lang w:eastAsia="zh-CN"/>
              </w:rPr>
            </w:pPr>
          </w:p>
        </w:tc>
        <w:tc>
          <w:tcPr>
            <w:tcW w:w="3672" w:type="dxa"/>
            <w:gridSpan w:val="4"/>
          </w:tcPr>
          <w:p w14:paraId="59ACD000">
            <w:pPr>
              <w:bidi w:val="0"/>
              <w:rPr>
                <w:rFonts w:hint="eastAsia" w:ascii="仿宋" w:hAnsi="仿宋" w:eastAsia="仿宋" w:cs="仿宋"/>
                <w:sz w:val="21"/>
                <w:szCs w:val="21"/>
              </w:rPr>
            </w:pPr>
            <w:r>
              <w:rPr>
                <w:rFonts w:hint="eastAsia" w:ascii="仿宋" w:hAnsi="仿宋" w:eastAsia="仿宋" w:cs="仿宋"/>
                <w:sz w:val="21"/>
                <w:szCs w:val="21"/>
                <w:lang w:eastAsia="zh-CN"/>
              </w:rPr>
              <w:t>按时发放补贴，保障双代改造用户供暖，进一步改善</w:t>
            </w:r>
            <w:r>
              <w:rPr>
                <w:rFonts w:hint="eastAsia" w:cs="仿宋"/>
                <w:sz w:val="21"/>
                <w:szCs w:val="21"/>
                <w:lang w:val="en-US" w:eastAsia="zh-CN"/>
              </w:rPr>
              <w:t>了</w:t>
            </w:r>
            <w:r>
              <w:rPr>
                <w:rFonts w:hint="eastAsia" w:ascii="仿宋" w:hAnsi="仿宋" w:eastAsia="仿宋" w:cs="仿宋"/>
                <w:sz w:val="21"/>
                <w:szCs w:val="21"/>
                <w:lang w:eastAsia="zh-CN"/>
              </w:rPr>
              <w:t>大气环境质量</w:t>
            </w:r>
            <w:r>
              <w:rPr>
                <w:rFonts w:hint="eastAsia" w:ascii="仿宋" w:hAnsi="仿宋" w:eastAsia="仿宋" w:cs="仿宋"/>
                <w:sz w:val="21"/>
                <w:szCs w:val="21"/>
              </w:rPr>
              <w:t>。</w:t>
            </w:r>
          </w:p>
        </w:tc>
      </w:tr>
      <w:tr w14:paraId="4DE35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14:paraId="6EC9436F">
            <w:pPr>
              <w:bidi w:val="0"/>
              <w:jc w:val="center"/>
              <w:rPr>
                <w:rFonts w:hint="eastAsia" w:ascii="仿宋" w:hAnsi="仿宋" w:eastAsia="仿宋" w:cs="仿宋"/>
                <w:sz w:val="21"/>
                <w:szCs w:val="21"/>
                <w:lang w:val="en-US" w:eastAsia="zh-CN"/>
              </w:rPr>
            </w:pPr>
            <w:r>
              <w:rPr>
                <w:rFonts w:hint="eastAsia" w:cs="仿宋"/>
                <w:sz w:val="21"/>
                <w:szCs w:val="21"/>
                <w:lang w:val="en-US" w:eastAsia="zh-CN"/>
              </w:rPr>
              <w:t>绩效指标</w:t>
            </w:r>
          </w:p>
        </w:tc>
        <w:tc>
          <w:tcPr>
            <w:tcW w:w="908" w:type="dxa"/>
            <w:vAlign w:val="center"/>
          </w:tcPr>
          <w:p w14:paraId="1DB1DB07">
            <w:pPr>
              <w:bidi w:val="0"/>
              <w:jc w:val="center"/>
              <w:rPr>
                <w:rFonts w:hint="eastAsia" w:ascii="仿宋" w:hAnsi="仿宋" w:eastAsia="仿宋" w:cs="仿宋"/>
                <w:sz w:val="21"/>
                <w:szCs w:val="21"/>
              </w:rPr>
            </w:pPr>
          </w:p>
          <w:p w14:paraId="691A28CF">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72633D8E">
            <w:pPr>
              <w:bidi w:val="0"/>
              <w:jc w:val="center"/>
              <w:rPr>
                <w:rFonts w:hint="eastAsia" w:ascii="仿宋" w:hAnsi="仿宋" w:eastAsia="仿宋" w:cs="仿宋"/>
                <w:sz w:val="21"/>
                <w:szCs w:val="21"/>
              </w:rPr>
            </w:pPr>
          </w:p>
          <w:p w14:paraId="297BC68F">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1DFF9788">
            <w:pPr>
              <w:bidi w:val="0"/>
              <w:jc w:val="center"/>
              <w:rPr>
                <w:rFonts w:hint="eastAsia" w:ascii="仿宋" w:hAnsi="仿宋" w:eastAsia="仿宋" w:cs="仿宋"/>
                <w:sz w:val="21"/>
                <w:szCs w:val="21"/>
              </w:rPr>
            </w:pPr>
          </w:p>
          <w:p w14:paraId="1BF1C8AF">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30305ED5">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5395ADE9">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04A1B9E7">
            <w:pPr>
              <w:bidi w:val="0"/>
              <w:jc w:val="center"/>
              <w:rPr>
                <w:rFonts w:hint="eastAsia" w:ascii="仿宋" w:hAnsi="仿宋" w:eastAsia="仿宋" w:cs="仿宋"/>
                <w:sz w:val="21"/>
                <w:szCs w:val="21"/>
              </w:rPr>
            </w:pPr>
          </w:p>
          <w:p w14:paraId="797379C2">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4DD581B5">
            <w:pPr>
              <w:bidi w:val="0"/>
              <w:jc w:val="center"/>
              <w:rPr>
                <w:rFonts w:hint="eastAsia" w:ascii="仿宋" w:hAnsi="仿宋" w:eastAsia="仿宋" w:cs="仿宋"/>
                <w:sz w:val="21"/>
                <w:szCs w:val="21"/>
              </w:rPr>
            </w:pPr>
          </w:p>
          <w:p w14:paraId="226901EC">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2DF1DCE9">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49120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14:paraId="76E3CFCF">
            <w:pPr>
              <w:bidi w:val="0"/>
              <w:rPr>
                <w:rFonts w:hint="eastAsia" w:ascii="仿宋" w:hAnsi="仿宋" w:eastAsia="仿宋" w:cs="仿宋"/>
                <w:sz w:val="21"/>
                <w:szCs w:val="21"/>
              </w:rPr>
            </w:pPr>
          </w:p>
        </w:tc>
        <w:tc>
          <w:tcPr>
            <w:tcW w:w="908" w:type="dxa"/>
            <w:vMerge w:val="restart"/>
          </w:tcPr>
          <w:p w14:paraId="73B5AE2A">
            <w:pPr>
              <w:bidi w:val="0"/>
              <w:rPr>
                <w:rFonts w:hint="eastAsia" w:ascii="仿宋" w:hAnsi="仿宋" w:eastAsia="仿宋" w:cs="仿宋"/>
                <w:sz w:val="21"/>
                <w:szCs w:val="21"/>
              </w:rPr>
            </w:pPr>
          </w:p>
          <w:p w14:paraId="500B342E">
            <w:pPr>
              <w:bidi w:val="0"/>
              <w:rPr>
                <w:rFonts w:hint="eastAsia" w:ascii="仿宋" w:hAnsi="仿宋" w:eastAsia="仿宋" w:cs="仿宋"/>
                <w:sz w:val="21"/>
                <w:szCs w:val="21"/>
              </w:rPr>
            </w:pPr>
          </w:p>
          <w:p w14:paraId="1BA6462A">
            <w:pPr>
              <w:bidi w:val="0"/>
              <w:rPr>
                <w:rFonts w:hint="eastAsia" w:ascii="仿宋" w:hAnsi="仿宋" w:eastAsia="仿宋" w:cs="仿宋"/>
                <w:sz w:val="21"/>
                <w:szCs w:val="21"/>
              </w:rPr>
            </w:pPr>
          </w:p>
          <w:p w14:paraId="2BF03944">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64FB9147">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7EF9C27F">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补贴户数</w:t>
            </w:r>
            <w:r>
              <w:rPr>
                <w:rFonts w:hint="eastAsia" w:ascii="仿宋" w:hAnsi="仿宋" w:eastAsia="仿宋" w:cs="仿宋"/>
                <w:sz w:val="21"/>
                <w:szCs w:val="21"/>
                <w:lang w:val="en-US" w:eastAsia="zh-CN"/>
              </w:rPr>
              <w:t>率</w:t>
            </w:r>
          </w:p>
        </w:tc>
        <w:tc>
          <w:tcPr>
            <w:tcW w:w="900" w:type="dxa"/>
            <w:vAlign w:val="center"/>
          </w:tcPr>
          <w:p w14:paraId="74AAB741">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14:paraId="2A87A431">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685" w:type="dxa"/>
            <w:vAlign w:val="center"/>
          </w:tcPr>
          <w:p w14:paraId="3CFCA9E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2620D72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6C73BF3C">
            <w:pPr>
              <w:bidi w:val="0"/>
              <w:rPr>
                <w:rFonts w:hint="eastAsia" w:ascii="仿宋" w:hAnsi="仿宋" w:eastAsia="仿宋" w:cs="仿宋"/>
                <w:sz w:val="21"/>
                <w:szCs w:val="21"/>
              </w:rPr>
            </w:pPr>
          </w:p>
        </w:tc>
      </w:tr>
      <w:tr w14:paraId="43BBD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14:paraId="6824EAF4">
            <w:pPr>
              <w:bidi w:val="0"/>
              <w:rPr>
                <w:rFonts w:hint="eastAsia" w:ascii="仿宋" w:hAnsi="仿宋" w:eastAsia="仿宋" w:cs="仿宋"/>
                <w:sz w:val="21"/>
                <w:szCs w:val="21"/>
              </w:rPr>
            </w:pPr>
          </w:p>
        </w:tc>
        <w:tc>
          <w:tcPr>
            <w:tcW w:w="908" w:type="dxa"/>
            <w:vMerge w:val="continue"/>
            <w:tcBorders>
              <w:top w:val="nil"/>
            </w:tcBorders>
          </w:tcPr>
          <w:p w14:paraId="7FA6F8F9">
            <w:pPr>
              <w:bidi w:val="0"/>
              <w:rPr>
                <w:rFonts w:hint="eastAsia" w:ascii="仿宋" w:hAnsi="仿宋" w:eastAsia="仿宋" w:cs="仿宋"/>
                <w:sz w:val="21"/>
                <w:szCs w:val="21"/>
              </w:rPr>
            </w:pPr>
          </w:p>
        </w:tc>
        <w:tc>
          <w:tcPr>
            <w:tcW w:w="1076" w:type="dxa"/>
            <w:vAlign w:val="center"/>
          </w:tcPr>
          <w:p w14:paraId="1F13215E">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4B07CC2E">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核查</w:t>
            </w:r>
            <w:r>
              <w:rPr>
                <w:rFonts w:hint="eastAsia" w:ascii="仿宋" w:hAnsi="仿宋" w:eastAsia="仿宋" w:cs="仿宋"/>
                <w:sz w:val="21"/>
                <w:szCs w:val="21"/>
                <w:lang w:val="en-US" w:eastAsia="zh-CN"/>
              </w:rPr>
              <w:t>验收率</w:t>
            </w:r>
          </w:p>
        </w:tc>
        <w:tc>
          <w:tcPr>
            <w:tcW w:w="900" w:type="dxa"/>
            <w:vAlign w:val="center"/>
          </w:tcPr>
          <w:p w14:paraId="55A74F72">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786749E9">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5692A20E">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B5A0DE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46C0CECD">
            <w:pPr>
              <w:bidi w:val="0"/>
              <w:rPr>
                <w:rFonts w:hint="eastAsia" w:ascii="仿宋" w:hAnsi="仿宋" w:eastAsia="仿宋" w:cs="仿宋"/>
                <w:sz w:val="21"/>
                <w:szCs w:val="21"/>
              </w:rPr>
            </w:pPr>
          </w:p>
        </w:tc>
      </w:tr>
      <w:tr w14:paraId="34480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textDirection w:val="tbRl"/>
          </w:tcPr>
          <w:p w14:paraId="7A344C86">
            <w:pPr>
              <w:bidi w:val="0"/>
              <w:rPr>
                <w:rFonts w:hint="eastAsia" w:ascii="仿宋" w:hAnsi="仿宋" w:eastAsia="仿宋" w:cs="仿宋"/>
                <w:sz w:val="21"/>
                <w:szCs w:val="21"/>
              </w:rPr>
            </w:pPr>
          </w:p>
        </w:tc>
        <w:tc>
          <w:tcPr>
            <w:tcW w:w="908" w:type="dxa"/>
            <w:vMerge w:val="continue"/>
            <w:tcBorders>
              <w:top w:val="nil"/>
            </w:tcBorders>
          </w:tcPr>
          <w:p w14:paraId="409ADD98">
            <w:pPr>
              <w:bidi w:val="0"/>
              <w:rPr>
                <w:rFonts w:hint="eastAsia" w:ascii="仿宋" w:hAnsi="仿宋" w:eastAsia="仿宋" w:cs="仿宋"/>
                <w:sz w:val="21"/>
                <w:szCs w:val="21"/>
              </w:rPr>
            </w:pPr>
          </w:p>
        </w:tc>
        <w:tc>
          <w:tcPr>
            <w:tcW w:w="1076" w:type="dxa"/>
            <w:vAlign w:val="center"/>
          </w:tcPr>
          <w:p w14:paraId="1955934D">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5578C5A7">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供暖期限按时使用</w:t>
            </w:r>
          </w:p>
        </w:tc>
        <w:tc>
          <w:tcPr>
            <w:tcW w:w="900" w:type="dxa"/>
            <w:vAlign w:val="center"/>
          </w:tcPr>
          <w:p w14:paraId="450D08D7">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60263B1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14:paraId="54B08A8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3B5EC9D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0B724339">
            <w:pPr>
              <w:bidi w:val="0"/>
              <w:rPr>
                <w:rFonts w:hint="eastAsia" w:ascii="仿宋" w:hAnsi="仿宋" w:eastAsia="仿宋" w:cs="仿宋"/>
                <w:sz w:val="21"/>
                <w:szCs w:val="21"/>
              </w:rPr>
            </w:pPr>
          </w:p>
        </w:tc>
      </w:tr>
      <w:tr w14:paraId="519B8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textDirection w:val="tbRl"/>
          </w:tcPr>
          <w:p w14:paraId="171E8F53">
            <w:pPr>
              <w:bidi w:val="0"/>
              <w:rPr>
                <w:rFonts w:hint="eastAsia" w:ascii="仿宋" w:hAnsi="仿宋" w:eastAsia="仿宋" w:cs="仿宋"/>
                <w:sz w:val="21"/>
                <w:szCs w:val="21"/>
              </w:rPr>
            </w:pPr>
          </w:p>
        </w:tc>
        <w:tc>
          <w:tcPr>
            <w:tcW w:w="908" w:type="dxa"/>
            <w:vMerge w:val="continue"/>
            <w:tcBorders>
              <w:top w:val="nil"/>
            </w:tcBorders>
          </w:tcPr>
          <w:p w14:paraId="29625672">
            <w:pPr>
              <w:bidi w:val="0"/>
              <w:rPr>
                <w:rFonts w:hint="eastAsia" w:ascii="仿宋" w:hAnsi="仿宋" w:eastAsia="仿宋" w:cs="仿宋"/>
                <w:sz w:val="21"/>
                <w:szCs w:val="21"/>
              </w:rPr>
            </w:pPr>
          </w:p>
        </w:tc>
        <w:tc>
          <w:tcPr>
            <w:tcW w:w="1076" w:type="dxa"/>
            <w:vAlign w:val="center"/>
          </w:tcPr>
          <w:p w14:paraId="293D238B">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66046F86">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vAlign w:val="center"/>
          </w:tcPr>
          <w:p w14:paraId="1B551AB6">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14:paraId="1F94F4D4">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5075BF19">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5444D6D7">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14:paraId="1E1F279B">
            <w:pPr>
              <w:bidi w:val="0"/>
              <w:rPr>
                <w:rFonts w:hint="eastAsia" w:ascii="仿宋" w:hAnsi="仿宋" w:eastAsia="仿宋" w:cs="仿宋"/>
                <w:sz w:val="21"/>
                <w:szCs w:val="21"/>
              </w:rPr>
            </w:pPr>
          </w:p>
        </w:tc>
      </w:tr>
      <w:tr w14:paraId="45A17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textDirection w:val="tbRl"/>
          </w:tcPr>
          <w:p w14:paraId="7D6609B1">
            <w:pPr>
              <w:bidi w:val="0"/>
              <w:rPr>
                <w:rFonts w:hint="eastAsia" w:ascii="仿宋" w:hAnsi="仿宋" w:eastAsia="仿宋" w:cs="仿宋"/>
                <w:sz w:val="21"/>
                <w:szCs w:val="21"/>
              </w:rPr>
            </w:pPr>
          </w:p>
        </w:tc>
        <w:tc>
          <w:tcPr>
            <w:tcW w:w="908" w:type="dxa"/>
            <w:vMerge w:val="restart"/>
          </w:tcPr>
          <w:p w14:paraId="65FE5143">
            <w:pPr>
              <w:bidi w:val="0"/>
              <w:rPr>
                <w:rFonts w:hint="eastAsia" w:ascii="仿宋" w:hAnsi="仿宋" w:eastAsia="仿宋" w:cs="仿宋"/>
                <w:sz w:val="21"/>
                <w:szCs w:val="21"/>
              </w:rPr>
            </w:pPr>
          </w:p>
          <w:p w14:paraId="13D947DD">
            <w:pPr>
              <w:bidi w:val="0"/>
              <w:rPr>
                <w:rFonts w:hint="eastAsia" w:ascii="仿宋" w:hAnsi="仿宋" w:eastAsia="仿宋" w:cs="仿宋"/>
                <w:sz w:val="21"/>
                <w:szCs w:val="21"/>
              </w:rPr>
            </w:pPr>
          </w:p>
          <w:p w14:paraId="7B465135">
            <w:pPr>
              <w:bidi w:val="0"/>
              <w:rPr>
                <w:rFonts w:hint="eastAsia" w:ascii="仿宋" w:hAnsi="仿宋" w:eastAsia="仿宋" w:cs="仿宋"/>
                <w:sz w:val="21"/>
                <w:szCs w:val="21"/>
              </w:rPr>
            </w:pPr>
          </w:p>
          <w:p w14:paraId="26810386">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2FAF15D2">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59F8E5A4">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巩固我市生态环境建设成果</w:t>
            </w:r>
          </w:p>
        </w:tc>
        <w:tc>
          <w:tcPr>
            <w:tcW w:w="900" w:type="dxa"/>
            <w:vAlign w:val="center"/>
          </w:tcPr>
          <w:p w14:paraId="1314D7B1">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10913BC5">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50FBAEEC">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7678B0A7">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tcPr>
          <w:p w14:paraId="2DF6F3E2">
            <w:pPr>
              <w:bidi w:val="0"/>
              <w:rPr>
                <w:rFonts w:hint="eastAsia" w:ascii="仿宋" w:hAnsi="仿宋" w:eastAsia="仿宋" w:cs="仿宋"/>
                <w:sz w:val="21"/>
                <w:szCs w:val="21"/>
              </w:rPr>
            </w:pPr>
          </w:p>
        </w:tc>
      </w:tr>
      <w:tr w14:paraId="687C0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textDirection w:val="tbRl"/>
          </w:tcPr>
          <w:p w14:paraId="6D61D672">
            <w:pPr>
              <w:bidi w:val="0"/>
              <w:rPr>
                <w:rFonts w:hint="eastAsia" w:ascii="仿宋" w:hAnsi="仿宋" w:eastAsia="仿宋" w:cs="仿宋"/>
                <w:sz w:val="21"/>
                <w:szCs w:val="21"/>
              </w:rPr>
            </w:pPr>
          </w:p>
        </w:tc>
        <w:tc>
          <w:tcPr>
            <w:tcW w:w="908" w:type="dxa"/>
            <w:vMerge w:val="continue"/>
            <w:tcBorders>
              <w:top w:val="nil"/>
            </w:tcBorders>
          </w:tcPr>
          <w:p w14:paraId="77706CD3">
            <w:pPr>
              <w:bidi w:val="0"/>
              <w:rPr>
                <w:rFonts w:hint="eastAsia" w:ascii="仿宋" w:hAnsi="仿宋" w:eastAsia="仿宋" w:cs="仿宋"/>
                <w:sz w:val="21"/>
                <w:szCs w:val="21"/>
              </w:rPr>
            </w:pPr>
          </w:p>
        </w:tc>
        <w:tc>
          <w:tcPr>
            <w:tcW w:w="1076" w:type="dxa"/>
            <w:vAlign w:val="center"/>
          </w:tcPr>
          <w:p w14:paraId="6564E546">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4D60E067">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加强基础设施建设</w:t>
            </w:r>
          </w:p>
        </w:tc>
        <w:tc>
          <w:tcPr>
            <w:tcW w:w="900" w:type="dxa"/>
            <w:vAlign w:val="center"/>
          </w:tcPr>
          <w:p w14:paraId="6C3F3DF1">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0893D269">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1733ADBF">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625B13B">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14:paraId="26F60520">
            <w:pPr>
              <w:bidi w:val="0"/>
              <w:rPr>
                <w:rFonts w:hint="eastAsia" w:ascii="仿宋" w:hAnsi="仿宋" w:eastAsia="仿宋" w:cs="仿宋"/>
                <w:sz w:val="21"/>
                <w:szCs w:val="21"/>
              </w:rPr>
            </w:pPr>
          </w:p>
        </w:tc>
      </w:tr>
      <w:tr w14:paraId="01B71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textDirection w:val="tbRl"/>
          </w:tcPr>
          <w:p w14:paraId="47F42CF5">
            <w:pPr>
              <w:bidi w:val="0"/>
              <w:rPr>
                <w:rFonts w:hint="eastAsia" w:ascii="仿宋" w:hAnsi="仿宋" w:eastAsia="仿宋" w:cs="仿宋"/>
                <w:sz w:val="21"/>
                <w:szCs w:val="21"/>
              </w:rPr>
            </w:pPr>
          </w:p>
        </w:tc>
        <w:tc>
          <w:tcPr>
            <w:tcW w:w="908" w:type="dxa"/>
            <w:vMerge w:val="continue"/>
            <w:tcBorders>
              <w:top w:val="nil"/>
            </w:tcBorders>
          </w:tcPr>
          <w:p w14:paraId="15B19958">
            <w:pPr>
              <w:bidi w:val="0"/>
              <w:rPr>
                <w:rFonts w:hint="eastAsia" w:ascii="仿宋" w:hAnsi="仿宋" w:eastAsia="仿宋" w:cs="仿宋"/>
                <w:sz w:val="21"/>
                <w:szCs w:val="21"/>
              </w:rPr>
            </w:pPr>
          </w:p>
        </w:tc>
        <w:tc>
          <w:tcPr>
            <w:tcW w:w="1076" w:type="dxa"/>
            <w:vAlign w:val="center"/>
          </w:tcPr>
          <w:p w14:paraId="724CB2A6">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0A484C31">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提高老城区居民生活质量</w:t>
            </w:r>
          </w:p>
        </w:tc>
        <w:tc>
          <w:tcPr>
            <w:tcW w:w="900" w:type="dxa"/>
            <w:vAlign w:val="center"/>
          </w:tcPr>
          <w:p w14:paraId="55987D6D">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4C2DCB66">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685" w:type="dxa"/>
            <w:vAlign w:val="center"/>
          </w:tcPr>
          <w:p w14:paraId="72E725E9">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462DF6D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tcPr>
          <w:p w14:paraId="0424E403">
            <w:pPr>
              <w:bidi w:val="0"/>
              <w:rPr>
                <w:rFonts w:hint="eastAsia" w:ascii="仿宋" w:hAnsi="仿宋" w:eastAsia="仿宋" w:cs="仿宋"/>
                <w:sz w:val="21"/>
                <w:szCs w:val="21"/>
              </w:rPr>
            </w:pPr>
          </w:p>
        </w:tc>
      </w:tr>
      <w:tr w14:paraId="44A32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textDirection w:val="tbRl"/>
          </w:tcPr>
          <w:p w14:paraId="5B16A1A5">
            <w:pPr>
              <w:bidi w:val="0"/>
              <w:rPr>
                <w:rFonts w:hint="eastAsia" w:ascii="仿宋" w:hAnsi="仿宋" w:eastAsia="仿宋" w:cs="仿宋"/>
                <w:sz w:val="21"/>
                <w:szCs w:val="21"/>
              </w:rPr>
            </w:pPr>
          </w:p>
        </w:tc>
        <w:tc>
          <w:tcPr>
            <w:tcW w:w="908" w:type="dxa"/>
            <w:vMerge w:val="continue"/>
            <w:tcBorders>
              <w:top w:val="nil"/>
            </w:tcBorders>
          </w:tcPr>
          <w:p w14:paraId="5385ECFC">
            <w:pPr>
              <w:bidi w:val="0"/>
              <w:rPr>
                <w:rFonts w:hint="eastAsia" w:ascii="仿宋" w:hAnsi="仿宋" w:eastAsia="仿宋" w:cs="仿宋"/>
                <w:sz w:val="21"/>
                <w:szCs w:val="21"/>
              </w:rPr>
            </w:pPr>
          </w:p>
        </w:tc>
        <w:tc>
          <w:tcPr>
            <w:tcW w:w="1076" w:type="dxa"/>
            <w:vAlign w:val="center"/>
          </w:tcPr>
          <w:p w14:paraId="45A36898">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7995DEEB">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大气环境改善</w:t>
            </w:r>
          </w:p>
        </w:tc>
        <w:tc>
          <w:tcPr>
            <w:tcW w:w="900" w:type="dxa"/>
            <w:vAlign w:val="center"/>
          </w:tcPr>
          <w:p w14:paraId="2B4B42BD">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77F1AE6C">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345CBD86">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02394A9">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14:paraId="379E71C3">
            <w:pPr>
              <w:bidi w:val="0"/>
              <w:rPr>
                <w:rFonts w:hint="eastAsia" w:ascii="仿宋" w:hAnsi="仿宋" w:eastAsia="仿宋" w:cs="仿宋"/>
                <w:sz w:val="21"/>
                <w:szCs w:val="21"/>
              </w:rPr>
            </w:pPr>
          </w:p>
        </w:tc>
      </w:tr>
      <w:tr w14:paraId="7650B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80" w:type="dxa"/>
            <w:vMerge w:val="continue"/>
            <w:tcBorders>
              <w:top w:val="nil"/>
            </w:tcBorders>
            <w:textDirection w:val="tbRl"/>
          </w:tcPr>
          <w:p w14:paraId="5314EF06">
            <w:pPr>
              <w:bidi w:val="0"/>
              <w:rPr>
                <w:rFonts w:hint="eastAsia" w:ascii="仿宋" w:hAnsi="仿宋" w:eastAsia="仿宋" w:cs="仿宋"/>
                <w:sz w:val="21"/>
                <w:szCs w:val="21"/>
              </w:rPr>
            </w:pPr>
          </w:p>
        </w:tc>
        <w:tc>
          <w:tcPr>
            <w:tcW w:w="908" w:type="dxa"/>
          </w:tcPr>
          <w:p w14:paraId="4E9D1231">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1ABED04A">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442BD05F">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14:paraId="7FAC80BF">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00AAAA30">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14:paraId="73F3E243">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CB7001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4F7BF675">
            <w:pPr>
              <w:bidi w:val="0"/>
              <w:rPr>
                <w:rFonts w:hint="eastAsia" w:ascii="仿宋" w:hAnsi="仿宋" w:eastAsia="仿宋" w:cs="仿宋"/>
                <w:sz w:val="21"/>
                <w:szCs w:val="21"/>
              </w:rPr>
            </w:pPr>
          </w:p>
        </w:tc>
      </w:tr>
      <w:tr w14:paraId="49C25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tcPr>
          <w:p w14:paraId="6DCB93CB">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tcPr>
          <w:p w14:paraId="3B468886">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14:paraId="0540AE06">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tcPr>
          <w:p w14:paraId="776BA21E">
            <w:pPr>
              <w:bidi w:val="0"/>
              <w:rPr>
                <w:rFonts w:hint="eastAsia" w:ascii="仿宋" w:hAnsi="仿宋" w:eastAsia="仿宋" w:cs="仿宋"/>
                <w:sz w:val="21"/>
                <w:szCs w:val="21"/>
              </w:rPr>
            </w:pPr>
          </w:p>
        </w:tc>
      </w:tr>
      <w:tr w14:paraId="54438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tcPr>
          <w:p w14:paraId="33663F7B">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tcPr>
          <w:p w14:paraId="204C51BF">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14:paraId="56D557AD">
            <w:pPr>
              <w:bidi w:val="0"/>
              <w:jc w:val="center"/>
              <w:rPr>
                <w:rFonts w:hint="default" w:ascii="仿宋" w:hAnsi="仿宋" w:eastAsia="仿宋" w:cs="仿宋"/>
                <w:sz w:val="21"/>
                <w:szCs w:val="21"/>
                <w:lang w:val="en-US" w:eastAsia="zh-CN"/>
              </w:rPr>
            </w:pPr>
            <w:r>
              <w:rPr>
                <w:rFonts w:hint="eastAsia" w:cs="仿宋"/>
                <w:sz w:val="21"/>
                <w:szCs w:val="21"/>
                <w:lang w:val="en-US" w:eastAsia="zh-CN"/>
              </w:rPr>
              <w:t>95</w:t>
            </w:r>
          </w:p>
        </w:tc>
        <w:tc>
          <w:tcPr>
            <w:tcW w:w="1244" w:type="dxa"/>
          </w:tcPr>
          <w:p w14:paraId="655375A0">
            <w:pPr>
              <w:bidi w:val="0"/>
              <w:rPr>
                <w:rFonts w:hint="eastAsia" w:ascii="仿宋" w:hAnsi="仿宋" w:eastAsia="仿宋" w:cs="仿宋"/>
                <w:sz w:val="21"/>
                <w:szCs w:val="21"/>
              </w:rPr>
            </w:pPr>
          </w:p>
        </w:tc>
      </w:tr>
    </w:tbl>
    <w:p w14:paraId="76B6E116">
      <w:pPr>
        <w:pStyle w:val="2"/>
        <w:bidi w:val="0"/>
        <w:spacing w:line="360" w:lineRule="auto"/>
        <w:ind w:left="0"/>
        <w:rPr>
          <w:rFonts w:hint="eastAsia" w:ascii="宋体" w:hAnsi="宋体" w:eastAsia="宋体"/>
        </w:rPr>
        <w:sectPr>
          <w:pgSz w:w="11910" w:h="16840"/>
          <w:pgMar w:top="1380" w:right="960" w:bottom="1100" w:left="1360" w:header="0" w:footer="820" w:gutter="0"/>
          <w:pgBorders>
            <w:top w:val="none" w:sz="0" w:space="0"/>
            <w:left w:val="none" w:sz="0" w:space="0"/>
            <w:bottom w:val="none" w:sz="0" w:space="0"/>
            <w:right w:val="none" w:sz="0" w:space="0"/>
          </w:pgBorders>
          <w:pgNumType w:fmt="decimal"/>
          <w:cols w:space="720" w:num="1"/>
        </w:sectPr>
      </w:pPr>
    </w:p>
    <w:p w14:paraId="6BDBF8C4">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20</w:t>
      </w:r>
      <w:r>
        <w:rPr>
          <w:rFonts w:hint="eastAsia" w:ascii="方正小标宋简体" w:hAnsi="方正小标宋简体" w:eastAsia="方正小标宋简体" w:cs="方正小标宋简体"/>
          <w:sz w:val="32"/>
          <w:szCs w:val="32"/>
          <w:lang w:val="en-US" w:eastAsia="zh-CN"/>
        </w:rPr>
        <w:tab/>
      </w:r>
      <w:r>
        <w:rPr>
          <w:rFonts w:hint="eastAsia" w:ascii="方正小标宋简体" w:hAnsi="方正小标宋简体" w:eastAsia="方正小标宋简体" w:cs="方正小标宋简体"/>
          <w:sz w:val="32"/>
          <w:szCs w:val="32"/>
          <w:lang w:val="en-US" w:eastAsia="zh-CN"/>
        </w:rPr>
        <w:t>、冀财建[2022]216号关于提前下达2023年中央大气污染防治资金[用于农村地区气代煤电代煤运行补助]预算的通知</w:t>
      </w:r>
    </w:p>
    <w:p w14:paraId="42AA0FD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415B517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14:paraId="7F23BC8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根据唐山市</w:t>
      </w:r>
      <w:r>
        <w:rPr>
          <w:rFonts w:hint="eastAsia" w:ascii="方正仿宋简体" w:hAnsi="方正仿宋简体" w:eastAsia="方正仿宋简体" w:cs="方正仿宋简体"/>
          <w:sz w:val="32"/>
          <w:szCs w:val="32"/>
          <w:lang w:eastAsia="zh-CN"/>
        </w:rPr>
        <w:t>双代办印</w:t>
      </w:r>
      <w:r>
        <w:rPr>
          <w:rFonts w:hint="eastAsia" w:ascii="方正仿宋简体" w:hAnsi="方正仿宋简体" w:eastAsia="方正仿宋简体" w:cs="方正仿宋简体"/>
          <w:sz w:val="32"/>
          <w:szCs w:val="32"/>
        </w:rPr>
        <w:t>发的《</w:t>
      </w:r>
      <w:r>
        <w:rPr>
          <w:rFonts w:hint="eastAsia" w:ascii="方正仿宋简体" w:hAnsi="方正仿宋简体" w:eastAsia="方正仿宋简体" w:cs="方正仿宋简体"/>
          <w:sz w:val="32"/>
          <w:szCs w:val="32"/>
          <w:lang w:eastAsia="zh-CN"/>
        </w:rPr>
        <w:t>关于调整完善农村双代地区清洁取暖财政补贴政策的通知</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唐代煤办发[20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号</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文件的规定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b w:val="0"/>
          <w:bCs w:val="0"/>
          <w:sz w:val="32"/>
          <w:szCs w:val="32"/>
          <w:lang w:val="en-US" w:eastAsia="zh-CN"/>
        </w:rPr>
        <w:t>2023－2024年11月采暖期，通过用电量、</w:t>
      </w:r>
      <w:r>
        <w:rPr>
          <w:rFonts w:hint="eastAsia" w:ascii="方正仿宋简体" w:hAnsi="方正仿宋简体" w:eastAsia="方正仿宋简体" w:cs="方正仿宋简体"/>
          <w:b w:val="0"/>
          <w:bCs w:val="0"/>
          <w:sz w:val="32"/>
          <w:szCs w:val="32"/>
          <w:highlight w:val="none"/>
          <w:lang w:val="en-US" w:eastAsia="zh-CN"/>
        </w:rPr>
        <w:t>用气量统计，需要申请运行补助资金如下：2023年11月15日至2023年11月30日应补贴用气量149.4724万方，应补贴用电量424.6971万度，共计99.1952万元。</w:t>
      </w:r>
      <w:r>
        <w:rPr>
          <w:rFonts w:hint="eastAsia" w:ascii="方正仿宋简体" w:hAnsi="方正仿宋简体" w:eastAsia="方正仿宋简体" w:cs="方正仿宋简体"/>
          <w:sz w:val="32"/>
          <w:szCs w:val="32"/>
          <w:lang w:val="en-US" w:eastAsia="zh-CN"/>
        </w:rPr>
        <w:t>冀财建[2022]216号关于提前下达2023年中央大气污染防治资金[用于农村地区气代煤电代煤运行补助]预算的通知安排1425万元，到位99.1952万元。</w:t>
      </w:r>
    </w:p>
    <w:p w14:paraId="4A4589F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11695D6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严格管理，按时发放补贴，保障双代改造用户供暖，进一步改善大气环境质量。</w:t>
      </w:r>
    </w:p>
    <w:p w14:paraId="25EEF96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16D9321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59B683F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项目支出绩效管理水平，提高财政资金使用效益和公共服务质量，对住建局管理或使用的所有专项资金和项目支出资金进行绩效自评，重点评价年初绩效目标的实现情况。</w:t>
      </w:r>
    </w:p>
    <w:p w14:paraId="237D472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rPr>
        <w:t>）绩效评价原则、评价指标体系、评价方法和评价标准</w:t>
      </w:r>
    </w:p>
    <w:p w14:paraId="327EBEE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307CC30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1082450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3E29A6A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0E7405B4">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29749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28DB3AA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7260F2A2">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2BD08C9B">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319AA55A">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4B400732">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16050FAC">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3760D4AA">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76118863">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000F6906">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46D39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72" w:type="dxa"/>
            <w:vMerge w:val="continue"/>
            <w:tcBorders>
              <w:top w:val="nil"/>
            </w:tcBorders>
            <w:textDirection w:val="tbRl"/>
            <w:vAlign w:val="center"/>
          </w:tcPr>
          <w:p w14:paraId="47A55687">
            <w:pPr>
              <w:bidi w:val="0"/>
              <w:jc w:val="center"/>
              <w:rPr>
                <w:rFonts w:hint="eastAsia" w:ascii="仿宋" w:hAnsi="仿宋" w:eastAsia="仿宋" w:cs="仿宋"/>
                <w:sz w:val="21"/>
                <w:szCs w:val="21"/>
              </w:rPr>
            </w:pPr>
          </w:p>
        </w:tc>
        <w:tc>
          <w:tcPr>
            <w:tcW w:w="1116" w:type="dxa"/>
            <w:vMerge w:val="restart"/>
            <w:vAlign w:val="center"/>
          </w:tcPr>
          <w:p w14:paraId="29A2DAE9">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32D14612">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6BF0E797">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val="en-US" w:eastAsia="zh-CN"/>
              </w:rPr>
              <w:t>补贴户数</w:t>
            </w:r>
            <w:r>
              <w:rPr>
                <w:rFonts w:hint="eastAsia" w:ascii="仿宋" w:hAnsi="仿宋" w:eastAsia="仿宋" w:cs="仿宋"/>
                <w:sz w:val="21"/>
                <w:szCs w:val="21"/>
                <w:lang w:val="en-US" w:eastAsia="zh-CN"/>
              </w:rPr>
              <w:t>率</w:t>
            </w:r>
          </w:p>
        </w:tc>
        <w:tc>
          <w:tcPr>
            <w:tcW w:w="900" w:type="dxa"/>
            <w:vAlign w:val="center"/>
          </w:tcPr>
          <w:p w14:paraId="41904BB4">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4C44736C">
            <w:pPr>
              <w:bidi w:val="0"/>
              <w:jc w:val="center"/>
              <w:rPr>
                <w:rFonts w:hint="eastAsia" w:ascii="仿宋" w:hAnsi="仿宋" w:eastAsia="仿宋" w:cs="仿宋"/>
                <w:sz w:val="21"/>
                <w:szCs w:val="21"/>
                <w:lang w:val="en-US" w:eastAsia="zh-CN"/>
              </w:rPr>
            </w:pPr>
          </w:p>
        </w:tc>
        <w:tc>
          <w:tcPr>
            <w:tcW w:w="685" w:type="dxa"/>
            <w:vAlign w:val="center"/>
          </w:tcPr>
          <w:p w14:paraId="0FD720F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517E2F0B">
            <w:pPr>
              <w:bidi w:val="0"/>
              <w:jc w:val="center"/>
              <w:rPr>
                <w:rFonts w:hint="eastAsia" w:ascii="仿宋" w:hAnsi="仿宋" w:eastAsia="仿宋" w:cs="仿宋"/>
                <w:sz w:val="21"/>
                <w:szCs w:val="21"/>
                <w:lang w:val="en-US" w:eastAsia="zh-CN"/>
              </w:rPr>
            </w:pPr>
          </w:p>
        </w:tc>
        <w:tc>
          <w:tcPr>
            <w:tcW w:w="1244" w:type="dxa"/>
            <w:vAlign w:val="center"/>
          </w:tcPr>
          <w:p w14:paraId="4B2B0883">
            <w:pPr>
              <w:bidi w:val="0"/>
              <w:jc w:val="center"/>
              <w:rPr>
                <w:rFonts w:hint="eastAsia" w:ascii="仿宋" w:hAnsi="仿宋" w:eastAsia="仿宋" w:cs="仿宋"/>
                <w:sz w:val="21"/>
                <w:szCs w:val="21"/>
              </w:rPr>
            </w:pPr>
          </w:p>
        </w:tc>
      </w:tr>
      <w:tr w14:paraId="6F833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254C07A1">
            <w:pPr>
              <w:bidi w:val="0"/>
              <w:jc w:val="center"/>
              <w:rPr>
                <w:rFonts w:hint="eastAsia" w:ascii="仿宋" w:hAnsi="仿宋" w:eastAsia="仿宋" w:cs="仿宋"/>
                <w:sz w:val="21"/>
                <w:szCs w:val="21"/>
              </w:rPr>
            </w:pPr>
          </w:p>
        </w:tc>
        <w:tc>
          <w:tcPr>
            <w:tcW w:w="1116" w:type="dxa"/>
            <w:vMerge w:val="continue"/>
            <w:tcBorders>
              <w:top w:val="nil"/>
            </w:tcBorders>
            <w:vAlign w:val="center"/>
          </w:tcPr>
          <w:p w14:paraId="16163875">
            <w:pPr>
              <w:bidi w:val="0"/>
              <w:jc w:val="center"/>
              <w:rPr>
                <w:rFonts w:hint="eastAsia" w:ascii="仿宋" w:hAnsi="仿宋" w:eastAsia="仿宋" w:cs="仿宋"/>
                <w:sz w:val="21"/>
                <w:szCs w:val="21"/>
              </w:rPr>
            </w:pPr>
          </w:p>
        </w:tc>
        <w:tc>
          <w:tcPr>
            <w:tcW w:w="1076" w:type="dxa"/>
            <w:vAlign w:val="center"/>
          </w:tcPr>
          <w:p w14:paraId="0B96BE0B">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39983B4B">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核查</w:t>
            </w:r>
            <w:r>
              <w:rPr>
                <w:rFonts w:hint="eastAsia" w:ascii="仿宋" w:hAnsi="仿宋" w:eastAsia="仿宋" w:cs="仿宋"/>
                <w:sz w:val="21"/>
                <w:szCs w:val="21"/>
                <w:lang w:val="en-US" w:eastAsia="zh-CN"/>
              </w:rPr>
              <w:t>验收率</w:t>
            </w:r>
          </w:p>
        </w:tc>
        <w:tc>
          <w:tcPr>
            <w:tcW w:w="900" w:type="dxa"/>
            <w:vAlign w:val="center"/>
          </w:tcPr>
          <w:p w14:paraId="715292C7">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6226ADEF">
            <w:pPr>
              <w:bidi w:val="0"/>
              <w:jc w:val="center"/>
              <w:rPr>
                <w:rFonts w:hint="eastAsia" w:ascii="仿宋" w:hAnsi="仿宋" w:eastAsia="仿宋" w:cs="仿宋"/>
                <w:sz w:val="21"/>
                <w:szCs w:val="21"/>
              </w:rPr>
            </w:pPr>
          </w:p>
        </w:tc>
        <w:tc>
          <w:tcPr>
            <w:tcW w:w="685" w:type="dxa"/>
            <w:vAlign w:val="center"/>
          </w:tcPr>
          <w:p w14:paraId="17931F9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69BEAE7">
            <w:pPr>
              <w:bidi w:val="0"/>
              <w:jc w:val="center"/>
              <w:rPr>
                <w:rFonts w:hint="eastAsia" w:ascii="仿宋" w:hAnsi="仿宋" w:eastAsia="仿宋" w:cs="仿宋"/>
                <w:sz w:val="21"/>
                <w:szCs w:val="21"/>
                <w:lang w:val="en-US" w:eastAsia="zh-CN"/>
              </w:rPr>
            </w:pPr>
          </w:p>
        </w:tc>
        <w:tc>
          <w:tcPr>
            <w:tcW w:w="1244" w:type="dxa"/>
            <w:vAlign w:val="center"/>
          </w:tcPr>
          <w:p w14:paraId="1DD90242">
            <w:pPr>
              <w:bidi w:val="0"/>
              <w:jc w:val="center"/>
              <w:rPr>
                <w:rFonts w:hint="eastAsia" w:ascii="仿宋" w:hAnsi="仿宋" w:eastAsia="仿宋" w:cs="仿宋"/>
                <w:sz w:val="21"/>
                <w:szCs w:val="21"/>
              </w:rPr>
            </w:pPr>
          </w:p>
        </w:tc>
      </w:tr>
      <w:tr w14:paraId="2C65A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31FB1820">
            <w:pPr>
              <w:bidi w:val="0"/>
              <w:jc w:val="center"/>
              <w:rPr>
                <w:rFonts w:hint="eastAsia" w:ascii="仿宋" w:hAnsi="仿宋" w:eastAsia="仿宋" w:cs="仿宋"/>
                <w:sz w:val="21"/>
                <w:szCs w:val="21"/>
              </w:rPr>
            </w:pPr>
          </w:p>
        </w:tc>
        <w:tc>
          <w:tcPr>
            <w:tcW w:w="1116" w:type="dxa"/>
            <w:vMerge w:val="continue"/>
            <w:tcBorders>
              <w:top w:val="nil"/>
            </w:tcBorders>
            <w:vAlign w:val="center"/>
          </w:tcPr>
          <w:p w14:paraId="72E45690">
            <w:pPr>
              <w:bidi w:val="0"/>
              <w:jc w:val="center"/>
              <w:rPr>
                <w:rFonts w:hint="eastAsia" w:ascii="仿宋" w:hAnsi="仿宋" w:eastAsia="仿宋" w:cs="仿宋"/>
                <w:sz w:val="21"/>
                <w:szCs w:val="21"/>
              </w:rPr>
            </w:pPr>
          </w:p>
        </w:tc>
        <w:tc>
          <w:tcPr>
            <w:tcW w:w="1076" w:type="dxa"/>
            <w:vAlign w:val="center"/>
          </w:tcPr>
          <w:p w14:paraId="38420AE4">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69228750">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供暖期限按时使用</w:t>
            </w:r>
          </w:p>
        </w:tc>
        <w:tc>
          <w:tcPr>
            <w:tcW w:w="900" w:type="dxa"/>
            <w:vAlign w:val="center"/>
          </w:tcPr>
          <w:p w14:paraId="2E8BE807">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544D2D3F">
            <w:pPr>
              <w:bidi w:val="0"/>
              <w:jc w:val="center"/>
              <w:rPr>
                <w:rFonts w:hint="eastAsia" w:ascii="仿宋" w:hAnsi="仿宋" w:eastAsia="仿宋" w:cs="仿宋"/>
                <w:sz w:val="21"/>
                <w:szCs w:val="21"/>
                <w:lang w:val="en-US" w:eastAsia="zh-CN"/>
              </w:rPr>
            </w:pPr>
          </w:p>
        </w:tc>
        <w:tc>
          <w:tcPr>
            <w:tcW w:w="685" w:type="dxa"/>
            <w:vAlign w:val="center"/>
          </w:tcPr>
          <w:p w14:paraId="36984A6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038E3AC0">
            <w:pPr>
              <w:bidi w:val="0"/>
              <w:jc w:val="center"/>
              <w:rPr>
                <w:rFonts w:hint="eastAsia" w:ascii="仿宋" w:hAnsi="仿宋" w:eastAsia="仿宋" w:cs="仿宋"/>
                <w:sz w:val="21"/>
                <w:szCs w:val="21"/>
                <w:lang w:val="en-US" w:eastAsia="zh-CN"/>
              </w:rPr>
            </w:pPr>
          </w:p>
        </w:tc>
        <w:tc>
          <w:tcPr>
            <w:tcW w:w="1244" w:type="dxa"/>
            <w:vAlign w:val="center"/>
          </w:tcPr>
          <w:p w14:paraId="70BEC3D2">
            <w:pPr>
              <w:bidi w:val="0"/>
              <w:jc w:val="center"/>
              <w:rPr>
                <w:rFonts w:hint="eastAsia" w:ascii="仿宋" w:hAnsi="仿宋" w:eastAsia="仿宋" w:cs="仿宋"/>
                <w:sz w:val="21"/>
                <w:szCs w:val="21"/>
              </w:rPr>
            </w:pPr>
          </w:p>
        </w:tc>
      </w:tr>
      <w:tr w14:paraId="44782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72" w:type="dxa"/>
            <w:vMerge w:val="continue"/>
            <w:tcBorders>
              <w:top w:val="nil"/>
            </w:tcBorders>
            <w:textDirection w:val="tbRl"/>
            <w:vAlign w:val="center"/>
          </w:tcPr>
          <w:p w14:paraId="24284EAE">
            <w:pPr>
              <w:bidi w:val="0"/>
              <w:jc w:val="center"/>
              <w:rPr>
                <w:rFonts w:hint="eastAsia" w:ascii="仿宋" w:hAnsi="仿宋" w:eastAsia="仿宋" w:cs="仿宋"/>
                <w:sz w:val="21"/>
                <w:szCs w:val="21"/>
              </w:rPr>
            </w:pPr>
          </w:p>
        </w:tc>
        <w:tc>
          <w:tcPr>
            <w:tcW w:w="1116" w:type="dxa"/>
            <w:vMerge w:val="continue"/>
            <w:tcBorders>
              <w:top w:val="nil"/>
            </w:tcBorders>
            <w:vAlign w:val="center"/>
          </w:tcPr>
          <w:p w14:paraId="04AF4257">
            <w:pPr>
              <w:bidi w:val="0"/>
              <w:jc w:val="center"/>
              <w:rPr>
                <w:rFonts w:hint="eastAsia" w:ascii="仿宋" w:hAnsi="仿宋" w:eastAsia="仿宋" w:cs="仿宋"/>
                <w:sz w:val="21"/>
                <w:szCs w:val="21"/>
              </w:rPr>
            </w:pPr>
          </w:p>
        </w:tc>
        <w:tc>
          <w:tcPr>
            <w:tcW w:w="1076" w:type="dxa"/>
            <w:vAlign w:val="center"/>
          </w:tcPr>
          <w:p w14:paraId="6C6FA0FC">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3979C811">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vAlign w:val="center"/>
          </w:tcPr>
          <w:p w14:paraId="34D5C2EE">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65335238">
            <w:pPr>
              <w:bidi w:val="0"/>
              <w:jc w:val="center"/>
              <w:rPr>
                <w:rFonts w:hint="eastAsia" w:ascii="仿宋" w:hAnsi="仿宋" w:eastAsia="仿宋" w:cs="仿宋"/>
                <w:sz w:val="21"/>
                <w:szCs w:val="21"/>
              </w:rPr>
            </w:pPr>
          </w:p>
        </w:tc>
        <w:tc>
          <w:tcPr>
            <w:tcW w:w="685" w:type="dxa"/>
            <w:vAlign w:val="center"/>
          </w:tcPr>
          <w:p w14:paraId="0151FB71">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7C7D17DC">
            <w:pPr>
              <w:bidi w:val="0"/>
              <w:jc w:val="center"/>
              <w:rPr>
                <w:rFonts w:hint="eastAsia" w:ascii="仿宋" w:hAnsi="仿宋" w:eastAsia="仿宋" w:cs="仿宋"/>
                <w:sz w:val="21"/>
                <w:szCs w:val="21"/>
              </w:rPr>
            </w:pPr>
          </w:p>
        </w:tc>
        <w:tc>
          <w:tcPr>
            <w:tcW w:w="1244" w:type="dxa"/>
            <w:vAlign w:val="center"/>
          </w:tcPr>
          <w:p w14:paraId="39643D1A">
            <w:pPr>
              <w:bidi w:val="0"/>
              <w:jc w:val="center"/>
              <w:rPr>
                <w:rFonts w:hint="eastAsia" w:ascii="仿宋" w:hAnsi="仿宋" w:eastAsia="仿宋" w:cs="仿宋"/>
                <w:sz w:val="21"/>
                <w:szCs w:val="21"/>
              </w:rPr>
            </w:pPr>
          </w:p>
        </w:tc>
      </w:tr>
      <w:tr w14:paraId="166F1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0CD6B239">
            <w:pPr>
              <w:bidi w:val="0"/>
              <w:jc w:val="center"/>
              <w:rPr>
                <w:rFonts w:hint="eastAsia" w:ascii="仿宋" w:hAnsi="仿宋" w:eastAsia="仿宋" w:cs="仿宋"/>
                <w:sz w:val="21"/>
                <w:szCs w:val="21"/>
              </w:rPr>
            </w:pPr>
          </w:p>
        </w:tc>
        <w:tc>
          <w:tcPr>
            <w:tcW w:w="1116" w:type="dxa"/>
            <w:vMerge w:val="restart"/>
            <w:vAlign w:val="center"/>
          </w:tcPr>
          <w:p w14:paraId="45414CDC">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7DEC260C">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790B3D32">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巩固我市生态环境建设成果</w:t>
            </w:r>
          </w:p>
        </w:tc>
        <w:tc>
          <w:tcPr>
            <w:tcW w:w="900" w:type="dxa"/>
            <w:vAlign w:val="center"/>
          </w:tcPr>
          <w:p w14:paraId="11CE55EE">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5E0A82CD">
            <w:pPr>
              <w:bidi w:val="0"/>
              <w:jc w:val="center"/>
              <w:rPr>
                <w:rFonts w:hint="eastAsia" w:ascii="仿宋" w:hAnsi="仿宋" w:eastAsia="仿宋" w:cs="仿宋"/>
                <w:sz w:val="21"/>
                <w:szCs w:val="21"/>
              </w:rPr>
            </w:pPr>
          </w:p>
        </w:tc>
        <w:tc>
          <w:tcPr>
            <w:tcW w:w="685" w:type="dxa"/>
            <w:vAlign w:val="center"/>
          </w:tcPr>
          <w:p w14:paraId="0CB8635F">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39E2E918">
            <w:pPr>
              <w:bidi w:val="0"/>
              <w:jc w:val="center"/>
              <w:rPr>
                <w:rFonts w:hint="eastAsia" w:ascii="仿宋" w:hAnsi="仿宋" w:eastAsia="仿宋" w:cs="仿宋"/>
                <w:sz w:val="21"/>
                <w:szCs w:val="21"/>
                <w:lang w:val="en-US" w:eastAsia="zh-CN"/>
              </w:rPr>
            </w:pPr>
          </w:p>
        </w:tc>
        <w:tc>
          <w:tcPr>
            <w:tcW w:w="1244" w:type="dxa"/>
            <w:vAlign w:val="center"/>
          </w:tcPr>
          <w:p w14:paraId="06FC33CC">
            <w:pPr>
              <w:bidi w:val="0"/>
              <w:jc w:val="center"/>
              <w:rPr>
                <w:rFonts w:hint="eastAsia" w:ascii="仿宋" w:hAnsi="仿宋" w:eastAsia="仿宋" w:cs="仿宋"/>
                <w:sz w:val="21"/>
                <w:szCs w:val="21"/>
              </w:rPr>
            </w:pPr>
          </w:p>
        </w:tc>
      </w:tr>
      <w:tr w14:paraId="5B2D3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54691222">
            <w:pPr>
              <w:bidi w:val="0"/>
              <w:jc w:val="center"/>
              <w:rPr>
                <w:rFonts w:hint="eastAsia" w:ascii="仿宋" w:hAnsi="仿宋" w:eastAsia="仿宋" w:cs="仿宋"/>
                <w:sz w:val="21"/>
                <w:szCs w:val="21"/>
              </w:rPr>
            </w:pPr>
          </w:p>
        </w:tc>
        <w:tc>
          <w:tcPr>
            <w:tcW w:w="1116" w:type="dxa"/>
            <w:vMerge w:val="continue"/>
            <w:tcBorders>
              <w:top w:val="nil"/>
            </w:tcBorders>
            <w:vAlign w:val="center"/>
          </w:tcPr>
          <w:p w14:paraId="707D5803">
            <w:pPr>
              <w:bidi w:val="0"/>
              <w:jc w:val="center"/>
              <w:rPr>
                <w:rFonts w:hint="eastAsia" w:ascii="仿宋" w:hAnsi="仿宋" w:eastAsia="仿宋" w:cs="仿宋"/>
                <w:sz w:val="21"/>
                <w:szCs w:val="21"/>
              </w:rPr>
            </w:pPr>
          </w:p>
        </w:tc>
        <w:tc>
          <w:tcPr>
            <w:tcW w:w="1076" w:type="dxa"/>
            <w:vAlign w:val="center"/>
          </w:tcPr>
          <w:p w14:paraId="7851995E">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1B88B4DA">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加强基础设施建设</w:t>
            </w:r>
          </w:p>
        </w:tc>
        <w:tc>
          <w:tcPr>
            <w:tcW w:w="900" w:type="dxa"/>
            <w:vAlign w:val="center"/>
          </w:tcPr>
          <w:p w14:paraId="139330D4">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3545F444">
            <w:pPr>
              <w:bidi w:val="0"/>
              <w:jc w:val="center"/>
              <w:rPr>
                <w:rFonts w:hint="eastAsia" w:ascii="仿宋" w:hAnsi="仿宋" w:eastAsia="仿宋" w:cs="仿宋"/>
                <w:sz w:val="21"/>
                <w:szCs w:val="21"/>
              </w:rPr>
            </w:pPr>
          </w:p>
        </w:tc>
        <w:tc>
          <w:tcPr>
            <w:tcW w:w="685" w:type="dxa"/>
            <w:vAlign w:val="center"/>
          </w:tcPr>
          <w:p w14:paraId="335138AB">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E19479C">
            <w:pPr>
              <w:bidi w:val="0"/>
              <w:jc w:val="center"/>
              <w:rPr>
                <w:rFonts w:hint="eastAsia" w:ascii="仿宋" w:hAnsi="仿宋" w:eastAsia="仿宋" w:cs="仿宋"/>
                <w:sz w:val="21"/>
                <w:szCs w:val="21"/>
                <w:lang w:val="en-US" w:eastAsia="zh-CN"/>
              </w:rPr>
            </w:pPr>
          </w:p>
        </w:tc>
        <w:tc>
          <w:tcPr>
            <w:tcW w:w="1244" w:type="dxa"/>
            <w:vAlign w:val="center"/>
          </w:tcPr>
          <w:p w14:paraId="0CB53F44">
            <w:pPr>
              <w:bidi w:val="0"/>
              <w:jc w:val="center"/>
              <w:rPr>
                <w:rFonts w:hint="eastAsia" w:ascii="仿宋" w:hAnsi="仿宋" w:eastAsia="仿宋" w:cs="仿宋"/>
                <w:sz w:val="21"/>
                <w:szCs w:val="21"/>
              </w:rPr>
            </w:pPr>
          </w:p>
        </w:tc>
      </w:tr>
      <w:tr w14:paraId="6249D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0046DC00">
            <w:pPr>
              <w:bidi w:val="0"/>
              <w:jc w:val="center"/>
              <w:rPr>
                <w:rFonts w:hint="eastAsia" w:ascii="仿宋" w:hAnsi="仿宋" w:eastAsia="仿宋" w:cs="仿宋"/>
                <w:sz w:val="21"/>
                <w:szCs w:val="21"/>
              </w:rPr>
            </w:pPr>
          </w:p>
        </w:tc>
        <w:tc>
          <w:tcPr>
            <w:tcW w:w="1116" w:type="dxa"/>
            <w:vMerge w:val="continue"/>
            <w:tcBorders>
              <w:top w:val="nil"/>
            </w:tcBorders>
            <w:vAlign w:val="center"/>
          </w:tcPr>
          <w:p w14:paraId="7833B9C5">
            <w:pPr>
              <w:bidi w:val="0"/>
              <w:jc w:val="center"/>
              <w:rPr>
                <w:rFonts w:hint="eastAsia" w:ascii="仿宋" w:hAnsi="仿宋" w:eastAsia="仿宋" w:cs="仿宋"/>
                <w:sz w:val="21"/>
                <w:szCs w:val="21"/>
              </w:rPr>
            </w:pPr>
          </w:p>
        </w:tc>
        <w:tc>
          <w:tcPr>
            <w:tcW w:w="1076" w:type="dxa"/>
            <w:vAlign w:val="center"/>
          </w:tcPr>
          <w:p w14:paraId="77468CA3">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7A126F5E">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提高老城区居民生活质量</w:t>
            </w:r>
          </w:p>
        </w:tc>
        <w:tc>
          <w:tcPr>
            <w:tcW w:w="900" w:type="dxa"/>
            <w:vAlign w:val="center"/>
          </w:tcPr>
          <w:p w14:paraId="14911A96">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5B0311DA">
            <w:pPr>
              <w:bidi w:val="0"/>
              <w:jc w:val="center"/>
              <w:rPr>
                <w:rFonts w:hint="eastAsia" w:ascii="仿宋" w:hAnsi="仿宋" w:eastAsia="仿宋" w:cs="仿宋"/>
                <w:sz w:val="21"/>
                <w:szCs w:val="21"/>
              </w:rPr>
            </w:pPr>
          </w:p>
        </w:tc>
        <w:tc>
          <w:tcPr>
            <w:tcW w:w="685" w:type="dxa"/>
            <w:vAlign w:val="center"/>
          </w:tcPr>
          <w:p w14:paraId="3B708076">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754994A2">
            <w:pPr>
              <w:bidi w:val="0"/>
              <w:jc w:val="center"/>
              <w:rPr>
                <w:rFonts w:hint="eastAsia" w:ascii="仿宋" w:hAnsi="仿宋" w:eastAsia="仿宋" w:cs="仿宋"/>
                <w:sz w:val="21"/>
                <w:szCs w:val="21"/>
                <w:lang w:val="en-US" w:eastAsia="zh-CN"/>
              </w:rPr>
            </w:pPr>
          </w:p>
        </w:tc>
        <w:tc>
          <w:tcPr>
            <w:tcW w:w="1244" w:type="dxa"/>
            <w:vAlign w:val="center"/>
          </w:tcPr>
          <w:p w14:paraId="67A402FB">
            <w:pPr>
              <w:bidi w:val="0"/>
              <w:jc w:val="center"/>
              <w:rPr>
                <w:rFonts w:hint="eastAsia" w:ascii="仿宋" w:hAnsi="仿宋" w:eastAsia="仿宋" w:cs="仿宋"/>
                <w:sz w:val="21"/>
                <w:szCs w:val="21"/>
              </w:rPr>
            </w:pPr>
          </w:p>
        </w:tc>
      </w:tr>
      <w:tr w14:paraId="6AA4B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62501D19">
            <w:pPr>
              <w:bidi w:val="0"/>
              <w:jc w:val="center"/>
              <w:rPr>
                <w:rFonts w:hint="eastAsia" w:ascii="仿宋" w:hAnsi="仿宋" w:eastAsia="仿宋" w:cs="仿宋"/>
                <w:sz w:val="21"/>
                <w:szCs w:val="21"/>
              </w:rPr>
            </w:pPr>
          </w:p>
        </w:tc>
        <w:tc>
          <w:tcPr>
            <w:tcW w:w="1116" w:type="dxa"/>
            <w:vMerge w:val="continue"/>
            <w:tcBorders>
              <w:top w:val="nil"/>
            </w:tcBorders>
            <w:vAlign w:val="center"/>
          </w:tcPr>
          <w:p w14:paraId="07551517">
            <w:pPr>
              <w:bidi w:val="0"/>
              <w:jc w:val="center"/>
              <w:rPr>
                <w:rFonts w:hint="eastAsia" w:ascii="仿宋" w:hAnsi="仿宋" w:eastAsia="仿宋" w:cs="仿宋"/>
                <w:sz w:val="21"/>
                <w:szCs w:val="21"/>
              </w:rPr>
            </w:pPr>
          </w:p>
        </w:tc>
        <w:tc>
          <w:tcPr>
            <w:tcW w:w="1076" w:type="dxa"/>
            <w:vAlign w:val="center"/>
          </w:tcPr>
          <w:p w14:paraId="751C7EDE">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623A09F9">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大气环境改善</w:t>
            </w:r>
          </w:p>
        </w:tc>
        <w:tc>
          <w:tcPr>
            <w:tcW w:w="900" w:type="dxa"/>
            <w:vAlign w:val="center"/>
          </w:tcPr>
          <w:p w14:paraId="6F9D54A9">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222B631C">
            <w:pPr>
              <w:bidi w:val="0"/>
              <w:jc w:val="center"/>
              <w:rPr>
                <w:rFonts w:hint="eastAsia" w:ascii="仿宋" w:hAnsi="仿宋" w:eastAsia="仿宋" w:cs="仿宋"/>
                <w:sz w:val="21"/>
                <w:szCs w:val="21"/>
              </w:rPr>
            </w:pPr>
          </w:p>
        </w:tc>
        <w:tc>
          <w:tcPr>
            <w:tcW w:w="685" w:type="dxa"/>
            <w:vAlign w:val="center"/>
          </w:tcPr>
          <w:p w14:paraId="2E8022F4">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05CD327">
            <w:pPr>
              <w:bidi w:val="0"/>
              <w:jc w:val="center"/>
              <w:rPr>
                <w:rFonts w:hint="eastAsia" w:ascii="仿宋" w:hAnsi="仿宋" w:eastAsia="仿宋" w:cs="仿宋"/>
                <w:sz w:val="21"/>
                <w:szCs w:val="21"/>
                <w:lang w:val="en-US" w:eastAsia="zh-CN"/>
              </w:rPr>
            </w:pPr>
          </w:p>
        </w:tc>
        <w:tc>
          <w:tcPr>
            <w:tcW w:w="1244" w:type="dxa"/>
            <w:vAlign w:val="center"/>
          </w:tcPr>
          <w:p w14:paraId="0FDC4A15">
            <w:pPr>
              <w:bidi w:val="0"/>
              <w:jc w:val="center"/>
              <w:rPr>
                <w:rFonts w:hint="eastAsia" w:ascii="仿宋" w:hAnsi="仿宋" w:eastAsia="仿宋" w:cs="仿宋"/>
                <w:sz w:val="21"/>
                <w:szCs w:val="21"/>
              </w:rPr>
            </w:pPr>
          </w:p>
        </w:tc>
      </w:tr>
      <w:tr w14:paraId="06C80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472" w:type="dxa"/>
            <w:vMerge w:val="continue"/>
            <w:tcBorders>
              <w:top w:val="nil"/>
            </w:tcBorders>
            <w:textDirection w:val="tbRl"/>
            <w:vAlign w:val="center"/>
          </w:tcPr>
          <w:p w14:paraId="16A681B4">
            <w:pPr>
              <w:bidi w:val="0"/>
              <w:jc w:val="center"/>
              <w:rPr>
                <w:rFonts w:hint="eastAsia" w:ascii="仿宋" w:hAnsi="仿宋" w:eastAsia="仿宋" w:cs="仿宋"/>
                <w:sz w:val="21"/>
                <w:szCs w:val="21"/>
              </w:rPr>
            </w:pPr>
          </w:p>
        </w:tc>
        <w:tc>
          <w:tcPr>
            <w:tcW w:w="1116" w:type="dxa"/>
            <w:vAlign w:val="center"/>
          </w:tcPr>
          <w:p w14:paraId="7C713416">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70E5CA58">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116C978B">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14:paraId="40AB695A">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481A8F7C">
            <w:pPr>
              <w:bidi w:val="0"/>
              <w:jc w:val="center"/>
              <w:rPr>
                <w:rFonts w:hint="eastAsia" w:ascii="仿宋" w:hAnsi="仿宋" w:eastAsia="仿宋" w:cs="仿宋"/>
                <w:sz w:val="21"/>
                <w:szCs w:val="21"/>
              </w:rPr>
            </w:pPr>
          </w:p>
        </w:tc>
        <w:tc>
          <w:tcPr>
            <w:tcW w:w="685" w:type="dxa"/>
            <w:vAlign w:val="center"/>
          </w:tcPr>
          <w:p w14:paraId="18F7ADA5">
            <w:pPr>
              <w:bidi w:val="0"/>
              <w:jc w:val="center"/>
              <w:rPr>
                <w:rFonts w:hint="eastAsia" w:ascii="仿宋" w:hAnsi="仿宋" w:eastAsia="仿宋" w:cs="仿宋"/>
                <w:sz w:val="21"/>
                <w:szCs w:val="21"/>
              </w:rPr>
            </w:pPr>
          </w:p>
          <w:p w14:paraId="4C61BADC">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FE838A7">
            <w:pPr>
              <w:bidi w:val="0"/>
              <w:jc w:val="center"/>
              <w:rPr>
                <w:rFonts w:hint="eastAsia" w:ascii="仿宋" w:hAnsi="仿宋" w:eastAsia="仿宋" w:cs="仿宋"/>
                <w:sz w:val="21"/>
                <w:szCs w:val="21"/>
                <w:lang w:val="en-US" w:eastAsia="zh-CN"/>
              </w:rPr>
            </w:pPr>
          </w:p>
        </w:tc>
        <w:tc>
          <w:tcPr>
            <w:tcW w:w="1244" w:type="dxa"/>
            <w:vAlign w:val="center"/>
          </w:tcPr>
          <w:p w14:paraId="4047A6D8">
            <w:pPr>
              <w:bidi w:val="0"/>
              <w:jc w:val="center"/>
              <w:rPr>
                <w:rFonts w:hint="eastAsia" w:ascii="仿宋" w:hAnsi="仿宋" w:eastAsia="仿宋" w:cs="仿宋"/>
                <w:sz w:val="21"/>
                <w:szCs w:val="21"/>
              </w:rPr>
            </w:pPr>
          </w:p>
        </w:tc>
      </w:tr>
      <w:tr w14:paraId="11FD5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2589DE11">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7C0FF2B8">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2E62C8E">
            <w:pPr>
              <w:bidi w:val="0"/>
              <w:jc w:val="center"/>
              <w:rPr>
                <w:rFonts w:hint="eastAsia" w:ascii="仿宋" w:hAnsi="仿宋" w:eastAsia="仿宋" w:cs="仿宋"/>
                <w:sz w:val="21"/>
                <w:szCs w:val="21"/>
                <w:lang w:eastAsia="zh-CN"/>
              </w:rPr>
            </w:pPr>
          </w:p>
        </w:tc>
        <w:tc>
          <w:tcPr>
            <w:tcW w:w="1244" w:type="dxa"/>
            <w:vAlign w:val="center"/>
          </w:tcPr>
          <w:p w14:paraId="7218D63F">
            <w:pPr>
              <w:bidi w:val="0"/>
              <w:jc w:val="center"/>
              <w:rPr>
                <w:rFonts w:hint="eastAsia" w:ascii="仿宋" w:hAnsi="仿宋" w:eastAsia="仿宋" w:cs="仿宋"/>
                <w:sz w:val="21"/>
                <w:szCs w:val="21"/>
              </w:rPr>
            </w:pPr>
          </w:p>
        </w:tc>
      </w:tr>
      <w:tr w14:paraId="062EA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50D57E14">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5F4E76AD">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1F63C5B2">
            <w:pPr>
              <w:bidi w:val="0"/>
              <w:jc w:val="center"/>
              <w:rPr>
                <w:rFonts w:hint="eastAsia" w:ascii="仿宋" w:hAnsi="仿宋" w:eastAsia="仿宋" w:cs="仿宋"/>
                <w:sz w:val="21"/>
                <w:szCs w:val="21"/>
                <w:lang w:eastAsia="zh-CN"/>
              </w:rPr>
            </w:pPr>
          </w:p>
        </w:tc>
        <w:tc>
          <w:tcPr>
            <w:tcW w:w="1244" w:type="dxa"/>
            <w:vAlign w:val="center"/>
          </w:tcPr>
          <w:p w14:paraId="7C9779AB">
            <w:pPr>
              <w:bidi w:val="0"/>
              <w:jc w:val="center"/>
              <w:rPr>
                <w:rFonts w:hint="eastAsia" w:ascii="仿宋" w:hAnsi="仿宋" w:eastAsia="仿宋" w:cs="仿宋"/>
                <w:sz w:val="21"/>
                <w:szCs w:val="21"/>
              </w:rPr>
            </w:pPr>
          </w:p>
        </w:tc>
      </w:tr>
    </w:tbl>
    <w:p w14:paraId="2C46826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p>
    <w:p w14:paraId="4CBC8E3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3E42D87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070E5A1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3770910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w:t>
      </w:r>
    </w:p>
    <w:p w14:paraId="4725923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14:paraId="7B233E2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14:paraId="5CB4117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14:paraId="1471FA8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28C6149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14:paraId="2869367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14:paraId="0D1A6C6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14:paraId="433964D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0F6560D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20126A8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28510E0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38F4346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3、根据调研结果和收集资料进行综合分析，综合评定绩效得分</w:t>
      </w:r>
    </w:p>
    <w:p w14:paraId="3F59BBC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4、根据调研结果、收集资料及综合评定的绩效得分，撰写评价报告。</w:t>
      </w:r>
    </w:p>
    <w:p w14:paraId="56BC93C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6164FBC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按照气代煤电代煤工作实施方案，统一部署、分级负责、齐抓共管、全面推进气代煤电代煤工作。2023-2024年采暖期双代运行补贴</w:t>
      </w:r>
    </w:p>
    <w:p w14:paraId="21B3AD91">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资金，按时按量完成。2023年该项目预算安排1425万元，到位99.1952万元，实际使用99.1952万元。项目执行率100%。住建局建立健全项目管理、财务管理制度，资金支付审批手续严格，全部按照财政安排拨付使用资金，无资金浪费情况；无虚列项目支出情况；无截留挤占挪用情况；无超标准开支情况。综合评价得分87.7分。</w:t>
      </w:r>
    </w:p>
    <w:p w14:paraId="6D6AEE2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7DE746D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2BFDFCB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16003CF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严格管理，按时发放补贴，保障双代改造用户供暖，进一步改善大气环境质量。</w:t>
      </w:r>
    </w:p>
    <w:p w14:paraId="3D775FC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05AF060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根据市政府双代工作安排实施，该项目预算安排资金99.1952万元，全部为财政资金。</w:t>
      </w:r>
    </w:p>
    <w:p w14:paraId="48E4E06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24034DE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4825308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按照遵化财政资金拨付安排农村地区清洁取暖2023-2024年采取暖2023年11月运行补贴99.1952万元，已经全部到位。</w:t>
      </w:r>
    </w:p>
    <w:p w14:paraId="0C4A55E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1C3EC22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住建局项目管理制度健全，有严格的财务管理制度、会计核算规范，能严格按照财政资金用途规范使用资金。</w:t>
      </w:r>
    </w:p>
    <w:p w14:paraId="191144D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1F54BDE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该项目由住建局负责项目实施，有健全的项目管理制。</w:t>
      </w:r>
    </w:p>
    <w:p w14:paraId="5D0B529C">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（1）按时组织上报双代运行数据，认真核算汇总；</w:t>
      </w:r>
    </w:p>
    <w:p w14:paraId="13736A2D">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（2）组织公示确认，确保数据准确；</w:t>
      </w:r>
    </w:p>
    <w:p w14:paraId="28122595">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（3）补助款拨付相关乡镇，指导发放到位。</w:t>
      </w:r>
    </w:p>
    <w:p w14:paraId="699027C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5D62663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1、数量指标：任务完成率，年初目标≥100%，完成值100%，指标10分，记10分。</w:t>
      </w:r>
    </w:p>
    <w:p w14:paraId="5211964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2、质量指标：验收通过率，年初设定目标≥90%，完成值100%，指标10分，记10分。</w:t>
      </w:r>
    </w:p>
    <w:p w14:paraId="48EBB52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3、时效指标：供暖期限按时使用，年初设定目标≥90%，完成值100%，指标10分，记10分。</w:t>
      </w:r>
    </w:p>
    <w:p w14:paraId="2B9F0A3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4、成本指标：投资金额，投资金额与总投资的比例。年初设定目标≤100%，完成值100%，指标20分，记20分。</w:t>
      </w:r>
    </w:p>
    <w:p w14:paraId="5DF8171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789CDB5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14:paraId="658DB4E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加强基础设施建设，年初设定目标≥90%，项目实施提升了基础设施建设水平，完成值80%，指标5分，得4分</w:t>
      </w:r>
    </w:p>
    <w:p w14:paraId="19BDC0E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14:paraId="43E4BBE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提高改造村庄居民生活质量，年初设定目标≥90%，项目实施提升了居民生活质量，完成值80%，指标10分，得8分。</w:t>
      </w:r>
    </w:p>
    <w:p w14:paraId="6775286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14:paraId="10CD88A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大气环境改善，年初设定目标≥90%，项目实施改善了大气环境，完成值90%，指标5分，得5分。</w:t>
      </w:r>
    </w:p>
    <w:p w14:paraId="317FB27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14:paraId="72C0BCD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巩固我市生态环境建设成果，年初设定目标≥90%，项目实施方便了市民出行，完成值80%。指标10分，得8分。</w:t>
      </w:r>
    </w:p>
    <w:p w14:paraId="6067699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0EE1CAF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通过现场调查并随机抽取居民调查询问的形式对服务对象满意度进行调查。根据调查结果，服务居民满意度90%，设定目标≥90%，指标10分，得10分。</w:t>
      </w:r>
    </w:p>
    <w:p w14:paraId="55D806A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57DAE43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预算执行率7%，指标10分，得0.7分。</w:t>
      </w:r>
    </w:p>
    <w:p w14:paraId="077CAE2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五、主要经验及做法、存在的问题及原因分析</w:t>
      </w:r>
    </w:p>
    <w:p w14:paraId="0BA706F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27B5314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28A6764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10588E5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0DE5FD0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sectPr>
          <w:pgSz w:w="11910" w:h="16840"/>
          <w:pgMar w:top="1320" w:right="960" w:bottom="1100" w:left="1360" w:header="0" w:footer="820" w:gutter="0"/>
          <w:pgBorders>
            <w:top w:val="none" w:sz="0" w:space="0"/>
            <w:left w:val="none" w:sz="0" w:space="0"/>
            <w:bottom w:val="none" w:sz="0" w:space="0"/>
            <w:right w:val="none" w:sz="0" w:space="0"/>
          </w:pgBorders>
          <w:pgNumType w:fmt="decimal"/>
          <w:cols w:space="720" w:num="1"/>
        </w:sectPr>
      </w:pPr>
      <w:r>
        <w:rPr>
          <w:rFonts w:hint="eastAsia" w:ascii="方正仿宋简体" w:hAnsi="方正仿宋简体" w:eastAsia="方正仿宋简体" w:cs="方正仿宋简体"/>
          <w:sz w:val="32"/>
          <w:szCs w:val="32"/>
          <w:lang w:val="en-US" w:eastAsia="zh-CN"/>
        </w:rPr>
        <w:t>无。</w:t>
      </w: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14:paraId="2EDEC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vAlign w:val="top"/>
          </w:tcPr>
          <w:p w14:paraId="04FC7946">
            <w:pPr>
              <w:bidi w:val="0"/>
              <w:jc w:val="center"/>
              <w:rPr>
                <w:rFonts w:hint="eastAsia" w:ascii="宋体" w:hAnsi="宋体" w:eastAsia="宋体" w:cs="宋体"/>
                <w:sz w:val="32"/>
                <w:szCs w:val="32"/>
                <w:lang w:val="en-US" w:eastAsia="zh-CN"/>
              </w:rPr>
            </w:pPr>
            <w:r>
              <w:rPr>
                <w:rFonts w:hint="eastAsia" w:ascii="仿宋" w:hAnsi="仿宋" w:eastAsia="仿宋" w:cs="仿宋"/>
                <w:b/>
                <w:bCs/>
                <w:sz w:val="32"/>
                <w:szCs w:val="32"/>
              </w:rPr>
              <w:t>202</w:t>
            </w:r>
            <w:r>
              <w:rPr>
                <w:rFonts w:hint="eastAsia" w:cs="仿宋"/>
                <w:b/>
                <w:bCs/>
                <w:sz w:val="32"/>
                <w:szCs w:val="32"/>
                <w:lang w:val="en-US" w:eastAsia="zh-CN"/>
              </w:rPr>
              <w:t>3</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2AD87B7B">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14:paraId="5AC81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15E12C3B">
            <w:pPr>
              <w:bidi w:val="0"/>
              <w:jc w:val="both"/>
              <w:rPr>
                <w:rFonts w:hint="eastAsia" w:ascii="仿宋" w:hAnsi="仿宋" w:eastAsia="仿宋" w:cs="仿宋"/>
                <w:sz w:val="21"/>
                <w:szCs w:val="21"/>
                <w:lang w:val="en-US" w:eastAsia="zh-CN"/>
              </w:rPr>
            </w:pPr>
            <w:r>
              <w:rPr>
                <w:rFonts w:hint="eastAsia"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14:paraId="3EE28281">
            <w:pPr>
              <w:bidi w:val="0"/>
              <w:jc w:val="both"/>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冀财建[2022]216号关于提前下达2023年中央大气污染防治资金[用于农村地区气代煤电代煤运行补助]预算的通知</w:t>
            </w:r>
          </w:p>
        </w:tc>
      </w:tr>
      <w:tr w14:paraId="0D603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3F3C9191">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14:paraId="3932BB0E">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14:paraId="2A002582">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14:paraId="307F5FD4">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4798E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tcPr>
          <w:p w14:paraId="19D8582A">
            <w:pPr>
              <w:bidi w:val="0"/>
              <w:rPr>
                <w:rFonts w:hint="eastAsia" w:ascii="仿宋" w:hAnsi="仿宋" w:eastAsia="仿宋" w:cs="仿宋"/>
                <w:sz w:val="21"/>
                <w:szCs w:val="21"/>
              </w:rPr>
            </w:pPr>
          </w:p>
          <w:p w14:paraId="034EDD34">
            <w:pPr>
              <w:bidi w:val="0"/>
              <w:rPr>
                <w:rFonts w:hint="eastAsia" w:ascii="仿宋" w:hAnsi="仿宋" w:eastAsia="仿宋" w:cs="仿宋"/>
                <w:sz w:val="21"/>
                <w:szCs w:val="21"/>
              </w:rPr>
            </w:pPr>
          </w:p>
          <w:p w14:paraId="397CF31F">
            <w:pPr>
              <w:bidi w:val="0"/>
              <w:rPr>
                <w:rFonts w:hint="eastAsia" w:ascii="仿宋" w:hAnsi="仿宋" w:eastAsia="仿宋" w:cs="仿宋"/>
                <w:sz w:val="21"/>
                <w:szCs w:val="21"/>
              </w:rPr>
            </w:pPr>
          </w:p>
          <w:p w14:paraId="301E525F">
            <w:pPr>
              <w:bidi w:val="0"/>
              <w:rPr>
                <w:rFonts w:hint="eastAsia" w:ascii="仿宋" w:hAnsi="仿宋" w:eastAsia="仿宋" w:cs="仿宋"/>
                <w:sz w:val="21"/>
                <w:szCs w:val="21"/>
                <w:lang w:eastAsia="zh-CN"/>
              </w:rPr>
            </w:pPr>
            <w:r>
              <w:rPr>
                <w:rFonts w:hint="eastAsia" w:ascii="仿宋" w:hAnsi="仿宋" w:eastAsia="仿宋" w:cs="仿宋"/>
                <w:sz w:val="21"/>
                <w:szCs w:val="21"/>
              </w:rPr>
              <w:t>项目资金</w:t>
            </w:r>
            <w:r>
              <w:rPr>
                <w:rFonts w:hint="eastAsia" w:cs="仿宋"/>
                <w:sz w:val="21"/>
                <w:szCs w:val="21"/>
                <w:lang w:eastAsia="zh-CN"/>
              </w:rPr>
              <w:t>（</w:t>
            </w:r>
            <w:r>
              <w:rPr>
                <w:rFonts w:hint="eastAsia" w:cs="仿宋"/>
                <w:sz w:val="21"/>
                <w:szCs w:val="21"/>
                <w:lang w:val="en-US" w:eastAsia="zh-CN"/>
              </w:rPr>
              <w:t>万元</w:t>
            </w:r>
            <w:r>
              <w:rPr>
                <w:rFonts w:hint="eastAsia" w:cs="仿宋"/>
                <w:sz w:val="21"/>
                <w:szCs w:val="21"/>
                <w:lang w:eastAsia="zh-CN"/>
              </w:rPr>
              <w:t>）</w:t>
            </w:r>
          </w:p>
        </w:tc>
        <w:tc>
          <w:tcPr>
            <w:tcW w:w="1984" w:type="dxa"/>
            <w:gridSpan w:val="2"/>
            <w:tcBorders>
              <w:top w:val="single" w:color="auto" w:sz="4" w:space="0"/>
            </w:tcBorders>
          </w:tcPr>
          <w:p w14:paraId="39B88ADC">
            <w:pPr>
              <w:bidi w:val="0"/>
              <w:jc w:val="center"/>
              <w:rPr>
                <w:rFonts w:hint="eastAsia" w:ascii="仿宋" w:hAnsi="仿宋" w:eastAsia="仿宋" w:cs="仿宋"/>
                <w:sz w:val="21"/>
                <w:szCs w:val="21"/>
              </w:rPr>
            </w:pPr>
          </w:p>
        </w:tc>
        <w:tc>
          <w:tcPr>
            <w:tcW w:w="1598" w:type="dxa"/>
            <w:tcBorders>
              <w:top w:val="single" w:color="auto" w:sz="4" w:space="0"/>
            </w:tcBorders>
          </w:tcPr>
          <w:p w14:paraId="499714E9">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tcPr>
          <w:p w14:paraId="07ACBF29">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tcPr>
          <w:p w14:paraId="43C666BD">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tcPr>
          <w:p w14:paraId="6B7B6ED8">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14:paraId="706B6D94">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14:paraId="43AEADAE">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65538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tcPr>
          <w:p w14:paraId="39375D88">
            <w:pPr>
              <w:bidi w:val="0"/>
              <w:rPr>
                <w:rFonts w:hint="eastAsia" w:ascii="仿宋" w:hAnsi="仿宋" w:eastAsia="仿宋" w:cs="仿宋"/>
                <w:sz w:val="21"/>
                <w:szCs w:val="21"/>
              </w:rPr>
            </w:pPr>
          </w:p>
        </w:tc>
        <w:tc>
          <w:tcPr>
            <w:tcW w:w="1984" w:type="dxa"/>
            <w:gridSpan w:val="2"/>
          </w:tcPr>
          <w:p w14:paraId="27943617">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14:paraId="7D36C846">
            <w:pPr>
              <w:bidi w:val="0"/>
              <w:jc w:val="center"/>
              <w:rPr>
                <w:rFonts w:hint="default" w:ascii="仿宋" w:hAnsi="仿宋" w:eastAsia="仿宋" w:cs="仿宋"/>
                <w:sz w:val="21"/>
                <w:szCs w:val="21"/>
                <w:lang w:val="en-US" w:eastAsia="zh-CN"/>
              </w:rPr>
            </w:pPr>
            <w:r>
              <w:rPr>
                <w:rFonts w:hint="eastAsia" w:cs="仿宋"/>
                <w:sz w:val="21"/>
                <w:szCs w:val="21"/>
                <w:lang w:val="en-US" w:eastAsia="zh-CN"/>
              </w:rPr>
              <w:t>1425</w:t>
            </w:r>
          </w:p>
        </w:tc>
        <w:tc>
          <w:tcPr>
            <w:tcW w:w="900" w:type="dxa"/>
            <w:vAlign w:val="center"/>
          </w:tcPr>
          <w:p w14:paraId="3674F96A">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1425</w:t>
            </w:r>
          </w:p>
        </w:tc>
        <w:tc>
          <w:tcPr>
            <w:tcW w:w="925" w:type="dxa"/>
            <w:vAlign w:val="center"/>
          </w:tcPr>
          <w:p w14:paraId="5F491072">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99.1952</w:t>
            </w:r>
          </w:p>
        </w:tc>
        <w:tc>
          <w:tcPr>
            <w:tcW w:w="685" w:type="dxa"/>
            <w:vAlign w:val="center"/>
          </w:tcPr>
          <w:p w14:paraId="4F4BC8D7">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912AD68">
            <w:pPr>
              <w:bidi w:val="0"/>
              <w:jc w:val="center"/>
              <w:rPr>
                <w:rFonts w:hint="eastAsia" w:ascii="仿宋" w:hAnsi="仿宋" w:eastAsia="仿宋" w:cs="仿宋"/>
                <w:sz w:val="21"/>
                <w:szCs w:val="21"/>
              </w:rPr>
            </w:pPr>
            <w:r>
              <w:rPr>
                <w:rFonts w:hint="eastAsia" w:cs="仿宋"/>
                <w:sz w:val="21"/>
                <w:szCs w:val="21"/>
                <w:lang w:val="en-US" w:eastAsia="zh-CN"/>
              </w:rPr>
              <w:t>7</w:t>
            </w:r>
            <w:r>
              <w:rPr>
                <w:rFonts w:hint="eastAsia" w:ascii="仿宋" w:hAnsi="仿宋" w:eastAsia="仿宋" w:cs="仿宋"/>
                <w:sz w:val="21"/>
                <w:szCs w:val="21"/>
              </w:rPr>
              <w:t>%</w:t>
            </w:r>
          </w:p>
        </w:tc>
        <w:tc>
          <w:tcPr>
            <w:tcW w:w="1244" w:type="dxa"/>
            <w:vAlign w:val="center"/>
          </w:tcPr>
          <w:p w14:paraId="405BBCD6">
            <w:pPr>
              <w:bidi w:val="0"/>
              <w:jc w:val="center"/>
              <w:rPr>
                <w:rFonts w:hint="default" w:ascii="仿宋" w:hAnsi="仿宋" w:eastAsia="仿宋" w:cs="仿宋"/>
                <w:sz w:val="21"/>
                <w:szCs w:val="21"/>
                <w:lang w:val="en-US" w:eastAsia="zh-CN"/>
              </w:rPr>
            </w:pPr>
            <w:r>
              <w:rPr>
                <w:rFonts w:hint="eastAsia" w:cs="仿宋"/>
                <w:sz w:val="21"/>
                <w:szCs w:val="21"/>
                <w:lang w:val="en-US" w:eastAsia="zh-CN"/>
              </w:rPr>
              <w:t>0.7</w:t>
            </w:r>
          </w:p>
        </w:tc>
      </w:tr>
      <w:tr w14:paraId="47C31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680" w:type="dxa"/>
            <w:vMerge w:val="continue"/>
            <w:tcBorders>
              <w:top w:val="nil"/>
            </w:tcBorders>
          </w:tcPr>
          <w:p w14:paraId="5FC426E9">
            <w:pPr>
              <w:bidi w:val="0"/>
              <w:rPr>
                <w:rFonts w:hint="eastAsia" w:ascii="仿宋" w:hAnsi="仿宋" w:eastAsia="仿宋" w:cs="仿宋"/>
                <w:sz w:val="21"/>
                <w:szCs w:val="21"/>
              </w:rPr>
            </w:pPr>
          </w:p>
        </w:tc>
        <w:tc>
          <w:tcPr>
            <w:tcW w:w="1984" w:type="dxa"/>
            <w:gridSpan w:val="2"/>
          </w:tcPr>
          <w:p w14:paraId="6075E0E6">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14:paraId="625E4DA1">
            <w:pPr>
              <w:bidi w:val="0"/>
              <w:jc w:val="center"/>
              <w:rPr>
                <w:rFonts w:hint="default" w:ascii="仿宋" w:hAnsi="仿宋" w:eastAsia="仿宋" w:cs="仿宋"/>
                <w:sz w:val="21"/>
                <w:szCs w:val="21"/>
                <w:lang w:val="en-US" w:eastAsia="zh-CN"/>
              </w:rPr>
            </w:pPr>
            <w:r>
              <w:rPr>
                <w:rFonts w:hint="eastAsia" w:cs="仿宋"/>
                <w:sz w:val="21"/>
                <w:szCs w:val="21"/>
                <w:lang w:val="en-US" w:eastAsia="zh-CN"/>
              </w:rPr>
              <w:t>1425</w:t>
            </w:r>
          </w:p>
        </w:tc>
        <w:tc>
          <w:tcPr>
            <w:tcW w:w="900" w:type="dxa"/>
            <w:vAlign w:val="center"/>
          </w:tcPr>
          <w:p w14:paraId="4A2FB978">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1425</w:t>
            </w:r>
          </w:p>
        </w:tc>
        <w:tc>
          <w:tcPr>
            <w:tcW w:w="925" w:type="dxa"/>
            <w:vAlign w:val="center"/>
          </w:tcPr>
          <w:p w14:paraId="3B119B32">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99.1952</w:t>
            </w:r>
          </w:p>
        </w:tc>
        <w:tc>
          <w:tcPr>
            <w:tcW w:w="685" w:type="dxa"/>
            <w:vAlign w:val="center"/>
          </w:tcPr>
          <w:p w14:paraId="07F60FDD">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386761B1">
            <w:pPr>
              <w:bidi w:val="0"/>
              <w:jc w:val="center"/>
              <w:rPr>
                <w:rFonts w:hint="eastAsia" w:ascii="仿宋" w:hAnsi="仿宋" w:eastAsia="仿宋" w:cs="仿宋"/>
                <w:sz w:val="21"/>
                <w:szCs w:val="21"/>
              </w:rPr>
            </w:pPr>
          </w:p>
        </w:tc>
        <w:tc>
          <w:tcPr>
            <w:tcW w:w="1244" w:type="dxa"/>
            <w:vAlign w:val="center"/>
          </w:tcPr>
          <w:p w14:paraId="7E3B1CE4">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109CF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80" w:type="dxa"/>
            <w:vMerge w:val="continue"/>
            <w:tcBorders>
              <w:top w:val="nil"/>
            </w:tcBorders>
          </w:tcPr>
          <w:p w14:paraId="24897F7D">
            <w:pPr>
              <w:bidi w:val="0"/>
              <w:rPr>
                <w:rFonts w:hint="eastAsia" w:ascii="仿宋" w:hAnsi="仿宋" w:eastAsia="仿宋" w:cs="仿宋"/>
                <w:sz w:val="21"/>
                <w:szCs w:val="21"/>
              </w:rPr>
            </w:pPr>
          </w:p>
        </w:tc>
        <w:tc>
          <w:tcPr>
            <w:tcW w:w="1984" w:type="dxa"/>
            <w:gridSpan w:val="2"/>
          </w:tcPr>
          <w:p w14:paraId="5A4A8ADF">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14:paraId="16DC07A0">
            <w:pPr>
              <w:bidi w:val="0"/>
              <w:jc w:val="center"/>
              <w:rPr>
                <w:rFonts w:hint="eastAsia" w:ascii="仿宋" w:hAnsi="仿宋" w:eastAsia="仿宋" w:cs="仿宋"/>
                <w:sz w:val="21"/>
                <w:szCs w:val="21"/>
              </w:rPr>
            </w:pPr>
          </w:p>
        </w:tc>
        <w:tc>
          <w:tcPr>
            <w:tcW w:w="900" w:type="dxa"/>
            <w:vAlign w:val="center"/>
          </w:tcPr>
          <w:p w14:paraId="28B5E702">
            <w:pPr>
              <w:bidi w:val="0"/>
              <w:jc w:val="center"/>
              <w:rPr>
                <w:rFonts w:hint="eastAsia" w:ascii="仿宋" w:hAnsi="仿宋" w:eastAsia="仿宋" w:cs="仿宋"/>
                <w:sz w:val="21"/>
                <w:szCs w:val="21"/>
              </w:rPr>
            </w:pPr>
          </w:p>
        </w:tc>
        <w:tc>
          <w:tcPr>
            <w:tcW w:w="925" w:type="dxa"/>
            <w:vAlign w:val="center"/>
          </w:tcPr>
          <w:p w14:paraId="7FC23420">
            <w:pPr>
              <w:bidi w:val="0"/>
              <w:jc w:val="center"/>
              <w:rPr>
                <w:rFonts w:hint="eastAsia" w:ascii="仿宋" w:hAnsi="仿宋" w:eastAsia="仿宋" w:cs="仿宋"/>
                <w:sz w:val="21"/>
                <w:szCs w:val="21"/>
              </w:rPr>
            </w:pPr>
          </w:p>
        </w:tc>
        <w:tc>
          <w:tcPr>
            <w:tcW w:w="685" w:type="dxa"/>
            <w:vAlign w:val="center"/>
          </w:tcPr>
          <w:p w14:paraId="0989A6F1">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60E8D44C">
            <w:pPr>
              <w:bidi w:val="0"/>
              <w:jc w:val="center"/>
              <w:rPr>
                <w:rFonts w:hint="eastAsia" w:ascii="仿宋" w:hAnsi="仿宋" w:eastAsia="仿宋" w:cs="仿宋"/>
                <w:sz w:val="21"/>
                <w:szCs w:val="21"/>
              </w:rPr>
            </w:pPr>
          </w:p>
        </w:tc>
        <w:tc>
          <w:tcPr>
            <w:tcW w:w="1244" w:type="dxa"/>
            <w:vAlign w:val="center"/>
          </w:tcPr>
          <w:p w14:paraId="4F346D00">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31978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680" w:type="dxa"/>
            <w:vMerge w:val="continue"/>
            <w:tcBorders>
              <w:top w:val="nil"/>
            </w:tcBorders>
          </w:tcPr>
          <w:p w14:paraId="6B7F89B6">
            <w:pPr>
              <w:bidi w:val="0"/>
              <w:rPr>
                <w:rFonts w:hint="eastAsia" w:ascii="仿宋" w:hAnsi="仿宋" w:eastAsia="仿宋" w:cs="仿宋"/>
                <w:sz w:val="21"/>
                <w:szCs w:val="21"/>
              </w:rPr>
            </w:pPr>
          </w:p>
        </w:tc>
        <w:tc>
          <w:tcPr>
            <w:tcW w:w="1984" w:type="dxa"/>
            <w:gridSpan w:val="2"/>
          </w:tcPr>
          <w:p w14:paraId="532E6E5E">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tcPr>
          <w:p w14:paraId="57ADF897">
            <w:pPr>
              <w:bidi w:val="0"/>
              <w:rPr>
                <w:rFonts w:hint="eastAsia" w:ascii="仿宋" w:hAnsi="仿宋" w:eastAsia="仿宋" w:cs="仿宋"/>
                <w:sz w:val="21"/>
                <w:szCs w:val="21"/>
              </w:rPr>
            </w:pPr>
          </w:p>
        </w:tc>
        <w:tc>
          <w:tcPr>
            <w:tcW w:w="900" w:type="dxa"/>
          </w:tcPr>
          <w:p w14:paraId="41E12287">
            <w:pPr>
              <w:bidi w:val="0"/>
              <w:rPr>
                <w:rFonts w:hint="eastAsia" w:ascii="仿宋" w:hAnsi="仿宋" w:eastAsia="仿宋" w:cs="仿宋"/>
                <w:sz w:val="21"/>
                <w:szCs w:val="21"/>
              </w:rPr>
            </w:pPr>
          </w:p>
        </w:tc>
        <w:tc>
          <w:tcPr>
            <w:tcW w:w="925" w:type="dxa"/>
          </w:tcPr>
          <w:p w14:paraId="60540282">
            <w:pPr>
              <w:bidi w:val="0"/>
              <w:rPr>
                <w:rFonts w:hint="eastAsia" w:ascii="仿宋" w:hAnsi="仿宋" w:eastAsia="仿宋" w:cs="仿宋"/>
                <w:sz w:val="21"/>
                <w:szCs w:val="21"/>
              </w:rPr>
            </w:pPr>
          </w:p>
        </w:tc>
        <w:tc>
          <w:tcPr>
            <w:tcW w:w="685" w:type="dxa"/>
          </w:tcPr>
          <w:p w14:paraId="299039A0">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tcPr>
          <w:p w14:paraId="103D36BB">
            <w:pPr>
              <w:bidi w:val="0"/>
              <w:rPr>
                <w:rFonts w:hint="eastAsia" w:ascii="仿宋" w:hAnsi="仿宋" w:eastAsia="仿宋" w:cs="仿宋"/>
                <w:sz w:val="21"/>
                <w:szCs w:val="21"/>
              </w:rPr>
            </w:pPr>
          </w:p>
        </w:tc>
        <w:tc>
          <w:tcPr>
            <w:tcW w:w="1244" w:type="dxa"/>
          </w:tcPr>
          <w:p w14:paraId="276D0C81">
            <w:pPr>
              <w:bidi w:val="0"/>
              <w:rPr>
                <w:rFonts w:hint="eastAsia" w:ascii="仿宋" w:hAnsi="仿宋" w:eastAsia="仿宋" w:cs="仿宋"/>
                <w:sz w:val="21"/>
                <w:szCs w:val="21"/>
              </w:rPr>
            </w:pPr>
            <w:r>
              <w:rPr>
                <w:rFonts w:hint="eastAsia" w:ascii="仿宋" w:hAnsi="仿宋" w:eastAsia="仿宋" w:cs="仿宋"/>
                <w:sz w:val="21"/>
                <w:szCs w:val="21"/>
              </w:rPr>
              <w:t>—</w:t>
            </w:r>
          </w:p>
        </w:tc>
      </w:tr>
      <w:tr w14:paraId="3A1DF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80" w:type="dxa"/>
            <w:vMerge w:val="restart"/>
            <w:vAlign w:val="top"/>
          </w:tcPr>
          <w:p w14:paraId="65FC9591">
            <w:pPr>
              <w:bidi w:val="0"/>
              <w:rPr>
                <w:rFonts w:hint="eastAsia" w:ascii="仿宋" w:hAnsi="仿宋" w:eastAsia="仿宋" w:cs="仿宋"/>
                <w:sz w:val="21"/>
                <w:szCs w:val="21"/>
                <w:lang w:val="en-US" w:eastAsia="zh-CN"/>
              </w:rPr>
            </w:pPr>
          </w:p>
          <w:p w14:paraId="0E273D00">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tcPr>
          <w:p w14:paraId="0DF3FCA9">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14:paraId="685D7BBC">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6554B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80" w:type="dxa"/>
            <w:vMerge w:val="continue"/>
            <w:tcBorders>
              <w:top w:val="nil"/>
            </w:tcBorders>
            <w:textDirection w:val="tbRl"/>
          </w:tcPr>
          <w:p w14:paraId="667DA342">
            <w:pPr>
              <w:bidi w:val="0"/>
              <w:rPr>
                <w:rFonts w:hint="eastAsia" w:ascii="仿宋" w:hAnsi="仿宋" w:eastAsia="仿宋" w:cs="仿宋"/>
                <w:sz w:val="21"/>
                <w:szCs w:val="21"/>
              </w:rPr>
            </w:pPr>
          </w:p>
        </w:tc>
        <w:tc>
          <w:tcPr>
            <w:tcW w:w="4482" w:type="dxa"/>
            <w:gridSpan w:val="4"/>
          </w:tcPr>
          <w:p w14:paraId="2BCE68BD">
            <w:pPr>
              <w:bidi w:val="0"/>
              <w:rPr>
                <w:rFonts w:hint="eastAsia" w:ascii="仿宋" w:hAnsi="仿宋" w:eastAsia="仿宋" w:cs="仿宋"/>
                <w:sz w:val="21"/>
                <w:szCs w:val="21"/>
                <w:lang w:eastAsia="zh-CN"/>
              </w:rPr>
            </w:pPr>
            <w:r>
              <w:rPr>
                <w:rFonts w:hint="eastAsia" w:ascii="仿宋" w:hAnsi="仿宋" w:eastAsia="仿宋" w:cs="仿宋"/>
                <w:sz w:val="21"/>
                <w:szCs w:val="21"/>
                <w:lang w:val="en-US" w:eastAsia="zh-CN"/>
              </w:rPr>
              <w:t>严格管理，按时发放补贴，保障双代改造用户供暖，进一步改善大气环境质量</w:t>
            </w:r>
            <w:r>
              <w:rPr>
                <w:rFonts w:hint="eastAsia" w:ascii="仿宋" w:hAnsi="仿宋" w:eastAsia="仿宋" w:cs="仿宋"/>
                <w:sz w:val="21"/>
                <w:szCs w:val="21"/>
                <w:lang w:eastAsia="zh-CN"/>
              </w:rPr>
              <w:t>。</w:t>
            </w:r>
          </w:p>
          <w:p w14:paraId="1F5E1728">
            <w:pPr>
              <w:bidi w:val="0"/>
              <w:rPr>
                <w:rFonts w:hint="eastAsia" w:ascii="仿宋" w:hAnsi="仿宋" w:eastAsia="仿宋" w:cs="仿宋"/>
                <w:sz w:val="21"/>
                <w:szCs w:val="21"/>
                <w:lang w:eastAsia="zh-CN"/>
              </w:rPr>
            </w:pPr>
          </w:p>
        </w:tc>
        <w:tc>
          <w:tcPr>
            <w:tcW w:w="3672" w:type="dxa"/>
            <w:gridSpan w:val="4"/>
          </w:tcPr>
          <w:p w14:paraId="2C4FB116">
            <w:pPr>
              <w:bidi w:val="0"/>
              <w:rPr>
                <w:rFonts w:hint="eastAsia" w:ascii="仿宋" w:hAnsi="仿宋" w:eastAsia="仿宋" w:cs="仿宋"/>
                <w:sz w:val="21"/>
                <w:szCs w:val="21"/>
              </w:rPr>
            </w:pPr>
            <w:r>
              <w:rPr>
                <w:rFonts w:hint="eastAsia" w:ascii="仿宋" w:hAnsi="仿宋" w:eastAsia="仿宋" w:cs="仿宋"/>
                <w:sz w:val="21"/>
                <w:szCs w:val="21"/>
                <w:lang w:eastAsia="zh-CN"/>
              </w:rPr>
              <w:t>按时发放补贴，保障双代改造用户供暖，进一步改善</w:t>
            </w:r>
            <w:r>
              <w:rPr>
                <w:rFonts w:hint="eastAsia" w:cs="仿宋"/>
                <w:sz w:val="21"/>
                <w:szCs w:val="21"/>
                <w:lang w:val="en-US" w:eastAsia="zh-CN"/>
              </w:rPr>
              <w:t>了</w:t>
            </w:r>
            <w:r>
              <w:rPr>
                <w:rFonts w:hint="eastAsia" w:ascii="仿宋" w:hAnsi="仿宋" w:eastAsia="仿宋" w:cs="仿宋"/>
                <w:sz w:val="21"/>
                <w:szCs w:val="21"/>
                <w:lang w:eastAsia="zh-CN"/>
              </w:rPr>
              <w:t>大气环境质量</w:t>
            </w:r>
            <w:r>
              <w:rPr>
                <w:rFonts w:hint="eastAsia" w:ascii="仿宋" w:hAnsi="仿宋" w:eastAsia="仿宋" w:cs="仿宋"/>
                <w:sz w:val="21"/>
                <w:szCs w:val="21"/>
              </w:rPr>
              <w:t>。</w:t>
            </w:r>
          </w:p>
        </w:tc>
      </w:tr>
      <w:tr w14:paraId="3972A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14:paraId="2C918F34">
            <w:pPr>
              <w:bidi w:val="0"/>
              <w:jc w:val="center"/>
              <w:rPr>
                <w:rFonts w:hint="eastAsia" w:ascii="仿宋" w:hAnsi="仿宋" w:eastAsia="仿宋" w:cs="仿宋"/>
                <w:sz w:val="21"/>
                <w:szCs w:val="21"/>
                <w:lang w:val="en-US" w:eastAsia="zh-CN"/>
              </w:rPr>
            </w:pPr>
            <w:r>
              <w:rPr>
                <w:rFonts w:hint="eastAsia" w:cs="仿宋"/>
                <w:sz w:val="21"/>
                <w:szCs w:val="21"/>
                <w:lang w:val="en-US" w:eastAsia="zh-CN"/>
              </w:rPr>
              <w:t>绩效指标</w:t>
            </w:r>
          </w:p>
        </w:tc>
        <w:tc>
          <w:tcPr>
            <w:tcW w:w="908" w:type="dxa"/>
            <w:vAlign w:val="center"/>
          </w:tcPr>
          <w:p w14:paraId="4C95BD27">
            <w:pPr>
              <w:bidi w:val="0"/>
              <w:jc w:val="center"/>
              <w:rPr>
                <w:rFonts w:hint="eastAsia" w:ascii="仿宋" w:hAnsi="仿宋" w:eastAsia="仿宋" w:cs="仿宋"/>
                <w:sz w:val="21"/>
                <w:szCs w:val="21"/>
              </w:rPr>
            </w:pPr>
          </w:p>
          <w:p w14:paraId="5501CA13">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4FD8102D">
            <w:pPr>
              <w:bidi w:val="0"/>
              <w:jc w:val="center"/>
              <w:rPr>
                <w:rFonts w:hint="eastAsia" w:ascii="仿宋" w:hAnsi="仿宋" w:eastAsia="仿宋" w:cs="仿宋"/>
                <w:sz w:val="21"/>
                <w:szCs w:val="21"/>
              </w:rPr>
            </w:pPr>
          </w:p>
          <w:p w14:paraId="3D689682">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6030DD87">
            <w:pPr>
              <w:bidi w:val="0"/>
              <w:jc w:val="center"/>
              <w:rPr>
                <w:rFonts w:hint="eastAsia" w:ascii="仿宋" w:hAnsi="仿宋" w:eastAsia="仿宋" w:cs="仿宋"/>
                <w:sz w:val="21"/>
                <w:szCs w:val="21"/>
              </w:rPr>
            </w:pPr>
          </w:p>
          <w:p w14:paraId="456BD7F1">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0E8C20DE">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12444A31">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30B5409C">
            <w:pPr>
              <w:bidi w:val="0"/>
              <w:jc w:val="center"/>
              <w:rPr>
                <w:rFonts w:hint="eastAsia" w:ascii="仿宋" w:hAnsi="仿宋" w:eastAsia="仿宋" w:cs="仿宋"/>
                <w:sz w:val="21"/>
                <w:szCs w:val="21"/>
              </w:rPr>
            </w:pPr>
          </w:p>
          <w:p w14:paraId="5916B0C2">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456B37E1">
            <w:pPr>
              <w:bidi w:val="0"/>
              <w:jc w:val="center"/>
              <w:rPr>
                <w:rFonts w:hint="eastAsia" w:ascii="仿宋" w:hAnsi="仿宋" w:eastAsia="仿宋" w:cs="仿宋"/>
                <w:sz w:val="21"/>
                <w:szCs w:val="21"/>
              </w:rPr>
            </w:pPr>
          </w:p>
          <w:p w14:paraId="1BFAE21F">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5BAE0305">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72286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14:paraId="09615BFA">
            <w:pPr>
              <w:bidi w:val="0"/>
              <w:rPr>
                <w:rFonts w:hint="eastAsia" w:ascii="仿宋" w:hAnsi="仿宋" w:eastAsia="仿宋" w:cs="仿宋"/>
                <w:sz w:val="21"/>
                <w:szCs w:val="21"/>
              </w:rPr>
            </w:pPr>
          </w:p>
        </w:tc>
        <w:tc>
          <w:tcPr>
            <w:tcW w:w="908" w:type="dxa"/>
            <w:vMerge w:val="restart"/>
          </w:tcPr>
          <w:p w14:paraId="53782F2A">
            <w:pPr>
              <w:bidi w:val="0"/>
              <w:rPr>
                <w:rFonts w:hint="eastAsia" w:ascii="仿宋" w:hAnsi="仿宋" w:eastAsia="仿宋" w:cs="仿宋"/>
                <w:sz w:val="21"/>
                <w:szCs w:val="21"/>
              </w:rPr>
            </w:pPr>
          </w:p>
          <w:p w14:paraId="09CB71F9">
            <w:pPr>
              <w:bidi w:val="0"/>
              <w:rPr>
                <w:rFonts w:hint="eastAsia" w:ascii="仿宋" w:hAnsi="仿宋" w:eastAsia="仿宋" w:cs="仿宋"/>
                <w:sz w:val="21"/>
                <w:szCs w:val="21"/>
              </w:rPr>
            </w:pPr>
          </w:p>
          <w:p w14:paraId="53E30B87">
            <w:pPr>
              <w:bidi w:val="0"/>
              <w:rPr>
                <w:rFonts w:hint="eastAsia" w:ascii="仿宋" w:hAnsi="仿宋" w:eastAsia="仿宋" w:cs="仿宋"/>
                <w:sz w:val="21"/>
                <w:szCs w:val="21"/>
              </w:rPr>
            </w:pPr>
          </w:p>
          <w:p w14:paraId="04BED943">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31FEDD68">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31F1F1EC">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补贴户数</w:t>
            </w:r>
            <w:r>
              <w:rPr>
                <w:rFonts w:hint="eastAsia" w:ascii="仿宋" w:hAnsi="仿宋" w:eastAsia="仿宋" w:cs="仿宋"/>
                <w:sz w:val="21"/>
                <w:szCs w:val="21"/>
                <w:lang w:val="en-US" w:eastAsia="zh-CN"/>
              </w:rPr>
              <w:t>率</w:t>
            </w:r>
          </w:p>
        </w:tc>
        <w:tc>
          <w:tcPr>
            <w:tcW w:w="900" w:type="dxa"/>
            <w:vAlign w:val="center"/>
          </w:tcPr>
          <w:p w14:paraId="1AF744DF">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14:paraId="1D9D7CC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685" w:type="dxa"/>
            <w:vAlign w:val="center"/>
          </w:tcPr>
          <w:p w14:paraId="2900922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6451C38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298ABBC7">
            <w:pPr>
              <w:bidi w:val="0"/>
              <w:rPr>
                <w:rFonts w:hint="eastAsia" w:ascii="仿宋" w:hAnsi="仿宋" w:eastAsia="仿宋" w:cs="仿宋"/>
                <w:sz w:val="21"/>
                <w:szCs w:val="21"/>
              </w:rPr>
            </w:pPr>
          </w:p>
        </w:tc>
      </w:tr>
      <w:tr w14:paraId="6F2CE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14:paraId="354D4FBD">
            <w:pPr>
              <w:bidi w:val="0"/>
              <w:rPr>
                <w:rFonts w:hint="eastAsia" w:ascii="仿宋" w:hAnsi="仿宋" w:eastAsia="仿宋" w:cs="仿宋"/>
                <w:sz w:val="21"/>
                <w:szCs w:val="21"/>
              </w:rPr>
            </w:pPr>
          </w:p>
        </w:tc>
        <w:tc>
          <w:tcPr>
            <w:tcW w:w="908" w:type="dxa"/>
            <w:vMerge w:val="continue"/>
            <w:tcBorders>
              <w:top w:val="nil"/>
            </w:tcBorders>
          </w:tcPr>
          <w:p w14:paraId="20FC395C">
            <w:pPr>
              <w:bidi w:val="0"/>
              <w:rPr>
                <w:rFonts w:hint="eastAsia" w:ascii="仿宋" w:hAnsi="仿宋" w:eastAsia="仿宋" w:cs="仿宋"/>
                <w:sz w:val="21"/>
                <w:szCs w:val="21"/>
              </w:rPr>
            </w:pPr>
          </w:p>
        </w:tc>
        <w:tc>
          <w:tcPr>
            <w:tcW w:w="1076" w:type="dxa"/>
            <w:vAlign w:val="center"/>
          </w:tcPr>
          <w:p w14:paraId="4C56C92E">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7BA25FC5">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核查</w:t>
            </w:r>
            <w:r>
              <w:rPr>
                <w:rFonts w:hint="eastAsia" w:ascii="仿宋" w:hAnsi="仿宋" w:eastAsia="仿宋" w:cs="仿宋"/>
                <w:sz w:val="21"/>
                <w:szCs w:val="21"/>
                <w:lang w:val="en-US" w:eastAsia="zh-CN"/>
              </w:rPr>
              <w:t>验收率</w:t>
            </w:r>
          </w:p>
        </w:tc>
        <w:tc>
          <w:tcPr>
            <w:tcW w:w="900" w:type="dxa"/>
            <w:vAlign w:val="center"/>
          </w:tcPr>
          <w:p w14:paraId="0C11BBCD">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7C0E4184">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5A192687">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57934D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334557A2">
            <w:pPr>
              <w:bidi w:val="0"/>
              <w:rPr>
                <w:rFonts w:hint="eastAsia" w:ascii="仿宋" w:hAnsi="仿宋" w:eastAsia="仿宋" w:cs="仿宋"/>
                <w:sz w:val="21"/>
                <w:szCs w:val="21"/>
              </w:rPr>
            </w:pPr>
          </w:p>
        </w:tc>
      </w:tr>
      <w:tr w14:paraId="166DC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textDirection w:val="tbRl"/>
          </w:tcPr>
          <w:p w14:paraId="6EB4BA46">
            <w:pPr>
              <w:bidi w:val="0"/>
              <w:rPr>
                <w:rFonts w:hint="eastAsia" w:ascii="仿宋" w:hAnsi="仿宋" w:eastAsia="仿宋" w:cs="仿宋"/>
                <w:sz w:val="21"/>
                <w:szCs w:val="21"/>
              </w:rPr>
            </w:pPr>
          </w:p>
        </w:tc>
        <w:tc>
          <w:tcPr>
            <w:tcW w:w="908" w:type="dxa"/>
            <w:vMerge w:val="continue"/>
            <w:tcBorders>
              <w:top w:val="nil"/>
            </w:tcBorders>
          </w:tcPr>
          <w:p w14:paraId="7824D2A8">
            <w:pPr>
              <w:bidi w:val="0"/>
              <w:rPr>
                <w:rFonts w:hint="eastAsia" w:ascii="仿宋" w:hAnsi="仿宋" w:eastAsia="仿宋" w:cs="仿宋"/>
                <w:sz w:val="21"/>
                <w:szCs w:val="21"/>
              </w:rPr>
            </w:pPr>
          </w:p>
        </w:tc>
        <w:tc>
          <w:tcPr>
            <w:tcW w:w="1076" w:type="dxa"/>
            <w:vAlign w:val="center"/>
          </w:tcPr>
          <w:p w14:paraId="16DC62DB">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7B9E0A47">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供暖期限按时使用</w:t>
            </w:r>
          </w:p>
        </w:tc>
        <w:tc>
          <w:tcPr>
            <w:tcW w:w="900" w:type="dxa"/>
            <w:vAlign w:val="center"/>
          </w:tcPr>
          <w:p w14:paraId="114E4094">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0E787C1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14:paraId="04940ED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01D849E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3DD14996">
            <w:pPr>
              <w:bidi w:val="0"/>
              <w:rPr>
                <w:rFonts w:hint="eastAsia" w:ascii="仿宋" w:hAnsi="仿宋" w:eastAsia="仿宋" w:cs="仿宋"/>
                <w:sz w:val="21"/>
                <w:szCs w:val="21"/>
              </w:rPr>
            </w:pPr>
          </w:p>
        </w:tc>
      </w:tr>
      <w:tr w14:paraId="4D451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textDirection w:val="tbRl"/>
          </w:tcPr>
          <w:p w14:paraId="68487F46">
            <w:pPr>
              <w:bidi w:val="0"/>
              <w:rPr>
                <w:rFonts w:hint="eastAsia" w:ascii="仿宋" w:hAnsi="仿宋" w:eastAsia="仿宋" w:cs="仿宋"/>
                <w:sz w:val="21"/>
                <w:szCs w:val="21"/>
              </w:rPr>
            </w:pPr>
          </w:p>
        </w:tc>
        <w:tc>
          <w:tcPr>
            <w:tcW w:w="908" w:type="dxa"/>
            <w:vMerge w:val="continue"/>
            <w:tcBorders>
              <w:top w:val="nil"/>
            </w:tcBorders>
          </w:tcPr>
          <w:p w14:paraId="2E043AEC">
            <w:pPr>
              <w:bidi w:val="0"/>
              <w:rPr>
                <w:rFonts w:hint="eastAsia" w:ascii="仿宋" w:hAnsi="仿宋" w:eastAsia="仿宋" w:cs="仿宋"/>
                <w:sz w:val="21"/>
                <w:szCs w:val="21"/>
              </w:rPr>
            </w:pPr>
          </w:p>
        </w:tc>
        <w:tc>
          <w:tcPr>
            <w:tcW w:w="1076" w:type="dxa"/>
            <w:vAlign w:val="center"/>
          </w:tcPr>
          <w:p w14:paraId="7A15A7B9">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3C7495EE">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vAlign w:val="center"/>
          </w:tcPr>
          <w:p w14:paraId="2C95B342">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14:paraId="7DE1ACFA">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4A25625F">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2C7202CF">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14:paraId="6743FAFE">
            <w:pPr>
              <w:bidi w:val="0"/>
              <w:rPr>
                <w:rFonts w:hint="eastAsia" w:ascii="仿宋" w:hAnsi="仿宋" w:eastAsia="仿宋" w:cs="仿宋"/>
                <w:sz w:val="21"/>
                <w:szCs w:val="21"/>
              </w:rPr>
            </w:pPr>
          </w:p>
        </w:tc>
      </w:tr>
      <w:tr w14:paraId="03B46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textDirection w:val="tbRl"/>
          </w:tcPr>
          <w:p w14:paraId="4FA0AA6F">
            <w:pPr>
              <w:bidi w:val="0"/>
              <w:rPr>
                <w:rFonts w:hint="eastAsia" w:ascii="仿宋" w:hAnsi="仿宋" w:eastAsia="仿宋" w:cs="仿宋"/>
                <w:sz w:val="21"/>
                <w:szCs w:val="21"/>
              </w:rPr>
            </w:pPr>
          </w:p>
        </w:tc>
        <w:tc>
          <w:tcPr>
            <w:tcW w:w="908" w:type="dxa"/>
            <w:vMerge w:val="restart"/>
          </w:tcPr>
          <w:p w14:paraId="78E17929">
            <w:pPr>
              <w:bidi w:val="0"/>
              <w:rPr>
                <w:rFonts w:hint="eastAsia" w:ascii="仿宋" w:hAnsi="仿宋" w:eastAsia="仿宋" w:cs="仿宋"/>
                <w:sz w:val="21"/>
                <w:szCs w:val="21"/>
              </w:rPr>
            </w:pPr>
          </w:p>
          <w:p w14:paraId="1216BF50">
            <w:pPr>
              <w:bidi w:val="0"/>
              <w:rPr>
                <w:rFonts w:hint="eastAsia" w:ascii="仿宋" w:hAnsi="仿宋" w:eastAsia="仿宋" w:cs="仿宋"/>
                <w:sz w:val="21"/>
                <w:szCs w:val="21"/>
              </w:rPr>
            </w:pPr>
          </w:p>
          <w:p w14:paraId="34D1F608">
            <w:pPr>
              <w:bidi w:val="0"/>
              <w:rPr>
                <w:rFonts w:hint="eastAsia" w:ascii="仿宋" w:hAnsi="仿宋" w:eastAsia="仿宋" w:cs="仿宋"/>
                <w:sz w:val="21"/>
                <w:szCs w:val="21"/>
              </w:rPr>
            </w:pPr>
          </w:p>
          <w:p w14:paraId="377AB28E">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07DE0DF5">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2D22A76A">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巩固我市生态环境建设成果</w:t>
            </w:r>
          </w:p>
        </w:tc>
        <w:tc>
          <w:tcPr>
            <w:tcW w:w="900" w:type="dxa"/>
            <w:vAlign w:val="center"/>
          </w:tcPr>
          <w:p w14:paraId="1AA1D912">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50AD1D00">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38E24121">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7C6C7AB8">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tcPr>
          <w:p w14:paraId="7AF779CE">
            <w:pPr>
              <w:bidi w:val="0"/>
              <w:rPr>
                <w:rFonts w:hint="eastAsia" w:ascii="仿宋" w:hAnsi="仿宋" w:eastAsia="仿宋" w:cs="仿宋"/>
                <w:sz w:val="21"/>
                <w:szCs w:val="21"/>
              </w:rPr>
            </w:pPr>
          </w:p>
        </w:tc>
      </w:tr>
      <w:tr w14:paraId="12AF7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textDirection w:val="tbRl"/>
          </w:tcPr>
          <w:p w14:paraId="3F5520CB">
            <w:pPr>
              <w:bidi w:val="0"/>
              <w:rPr>
                <w:rFonts w:hint="eastAsia" w:ascii="仿宋" w:hAnsi="仿宋" w:eastAsia="仿宋" w:cs="仿宋"/>
                <w:sz w:val="21"/>
                <w:szCs w:val="21"/>
              </w:rPr>
            </w:pPr>
          </w:p>
        </w:tc>
        <w:tc>
          <w:tcPr>
            <w:tcW w:w="908" w:type="dxa"/>
            <w:vMerge w:val="continue"/>
            <w:tcBorders>
              <w:top w:val="nil"/>
            </w:tcBorders>
          </w:tcPr>
          <w:p w14:paraId="02ACFDB0">
            <w:pPr>
              <w:bidi w:val="0"/>
              <w:rPr>
                <w:rFonts w:hint="eastAsia" w:ascii="仿宋" w:hAnsi="仿宋" w:eastAsia="仿宋" w:cs="仿宋"/>
                <w:sz w:val="21"/>
                <w:szCs w:val="21"/>
              </w:rPr>
            </w:pPr>
          </w:p>
        </w:tc>
        <w:tc>
          <w:tcPr>
            <w:tcW w:w="1076" w:type="dxa"/>
            <w:vAlign w:val="center"/>
          </w:tcPr>
          <w:p w14:paraId="0CF28D7D">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298DC659">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加强基础设施建设</w:t>
            </w:r>
          </w:p>
        </w:tc>
        <w:tc>
          <w:tcPr>
            <w:tcW w:w="900" w:type="dxa"/>
            <w:vAlign w:val="center"/>
          </w:tcPr>
          <w:p w14:paraId="0F03F2F8">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35339AEE">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78EBFB72">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AF4E0B3">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14:paraId="1CFC84C7">
            <w:pPr>
              <w:bidi w:val="0"/>
              <w:rPr>
                <w:rFonts w:hint="eastAsia" w:ascii="仿宋" w:hAnsi="仿宋" w:eastAsia="仿宋" w:cs="仿宋"/>
                <w:sz w:val="21"/>
                <w:szCs w:val="21"/>
              </w:rPr>
            </w:pPr>
          </w:p>
        </w:tc>
      </w:tr>
      <w:tr w14:paraId="60755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textDirection w:val="tbRl"/>
          </w:tcPr>
          <w:p w14:paraId="39BACEBD">
            <w:pPr>
              <w:bidi w:val="0"/>
              <w:rPr>
                <w:rFonts w:hint="eastAsia" w:ascii="仿宋" w:hAnsi="仿宋" w:eastAsia="仿宋" w:cs="仿宋"/>
                <w:sz w:val="21"/>
                <w:szCs w:val="21"/>
              </w:rPr>
            </w:pPr>
          </w:p>
        </w:tc>
        <w:tc>
          <w:tcPr>
            <w:tcW w:w="908" w:type="dxa"/>
            <w:vMerge w:val="continue"/>
            <w:tcBorders>
              <w:top w:val="nil"/>
            </w:tcBorders>
          </w:tcPr>
          <w:p w14:paraId="1DBB49BF">
            <w:pPr>
              <w:bidi w:val="0"/>
              <w:rPr>
                <w:rFonts w:hint="eastAsia" w:ascii="仿宋" w:hAnsi="仿宋" w:eastAsia="仿宋" w:cs="仿宋"/>
                <w:sz w:val="21"/>
                <w:szCs w:val="21"/>
              </w:rPr>
            </w:pPr>
          </w:p>
        </w:tc>
        <w:tc>
          <w:tcPr>
            <w:tcW w:w="1076" w:type="dxa"/>
            <w:vAlign w:val="center"/>
          </w:tcPr>
          <w:p w14:paraId="71E40EAB">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66E574C7">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提高老城区居民生活质量</w:t>
            </w:r>
          </w:p>
        </w:tc>
        <w:tc>
          <w:tcPr>
            <w:tcW w:w="900" w:type="dxa"/>
            <w:vAlign w:val="center"/>
          </w:tcPr>
          <w:p w14:paraId="1C75A80A">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67F18715">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685" w:type="dxa"/>
            <w:vAlign w:val="center"/>
          </w:tcPr>
          <w:p w14:paraId="44DC5EEE">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0598D57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tcPr>
          <w:p w14:paraId="638C6AC6">
            <w:pPr>
              <w:bidi w:val="0"/>
              <w:rPr>
                <w:rFonts w:hint="eastAsia" w:ascii="仿宋" w:hAnsi="仿宋" w:eastAsia="仿宋" w:cs="仿宋"/>
                <w:sz w:val="21"/>
                <w:szCs w:val="21"/>
              </w:rPr>
            </w:pPr>
          </w:p>
        </w:tc>
      </w:tr>
      <w:tr w14:paraId="6A452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textDirection w:val="tbRl"/>
          </w:tcPr>
          <w:p w14:paraId="757FA5EB">
            <w:pPr>
              <w:bidi w:val="0"/>
              <w:rPr>
                <w:rFonts w:hint="eastAsia" w:ascii="仿宋" w:hAnsi="仿宋" w:eastAsia="仿宋" w:cs="仿宋"/>
                <w:sz w:val="21"/>
                <w:szCs w:val="21"/>
              </w:rPr>
            </w:pPr>
          </w:p>
        </w:tc>
        <w:tc>
          <w:tcPr>
            <w:tcW w:w="908" w:type="dxa"/>
            <w:vMerge w:val="continue"/>
            <w:tcBorders>
              <w:top w:val="nil"/>
            </w:tcBorders>
          </w:tcPr>
          <w:p w14:paraId="63C63EFF">
            <w:pPr>
              <w:bidi w:val="0"/>
              <w:rPr>
                <w:rFonts w:hint="eastAsia" w:ascii="仿宋" w:hAnsi="仿宋" w:eastAsia="仿宋" w:cs="仿宋"/>
                <w:sz w:val="21"/>
                <w:szCs w:val="21"/>
              </w:rPr>
            </w:pPr>
          </w:p>
        </w:tc>
        <w:tc>
          <w:tcPr>
            <w:tcW w:w="1076" w:type="dxa"/>
            <w:vAlign w:val="center"/>
          </w:tcPr>
          <w:p w14:paraId="7C641CD9">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6D2BA5EB">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大气环境改善</w:t>
            </w:r>
          </w:p>
        </w:tc>
        <w:tc>
          <w:tcPr>
            <w:tcW w:w="900" w:type="dxa"/>
            <w:vAlign w:val="center"/>
          </w:tcPr>
          <w:p w14:paraId="56FC7C29">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6478CC7C">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42244356">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55F65B6">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14:paraId="2AD7DF98">
            <w:pPr>
              <w:bidi w:val="0"/>
              <w:rPr>
                <w:rFonts w:hint="eastAsia" w:ascii="仿宋" w:hAnsi="仿宋" w:eastAsia="仿宋" w:cs="仿宋"/>
                <w:sz w:val="21"/>
                <w:szCs w:val="21"/>
              </w:rPr>
            </w:pPr>
          </w:p>
        </w:tc>
      </w:tr>
      <w:tr w14:paraId="34359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80" w:type="dxa"/>
            <w:vMerge w:val="continue"/>
            <w:tcBorders>
              <w:top w:val="nil"/>
            </w:tcBorders>
            <w:textDirection w:val="tbRl"/>
          </w:tcPr>
          <w:p w14:paraId="210924CD">
            <w:pPr>
              <w:bidi w:val="0"/>
              <w:rPr>
                <w:rFonts w:hint="eastAsia" w:ascii="仿宋" w:hAnsi="仿宋" w:eastAsia="仿宋" w:cs="仿宋"/>
                <w:sz w:val="21"/>
                <w:szCs w:val="21"/>
              </w:rPr>
            </w:pPr>
          </w:p>
        </w:tc>
        <w:tc>
          <w:tcPr>
            <w:tcW w:w="908" w:type="dxa"/>
          </w:tcPr>
          <w:p w14:paraId="150FFFB3">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244756D0">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0289FC7A">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14:paraId="5DBF1677">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796A4D70">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14:paraId="41284FFC">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3C00D9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0C519467">
            <w:pPr>
              <w:bidi w:val="0"/>
              <w:rPr>
                <w:rFonts w:hint="eastAsia" w:ascii="仿宋" w:hAnsi="仿宋" w:eastAsia="仿宋" w:cs="仿宋"/>
                <w:sz w:val="21"/>
                <w:szCs w:val="21"/>
              </w:rPr>
            </w:pPr>
          </w:p>
        </w:tc>
      </w:tr>
      <w:tr w14:paraId="516DD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tcPr>
          <w:p w14:paraId="0614D514">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tcPr>
          <w:p w14:paraId="4330866B">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14:paraId="16ABADD7">
            <w:pPr>
              <w:bidi w:val="0"/>
              <w:jc w:val="center"/>
              <w:rPr>
                <w:rFonts w:hint="default" w:ascii="仿宋" w:hAnsi="仿宋" w:eastAsia="仿宋" w:cs="仿宋"/>
                <w:sz w:val="21"/>
                <w:szCs w:val="21"/>
                <w:lang w:val="en-US" w:eastAsia="zh-CN"/>
              </w:rPr>
            </w:pPr>
            <w:r>
              <w:rPr>
                <w:rFonts w:hint="eastAsia" w:cs="仿宋"/>
                <w:sz w:val="21"/>
                <w:szCs w:val="21"/>
                <w:lang w:val="en-US" w:eastAsia="zh-CN"/>
              </w:rPr>
              <w:t>0.7</w:t>
            </w:r>
          </w:p>
        </w:tc>
        <w:tc>
          <w:tcPr>
            <w:tcW w:w="1244" w:type="dxa"/>
          </w:tcPr>
          <w:p w14:paraId="1065AABE">
            <w:pPr>
              <w:bidi w:val="0"/>
              <w:rPr>
                <w:rFonts w:hint="eastAsia" w:ascii="仿宋" w:hAnsi="仿宋" w:eastAsia="仿宋" w:cs="仿宋"/>
                <w:sz w:val="21"/>
                <w:szCs w:val="21"/>
              </w:rPr>
            </w:pPr>
          </w:p>
        </w:tc>
      </w:tr>
      <w:tr w14:paraId="08DEA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tcPr>
          <w:p w14:paraId="7CAD05B2">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tcPr>
          <w:p w14:paraId="16AD7804">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14:paraId="4E9BA97E">
            <w:pPr>
              <w:bidi w:val="0"/>
              <w:jc w:val="center"/>
              <w:rPr>
                <w:rFonts w:hint="default" w:ascii="仿宋" w:hAnsi="仿宋" w:eastAsia="仿宋" w:cs="仿宋"/>
                <w:sz w:val="21"/>
                <w:szCs w:val="21"/>
                <w:lang w:val="en-US" w:eastAsia="zh-CN"/>
              </w:rPr>
            </w:pPr>
            <w:r>
              <w:rPr>
                <w:rFonts w:hint="eastAsia" w:cs="仿宋"/>
                <w:sz w:val="21"/>
                <w:szCs w:val="21"/>
                <w:lang w:val="en-US" w:eastAsia="zh-CN"/>
              </w:rPr>
              <w:t>87.7</w:t>
            </w:r>
          </w:p>
        </w:tc>
        <w:tc>
          <w:tcPr>
            <w:tcW w:w="1244" w:type="dxa"/>
          </w:tcPr>
          <w:p w14:paraId="19425340">
            <w:pPr>
              <w:bidi w:val="0"/>
              <w:rPr>
                <w:rFonts w:hint="eastAsia" w:ascii="仿宋" w:hAnsi="仿宋" w:eastAsia="仿宋" w:cs="仿宋"/>
                <w:sz w:val="21"/>
                <w:szCs w:val="21"/>
              </w:rPr>
            </w:pPr>
          </w:p>
        </w:tc>
      </w:tr>
    </w:tbl>
    <w:p w14:paraId="79FC8910">
      <w:pPr>
        <w:pStyle w:val="2"/>
        <w:bidi w:val="0"/>
        <w:spacing w:line="360" w:lineRule="auto"/>
        <w:ind w:left="0"/>
        <w:rPr>
          <w:rFonts w:hint="eastAsia" w:ascii="宋体" w:hAnsi="宋体" w:eastAsia="宋体"/>
        </w:rPr>
        <w:sectPr>
          <w:pgSz w:w="11910" w:h="16840"/>
          <w:pgMar w:top="1380" w:right="960" w:bottom="1100" w:left="1360" w:header="0" w:footer="820" w:gutter="0"/>
          <w:pgBorders>
            <w:top w:val="none" w:sz="0" w:space="0"/>
            <w:left w:val="none" w:sz="0" w:space="0"/>
            <w:bottom w:val="none" w:sz="0" w:space="0"/>
            <w:right w:val="none" w:sz="0" w:space="0"/>
          </w:pgBorders>
          <w:pgNumType w:fmt="decimal"/>
          <w:cols w:space="720" w:num="1"/>
        </w:sectPr>
      </w:pPr>
    </w:p>
    <w:p w14:paraId="0B73F2DF">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21、冀财建[2021]141号河北省财政厅《关于下达2021年省级大气污染防治资金（用于2020年农村地区清洁取暖任务清算、2021年采暖季运行补贴）预算的通知》</w:t>
      </w:r>
    </w:p>
    <w:p w14:paraId="0D00AB08">
      <w:pPr>
        <w:keepNext w:val="0"/>
        <w:keepLines w:val="0"/>
        <w:pageBreakBefore w:val="0"/>
        <w:widowControl w:val="0"/>
        <w:kinsoku/>
        <w:wordWrap/>
        <w:overflowPunct/>
        <w:topLinePunct w:val="0"/>
        <w:autoSpaceDE w:val="0"/>
        <w:autoSpaceDN w:val="0"/>
        <w:bidi w:val="0"/>
        <w:adjustRightInd/>
        <w:snapToGrid/>
        <w:spacing w:before="0" w:line="560" w:lineRule="exact"/>
        <w:ind w:left="118" w:right="0" w:firstLine="640" w:firstLineChars="200"/>
        <w:jc w:val="left"/>
        <w:textAlignment w:val="auto"/>
        <w:rPr>
          <w:rFonts w:hint="eastAsia" w:ascii="方正黑体简体" w:hAnsi="方正黑体简体" w:eastAsia="方正黑体简体" w:cs="方正黑体简体"/>
          <w:sz w:val="32"/>
        </w:rPr>
      </w:pPr>
      <w:r>
        <w:rPr>
          <w:rFonts w:hint="eastAsia" w:ascii="方正黑体简体" w:hAnsi="方正黑体简体" w:eastAsia="方正黑体简体" w:cs="方正黑体简体"/>
          <w:sz w:val="32"/>
        </w:rPr>
        <w:t>一、基本情况</w:t>
      </w:r>
    </w:p>
    <w:p w14:paraId="2962DD3F">
      <w:pPr>
        <w:keepNext w:val="0"/>
        <w:keepLines w:val="0"/>
        <w:pageBreakBefore w:val="0"/>
        <w:widowControl w:val="0"/>
        <w:kinsoku/>
        <w:wordWrap/>
        <w:overflowPunct/>
        <w:topLinePunct w:val="0"/>
        <w:autoSpaceDE w:val="0"/>
        <w:autoSpaceDN w:val="0"/>
        <w:bidi w:val="0"/>
        <w:adjustRightInd/>
        <w:snapToGrid/>
        <w:spacing w:before="0" w:line="560" w:lineRule="exact"/>
        <w:ind w:left="533" w:right="0" w:firstLine="0"/>
        <w:jc w:val="left"/>
        <w:textAlignment w:val="auto"/>
        <w:rPr>
          <w:rFonts w:hint="eastAsia" w:ascii="方正楷体简体" w:hAnsi="方正楷体简体" w:eastAsia="方正楷体简体" w:cs="方正楷体简体"/>
          <w:sz w:val="32"/>
        </w:rPr>
      </w:pPr>
      <w:r>
        <w:rPr>
          <w:rFonts w:hint="eastAsia" w:ascii="方正楷体简体" w:hAnsi="方正楷体简体" w:eastAsia="方正楷体简体" w:cs="方正楷体简体"/>
          <w:sz w:val="32"/>
        </w:rPr>
        <w:t>（一）项目概况</w:t>
      </w:r>
    </w:p>
    <w:p w14:paraId="1DE42ABD">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河北省财政厅、河北省环境保护厅印发的《河北省省级大气污染综合治理财政补助资金管理办法》（冀财建[2017]179号）、唐山市双代办印发的《关于农村地区清洁群暖财政补助政策有关事项的通知》（唐代煤办发[2019]36号）文件的规定，2020年气代煤改造58261户，按时按量完成。</w:t>
      </w:r>
      <w:r>
        <w:rPr>
          <w:rFonts w:hint="eastAsia" w:ascii="方正仿宋简体" w:hAnsi="方正仿宋简体" w:eastAsia="方正仿宋简体" w:cs="方正仿宋简体"/>
          <w:sz w:val="32"/>
          <w:szCs w:val="32"/>
          <w:lang w:val="en-US" w:eastAsia="zh-CN"/>
        </w:rPr>
        <w:t>冀财建[2021]141号河北省财政厅《关于下达2021年省级大气污染防治资金（用于2020年农村地区清洁取暖任务清算、2021年采暖季运行补贴）预算的通知》</w:t>
      </w:r>
      <w:r>
        <w:rPr>
          <w:rFonts w:hint="eastAsia" w:ascii="方正仿宋简体" w:hAnsi="方正仿宋简体" w:eastAsia="方正仿宋简体" w:cs="方正仿宋简体"/>
          <w:sz w:val="32"/>
          <w:szCs w:val="32"/>
        </w:rPr>
        <w:t>安排预算资金</w:t>
      </w:r>
      <w:r>
        <w:rPr>
          <w:rFonts w:hint="eastAsia" w:ascii="方正仿宋简体" w:hAnsi="方正仿宋简体" w:eastAsia="方正仿宋简体" w:cs="方正仿宋简体"/>
          <w:sz w:val="32"/>
          <w:szCs w:val="32"/>
          <w:lang w:val="en-US" w:eastAsia="zh-CN"/>
        </w:rPr>
        <w:t>2484.61</w:t>
      </w:r>
      <w:r>
        <w:rPr>
          <w:rFonts w:hint="eastAsia" w:ascii="方正仿宋简体" w:hAnsi="方正仿宋简体" w:eastAsia="方正仿宋简体" w:cs="方正仿宋简体"/>
          <w:sz w:val="32"/>
          <w:szCs w:val="32"/>
        </w:rPr>
        <w:t>万元，到位</w:t>
      </w:r>
      <w:r>
        <w:rPr>
          <w:rFonts w:hint="eastAsia" w:ascii="方正仿宋简体" w:hAnsi="方正仿宋简体" w:eastAsia="方正仿宋简体" w:cs="方正仿宋简体"/>
          <w:sz w:val="32"/>
          <w:szCs w:val="32"/>
          <w:lang w:val="en-US" w:eastAsia="zh-CN"/>
        </w:rPr>
        <w:t>2484.61</w:t>
      </w:r>
      <w:r>
        <w:rPr>
          <w:rFonts w:hint="eastAsia" w:ascii="方正仿宋简体" w:hAnsi="方正仿宋简体" w:eastAsia="方正仿宋简体" w:cs="方正仿宋简体"/>
          <w:sz w:val="32"/>
          <w:szCs w:val="32"/>
        </w:rPr>
        <w:t>万元全部</w:t>
      </w:r>
      <w:r>
        <w:rPr>
          <w:rFonts w:hint="eastAsia" w:ascii="方正仿宋简体" w:hAnsi="方正仿宋简体" w:eastAsia="方正仿宋简体" w:cs="方正仿宋简体"/>
          <w:sz w:val="32"/>
          <w:szCs w:val="32"/>
          <w:lang w:eastAsia="zh-CN"/>
        </w:rPr>
        <w:t>用于</w:t>
      </w:r>
      <w:r>
        <w:rPr>
          <w:rFonts w:hint="eastAsia" w:ascii="方正仿宋简体" w:hAnsi="方正仿宋简体" w:eastAsia="方正仿宋简体" w:cs="方正仿宋简体"/>
          <w:sz w:val="32"/>
          <w:szCs w:val="32"/>
          <w:lang w:val="en-US" w:eastAsia="zh-CN"/>
        </w:rPr>
        <w:t>2020年气代煤管道工程和气代煤设备</w:t>
      </w:r>
      <w:r>
        <w:rPr>
          <w:rFonts w:hint="eastAsia" w:ascii="方正仿宋简体" w:hAnsi="方正仿宋简体" w:eastAsia="方正仿宋简体" w:cs="方正仿宋简体"/>
          <w:sz w:val="32"/>
          <w:szCs w:val="32"/>
        </w:rPr>
        <w:t>。</w:t>
      </w:r>
    </w:p>
    <w:p w14:paraId="66F1A33F">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533"/>
        <w:textAlignment w:val="auto"/>
        <w:rPr>
          <w:rFonts w:hint="eastAsia" w:ascii="方正楷体简体" w:hAnsi="方正楷体简体" w:eastAsia="方正楷体简体" w:cs="方正楷体简体"/>
        </w:rPr>
      </w:pPr>
      <w:r>
        <w:rPr>
          <w:rFonts w:hint="eastAsia" w:ascii="方正楷体简体" w:hAnsi="方正楷体简体" w:eastAsia="方正楷体简体" w:cs="方正楷体简体"/>
        </w:rPr>
        <w:t>（二）项目绩效目标</w:t>
      </w:r>
    </w:p>
    <w:p w14:paraId="5F1C5DDE">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18" w:right="-90" w:rightChars="0" w:firstLine="568"/>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改善空气质量和保障供暖；完善供暖基础设施建设水平并不断提升城市建设水平；不断改善城乡环境。</w:t>
      </w:r>
    </w:p>
    <w:p w14:paraId="0C30ADB7">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691"/>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rPr>
        <w:t>二、绩效评价工作开展情况</w:t>
      </w:r>
    </w:p>
    <w:p w14:paraId="75AFACFD">
      <w:pPr>
        <w:keepNext w:val="0"/>
        <w:keepLines w:val="0"/>
        <w:pageBreakBefore w:val="0"/>
        <w:widowControl w:val="0"/>
        <w:kinsoku/>
        <w:wordWrap/>
        <w:overflowPunct/>
        <w:topLinePunct w:val="0"/>
        <w:autoSpaceDE w:val="0"/>
        <w:autoSpaceDN w:val="0"/>
        <w:bidi w:val="0"/>
        <w:adjustRightInd/>
        <w:snapToGrid/>
        <w:spacing w:before="0" w:line="560" w:lineRule="exact"/>
        <w:ind w:left="533" w:right="0" w:firstLine="0"/>
        <w:jc w:val="left"/>
        <w:textAlignment w:val="auto"/>
        <w:rPr>
          <w:rFonts w:hint="eastAsia" w:ascii="方正楷体简体" w:hAnsi="方正楷体简体" w:eastAsia="方正楷体简体" w:cs="方正楷体简体"/>
          <w:sz w:val="32"/>
        </w:rPr>
      </w:pPr>
      <w:r>
        <w:rPr>
          <w:rFonts w:hint="eastAsia" w:ascii="方正楷体简体" w:hAnsi="方正楷体简体" w:eastAsia="方正楷体简体" w:cs="方正楷体简体"/>
          <w:sz w:val="32"/>
        </w:rPr>
        <w:t>（一）绩效评价目的、对象和范围</w:t>
      </w:r>
    </w:p>
    <w:p w14:paraId="7F593E2B">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28" w:right="-90" w:rightChars="0" w:firstLine="561"/>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21"/>
          <w:sz w:val="32"/>
          <w:szCs w:val="32"/>
        </w:rPr>
        <w:t>根据《中华人民共和国预算法》《中共遵化市委遵化市人民政府关于全</w:t>
      </w:r>
      <w:r>
        <w:rPr>
          <w:rFonts w:hint="eastAsia" w:ascii="方正仿宋简体" w:hAnsi="方正仿宋简体" w:eastAsia="方正仿宋简体" w:cs="方正仿宋简体"/>
          <w:spacing w:val="-1"/>
          <w:sz w:val="32"/>
          <w:szCs w:val="32"/>
        </w:rPr>
        <w:t>面实施预算绩效管理的实施意见》等文件精神，为加强住建局项目支出</w:t>
      </w:r>
      <w:r>
        <w:rPr>
          <w:rFonts w:hint="eastAsia" w:ascii="方正仿宋简体" w:hAnsi="方正仿宋简体" w:eastAsia="方正仿宋简体" w:cs="方正仿宋简体"/>
          <w:spacing w:val="6"/>
          <w:sz w:val="32"/>
          <w:szCs w:val="32"/>
        </w:rPr>
        <w:t>绩效管理水平，提高财政资金使用效益和公共服务质量，对我局管理</w:t>
      </w:r>
      <w:r>
        <w:rPr>
          <w:rFonts w:hint="eastAsia" w:ascii="方正仿宋简体" w:hAnsi="方正仿宋简体" w:eastAsia="方正仿宋简体" w:cs="方正仿宋简体"/>
          <w:sz w:val="32"/>
          <w:szCs w:val="32"/>
        </w:rPr>
        <w:t>或使用的所有专项资金和项目支出资金进行绩效自评，重点评价年初绩效目标的实现情况。</w:t>
      </w:r>
    </w:p>
    <w:p w14:paraId="4CDAEFB7">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523"/>
        <w:textAlignment w:val="auto"/>
        <w:rPr>
          <w:rFonts w:hint="eastAsia" w:ascii="方正楷体简体" w:hAnsi="方正楷体简体" w:eastAsia="方正楷体简体" w:cs="方正楷体简体"/>
        </w:rPr>
      </w:pPr>
      <w:r>
        <w:rPr>
          <w:rFonts w:hint="eastAsia" w:ascii="方正楷体简体" w:hAnsi="方正楷体简体" w:eastAsia="方正楷体简体" w:cs="方正楷体简体"/>
        </w:rPr>
        <w:t>（二）绩效评价原则、评价指标体系、评价方法和标准</w:t>
      </w:r>
    </w:p>
    <w:p w14:paraId="1A796E52">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96"/>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1、绩效评价原则</w:t>
      </w:r>
    </w:p>
    <w:p w14:paraId="3E2A8BF1">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87"/>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绩效评价遵循全面覆盖、程序简便、客观公正、公开透明的原则。</w:t>
      </w:r>
    </w:p>
    <w:p w14:paraId="011A328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7D12F33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2B61598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27353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06937F3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53EFD5E0">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77610BA2">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3078F6B9">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0EAE1134">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76F4D1C2">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2D2B7587">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40505CE2">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7D1FDF28">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5473D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72" w:type="dxa"/>
            <w:vMerge w:val="continue"/>
            <w:tcBorders>
              <w:top w:val="nil"/>
            </w:tcBorders>
            <w:textDirection w:val="tbRl"/>
            <w:vAlign w:val="center"/>
          </w:tcPr>
          <w:p w14:paraId="17FC2197">
            <w:pPr>
              <w:bidi w:val="0"/>
              <w:jc w:val="center"/>
              <w:rPr>
                <w:rFonts w:hint="eastAsia" w:ascii="仿宋" w:hAnsi="仿宋" w:eastAsia="仿宋" w:cs="仿宋"/>
                <w:sz w:val="21"/>
                <w:szCs w:val="21"/>
              </w:rPr>
            </w:pPr>
          </w:p>
        </w:tc>
        <w:tc>
          <w:tcPr>
            <w:tcW w:w="1116" w:type="dxa"/>
            <w:vMerge w:val="restart"/>
            <w:vAlign w:val="center"/>
          </w:tcPr>
          <w:p w14:paraId="05304729">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018FA9DD">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4251D20C">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完成任务率</w:t>
            </w:r>
          </w:p>
        </w:tc>
        <w:tc>
          <w:tcPr>
            <w:tcW w:w="900" w:type="dxa"/>
            <w:vAlign w:val="center"/>
          </w:tcPr>
          <w:p w14:paraId="59959EA1">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5BF91528">
            <w:pPr>
              <w:bidi w:val="0"/>
              <w:jc w:val="center"/>
              <w:rPr>
                <w:rFonts w:hint="eastAsia" w:ascii="仿宋" w:hAnsi="仿宋" w:eastAsia="仿宋" w:cs="仿宋"/>
                <w:sz w:val="21"/>
                <w:szCs w:val="21"/>
                <w:lang w:val="en-US" w:eastAsia="zh-CN"/>
              </w:rPr>
            </w:pPr>
          </w:p>
        </w:tc>
        <w:tc>
          <w:tcPr>
            <w:tcW w:w="685" w:type="dxa"/>
            <w:vAlign w:val="center"/>
          </w:tcPr>
          <w:p w14:paraId="542191F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2DE5E1A2">
            <w:pPr>
              <w:bidi w:val="0"/>
              <w:jc w:val="center"/>
              <w:rPr>
                <w:rFonts w:hint="eastAsia" w:ascii="仿宋" w:hAnsi="仿宋" w:eastAsia="仿宋" w:cs="仿宋"/>
                <w:sz w:val="21"/>
                <w:szCs w:val="21"/>
                <w:lang w:val="en-US" w:eastAsia="zh-CN"/>
              </w:rPr>
            </w:pPr>
          </w:p>
        </w:tc>
        <w:tc>
          <w:tcPr>
            <w:tcW w:w="1244" w:type="dxa"/>
            <w:vAlign w:val="center"/>
          </w:tcPr>
          <w:p w14:paraId="7E6413B1">
            <w:pPr>
              <w:bidi w:val="0"/>
              <w:jc w:val="center"/>
              <w:rPr>
                <w:rFonts w:hint="eastAsia" w:ascii="仿宋" w:hAnsi="仿宋" w:eastAsia="仿宋" w:cs="仿宋"/>
                <w:sz w:val="21"/>
                <w:szCs w:val="21"/>
              </w:rPr>
            </w:pPr>
          </w:p>
        </w:tc>
      </w:tr>
      <w:tr w14:paraId="3D934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72CD8C0E">
            <w:pPr>
              <w:bidi w:val="0"/>
              <w:jc w:val="center"/>
              <w:rPr>
                <w:rFonts w:hint="eastAsia" w:ascii="仿宋" w:hAnsi="仿宋" w:eastAsia="仿宋" w:cs="仿宋"/>
                <w:sz w:val="21"/>
                <w:szCs w:val="21"/>
              </w:rPr>
            </w:pPr>
          </w:p>
        </w:tc>
        <w:tc>
          <w:tcPr>
            <w:tcW w:w="1116" w:type="dxa"/>
            <w:vMerge w:val="continue"/>
            <w:tcBorders>
              <w:top w:val="nil"/>
            </w:tcBorders>
            <w:vAlign w:val="center"/>
          </w:tcPr>
          <w:p w14:paraId="559F94DB">
            <w:pPr>
              <w:bidi w:val="0"/>
              <w:jc w:val="center"/>
              <w:rPr>
                <w:rFonts w:hint="eastAsia" w:ascii="仿宋" w:hAnsi="仿宋" w:eastAsia="仿宋" w:cs="仿宋"/>
                <w:sz w:val="21"/>
                <w:szCs w:val="21"/>
              </w:rPr>
            </w:pPr>
          </w:p>
        </w:tc>
        <w:tc>
          <w:tcPr>
            <w:tcW w:w="1076" w:type="dxa"/>
            <w:vAlign w:val="center"/>
          </w:tcPr>
          <w:p w14:paraId="23AA4CB9">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22968269">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验收通过率</w:t>
            </w:r>
          </w:p>
        </w:tc>
        <w:tc>
          <w:tcPr>
            <w:tcW w:w="900" w:type="dxa"/>
            <w:vAlign w:val="center"/>
          </w:tcPr>
          <w:p w14:paraId="3B2968F2">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0A1AD35D">
            <w:pPr>
              <w:bidi w:val="0"/>
              <w:jc w:val="center"/>
              <w:rPr>
                <w:rFonts w:hint="eastAsia" w:ascii="仿宋" w:hAnsi="仿宋" w:eastAsia="仿宋" w:cs="仿宋"/>
                <w:sz w:val="21"/>
                <w:szCs w:val="21"/>
              </w:rPr>
            </w:pPr>
          </w:p>
        </w:tc>
        <w:tc>
          <w:tcPr>
            <w:tcW w:w="685" w:type="dxa"/>
            <w:vAlign w:val="center"/>
          </w:tcPr>
          <w:p w14:paraId="29F5B36E">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F58AEDA">
            <w:pPr>
              <w:bidi w:val="0"/>
              <w:jc w:val="center"/>
              <w:rPr>
                <w:rFonts w:hint="eastAsia" w:ascii="仿宋" w:hAnsi="仿宋" w:eastAsia="仿宋" w:cs="仿宋"/>
                <w:sz w:val="21"/>
                <w:szCs w:val="21"/>
                <w:lang w:val="en-US" w:eastAsia="zh-CN"/>
              </w:rPr>
            </w:pPr>
          </w:p>
        </w:tc>
        <w:tc>
          <w:tcPr>
            <w:tcW w:w="1244" w:type="dxa"/>
            <w:vAlign w:val="center"/>
          </w:tcPr>
          <w:p w14:paraId="11BC95C1">
            <w:pPr>
              <w:bidi w:val="0"/>
              <w:jc w:val="center"/>
              <w:rPr>
                <w:rFonts w:hint="eastAsia" w:ascii="仿宋" w:hAnsi="仿宋" w:eastAsia="仿宋" w:cs="仿宋"/>
                <w:sz w:val="21"/>
                <w:szCs w:val="21"/>
              </w:rPr>
            </w:pPr>
          </w:p>
        </w:tc>
      </w:tr>
      <w:tr w14:paraId="23007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406F742E">
            <w:pPr>
              <w:bidi w:val="0"/>
              <w:jc w:val="center"/>
              <w:rPr>
                <w:rFonts w:hint="eastAsia" w:ascii="仿宋" w:hAnsi="仿宋" w:eastAsia="仿宋" w:cs="仿宋"/>
                <w:sz w:val="21"/>
                <w:szCs w:val="21"/>
              </w:rPr>
            </w:pPr>
          </w:p>
        </w:tc>
        <w:tc>
          <w:tcPr>
            <w:tcW w:w="1116" w:type="dxa"/>
            <w:vMerge w:val="continue"/>
            <w:tcBorders>
              <w:top w:val="nil"/>
            </w:tcBorders>
            <w:vAlign w:val="center"/>
          </w:tcPr>
          <w:p w14:paraId="0662F36A">
            <w:pPr>
              <w:bidi w:val="0"/>
              <w:jc w:val="center"/>
              <w:rPr>
                <w:rFonts w:hint="eastAsia" w:ascii="仿宋" w:hAnsi="仿宋" w:eastAsia="仿宋" w:cs="仿宋"/>
                <w:sz w:val="21"/>
                <w:szCs w:val="21"/>
              </w:rPr>
            </w:pPr>
          </w:p>
        </w:tc>
        <w:tc>
          <w:tcPr>
            <w:tcW w:w="1076" w:type="dxa"/>
            <w:vAlign w:val="center"/>
          </w:tcPr>
          <w:p w14:paraId="0C615070">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279B60D4">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供暖期限按时使用</w:t>
            </w:r>
          </w:p>
        </w:tc>
        <w:tc>
          <w:tcPr>
            <w:tcW w:w="900" w:type="dxa"/>
            <w:vAlign w:val="center"/>
          </w:tcPr>
          <w:p w14:paraId="4F22F873">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4992F469">
            <w:pPr>
              <w:bidi w:val="0"/>
              <w:jc w:val="center"/>
              <w:rPr>
                <w:rFonts w:hint="eastAsia" w:ascii="仿宋" w:hAnsi="仿宋" w:eastAsia="仿宋" w:cs="仿宋"/>
                <w:sz w:val="21"/>
                <w:szCs w:val="21"/>
                <w:lang w:val="en-US" w:eastAsia="zh-CN"/>
              </w:rPr>
            </w:pPr>
          </w:p>
        </w:tc>
        <w:tc>
          <w:tcPr>
            <w:tcW w:w="685" w:type="dxa"/>
            <w:vAlign w:val="center"/>
          </w:tcPr>
          <w:p w14:paraId="4269404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23662C78">
            <w:pPr>
              <w:bidi w:val="0"/>
              <w:jc w:val="center"/>
              <w:rPr>
                <w:rFonts w:hint="eastAsia" w:ascii="仿宋" w:hAnsi="仿宋" w:eastAsia="仿宋" w:cs="仿宋"/>
                <w:sz w:val="21"/>
                <w:szCs w:val="21"/>
                <w:lang w:val="en-US" w:eastAsia="zh-CN"/>
              </w:rPr>
            </w:pPr>
          </w:p>
        </w:tc>
        <w:tc>
          <w:tcPr>
            <w:tcW w:w="1244" w:type="dxa"/>
            <w:vAlign w:val="center"/>
          </w:tcPr>
          <w:p w14:paraId="24A36E6B">
            <w:pPr>
              <w:bidi w:val="0"/>
              <w:jc w:val="center"/>
              <w:rPr>
                <w:rFonts w:hint="eastAsia" w:ascii="仿宋" w:hAnsi="仿宋" w:eastAsia="仿宋" w:cs="仿宋"/>
                <w:sz w:val="21"/>
                <w:szCs w:val="21"/>
              </w:rPr>
            </w:pPr>
          </w:p>
        </w:tc>
      </w:tr>
      <w:tr w14:paraId="430B7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72" w:type="dxa"/>
            <w:vMerge w:val="continue"/>
            <w:tcBorders>
              <w:top w:val="nil"/>
            </w:tcBorders>
            <w:textDirection w:val="tbRl"/>
            <w:vAlign w:val="center"/>
          </w:tcPr>
          <w:p w14:paraId="6D988CF1">
            <w:pPr>
              <w:bidi w:val="0"/>
              <w:jc w:val="center"/>
              <w:rPr>
                <w:rFonts w:hint="eastAsia" w:ascii="仿宋" w:hAnsi="仿宋" w:eastAsia="仿宋" w:cs="仿宋"/>
                <w:sz w:val="21"/>
                <w:szCs w:val="21"/>
              </w:rPr>
            </w:pPr>
          </w:p>
        </w:tc>
        <w:tc>
          <w:tcPr>
            <w:tcW w:w="1116" w:type="dxa"/>
            <w:vMerge w:val="continue"/>
            <w:tcBorders>
              <w:top w:val="nil"/>
            </w:tcBorders>
            <w:vAlign w:val="center"/>
          </w:tcPr>
          <w:p w14:paraId="08BB095A">
            <w:pPr>
              <w:bidi w:val="0"/>
              <w:jc w:val="center"/>
              <w:rPr>
                <w:rFonts w:hint="eastAsia" w:ascii="仿宋" w:hAnsi="仿宋" w:eastAsia="仿宋" w:cs="仿宋"/>
                <w:sz w:val="21"/>
                <w:szCs w:val="21"/>
              </w:rPr>
            </w:pPr>
          </w:p>
        </w:tc>
        <w:tc>
          <w:tcPr>
            <w:tcW w:w="1076" w:type="dxa"/>
            <w:vAlign w:val="center"/>
          </w:tcPr>
          <w:p w14:paraId="0D186851">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106189F8">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vAlign w:val="center"/>
          </w:tcPr>
          <w:p w14:paraId="34F58C76">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234F813F">
            <w:pPr>
              <w:bidi w:val="0"/>
              <w:jc w:val="center"/>
              <w:rPr>
                <w:rFonts w:hint="eastAsia" w:ascii="仿宋" w:hAnsi="仿宋" w:eastAsia="仿宋" w:cs="仿宋"/>
                <w:sz w:val="21"/>
                <w:szCs w:val="21"/>
              </w:rPr>
            </w:pPr>
          </w:p>
        </w:tc>
        <w:tc>
          <w:tcPr>
            <w:tcW w:w="685" w:type="dxa"/>
            <w:vAlign w:val="center"/>
          </w:tcPr>
          <w:p w14:paraId="32BF8C85">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0B686D7C">
            <w:pPr>
              <w:bidi w:val="0"/>
              <w:jc w:val="center"/>
              <w:rPr>
                <w:rFonts w:hint="eastAsia" w:ascii="仿宋" w:hAnsi="仿宋" w:eastAsia="仿宋" w:cs="仿宋"/>
                <w:sz w:val="21"/>
                <w:szCs w:val="21"/>
              </w:rPr>
            </w:pPr>
          </w:p>
        </w:tc>
        <w:tc>
          <w:tcPr>
            <w:tcW w:w="1244" w:type="dxa"/>
            <w:vAlign w:val="center"/>
          </w:tcPr>
          <w:p w14:paraId="4E4D946E">
            <w:pPr>
              <w:bidi w:val="0"/>
              <w:jc w:val="center"/>
              <w:rPr>
                <w:rFonts w:hint="eastAsia" w:ascii="仿宋" w:hAnsi="仿宋" w:eastAsia="仿宋" w:cs="仿宋"/>
                <w:sz w:val="21"/>
                <w:szCs w:val="21"/>
              </w:rPr>
            </w:pPr>
          </w:p>
        </w:tc>
      </w:tr>
      <w:tr w14:paraId="775F5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5310BCC4">
            <w:pPr>
              <w:bidi w:val="0"/>
              <w:jc w:val="center"/>
              <w:rPr>
                <w:rFonts w:hint="eastAsia" w:ascii="仿宋" w:hAnsi="仿宋" w:eastAsia="仿宋" w:cs="仿宋"/>
                <w:sz w:val="21"/>
                <w:szCs w:val="21"/>
              </w:rPr>
            </w:pPr>
          </w:p>
        </w:tc>
        <w:tc>
          <w:tcPr>
            <w:tcW w:w="1116" w:type="dxa"/>
            <w:vMerge w:val="restart"/>
            <w:vAlign w:val="center"/>
          </w:tcPr>
          <w:p w14:paraId="141DD1F0">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029BEF27">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5FFFF012">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巩固我市生态环境建设成果</w:t>
            </w:r>
          </w:p>
        </w:tc>
        <w:tc>
          <w:tcPr>
            <w:tcW w:w="900" w:type="dxa"/>
            <w:vAlign w:val="center"/>
          </w:tcPr>
          <w:p w14:paraId="1F0B51BA">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4E9C1311">
            <w:pPr>
              <w:bidi w:val="0"/>
              <w:jc w:val="center"/>
              <w:rPr>
                <w:rFonts w:hint="eastAsia" w:ascii="仿宋" w:hAnsi="仿宋" w:eastAsia="仿宋" w:cs="仿宋"/>
                <w:sz w:val="21"/>
                <w:szCs w:val="21"/>
              </w:rPr>
            </w:pPr>
          </w:p>
        </w:tc>
        <w:tc>
          <w:tcPr>
            <w:tcW w:w="685" w:type="dxa"/>
            <w:vAlign w:val="center"/>
          </w:tcPr>
          <w:p w14:paraId="0961B455">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7DC84791">
            <w:pPr>
              <w:bidi w:val="0"/>
              <w:jc w:val="center"/>
              <w:rPr>
                <w:rFonts w:hint="eastAsia" w:ascii="仿宋" w:hAnsi="仿宋" w:eastAsia="仿宋" w:cs="仿宋"/>
                <w:sz w:val="21"/>
                <w:szCs w:val="21"/>
                <w:lang w:val="en-US" w:eastAsia="zh-CN"/>
              </w:rPr>
            </w:pPr>
          </w:p>
        </w:tc>
        <w:tc>
          <w:tcPr>
            <w:tcW w:w="1244" w:type="dxa"/>
            <w:vAlign w:val="center"/>
          </w:tcPr>
          <w:p w14:paraId="39AE1DFD">
            <w:pPr>
              <w:bidi w:val="0"/>
              <w:jc w:val="center"/>
              <w:rPr>
                <w:rFonts w:hint="eastAsia" w:ascii="仿宋" w:hAnsi="仿宋" w:eastAsia="仿宋" w:cs="仿宋"/>
                <w:sz w:val="21"/>
                <w:szCs w:val="21"/>
              </w:rPr>
            </w:pPr>
          </w:p>
        </w:tc>
      </w:tr>
      <w:tr w14:paraId="71E1A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6D449887">
            <w:pPr>
              <w:bidi w:val="0"/>
              <w:jc w:val="center"/>
              <w:rPr>
                <w:rFonts w:hint="eastAsia" w:ascii="仿宋" w:hAnsi="仿宋" w:eastAsia="仿宋" w:cs="仿宋"/>
                <w:sz w:val="21"/>
                <w:szCs w:val="21"/>
              </w:rPr>
            </w:pPr>
          </w:p>
        </w:tc>
        <w:tc>
          <w:tcPr>
            <w:tcW w:w="1116" w:type="dxa"/>
            <w:vMerge w:val="continue"/>
            <w:tcBorders>
              <w:top w:val="nil"/>
            </w:tcBorders>
            <w:vAlign w:val="center"/>
          </w:tcPr>
          <w:p w14:paraId="65FDB6BB">
            <w:pPr>
              <w:bidi w:val="0"/>
              <w:jc w:val="center"/>
              <w:rPr>
                <w:rFonts w:hint="eastAsia" w:ascii="仿宋" w:hAnsi="仿宋" w:eastAsia="仿宋" w:cs="仿宋"/>
                <w:sz w:val="21"/>
                <w:szCs w:val="21"/>
              </w:rPr>
            </w:pPr>
          </w:p>
        </w:tc>
        <w:tc>
          <w:tcPr>
            <w:tcW w:w="1076" w:type="dxa"/>
            <w:vAlign w:val="center"/>
          </w:tcPr>
          <w:p w14:paraId="6BADC16C">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05D7285A">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加强基础设施建设</w:t>
            </w:r>
          </w:p>
        </w:tc>
        <w:tc>
          <w:tcPr>
            <w:tcW w:w="900" w:type="dxa"/>
            <w:vAlign w:val="center"/>
          </w:tcPr>
          <w:p w14:paraId="5DBC8CC6">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6751F3CC">
            <w:pPr>
              <w:bidi w:val="0"/>
              <w:jc w:val="center"/>
              <w:rPr>
                <w:rFonts w:hint="eastAsia" w:ascii="仿宋" w:hAnsi="仿宋" w:eastAsia="仿宋" w:cs="仿宋"/>
                <w:sz w:val="21"/>
                <w:szCs w:val="21"/>
              </w:rPr>
            </w:pPr>
          </w:p>
        </w:tc>
        <w:tc>
          <w:tcPr>
            <w:tcW w:w="685" w:type="dxa"/>
            <w:vAlign w:val="center"/>
          </w:tcPr>
          <w:p w14:paraId="63962FC5">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29FC5F4">
            <w:pPr>
              <w:bidi w:val="0"/>
              <w:jc w:val="center"/>
              <w:rPr>
                <w:rFonts w:hint="eastAsia" w:ascii="仿宋" w:hAnsi="仿宋" w:eastAsia="仿宋" w:cs="仿宋"/>
                <w:sz w:val="21"/>
                <w:szCs w:val="21"/>
                <w:lang w:val="en-US" w:eastAsia="zh-CN"/>
              </w:rPr>
            </w:pPr>
          </w:p>
        </w:tc>
        <w:tc>
          <w:tcPr>
            <w:tcW w:w="1244" w:type="dxa"/>
            <w:vAlign w:val="center"/>
          </w:tcPr>
          <w:p w14:paraId="08E494F1">
            <w:pPr>
              <w:bidi w:val="0"/>
              <w:jc w:val="center"/>
              <w:rPr>
                <w:rFonts w:hint="eastAsia" w:ascii="仿宋" w:hAnsi="仿宋" w:eastAsia="仿宋" w:cs="仿宋"/>
                <w:sz w:val="21"/>
                <w:szCs w:val="21"/>
              </w:rPr>
            </w:pPr>
          </w:p>
        </w:tc>
      </w:tr>
      <w:tr w14:paraId="43148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4260F501">
            <w:pPr>
              <w:bidi w:val="0"/>
              <w:jc w:val="center"/>
              <w:rPr>
                <w:rFonts w:hint="eastAsia" w:ascii="仿宋" w:hAnsi="仿宋" w:eastAsia="仿宋" w:cs="仿宋"/>
                <w:sz w:val="21"/>
                <w:szCs w:val="21"/>
              </w:rPr>
            </w:pPr>
          </w:p>
        </w:tc>
        <w:tc>
          <w:tcPr>
            <w:tcW w:w="1116" w:type="dxa"/>
            <w:vMerge w:val="continue"/>
            <w:tcBorders>
              <w:top w:val="nil"/>
            </w:tcBorders>
            <w:vAlign w:val="center"/>
          </w:tcPr>
          <w:p w14:paraId="5B2CB534">
            <w:pPr>
              <w:bidi w:val="0"/>
              <w:jc w:val="center"/>
              <w:rPr>
                <w:rFonts w:hint="eastAsia" w:ascii="仿宋" w:hAnsi="仿宋" w:eastAsia="仿宋" w:cs="仿宋"/>
                <w:sz w:val="21"/>
                <w:szCs w:val="21"/>
              </w:rPr>
            </w:pPr>
          </w:p>
        </w:tc>
        <w:tc>
          <w:tcPr>
            <w:tcW w:w="1076" w:type="dxa"/>
            <w:vAlign w:val="center"/>
          </w:tcPr>
          <w:p w14:paraId="1272BEEB">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45011FD3">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提高老城区居民生活质量</w:t>
            </w:r>
          </w:p>
        </w:tc>
        <w:tc>
          <w:tcPr>
            <w:tcW w:w="900" w:type="dxa"/>
            <w:vAlign w:val="center"/>
          </w:tcPr>
          <w:p w14:paraId="4C55AFDB">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01175FEC">
            <w:pPr>
              <w:bidi w:val="0"/>
              <w:jc w:val="center"/>
              <w:rPr>
                <w:rFonts w:hint="eastAsia" w:ascii="仿宋" w:hAnsi="仿宋" w:eastAsia="仿宋" w:cs="仿宋"/>
                <w:sz w:val="21"/>
                <w:szCs w:val="21"/>
              </w:rPr>
            </w:pPr>
          </w:p>
        </w:tc>
        <w:tc>
          <w:tcPr>
            <w:tcW w:w="685" w:type="dxa"/>
            <w:vAlign w:val="center"/>
          </w:tcPr>
          <w:p w14:paraId="41667B08">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11D453FD">
            <w:pPr>
              <w:bidi w:val="0"/>
              <w:jc w:val="center"/>
              <w:rPr>
                <w:rFonts w:hint="eastAsia" w:ascii="仿宋" w:hAnsi="仿宋" w:eastAsia="仿宋" w:cs="仿宋"/>
                <w:sz w:val="21"/>
                <w:szCs w:val="21"/>
                <w:lang w:val="en-US" w:eastAsia="zh-CN"/>
              </w:rPr>
            </w:pPr>
          </w:p>
        </w:tc>
        <w:tc>
          <w:tcPr>
            <w:tcW w:w="1244" w:type="dxa"/>
            <w:vAlign w:val="center"/>
          </w:tcPr>
          <w:p w14:paraId="32BA2F80">
            <w:pPr>
              <w:bidi w:val="0"/>
              <w:jc w:val="center"/>
              <w:rPr>
                <w:rFonts w:hint="eastAsia" w:ascii="仿宋" w:hAnsi="仿宋" w:eastAsia="仿宋" w:cs="仿宋"/>
                <w:sz w:val="21"/>
                <w:szCs w:val="21"/>
              </w:rPr>
            </w:pPr>
          </w:p>
        </w:tc>
      </w:tr>
      <w:tr w14:paraId="4314F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78CD213D">
            <w:pPr>
              <w:bidi w:val="0"/>
              <w:jc w:val="center"/>
              <w:rPr>
                <w:rFonts w:hint="eastAsia" w:ascii="仿宋" w:hAnsi="仿宋" w:eastAsia="仿宋" w:cs="仿宋"/>
                <w:sz w:val="21"/>
                <w:szCs w:val="21"/>
              </w:rPr>
            </w:pPr>
          </w:p>
        </w:tc>
        <w:tc>
          <w:tcPr>
            <w:tcW w:w="1116" w:type="dxa"/>
            <w:vMerge w:val="continue"/>
            <w:tcBorders>
              <w:top w:val="nil"/>
            </w:tcBorders>
            <w:vAlign w:val="center"/>
          </w:tcPr>
          <w:p w14:paraId="3D25708C">
            <w:pPr>
              <w:bidi w:val="0"/>
              <w:jc w:val="center"/>
              <w:rPr>
                <w:rFonts w:hint="eastAsia" w:ascii="仿宋" w:hAnsi="仿宋" w:eastAsia="仿宋" w:cs="仿宋"/>
                <w:sz w:val="21"/>
                <w:szCs w:val="21"/>
              </w:rPr>
            </w:pPr>
          </w:p>
        </w:tc>
        <w:tc>
          <w:tcPr>
            <w:tcW w:w="1076" w:type="dxa"/>
            <w:vAlign w:val="center"/>
          </w:tcPr>
          <w:p w14:paraId="45CC70E8">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07B874DC">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大气环境改善</w:t>
            </w:r>
          </w:p>
        </w:tc>
        <w:tc>
          <w:tcPr>
            <w:tcW w:w="900" w:type="dxa"/>
            <w:vAlign w:val="center"/>
          </w:tcPr>
          <w:p w14:paraId="6756A567">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6A4ACF61">
            <w:pPr>
              <w:bidi w:val="0"/>
              <w:jc w:val="center"/>
              <w:rPr>
                <w:rFonts w:hint="eastAsia" w:ascii="仿宋" w:hAnsi="仿宋" w:eastAsia="仿宋" w:cs="仿宋"/>
                <w:sz w:val="21"/>
                <w:szCs w:val="21"/>
              </w:rPr>
            </w:pPr>
          </w:p>
        </w:tc>
        <w:tc>
          <w:tcPr>
            <w:tcW w:w="685" w:type="dxa"/>
            <w:vAlign w:val="center"/>
          </w:tcPr>
          <w:p w14:paraId="532218BE">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2A3BE67">
            <w:pPr>
              <w:bidi w:val="0"/>
              <w:jc w:val="center"/>
              <w:rPr>
                <w:rFonts w:hint="eastAsia" w:ascii="仿宋" w:hAnsi="仿宋" w:eastAsia="仿宋" w:cs="仿宋"/>
                <w:sz w:val="21"/>
                <w:szCs w:val="21"/>
                <w:lang w:val="en-US" w:eastAsia="zh-CN"/>
              </w:rPr>
            </w:pPr>
          </w:p>
        </w:tc>
        <w:tc>
          <w:tcPr>
            <w:tcW w:w="1244" w:type="dxa"/>
            <w:vAlign w:val="center"/>
          </w:tcPr>
          <w:p w14:paraId="6DB81C74">
            <w:pPr>
              <w:bidi w:val="0"/>
              <w:jc w:val="center"/>
              <w:rPr>
                <w:rFonts w:hint="eastAsia" w:ascii="仿宋" w:hAnsi="仿宋" w:eastAsia="仿宋" w:cs="仿宋"/>
                <w:sz w:val="21"/>
                <w:szCs w:val="21"/>
              </w:rPr>
            </w:pPr>
          </w:p>
        </w:tc>
      </w:tr>
      <w:tr w14:paraId="69E47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472" w:type="dxa"/>
            <w:vMerge w:val="continue"/>
            <w:tcBorders>
              <w:top w:val="nil"/>
            </w:tcBorders>
            <w:textDirection w:val="tbRl"/>
            <w:vAlign w:val="center"/>
          </w:tcPr>
          <w:p w14:paraId="4E71C4F6">
            <w:pPr>
              <w:bidi w:val="0"/>
              <w:jc w:val="center"/>
              <w:rPr>
                <w:rFonts w:hint="eastAsia" w:ascii="仿宋" w:hAnsi="仿宋" w:eastAsia="仿宋" w:cs="仿宋"/>
                <w:sz w:val="21"/>
                <w:szCs w:val="21"/>
              </w:rPr>
            </w:pPr>
          </w:p>
        </w:tc>
        <w:tc>
          <w:tcPr>
            <w:tcW w:w="1116" w:type="dxa"/>
            <w:vAlign w:val="center"/>
          </w:tcPr>
          <w:p w14:paraId="4C7821F9">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0C75E1DE">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52C25879">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14:paraId="6BE291C5">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258DC705">
            <w:pPr>
              <w:bidi w:val="0"/>
              <w:jc w:val="center"/>
              <w:rPr>
                <w:rFonts w:hint="eastAsia" w:ascii="仿宋" w:hAnsi="仿宋" w:eastAsia="仿宋" w:cs="仿宋"/>
                <w:sz w:val="21"/>
                <w:szCs w:val="21"/>
              </w:rPr>
            </w:pPr>
          </w:p>
        </w:tc>
        <w:tc>
          <w:tcPr>
            <w:tcW w:w="685" w:type="dxa"/>
            <w:vAlign w:val="center"/>
          </w:tcPr>
          <w:p w14:paraId="36EF9D4F">
            <w:pPr>
              <w:bidi w:val="0"/>
              <w:jc w:val="center"/>
              <w:rPr>
                <w:rFonts w:hint="eastAsia" w:ascii="仿宋" w:hAnsi="仿宋" w:eastAsia="仿宋" w:cs="仿宋"/>
                <w:sz w:val="21"/>
                <w:szCs w:val="21"/>
              </w:rPr>
            </w:pPr>
          </w:p>
          <w:p w14:paraId="636808F6">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385541D">
            <w:pPr>
              <w:bidi w:val="0"/>
              <w:jc w:val="center"/>
              <w:rPr>
                <w:rFonts w:hint="eastAsia" w:ascii="仿宋" w:hAnsi="仿宋" w:eastAsia="仿宋" w:cs="仿宋"/>
                <w:sz w:val="21"/>
                <w:szCs w:val="21"/>
                <w:lang w:val="en-US" w:eastAsia="zh-CN"/>
              </w:rPr>
            </w:pPr>
          </w:p>
        </w:tc>
        <w:tc>
          <w:tcPr>
            <w:tcW w:w="1244" w:type="dxa"/>
            <w:vAlign w:val="center"/>
          </w:tcPr>
          <w:p w14:paraId="3D9ED8C1">
            <w:pPr>
              <w:bidi w:val="0"/>
              <w:jc w:val="center"/>
              <w:rPr>
                <w:rFonts w:hint="eastAsia" w:ascii="仿宋" w:hAnsi="仿宋" w:eastAsia="仿宋" w:cs="仿宋"/>
                <w:sz w:val="21"/>
                <w:szCs w:val="21"/>
              </w:rPr>
            </w:pPr>
          </w:p>
        </w:tc>
      </w:tr>
      <w:tr w14:paraId="755CF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53690302">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3FFDB0B0">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18E3A04">
            <w:pPr>
              <w:bidi w:val="0"/>
              <w:jc w:val="center"/>
              <w:rPr>
                <w:rFonts w:hint="eastAsia" w:ascii="仿宋" w:hAnsi="仿宋" w:eastAsia="仿宋" w:cs="仿宋"/>
                <w:sz w:val="21"/>
                <w:szCs w:val="21"/>
                <w:lang w:eastAsia="zh-CN"/>
              </w:rPr>
            </w:pPr>
          </w:p>
        </w:tc>
        <w:tc>
          <w:tcPr>
            <w:tcW w:w="1244" w:type="dxa"/>
            <w:vAlign w:val="center"/>
          </w:tcPr>
          <w:p w14:paraId="11170595">
            <w:pPr>
              <w:bidi w:val="0"/>
              <w:jc w:val="center"/>
              <w:rPr>
                <w:rFonts w:hint="eastAsia" w:ascii="仿宋" w:hAnsi="仿宋" w:eastAsia="仿宋" w:cs="仿宋"/>
                <w:sz w:val="21"/>
                <w:szCs w:val="21"/>
              </w:rPr>
            </w:pPr>
          </w:p>
        </w:tc>
      </w:tr>
      <w:tr w14:paraId="03A8A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6A95FE5E">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5D1CB411">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6CEA22EF">
            <w:pPr>
              <w:bidi w:val="0"/>
              <w:jc w:val="center"/>
              <w:rPr>
                <w:rFonts w:hint="eastAsia" w:ascii="仿宋" w:hAnsi="仿宋" w:eastAsia="仿宋" w:cs="仿宋"/>
                <w:sz w:val="21"/>
                <w:szCs w:val="21"/>
                <w:lang w:eastAsia="zh-CN"/>
              </w:rPr>
            </w:pPr>
          </w:p>
        </w:tc>
        <w:tc>
          <w:tcPr>
            <w:tcW w:w="1244" w:type="dxa"/>
            <w:vAlign w:val="center"/>
          </w:tcPr>
          <w:p w14:paraId="09390B3C">
            <w:pPr>
              <w:bidi w:val="0"/>
              <w:jc w:val="center"/>
              <w:rPr>
                <w:rFonts w:hint="eastAsia" w:ascii="仿宋" w:hAnsi="仿宋" w:eastAsia="仿宋" w:cs="仿宋"/>
                <w:sz w:val="21"/>
                <w:szCs w:val="21"/>
              </w:rPr>
            </w:pPr>
          </w:p>
        </w:tc>
      </w:tr>
    </w:tbl>
    <w:p w14:paraId="0EC3892F">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68"/>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4、评价标准。</w:t>
      </w:r>
    </w:p>
    <w:p w14:paraId="62D4D87D">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87"/>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绩效指标得分按以下方法评定：</w:t>
      </w:r>
    </w:p>
    <w:p w14:paraId="0180E135">
      <w:pPr>
        <w:pStyle w:val="8"/>
        <w:keepNext w:val="0"/>
        <w:keepLines w:val="0"/>
        <w:pageBreakBefore w:val="0"/>
        <w:widowControl w:val="0"/>
        <w:numPr>
          <w:ilvl w:val="0"/>
          <w:numId w:val="0"/>
        </w:numPr>
        <w:tabs>
          <w:tab w:val="left" w:pos="1166"/>
        </w:tabs>
        <w:kinsoku/>
        <w:wordWrap/>
        <w:overflowPunct/>
        <w:topLinePunct w:val="0"/>
        <w:autoSpaceDE w:val="0"/>
        <w:autoSpaceDN w:val="0"/>
        <w:bidi w:val="0"/>
        <w:adjustRightInd/>
        <w:snapToGrid/>
        <w:spacing w:before="0" w:after="0" w:line="560" w:lineRule="exact"/>
        <w:ind w:right="0" w:rightChars="0" w:firstLine="548"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23"/>
          <w:sz w:val="32"/>
          <w:szCs w:val="32"/>
          <w:lang w:eastAsia="zh-CN"/>
        </w:rPr>
        <w:t>（</w:t>
      </w:r>
      <w:r>
        <w:rPr>
          <w:rFonts w:hint="eastAsia" w:ascii="方正仿宋简体" w:hAnsi="方正仿宋简体" w:eastAsia="方正仿宋简体" w:cs="方正仿宋简体"/>
          <w:spacing w:val="-23"/>
          <w:sz w:val="32"/>
          <w:szCs w:val="32"/>
          <w:lang w:val="en-US" w:eastAsia="zh-CN"/>
        </w:rPr>
        <w:t>1</w:t>
      </w:r>
      <w:r>
        <w:rPr>
          <w:rFonts w:hint="eastAsia" w:ascii="方正仿宋简体" w:hAnsi="方正仿宋简体" w:eastAsia="方正仿宋简体" w:cs="方正仿宋简体"/>
          <w:spacing w:val="-23"/>
          <w:sz w:val="32"/>
          <w:szCs w:val="32"/>
          <w:lang w:eastAsia="zh-CN"/>
        </w:rPr>
        <w:t>）</w:t>
      </w:r>
      <w:r>
        <w:rPr>
          <w:rFonts w:hint="eastAsia" w:ascii="方正仿宋简体" w:hAnsi="方正仿宋简体" w:eastAsia="方正仿宋简体" w:cs="方正仿宋简体"/>
          <w:spacing w:val="-23"/>
          <w:sz w:val="32"/>
          <w:szCs w:val="32"/>
        </w:rPr>
        <w:t>属于定量指标的</w:t>
      </w:r>
    </w:p>
    <w:p w14:paraId="2BB53D9D">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7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①完成指标值，记该指标所赋全部分值；</w:t>
      </w:r>
    </w:p>
    <w:p w14:paraId="4275E52F">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7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②完成90%及以上的，记该指标所赋分值90%；</w:t>
      </w:r>
    </w:p>
    <w:p w14:paraId="181F7F5E">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7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③完成80%及以上的，记该指标所赋分值80%；</w:t>
      </w:r>
    </w:p>
    <w:p w14:paraId="32F9B59A">
      <w:pPr>
        <w:pStyle w:val="3"/>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rFonts w:hint="eastAsia" w:ascii="方正仿宋简体" w:hAnsi="方正仿宋简体" w:eastAsia="方正仿宋简体" w:cs="方正仿宋简体"/>
          <w:sz w:val="32"/>
          <w:szCs w:val="32"/>
        </w:rPr>
      </w:pPr>
    </w:p>
    <w:p w14:paraId="116E5389">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7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④完成80%以下的，记该指标所赋分值50%。</w:t>
      </w:r>
    </w:p>
    <w:p w14:paraId="5E22845E">
      <w:pPr>
        <w:pStyle w:val="8"/>
        <w:keepNext w:val="0"/>
        <w:keepLines w:val="0"/>
        <w:pageBreakBefore w:val="0"/>
        <w:widowControl w:val="0"/>
        <w:numPr>
          <w:ilvl w:val="0"/>
          <w:numId w:val="0"/>
        </w:numPr>
        <w:tabs>
          <w:tab w:val="left" w:pos="1202"/>
        </w:tabs>
        <w:kinsoku/>
        <w:wordWrap/>
        <w:overflowPunct/>
        <w:topLinePunct w:val="0"/>
        <w:autoSpaceDE w:val="0"/>
        <w:autoSpaceDN w:val="0"/>
        <w:bidi w:val="0"/>
        <w:adjustRightInd/>
        <w:snapToGrid/>
        <w:spacing w:before="0" w:after="0" w:line="560" w:lineRule="exact"/>
        <w:ind w:right="0" w:rightChars="0" w:firstLine="60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10"/>
          <w:sz w:val="32"/>
          <w:szCs w:val="32"/>
          <w:lang w:eastAsia="zh-CN"/>
        </w:rPr>
        <w:t>（</w:t>
      </w:r>
      <w:r>
        <w:rPr>
          <w:rFonts w:hint="eastAsia" w:ascii="方正仿宋简体" w:hAnsi="方正仿宋简体" w:eastAsia="方正仿宋简体" w:cs="方正仿宋简体"/>
          <w:spacing w:val="-10"/>
          <w:sz w:val="32"/>
          <w:szCs w:val="32"/>
          <w:lang w:val="en-US" w:eastAsia="zh-CN"/>
        </w:rPr>
        <w:t>2</w:t>
      </w:r>
      <w:r>
        <w:rPr>
          <w:rFonts w:hint="eastAsia" w:ascii="方正仿宋简体" w:hAnsi="方正仿宋简体" w:eastAsia="方正仿宋简体" w:cs="方正仿宋简体"/>
          <w:spacing w:val="-10"/>
          <w:sz w:val="32"/>
          <w:szCs w:val="32"/>
          <w:lang w:eastAsia="zh-CN"/>
        </w:rPr>
        <w:t>）</w:t>
      </w:r>
      <w:r>
        <w:rPr>
          <w:rFonts w:hint="eastAsia" w:ascii="方正仿宋简体" w:hAnsi="方正仿宋简体" w:eastAsia="方正仿宋简体" w:cs="方正仿宋简体"/>
          <w:spacing w:val="-10"/>
          <w:sz w:val="32"/>
          <w:szCs w:val="32"/>
        </w:rPr>
        <w:t>属于定性指标的，根据指标完成情况进行评分。</w:t>
      </w:r>
    </w:p>
    <w:p w14:paraId="704C5449">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18" w:right="623" w:firstLine="552"/>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7"/>
          <w:sz w:val="32"/>
          <w:szCs w:val="32"/>
        </w:rPr>
        <w:t>①达成年度指标，对应分值区间</w:t>
      </w:r>
      <w:r>
        <w:rPr>
          <w:rFonts w:hint="eastAsia" w:ascii="方正仿宋简体" w:hAnsi="方正仿宋简体" w:eastAsia="方正仿宋简体" w:cs="方正仿宋简体"/>
          <w:spacing w:val="-4"/>
          <w:sz w:val="32"/>
          <w:szCs w:val="32"/>
        </w:rPr>
        <w:t>100%-80%（</w:t>
      </w:r>
      <w:r>
        <w:rPr>
          <w:rFonts w:hint="eastAsia" w:ascii="方正仿宋简体" w:hAnsi="方正仿宋简体" w:eastAsia="方正仿宋简体" w:cs="方正仿宋简体"/>
          <w:sz w:val="32"/>
          <w:szCs w:val="32"/>
        </w:rPr>
        <w:t>含</w:t>
      </w:r>
      <w:r>
        <w:rPr>
          <w:rFonts w:hint="eastAsia" w:ascii="方正仿宋简体" w:hAnsi="方正仿宋简体" w:eastAsia="方正仿宋简体" w:cs="方正仿宋简体"/>
          <w:spacing w:val="-30"/>
          <w:sz w:val="32"/>
          <w:szCs w:val="32"/>
        </w:rPr>
        <w:t>）</w:t>
      </w:r>
      <w:r>
        <w:rPr>
          <w:rFonts w:hint="eastAsia" w:ascii="方正仿宋简体" w:hAnsi="方正仿宋简体" w:eastAsia="方正仿宋简体" w:cs="方正仿宋简体"/>
          <w:spacing w:val="-7"/>
          <w:sz w:val="32"/>
          <w:szCs w:val="32"/>
        </w:rPr>
        <w:t>，记该指标所赋全部分值；</w:t>
      </w:r>
    </w:p>
    <w:p w14:paraId="077FD8B5">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23" w:right="542" w:firstLine="544"/>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7"/>
          <w:sz w:val="32"/>
          <w:szCs w:val="32"/>
        </w:rPr>
        <w:t>②部分达成年度指标并具有一定效果，对应完成</w:t>
      </w:r>
      <w:r>
        <w:rPr>
          <w:rFonts w:hint="eastAsia" w:ascii="方正仿宋简体" w:hAnsi="方正仿宋简体" w:eastAsia="方正仿宋简体" w:cs="方正仿宋简体"/>
          <w:spacing w:val="4"/>
          <w:sz w:val="32"/>
          <w:szCs w:val="32"/>
        </w:rPr>
        <w:t>80%-60%（</w:t>
      </w:r>
      <w:r>
        <w:rPr>
          <w:rFonts w:hint="eastAsia" w:ascii="方正仿宋简体" w:hAnsi="方正仿宋简体" w:eastAsia="方正仿宋简体" w:cs="方正仿宋简体"/>
          <w:spacing w:val="7"/>
          <w:sz w:val="32"/>
          <w:szCs w:val="32"/>
        </w:rPr>
        <w:t>含</w:t>
      </w:r>
      <w:r>
        <w:rPr>
          <w:rFonts w:hint="eastAsia" w:ascii="方正仿宋简体" w:hAnsi="方正仿宋简体" w:eastAsia="方正仿宋简体" w:cs="方正仿宋简体"/>
          <w:spacing w:val="-75"/>
          <w:sz w:val="32"/>
          <w:szCs w:val="32"/>
        </w:rPr>
        <w:t>），</w:t>
      </w:r>
      <w:r>
        <w:rPr>
          <w:rFonts w:hint="eastAsia" w:ascii="方正仿宋简体" w:hAnsi="方正仿宋简体" w:eastAsia="方正仿宋简体" w:cs="方正仿宋简体"/>
          <w:sz w:val="32"/>
          <w:szCs w:val="32"/>
        </w:rPr>
        <w:t>记</w:t>
      </w:r>
      <w:r>
        <w:rPr>
          <w:rFonts w:hint="eastAsia" w:ascii="方正仿宋简体" w:hAnsi="方正仿宋简体" w:eastAsia="方正仿宋简体" w:cs="方正仿宋简体"/>
          <w:spacing w:val="-5"/>
          <w:sz w:val="32"/>
          <w:szCs w:val="32"/>
        </w:rPr>
        <w:t>该指标所赋分值</w:t>
      </w:r>
      <w:r>
        <w:rPr>
          <w:rFonts w:hint="eastAsia" w:ascii="方正仿宋简体" w:hAnsi="方正仿宋简体" w:eastAsia="方正仿宋简体" w:cs="方正仿宋简体"/>
          <w:spacing w:val="-2"/>
          <w:sz w:val="32"/>
          <w:szCs w:val="32"/>
        </w:rPr>
        <w:t>70%</w:t>
      </w:r>
    </w:p>
    <w:p w14:paraId="25C2FCBF">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0" w:leftChars="0" w:firstLine="659" w:firstLineChars="206"/>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③未达成年度指标且效果较差，完成60%以下的，记该指标所赋分值50%；</w:t>
      </w:r>
    </w:p>
    <w:p w14:paraId="375D0236">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523"/>
        <w:textAlignment w:val="auto"/>
        <w:rPr>
          <w:rFonts w:hint="eastAsia" w:ascii="方正楷体简体" w:hAnsi="方正楷体简体" w:eastAsia="方正楷体简体" w:cs="方正楷体简体"/>
        </w:rPr>
      </w:pPr>
      <w:r>
        <w:rPr>
          <w:rFonts w:hint="eastAsia" w:ascii="方正楷体简体" w:hAnsi="方正楷体简体" w:eastAsia="方正楷体简体" w:cs="方正楷体简体"/>
        </w:rPr>
        <w:t>（三）绩效评价工作过程</w:t>
      </w:r>
    </w:p>
    <w:p w14:paraId="6DFCF683">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18" w:right="-90" w:rightChars="0" w:firstLine="571"/>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为了做好预算绩效评价工作，局党组组织相关科室成立专门绩效评价小组，经过前期准备、现场核查、资料汇总、评价分析、沟通反馈等程序，最终完成绩效评价打分和评价报告。</w:t>
      </w:r>
    </w:p>
    <w:p w14:paraId="19C50BE0">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96"/>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1、评价工作组对住建局该预算支出项目收集相关资料。</w:t>
      </w:r>
    </w:p>
    <w:p w14:paraId="2C3A8A54">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7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2、评价组实地调研并了解项目实际运行情况。</w:t>
      </w:r>
    </w:p>
    <w:p w14:paraId="0A4A15FE">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75"/>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3、根据调研结果和收集资料进行综合分析，综合评定绩效等级</w:t>
      </w:r>
    </w:p>
    <w:p w14:paraId="353871CE">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4、根据调研结果、收集资料及综合评定的绩效等级，撰写评价报告。</w:t>
      </w:r>
    </w:p>
    <w:p w14:paraId="18B3533C">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682"/>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rPr>
        <w:t>三、综合评价情况和评价结论</w:t>
      </w:r>
    </w:p>
    <w:p w14:paraId="613039C3">
      <w:pPr>
        <w:pStyle w:val="3"/>
        <w:keepNext w:val="0"/>
        <w:keepLines w:val="0"/>
        <w:pageBreakBefore w:val="0"/>
        <w:widowControl w:val="0"/>
        <w:tabs>
          <w:tab w:val="left" w:pos="9680"/>
        </w:tabs>
        <w:kinsoku/>
        <w:wordWrap/>
        <w:overflowPunct/>
        <w:topLinePunct w:val="0"/>
        <w:autoSpaceDE w:val="0"/>
        <w:autoSpaceDN w:val="0"/>
        <w:bidi w:val="0"/>
        <w:adjustRightInd/>
        <w:snapToGrid/>
        <w:spacing w:before="0" w:line="560" w:lineRule="exact"/>
        <w:ind w:left="128" w:right="130" w:rightChars="0" w:firstLine="552"/>
        <w:textAlignment w:val="auto"/>
        <w:rPr>
          <w:sz w:val="32"/>
          <w:szCs w:val="32"/>
        </w:rPr>
      </w:pPr>
      <w:r>
        <w:rPr>
          <w:sz w:val="32"/>
          <w:szCs w:val="32"/>
        </w:rPr>
        <w:t>按照气代煤电代煤工作实施方案，统一部署、分级负责、齐抓共管、全面推进气代煤电代煤工作；主要内容包括电代煤设备工程、气代煤管网工程和气代煤设备工程。2020年改造58261户，昆仑燃气公司负责施工建设，住建局汇总申请拨付。</w:t>
      </w:r>
      <w:r>
        <w:rPr>
          <w:rFonts w:ascii="Times New Roman" w:eastAsia="Times New Roman"/>
          <w:sz w:val="32"/>
          <w:szCs w:val="32"/>
        </w:rPr>
        <w:t>202</w:t>
      </w:r>
      <w:r>
        <w:rPr>
          <w:rFonts w:hint="eastAsia" w:ascii="Times New Roman" w:eastAsia="宋体"/>
          <w:sz w:val="32"/>
          <w:szCs w:val="32"/>
          <w:lang w:val="en-US" w:eastAsia="zh-CN"/>
        </w:rPr>
        <w:t>3</w:t>
      </w:r>
      <w:r>
        <w:rPr>
          <w:sz w:val="32"/>
          <w:szCs w:val="32"/>
        </w:rPr>
        <w:t>年该项目安排预算资金</w:t>
      </w:r>
      <w:r>
        <w:rPr>
          <w:rFonts w:hint="eastAsia"/>
          <w:sz w:val="32"/>
          <w:szCs w:val="32"/>
          <w:lang w:val="en-US" w:eastAsia="zh-CN"/>
        </w:rPr>
        <w:t>2484.61</w:t>
      </w:r>
      <w:r>
        <w:rPr>
          <w:sz w:val="32"/>
          <w:szCs w:val="32"/>
        </w:rPr>
        <w:t>万元，到位</w:t>
      </w:r>
      <w:r>
        <w:rPr>
          <w:rFonts w:hint="eastAsia"/>
          <w:sz w:val="32"/>
          <w:szCs w:val="32"/>
          <w:lang w:val="en-US" w:eastAsia="zh-CN"/>
        </w:rPr>
        <w:t>2484.61</w:t>
      </w:r>
      <w:r>
        <w:rPr>
          <w:sz w:val="32"/>
          <w:szCs w:val="32"/>
        </w:rPr>
        <w:t>万元，实际使用</w:t>
      </w:r>
      <w:r>
        <w:rPr>
          <w:rFonts w:hint="eastAsia"/>
          <w:sz w:val="32"/>
          <w:szCs w:val="32"/>
          <w:lang w:val="en-US" w:eastAsia="zh-CN"/>
        </w:rPr>
        <w:t>2484.61</w:t>
      </w:r>
      <w:r>
        <w:rPr>
          <w:sz w:val="32"/>
          <w:szCs w:val="32"/>
        </w:rPr>
        <w:t>万元。项目执行率100%。住建局建立健全项目管理、财务管理制度，资金支付审批手续严格，全部按照财政安排拨付资金，无资金浪费情况；无虚列项目支出情况；无截留挤占挪用情况；无超标准开支情况。综合评价得分100分。</w:t>
      </w:r>
    </w:p>
    <w:p w14:paraId="10C18621">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696"/>
        <w:textAlignment w:val="auto"/>
        <w:rPr>
          <w:rFonts w:hint="eastAsia" w:ascii="黑体" w:eastAsia="黑体"/>
          <w:sz w:val="32"/>
          <w:szCs w:val="32"/>
        </w:rPr>
      </w:pPr>
      <w:r>
        <w:rPr>
          <w:rFonts w:hint="eastAsia" w:ascii="黑体" w:eastAsia="黑体"/>
          <w:sz w:val="32"/>
          <w:szCs w:val="32"/>
        </w:rPr>
        <w:t>四、绩效评价指标分析</w:t>
      </w:r>
    </w:p>
    <w:p w14:paraId="2A8FB06A">
      <w:pPr>
        <w:keepNext w:val="0"/>
        <w:keepLines w:val="0"/>
        <w:pageBreakBefore w:val="0"/>
        <w:widowControl w:val="0"/>
        <w:kinsoku/>
        <w:wordWrap/>
        <w:overflowPunct/>
        <w:topLinePunct w:val="0"/>
        <w:autoSpaceDE w:val="0"/>
        <w:autoSpaceDN w:val="0"/>
        <w:bidi w:val="0"/>
        <w:adjustRightInd/>
        <w:snapToGrid/>
        <w:spacing w:before="0" w:line="560" w:lineRule="exact"/>
        <w:ind w:left="523" w:right="0" w:firstLine="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1B991335">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96"/>
        <w:textAlignment w:val="auto"/>
        <w:rPr>
          <w:sz w:val="32"/>
          <w:szCs w:val="32"/>
        </w:rPr>
      </w:pPr>
      <w:r>
        <w:rPr>
          <w:rFonts w:ascii="Times New Roman" w:eastAsia="Times New Roman"/>
          <w:sz w:val="32"/>
          <w:szCs w:val="32"/>
        </w:rPr>
        <w:t>1</w:t>
      </w:r>
      <w:r>
        <w:rPr>
          <w:sz w:val="32"/>
          <w:szCs w:val="32"/>
        </w:rPr>
        <w:t>、项目目标</w:t>
      </w:r>
    </w:p>
    <w:p w14:paraId="1E2352D5">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18" w:right="-90" w:rightChars="0" w:firstLine="571"/>
        <w:textAlignment w:val="auto"/>
        <w:rPr>
          <w:sz w:val="32"/>
          <w:szCs w:val="32"/>
        </w:rPr>
      </w:pPr>
      <w:r>
        <w:rPr>
          <w:sz w:val="32"/>
          <w:szCs w:val="32"/>
        </w:rPr>
        <w:t>为了改善空气质量和保障供暖；完善供暖基础设施建设水平并不断提升城市建设水平；不断改善城乡环境。</w:t>
      </w:r>
    </w:p>
    <w:p w14:paraId="1EC9AB96">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70"/>
        <w:textAlignment w:val="auto"/>
        <w:rPr>
          <w:sz w:val="32"/>
          <w:szCs w:val="32"/>
        </w:rPr>
      </w:pPr>
      <w:r>
        <w:rPr>
          <w:rFonts w:ascii="Times New Roman" w:eastAsia="Times New Roman"/>
          <w:sz w:val="32"/>
          <w:szCs w:val="32"/>
        </w:rPr>
        <w:t>2</w:t>
      </w:r>
      <w:r>
        <w:rPr>
          <w:sz w:val="32"/>
          <w:szCs w:val="32"/>
        </w:rPr>
        <w:t>、决策过程</w:t>
      </w:r>
    </w:p>
    <w:p w14:paraId="4B28FAD4">
      <w:pPr>
        <w:pStyle w:val="3"/>
        <w:keepNext w:val="0"/>
        <w:keepLines w:val="0"/>
        <w:pageBreakBefore w:val="0"/>
        <w:widowControl w:val="0"/>
        <w:tabs>
          <w:tab w:val="left" w:pos="9460"/>
        </w:tabs>
        <w:kinsoku/>
        <w:wordWrap/>
        <w:overflowPunct/>
        <w:topLinePunct w:val="0"/>
        <w:autoSpaceDE w:val="0"/>
        <w:autoSpaceDN w:val="0"/>
        <w:bidi w:val="0"/>
        <w:adjustRightInd/>
        <w:snapToGrid/>
        <w:spacing w:before="0" w:line="560" w:lineRule="exact"/>
        <w:ind w:left="118" w:right="-90" w:rightChars="0" w:firstLine="561"/>
        <w:textAlignment w:val="auto"/>
        <w:rPr>
          <w:sz w:val="32"/>
          <w:szCs w:val="32"/>
        </w:rPr>
      </w:pPr>
      <w:r>
        <w:rPr>
          <w:spacing w:val="-9"/>
          <w:sz w:val="32"/>
          <w:szCs w:val="32"/>
        </w:rPr>
        <w:t>根据市政府</w:t>
      </w:r>
      <w:r>
        <w:rPr>
          <w:rFonts w:hint="eastAsia"/>
          <w:spacing w:val="-9"/>
          <w:sz w:val="32"/>
          <w:szCs w:val="32"/>
          <w:lang w:eastAsia="zh-CN"/>
        </w:rPr>
        <w:t>双代改造</w:t>
      </w:r>
      <w:r>
        <w:rPr>
          <w:spacing w:val="-9"/>
          <w:sz w:val="32"/>
          <w:szCs w:val="32"/>
        </w:rPr>
        <w:t>工作安排实施，该项目预算安排资金</w:t>
      </w:r>
      <w:r>
        <w:rPr>
          <w:rFonts w:hint="eastAsia" w:ascii="Times New Roman" w:eastAsia="宋体"/>
          <w:spacing w:val="-4"/>
          <w:sz w:val="32"/>
          <w:szCs w:val="32"/>
          <w:lang w:val="en-US" w:eastAsia="zh-CN"/>
        </w:rPr>
        <w:t>2484.61</w:t>
      </w:r>
      <w:r>
        <w:rPr>
          <w:spacing w:val="-23"/>
          <w:sz w:val="32"/>
          <w:szCs w:val="32"/>
        </w:rPr>
        <w:t>万元，全</w:t>
      </w:r>
      <w:r>
        <w:rPr>
          <w:spacing w:val="-13"/>
          <w:sz w:val="32"/>
          <w:szCs w:val="32"/>
        </w:rPr>
        <w:t>部为财政资金。</w:t>
      </w:r>
    </w:p>
    <w:p w14:paraId="0B40F6BE">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523"/>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（二）项目决策情况</w:t>
      </w:r>
    </w:p>
    <w:p w14:paraId="18250523">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96"/>
        <w:textAlignment w:val="auto"/>
        <w:rPr>
          <w:sz w:val="32"/>
          <w:szCs w:val="32"/>
        </w:rPr>
      </w:pPr>
      <w:r>
        <w:rPr>
          <w:rFonts w:ascii="Times New Roman" w:eastAsia="Times New Roman"/>
          <w:sz w:val="32"/>
          <w:szCs w:val="32"/>
        </w:rPr>
        <w:t>1</w:t>
      </w:r>
      <w:r>
        <w:rPr>
          <w:sz w:val="32"/>
          <w:szCs w:val="32"/>
        </w:rPr>
        <w:t>、资金到位情况</w:t>
      </w:r>
    </w:p>
    <w:p w14:paraId="2ADF2182">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75"/>
        <w:textAlignment w:val="auto"/>
        <w:rPr>
          <w:sz w:val="32"/>
          <w:szCs w:val="32"/>
        </w:rPr>
      </w:pPr>
      <w:r>
        <w:rPr>
          <w:sz w:val="32"/>
          <w:szCs w:val="32"/>
        </w:rPr>
        <w:t>该项目到位资金</w:t>
      </w:r>
      <w:r>
        <w:rPr>
          <w:rFonts w:hint="eastAsia"/>
          <w:sz w:val="32"/>
          <w:szCs w:val="32"/>
          <w:lang w:val="en-US" w:eastAsia="zh-CN"/>
        </w:rPr>
        <w:t>2484.61</w:t>
      </w:r>
      <w:r>
        <w:rPr>
          <w:sz w:val="32"/>
          <w:szCs w:val="32"/>
        </w:rPr>
        <w:t>万元。</w:t>
      </w:r>
    </w:p>
    <w:p w14:paraId="2F293C40">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70"/>
        <w:textAlignment w:val="auto"/>
        <w:rPr>
          <w:sz w:val="32"/>
          <w:szCs w:val="32"/>
        </w:rPr>
      </w:pPr>
      <w:r>
        <w:rPr>
          <w:rFonts w:ascii="Times New Roman" w:eastAsia="Times New Roman"/>
          <w:sz w:val="32"/>
          <w:szCs w:val="32"/>
        </w:rPr>
        <w:t>2</w:t>
      </w:r>
      <w:r>
        <w:rPr>
          <w:sz w:val="32"/>
          <w:szCs w:val="32"/>
        </w:rPr>
        <w:t>、资金管理情况</w:t>
      </w:r>
    </w:p>
    <w:p w14:paraId="68E90586">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28" w:right="620" w:firstLine="552"/>
        <w:textAlignment w:val="auto"/>
        <w:rPr>
          <w:sz w:val="32"/>
          <w:szCs w:val="32"/>
        </w:rPr>
      </w:pPr>
      <w:r>
        <w:rPr>
          <w:spacing w:val="-6"/>
          <w:sz w:val="32"/>
          <w:szCs w:val="32"/>
        </w:rPr>
        <w:t>住建局财务管理制度健全，严格执行各项财务制度、会计核算规范，</w:t>
      </w:r>
      <w:r>
        <w:rPr>
          <w:spacing w:val="-10"/>
          <w:sz w:val="32"/>
          <w:szCs w:val="32"/>
        </w:rPr>
        <w:t>并严格按照资金用途使用资金。</w:t>
      </w:r>
    </w:p>
    <w:p w14:paraId="2EA4A166">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75"/>
        <w:textAlignment w:val="auto"/>
        <w:rPr>
          <w:sz w:val="32"/>
          <w:szCs w:val="32"/>
        </w:rPr>
      </w:pPr>
      <w:r>
        <w:rPr>
          <w:rFonts w:ascii="Times New Roman" w:eastAsia="Times New Roman"/>
          <w:sz w:val="32"/>
          <w:szCs w:val="32"/>
        </w:rPr>
        <w:t>3</w:t>
      </w:r>
      <w:r>
        <w:rPr>
          <w:sz w:val="32"/>
          <w:szCs w:val="32"/>
        </w:rPr>
        <w:t>、组织实施情况</w:t>
      </w:r>
    </w:p>
    <w:p w14:paraId="4824E501">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28" w:right="620" w:firstLine="552"/>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6"/>
          <w:sz w:val="32"/>
          <w:szCs w:val="32"/>
        </w:rPr>
        <w:t>该项目由住建局负责项目实施。有健全的项目管理制度。通过</w:t>
      </w:r>
      <w:r>
        <w:rPr>
          <w:rFonts w:hint="eastAsia" w:ascii="方正仿宋简体" w:hAnsi="方正仿宋简体" w:eastAsia="方正仿宋简体" w:cs="方正仿宋简体"/>
          <w:spacing w:val="-6"/>
          <w:sz w:val="32"/>
          <w:szCs w:val="32"/>
          <w:lang w:eastAsia="zh-CN"/>
        </w:rPr>
        <w:t>政府采购选定气代煤设备企业，</w:t>
      </w:r>
      <w:r>
        <w:rPr>
          <w:rFonts w:hint="eastAsia" w:ascii="方正仿宋简体" w:hAnsi="方正仿宋简体" w:eastAsia="方正仿宋简体" w:cs="方正仿宋简体"/>
          <w:spacing w:val="-6"/>
          <w:sz w:val="32"/>
          <w:szCs w:val="32"/>
        </w:rPr>
        <w:t>昆仑燃气公司</w:t>
      </w:r>
      <w:r>
        <w:rPr>
          <w:rFonts w:hint="eastAsia" w:ascii="方正仿宋简体" w:hAnsi="方正仿宋简体" w:eastAsia="方正仿宋简体" w:cs="方正仿宋简体"/>
          <w:spacing w:val="-6"/>
          <w:sz w:val="32"/>
          <w:szCs w:val="32"/>
          <w:lang w:eastAsia="zh-CN"/>
        </w:rPr>
        <w:t>负责气代煤管道工程施工</w:t>
      </w:r>
      <w:r>
        <w:rPr>
          <w:rFonts w:hint="eastAsia" w:ascii="方正仿宋简体" w:hAnsi="方正仿宋简体" w:eastAsia="方正仿宋简体" w:cs="方正仿宋简体"/>
          <w:spacing w:val="-6"/>
          <w:sz w:val="32"/>
          <w:szCs w:val="32"/>
        </w:rPr>
        <w:t>，</w:t>
      </w:r>
      <w:r>
        <w:rPr>
          <w:rFonts w:hint="eastAsia" w:ascii="方正仿宋简体" w:hAnsi="方正仿宋简体" w:eastAsia="方正仿宋简体" w:cs="方正仿宋简体"/>
          <w:spacing w:val="-6"/>
          <w:sz w:val="32"/>
          <w:szCs w:val="32"/>
          <w:lang w:eastAsia="zh-CN"/>
        </w:rPr>
        <w:t>加强验收管理，</w:t>
      </w:r>
      <w:r>
        <w:rPr>
          <w:rFonts w:hint="eastAsia" w:ascii="方正仿宋简体" w:hAnsi="方正仿宋简体" w:eastAsia="方正仿宋简体" w:cs="方正仿宋简体"/>
          <w:spacing w:val="-5"/>
          <w:sz w:val="32"/>
          <w:szCs w:val="32"/>
        </w:rPr>
        <w:t>住建局汇总申请拨付。</w:t>
      </w:r>
    </w:p>
    <w:p w14:paraId="76B35B90">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523"/>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7B274240">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28" w:right="620" w:firstLine="552"/>
        <w:jc w:val="both"/>
        <w:textAlignment w:val="auto"/>
        <w:rPr>
          <w:rFonts w:hint="eastAsia" w:ascii="方正仿宋简体" w:hAnsi="方正仿宋简体" w:eastAsia="方正仿宋简体" w:cs="方正仿宋简体"/>
          <w:spacing w:val="-6"/>
          <w:sz w:val="32"/>
          <w:szCs w:val="32"/>
        </w:rPr>
      </w:pPr>
      <w:r>
        <w:rPr>
          <w:rFonts w:hint="eastAsia" w:ascii="方正仿宋简体" w:hAnsi="方正仿宋简体" w:eastAsia="方正仿宋简体" w:cs="方正仿宋简体"/>
          <w:spacing w:val="-6"/>
          <w:sz w:val="32"/>
          <w:szCs w:val="32"/>
        </w:rPr>
        <w:t>1、数量指标：补贴拨付金额占计划完成的比例，年初目标100%，完成100% 个，指标10分，得10分。</w:t>
      </w:r>
    </w:p>
    <w:p w14:paraId="6A84DFC5">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28" w:right="620" w:firstLine="552"/>
        <w:jc w:val="both"/>
        <w:textAlignment w:val="auto"/>
        <w:rPr>
          <w:rFonts w:hint="eastAsia" w:ascii="方正仿宋简体" w:hAnsi="方正仿宋简体" w:eastAsia="方正仿宋简体" w:cs="方正仿宋简体"/>
          <w:spacing w:val="-6"/>
          <w:sz w:val="32"/>
          <w:szCs w:val="32"/>
        </w:rPr>
      </w:pPr>
      <w:r>
        <w:rPr>
          <w:rFonts w:hint="eastAsia" w:ascii="方正仿宋简体" w:hAnsi="方正仿宋简体" w:eastAsia="方正仿宋简体" w:cs="方正仿宋简体"/>
          <w:spacing w:val="-6"/>
          <w:sz w:val="32"/>
          <w:szCs w:val="32"/>
        </w:rPr>
        <w:t>2、质量指标：使用安全合格率，年初设定目标≥90%，完成100%，指标10分，得10分。</w:t>
      </w:r>
    </w:p>
    <w:p w14:paraId="7645C5A1">
      <w:pPr>
        <w:pStyle w:val="3"/>
        <w:keepNext w:val="0"/>
        <w:keepLines w:val="0"/>
        <w:pageBreakBefore w:val="0"/>
        <w:widowControl w:val="0"/>
        <w:tabs>
          <w:tab w:val="left" w:pos="9460"/>
        </w:tabs>
        <w:kinsoku/>
        <w:wordWrap/>
        <w:overflowPunct/>
        <w:topLinePunct w:val="0"/>
        <w:autoSpaceDE w:val="0"/>
        <w:autoSpaceDN w:val="0"/>
        <w:bidi w:val="0"/>
        <w:adjustRightInd/>
        <w:snapToGrid/>
        <w:spacing w:before="0" w:line="560" w:lineRule="exact"/>
        <w:ind w:right="130" w:rightChars="0" w:firstLine="616"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6"/>
          <w:sz w:val="32"/>
          <w:szCs w:val="32"/>
        </w:rPr>
        <w:t>3、时效指标：按时拨付率</w:t>
      </w:r>
      <w:r>
        <w:rPr>
          <w:rFonts w:hint="eastAsia" w:ascii="方正仿宋简体" w:hAnsi="方正仿宋简体" w:eastAsia="方正仿宋简体" w:cs="方正仿宋简体"/>
          <w:spacing w:val="-10"/>
          <w:sz w:val="32"/>
          <w:szCs w:val="32"/>
        </w:rPr>
        <w:t>，设定目标≥</w:t>
      </w:r>
      <w:r>
        <w:rPr>
          <w:rFonts w:hint="eastAsia" w:ascii="方正仿宋简体" w:hAnsi="方正仿宋简体" w:eastAsia="方正仿宋简体" w:cs="方正仿宋简体"/>
          <w:spacing w:val="-6"/>
          <w:sz w:val="32"/>
          <w:szCs w:val="32"/>
        </w:rPr>
        <w:t>90</w:t>
      </w:r>
      <w:r>
        <w:rPr>
          <w:rFonts w:hint="eastAsia" w:ascii="方正仿宋简体" w:hAnsi="方正仿宋简体" w:eastAsia="方正仿宋简体" w:cs="方正仿宋简体"/>
          <w:spacing w:val="-9"/>
          <w:sz w:val="32"/>
          <w:szCs w:val="32"/>
        </w:rPr>
        <w:t>%，完工率</w:t>
      </w:r>
      <w:r>
        <w:rPr>
          <w:rFonts w:hint="eastAsia" w:ascii="方正仿宋简体" w:hAnsi="方正仿宋简体" w:eastAsia="方正仿宋简体" w:cs="方正仿宋简体"/>
          <w:spacing w:val="-6"/>
          <w:sz w:val="32"/>
          <w:szCs w:val="32"/>
        </w:rPr>
        <w:t>100</w:t>
      </w:r>
      <w:r>
        <w:rPr>
          <w:rFonts w:hint="eastAsia" w:ascii="方正仿宋简体" w:hAnsi="方正仿宋简体" w:eastAsia="方正仿宋简体" w:cs="方正仿宋简体"/>
          <w:spacing w:val="-16"/>
          <w:sz w:val="32"/>
          <w:szCs w:val="32"/>
        </w:rPr>
        <w:t>%，指标</w:t>
      </w:r>
      <w:r>
        <w:rPr>
          <w:rFonts w:hint="eastAsia" w:ascii="方正仿宋简体" w:hAnsi="方正仿宋简体" w:eastAsia="方正仿宋简体" w:cs="方正仿宋简体"/>
          <w:spacing w:val="-14"/>
          <w:sz w:val="32"/>
          <w:szCs w:val="32"/>
        </w:rPr>
        <w:t>10</w:t>
      </w:r>
      <w:r>
        <w:rPr>
          <w:rFonts w:hint="eastAsia" w:ascii="方正仿宋简体" w:hAnsi="方正仿宋简体" w:eastAsia="方正仿宋简体" w:cs="方正仿宋简体"/>
          <w:spacing w:val="-13"/>
          <w:sz w:val="32"/>
          <w:szCs w:val="32"/>
        </w:rPr>
        <w:t>分，</w:t>
      </w:r>
      <w:r>
        <w:rPr>
          <w:rFonts w:hint="eastAsia" w:ascii="方正仿宋简体" w:hAnsi="方正仿宋简体" w:eastAsia="方正仿宋简体" w:cs="方正仿宋简体"/>
          <w:spacing w:val="-25"/>
          <w:sz w:val="32"/>
          <w:szCs w:val="32"/>
        </w:rPr>
        <w:t>得</w:t>
      </w:r>
      <w:r>
        <w:rPr>
          <w:rFonts w:hint="eastAsia" w:ascii="方正仿宋简体" w:hAnsi="方正仿宋简体" w:eastAsia="方正仿宋简体" w:cs="方正仿宋简体"/>
          <w:spacing w:val="-13"/>
          <w:sz w:val="32"/>
          <w:szCs w:val="32"/>
        </w:rPr>
        <w:t>10</w:t>
      </w:r>
      <w:r>
        <w:rPr>
          <w:rFonts w:hint="eastAsia" w:ascii="方正仿宋简体" w:hAnsi="方正仿宋简体" w:eastAsia="方正仿宋简体" w:cs="方正仿宋简体"/>
          <w:spacing w:val="-14"/>
          <w:sz w:val="32"/>
          <w:szCs w:val="32"/>
        </w:rPr>
        <w:t>分。</w:t>
      </w:r>
    </w:p>
    <w:p w14:paraId="0BCA99E9">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28" w:right="130" w:rightChars="0" w:firstLine="552"/>
        <w:jc w:val="both"/>
        <w:textAlignment w:val="auto"/>
        <w:rPr>
          <w:rFonts w:hint="eastAsia" w:ascii="方正仿宋简体" w:hAnsi="方正仿宋简体" w:eastAsia="方正仿宋简体" w:cs="方正仿宋简体"/>
          <w:spacing w:val="-6"/>
          <w:sz w:val="32"/>
          <w:szCs w:val="32"/>
        </w:rPr>
      </w:pPr>
      <w:r>
        <w:rPr>
          <w:rFonts w:hint="eastAsia" w:ascii="方正仿宋简体" w:hAnsi="方正仿宋简体" w:eastAsia="方正仿宋简体" w:cs="方正仿宋简体"/>
          <w:spacing w:val="-6"/>
          <w:sz w:val="32"/>
          <w:szCs w:val="32"/>
        </w:rPr>
        <w:t>4、成本指标：全部按照财政安排拨付资金进行，无资金浪费情况；无虚列项目支出情况；无截留挤占挪用情况；无超标准开支情况。指标20分，得20分。</w:t>
      </w:r>
    </w:p>
    <w:p w14:paraId="172432B1">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533"/>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245E86EC">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703"/>
        <w:textAlignment w:val="auto"/>
        <w:rPr>
          <w:sz w:val="32"/>
          <w:szCs w:val="32"/>
        </w:rPr>
      </w:pPr>
      <w:r>
        <w:rPr>
          <w:rFonts w:ascii="Times New Roman" w:eastAsia="Times New Roman"/>
          <w:sz w:val="32"/>
          <w:szCs w:val="32"/>
        </w:rPr>
        <w:t>1</w:t>
      </w:r>
      <w:r>
        <w:rPr>
          <w:sz w:val="32"/>
          <w:szCs w:val="32"/>
        </w:rPr>
        <w:t>、经济效益</w:t>
      </w:r>
    </w:p>
    <w:p w14:paraId="76B6B9BC">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sz w:val="32"/>
          <w:szCs w:val="32"/>
        </w:rPr>
      </w:pPr>
      <w:r>
        <w:rPr>
          <w:sz w:val="32"/>
          <w:szCs w:val="32"/>
        </w:rPr>
        <w:t>通过项目实施，提升了环境，拉动区域经济发展。指标</w:t>
      </w:r>
      <w:r>
        <w:rPr>
          <w:rFonts w:ascii="Times New Roman" w:eastAsia="Times New Roman"/>
          <w:sz w:val="32"/>
          <w:szCs w:val="32"/>
        </w:rPr>
        <w:t>5</w:t>
      </w:r>
      <w:r>
        <w:rPr>
          <w:sz w:val="32"/>
          <w:szCs w:val="32"/>
        </w:rPr>
        <w:t>分，得</w:t>
      </w:r>
      <w:r>
        <w:rPr>
          <w:rFonts w:ascii="Times New Roman" w:eastAsia="Times New Roman"/>
          <w:sz w:val="32"/>
          <w:szCs w:val="32"/>
        </w:rPr>
        <w:t>5</w:t>
      </w:r>
      <w:r>
        <w:rPr>
          <w:sz w:val="32"/>
          <w:szCs w:val="32"/>
        </w:rPr>
        <w:t>分。</w:t>
      </w:r>
    </w:p>
    <w:p w14:paraId="3414DDC9">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80"/>
        <w:textAlignment w:val="auto"/>
        <w:rPr>
          <w:sz w:val="32"/>
          <w:szCs w:val="32"/>
        </w:rPr>
      </w:pPr>
      <w:r>
        <w:rPr>
          <w:rFonts w:ascii="Times New Roman" w:eastAsia="Times New Roman"/>
          <w:sz w:val="32"/>
          <w:szCs w:val="32"/>
        </w:rPr>
        <w:t>2</w:t>
      </w:r>
      <w:r>
        <w:rPr>
          <w:sz w:val="32"/>
          <w:szCs w:val="32"/>
        </w:rPr>
        <w:t>、社会效益</w:t>
      </w:r>
    </w:p>
    <w:p w14:paraId="592F3240">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25" w:right="-90" w:rightChars="0" w:firstLine="595"/>
        <w:textAlignment w:val="auto"/>
        <w:rPr>
          <w:sz w:val="32"/>
          <w:szCs w:val="32"/>
        </w:rPr>
      </w:pPr>
      <w:r>
        <w:rPr>
          <w:sz w:val="32"/>
          <w:szCs w:val="32"/>
        </w:rPr>
        <w:t>电代煤和气代煤改造清洁取暖工程改善了城市面貌和人民的生活环境，指标</w:t>
      </w:r>
      <w:r>
        <w:rPr>
          <w:rFonts w:ascii="Times New Roman" w:eastAsia="Times New Roman"/>
          <w:sz w:val="32"/>
          <w:szCs w:val="32"/>
        </w:rPr>
        <w:t>10</w:t>
      </w:r>
      <w:r>
        <w:rPr>
          <w:sz w:val="32"/>
          <w:szCs w:val="32"/>
        </w:rPr>
        <w:t>分，得10分。</w:t>
      </w:r>
    </w:p>
    <w:p w14:paraId="6745DC58">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84"/>
        <w:textAlignment w:val="auto"/>
        <w:rPr>
          <w:sz w:val="32"/>
          <w:szCs w:val="32"/>
        </w:rPr>
      </w:pPr>
      <w:r>
        <w:rPr>
          <w:rFonts w:ascii="Times New Roman" w:eastAsia="Times New Roman"/>
          <w:sz w:val="32"/>
          <w:szCs w:val="32"/>
        </w:rPr>
        <w:t>3</w:t>
      </w:r>
      <w:r>
        <w:rPr>
          <w:sz w:val="32"/>
          <w:szCs w:val="32"/>
        </w:rPr>
        <w:t>、生态效益</w:t>
      </w:r>
    </w:p>
    <w:p w14:paraId="6EF55FF2">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91"/>
        <w:textAlignment w:val="auto"/>
        <w:rPr>
          <w:sz w:val="32"/>
          <w:szCs w:val="32"/>
        </w:rPr>
      </w:pPr>
      <w:r>
        <w:rPr>
          <w:sz w:val="32"/>
          <w:szCs w:val="32"/>
        </w:rPr>
        <w:t>项目实施后，居民的生产、生活环境显著提升。指标</w:t>
      </w:r>
      <w:r>
        <w:rPr>
          <w:rFonts w:ascii="Times New Roman" w:eastAsia="Times New Roman"/>
          <w:sz w:val="32"/>
          <w:szCs w:val="32"/>
        </w:rPr>
        <w:t>5</w:t>
      </w:r>
      <w:r>
        <w:rPr>
          <w:sz w:val="32"/>
          <w:szCs w:val="32"/>
        </w:rPr>
        <w:t>分，得</w:t>
      </w:r>
      <w:r>
        <w:rPr>
          <w:rFonts w:ascii="Times New Roman" w:eastAsia="Times New Roman"/>
          <w:sz w:val="32"/>
          <w:szCs w:val="32"/>
        </w:rPr>
        <w:t>5</w:t>
      </w:r>
      <w:r>
        <w:rPr>
          <w:sz w:val="32"/>
          <w:szCs w:val="32"/>
        </w:rPr>
        <w:t>分</w:t>
      </w:r>
    </w:p>
    <w:p w14:paraId="06C3D6C8">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77"/>
        <w:textAlignment w:val="auto"/>
        <w:rPr>
          <w:sz w:val="32"/>
          <w:szCs w:val="32"/>
        </w:rPr>
      </w:pPr>
      <w:r>
        <w:rPr>
          <w:rFonts w:ascii="Times New Roman" w:eastAsia="Times New Roman"/>
          <w:sz w:val="32"/>
          <w:szCs w:val="32"/>
        </w:rPr>
        <w:t>4</w:t>
      </w:r>
      <w:r>
        <w:rPr>
          <w:sz w:val="32"/>
          <w:szCs w:val="32"/>
        </w:rPr>
        <w:t>、可持续影响指标</w:t>
      </w:r>
    </w:p>
    <w:p w14:paraId="386A74DD">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28" w:right="-90" w:rightChars="0" w:firstLine="592"/>
        <w:jc w:val="both"/>
        <w:textAlignment w:val="auto"/>
        <w:rPr>
          <w:sz w:val="32"/>
          <w:szCs w:val="32"/>
        </w:rPr>
      </w:pPr>
      <w:r>
        <w:rPr>
          <w:spacing w:val="-5"/>
          <w:sz w:val="32"/>
          <w:szCs w:val="32"/>
        </w:rPr>
        <w:t>电代煤和气代煤改造清洁取暖工程是为民、利民、便民的民生工程。</w:t>
      </w:r>
      <w:r>
        <w:rPr>
          <w:spacing w:val="-20"/>
          <w:sz w:val="32"/>
          <w:szCs w:val="32"/>
        </w:rPr>
        <w:t>提升居民生活环境和城市整体面貌，促进了城市可持续发展。指标</w:t>
      </w:r>
      <w:r>
        <w:rPr>
          <w:rFonts w:ascii="Times New Roman" w:eastAsia="Times New Roman"/>
          <w:spacing w:val="-8"/>
          <w:sz w:val="32"/>
          <w:szCs w:val="32"/>
        </w:rPr>
        <w:t>10</w:t>
      </w:r>
      <w:r>
        <w:rPr>
          <w:spacing w:val="-29"/>
          <w:sz w:val="32"/>
          <w:szCs w:val="32"/>
        </w:rPr>
        <w:t>分，得</w:t>
      </w:r>
      <w:r>
        <w:rPr>
          <w:rFonts w:hint="eastAsia" w:ascii="Times New Roman" w:eastAsia="宋体"/>
          <w:spacing w:val="-6"/>
          <w:sz w:val="32"/>
          <w:szCs w:val="32"/>
          <w:lang w:val="en-US" w:eastAsia="zh-CN"/>
        </w:rPr>
        <w:t>10</w:t>
      </w:r>
      <w:r>
        <w:rPr>
          <w:spacing w:val="-16"/>
          <w:sz w:val="32"/>
          <w:szCs w:val="32"/>
        </w:rPr>
        <w:t>分。</w:t>
      </w:r>
    </w:p>
    <w:p w14:paraId="0C5F6C2A">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533"/>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5396479F">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25" w:right="608" w:firstLine="566"/>
        <w:textAlignment w:val="auto"/>
        <w:rPr>
          <w:sz w:val="32"/>
          <w:szCs w:val="32"/>
        </w:rPr>
      </w:pPr>
      <w:r>
        <w:rPr>
          <w:spacing w:val="6"/>
          <w:sz w:val="32"/>
          <w:szCs w:val="32"/>
        </w:rPr>
        <w:t>通过现场调查并随机抽取居民发放调查问卷的形式对服务对象满</w:t>
      </w:r>
      <w:r>
        <w:rPr>
          <w:spacing w:val="-23"/>
          <w:sz w:val="32"/>
          <w:szCs w:val="32"/>
        </w:rPr>
        <w:t>意度进行调查。根据调查结果，服务居民满意度</w:t>
      </w:r>
      <w:r>
        <w:rPr>
          <w:rFonts w:ascii="Times New Roman" w:hAnsi="Times New Roman" w:eastAsia="Times New Roman"/>
          <w:spacing w:val="-19"/>
          <w:sz w:val="32"/>
          <w:szCs w:val="32"/>
        </w:rPr>
        <w:t>90</w:t>
      </w:r>
      <w:r>
        <w:rPr>
          <w:spacing w:val="-20"/>
          <w:sz w:val="32"/>
          <w:szCs w:val="32"/>
        </w:rPr>
        <w:t>%，设定目标≥</w:t>
      </w:r>
      <w:r>
        <w:rPr>
          <w:rFonts w:ascii="Times New Roman" w:hAnsi="Times New Roman" w:eastAsia="Times New Roman"/>
          <w:spacing w:val="-18"/>
          <w:sz w:val="32"/>
          <w:szCs w:val="32"/>
        </w:rPr>
        <w:t>80</w:t>
      </w:r>
      <w:r>
        <w:rPr>
          <w:spacing w:val="-21"/>
          <w:sz w:val="32"/>
          <w:szCs w:val="32"/>
        </w:rPr>
        <w:t>%，指标</w:t>
      </w:r>
      <w:r>
        <w:rPr>
          <w:rFonts w:ascii="Times New Roman" w:hAnsi="Times New Roman" w:eastAsia="Times New Roman"/>
          <w:spacing w:val="-5"/>
          <w:sz w:val="32"/>
          <w:szCs w:val="32"/>
        </w:rPr>
        <w:t xml:space="preserve">10 </w:t>
      </w:r>
      <w:r>
        <w:rPr>
          <w:spacing w:val="-26"/>
          <w:sz w:val="32"/>
          <w:szCs w:val="32"/>
        </w:rPr>
        <w:t>分，得</w:t>
      </w:r>
      <w:r>
        <w:rPr>
          <w:rFonts w:ascii="Times New Roman" w:hAnsi="Times New Roman" w:eastAsia="Times New Roman"/>
          <w:spacing w:val="-14"/>
          <w:sz w:val="32"/>
          <w:szCs w:val="32"/>
        </w:rPr>
        <w:t>10</w:t>
      </w:r>
      <w:r>
        <w:rPr>
          <w:spacing w:val="-13"/>
          <w:sz w:val="32"/>
          <w:szCs w:val="32"/>
        </w:rPr>
        <w:t>分。</w:t>
      </w:r>
    </w:p>
    <w:p w14:paraId="087A8BD2">
      <w:pPr>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五、主要经验及做法、存在的问题及原因分析</w:t>
      </w:r>
    </w:p>
    <w:p w14:paraId="77FA15D8">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96"/>
        <w:textAlignment w:val="auto"/>
        <w:rPr>
          <w:sz w:val="32"/>
          <w:szCs w:val="32"/>
        </w:rPr>
      </w:pPr>
      <w:r>
        <w:rPr>
          <w:sz w:val="32"/>
          <w:szCs w:val="32"/>
        </w:rPr>
        <w:t>无。</w:t>
      </w:r>
    </w:p>
    <w:p w14:paraId="1458C4C9">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694"/>
        <w:textAlignment w:val="auto"/>
        <w:rPr>
          <w:rFonts w:hint="eastAsia" w:ascii="黑体" w:eastAsia="黑体"/>
          <w:sz w:val="32"/>
          <w:szCs w:val="32"/>
        </w:rPr>
      </w:pPr>
      <w:r>
        <w:rPr>
          <w:rFonts w:hint="eastAsia" w:ascii="黑体" w:eastAsia="黑体"/>
          <w:sz w:val="32"/>
          <w:szCs w:val="32"/>
        </w:rPr>
        <w:t>六、有关建议</w:t>
      </w:r>
    </w:p>
    <w:p w14:paraId="24197D51">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96"/>
        <w:textAlignment w:val="auto"/>
        <w:rPr>
          <w:sz w:val="32"/>
          <w:szCs w:val="32"/>
        </w:rPr>
      </w:pPr>
      <w:r>
        <w:rPr>
          <w:sz w:val="32"/>
          <w:szCs w:val="32"/>
        </w:rPr>
        <w:t>无有关建议。</w:t>
      </w:r>
    </w:p>
    <w:p w14:paraId="2CFADECA">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684"/>
        <w:textAlignment w:val="auto"/>
        <w:rPr>
          <w:rFonts w:hint="eastAsia" w:ascii="黑体" w:eastAsia="黑体"/>
          <w:sz w:val="32"/>
          <w:szCs w:val="32"/>
        </w:rPr>
      </w:pPr>
      <w:r>
        <w:rPr>
          <w:rFonts w:hint="eastAsia" w:ascii="黑体" w:eastAsia="黑体"/>
          <w:sz w:val="32"/>
          <w:szCs w:val="32"/>
        </w:rPr>
        <w:t>七、其他需要说明的问题</w:t>
      </w:r>
    </w:p>
    <w:p w14:paraId="1625D80E">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96"/>
        <w:textAlignment w:val="auto"/>
        <w:rPr>
          <w:sz w:val="32"/>
          <w:szCs w:val="32"/>
        </w:rPr>
      </w:pPr>
      <w:r>
        <w:rPr>
          <w:sz w:val="32"/>
          <w:szCs w:val="32"/>
        </w:rPr>
        <w:t>无其他需要说明的问题。</w:t>
      </w:r>
    </w:p>
    <w:p w14:paraId="244ADDF7">
      <w:pPr>
        <w:spacing w:after="0"/>
        <w:rPr>
          <w:sz w:val="32"/>
          <w:szCs w:val="32"/>
        </w:rPr>
        <w:sectPr>
          <w:pgSz w:w="11910" w:h="16840"/>
          <w:pgMar w:top="1320" w:right="960" w:bottom="1100" w:left="1360" w:header="0" w:footer="820" w:gutter="0"/>
          <w:pgNumType w:fmt="decimal"/>
          <w:cols w:space="720" w:num="1"/>
        </w:sectPr>
      </w:pPr>
    </w:p>
    <w:tbl>
      <w:tblPr>
        <w:tblStyle w:val="6"/>
        <w:tblpPr w:leftFromText="180" w:rightFromText="180" w:vertAnchor="page" w:horzAnchor="page" w:tblpX="1662" w:tblpY="1391"/>
        <w:tblOverlap w:val="never"/>
        <w:tblW w:w="90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438"/>
      </w:tblGrid>
      <w:tr w14:paraId="0B053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28" w:type="dxa"/>
            <w:gridSpan w:val="9"/>
            <w:tcBorders>
              <w:top w:val="nil"/>
              <w:left w:val="nil"/>
              <w:bottom w:val="single" w:color="auto" w:sz="4" w:space="0"/>
              <w:right w:val="nil"/>
            </w:tcBorders>
            <w:vAlign w:val="top"/>
          </w:tcPr>
          <w:p w14:paraId="5B9878B8">
            <w:pPr>
              <w:bidi w:val="0"/>
              <w:jc w:val="center"/>
              <w:rPr>
                <w:rFonts w:hint="eastAsia" w:ascii="宋体" w:hAnsi="宋体" w:eastAsia="宋体" w:cs="宋体"/>
                <w:sz w:val="32"/>
                <w:szCs w:val="32"/>
                <w:lang w:val="en-US" w:eastAsia="zh-CN"/>
              </w:rPr>
            </w:pPr>
            <w:r>
              <w:rPr>
                <w:rFonts w:hint="eastAsia" w:ascii="仿宋" w:hAnsi="仿宋" w:eastAsia="仿宋" w:cs="仿宋"/>
                <w:b/>
                <w:bCs/>
                <w:sz w:val="32"/>
                <w:szCs w:val="32"/>
              </w:rPr>
              <w:t>202</w:t>
            </w:r>
            <w:r>
              <w:rPr>
                <w:rFonts w:hint="eastAsia" w:cs="仿宋"/>
                <w:b/>
                <w:bCs/>
                <w:sz w:val="32"/>
                <w:szCs w:val="32"/>
                <w:lang w:val="en-US" w:eastAsia="zh-CN"/>
              </w:rPr>
              <w:t>3</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25FA2796">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14:paraId="5628C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15289EC1">
            <w:pPr>
              <w:bidi w:val="0"/>
              <w:jc w:val="both"/>
              <w:rPr>
                <w:rFonts w:hint="eastAsia" w:ascii="仿宋" w:hAnsi="仿宋" w:eastAsia="仿宋" w:cs="仿宋"/>
                <w:sz w:val="21"/>
                <w:szCs w:val="21"/>
                <w:lang w:val="en-US" w:eastAsia="zh-CN"/>
              </w:rPr>
            </w:pPr>
            <w:r>
              <w:rPr>
                <w:rFonts w:hint="eastAsia" w:cs="仿宋"/>
                <w:sz w:val="21"/>
                <w:szCs w:val="21"/>
                <w:lang w:val="en-US" w:eastAsia="zh-CN"/>
              </w:rPr>
              <w:t>项目名称</w:t>
            </w:r>
          </w:p>
        </w:tc>
        <w:tc>
          <w:tcPr>
            <w:tcW w:w="8348" w:type="dxa"/>
            <w:gridSpan w:val="8"/>
            <w:tcBorders>
              <w:top w:val="single" w:color="auto" w:sz="4" w:space="0"/>
              <w:left w:val="single" w:color="auto" w:sz="4" w:space="0"/>
              <w:bottom w:val="single" w:color="auto" w:sz="4" w:space="0"/>
              <w:right w:val="single" w:color="auto" w:sz="4" w:space="0"/>
            </w:tcBorders>
            <w:vAlign w:val="center"/>
          </w:tcPr>
          <w:p w14:paraId="17287811">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冀财建[2021]141号河北省财政厅《关于下达2021年省级大气污染防治资金（用于2020年农村地区清洁取暖任务清算、2021年采暖季运行补贴）预算的通知》</w:t>
            </w:r>
          </w:p>
        </w:tc>
      </w:tr>
      <w:tr w14:paraId="055AE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21B794E8">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14:paraId="2D4DC56F">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14:paraId="14D8B080">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941" w:type="dxa"/>
            <w:gridSpan w:val="3"/>
            <w:tcBorders>
              <w:top w:val="single" w:color="auto" w:sz="4" w:space="0"/>
              <w:left w:val="single" w:color="auto" w:sz="4" w:space="0"/>
              <w:bottom w:val="single" w:color="auto" w:sz="4" w:space="0"/>
              <w:right w:val="single" w:color="auto" w:sz="4" w:space="0"/>
            </w:tcBorders>
            <w:vAlign w:val="center"/>
          </w:tcPr>
          <w:p w14:paraId="55996893">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42ED4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tcPr>
          <w:p w14:paraId="714F41E1">
            <w:pPr>
              <w:bidi w:val="0"/>
              <w:rPr>
                <w:rFonts w:hint="eastAsia" w:ascii="仿宋" w:hAnsi="仿宋" w:eastAsia="仿宋" w:cs="仿宋"/>
                <w:sz w:val="21"/>
                <w:szCs w:val="21"/>
              </w:rPr>
            </w:pPr>
          </w:p>
          <w:p w14:paraId="68EFD1D4">
            <w:pPr>
              <w:bidi w:val="0"/>
              <w:rPr>
                <w:rFonts w:hint="eastAsia" w:ascii="仿宋" w:hAnsi="仿宋" w:eastAsia="仿宋" w:cs="仿宋"/>
                <w:sz w:val="21"/>
                <w:szCs w:val="21"/>
              </w:rPr>
            </w:pPr>
          </w:p>
          <w:p w14:paraId="1767EFF0">
            <w:pPr>
              <w:bidi w:val="0"/>
              <w:rPr>
                <w:rFonts w:hint="eastAsia" w:ascii="仿宋" w:hAnsi="仿宋" w:eastAsia="仿宋" w:cs="仿宋"/>
                <w:sz w:val="21"/>
                <w:szCs w:val="21"/>
              </w:rPr>
            </w:pPr>
          </w:p>
          <w:p w14:paraId="35751208">
            <w:pPr>
              <w:bidi w:val="0"/>
              <w:rPr>
                <w:rFonts w:hint="eastAsia" w:ascii="仿宋" w:hAnsi="仿宋" w:eastAsia="仿宋" w:cs="仿宋"/>
                <w:sz w:val="21"/>
                <w:szCs w:val="21"/>
                <w:lang w:eastAsia="zh-CN"/>
              </w:rPr>
            </w:pPr>
            <w:r>
              <w:rPr>
                <w:rFonts w:hint="eastAsia" w:ascii="仿宋" w:hAnsi="仿宋" w:eastAsia="仿宋" w:cs="仿宋"/>
                <w:sz w:val="21"/>
                <w:szCs w:val="21"/>
              </w:rPr>
              <w:t>项目资金</w:t>
            </w:r>
            <w:r>
              <w:rPr>
                <w:rFonts w:hint="eastAsia" w:cs="仿宋"/>
                <w:sz w:val="21"/>
                <w:szCs w:val="21"/>
                <w:lang w:eastAsia="zh-CN"/>
              </w:rPr>
              <w:t>（</w:t>
            </w:r>
            <w:r>
              <w:rPr>
                <w:rFonts w:hint="eastAsia" w:cs="仿宋"/>
                <w:sz w:val="21"/>
                <w:szCs w:val="21"/>
                <w:lang w:val="en-US" w:eastAsia="zh-CN"/>
              </w:rPr>
              <w:t>万元</w:t>
            </w:r>
            <w:r>
              <w:rPr>
                <w:rFonts w:hint="eastAsia" w:cs="仿宋"/>
                <w:sz w:val="21"/>
                <w:szCs w:val="21"/>
                <w:lang w:eastAsia="zh-CN"/>
              </w:rPr>
              <w:t>）</w:t>
            </w:r>
          </w:p>
        </w:tc>
        <w:tc>
          <w:tcPr>
            <w:tcW w:w="1984" w:type="dxa"/>
            <w:gridSpan w:val="2"/>
            <w:tcBorders>
              <w:top w:val="single" w:color="auto" w:sz="4" w:space="0"/>
            </w:tcBorders>
          </w:tcPr>
          <w:p w14:paraId="17C1DFC7">
            <w:pPr>
              <w:bidi w:val="0"/>
              <w:jc w:val="center"/>
              <w:rPr>
                <w:rFonts w:hint="eastAsia" w:ascii="仿宋" w:hAnsi="仿宋" w:eastAsia="仿宋" w:cs="仿宋"/>
                <w:sz w:val="21"/>
                <w:szCs w:val="21"/>
              </w:rPr>
            </w:pPr>
          </w:p>
        </w:tc>
        <w:tc>
          <w:tcPr>
            <w:tcW w:w="1598" w:type="dxa"/>
            <w:tcBorders>
              <w:top w:val="single" w:color="auto" w:sz="4" w:space="0"/>
            </w:tcBorders>
          </w:tcPr>
          <w:p w14:paraId="4F4E6E70">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tcPr>
          <w:p w14:paraId="53C2C2E9">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tcPr>
          <w:p w14:paraId="58F56DEC">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tcPr>
          <w:p w14:paraId="11CDCA6E">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14:paraId="5E77DEE1">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438" w:type="dxa"/>
            <w:tcBorders>
              <w:top w:val="single" w:color="auto" w:sz="4" w:space="0"/>
            </w:tcBorders>
          </w:tcPr>
          <w:p w14:paraId="4537273D">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5BB65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tcPr>
          <w:p w14:paraId="562C76F6">
            <w:pPr>
              <w:bidi w:val="0"/>
              <w:rPr>
                <w:rFonts w:hint="eastAsia" w:ascii="仿宋" w:hAnsi="仿宋" w:eastAsia="仿宋" w:cs="仿宋"/>
                <w:sz w:val="21"/>
                <w:szCs w:val="21"/>
              </w:rPr>
            </w:pPr>
          </w:p>
        </w:tc>
        <w:tc>
          <w:tcPr>
            <w:tcW w:w="1984" w:type="dxa"/>
            <w:gridSpan w:val="2"/>
          </w:tcPr>
          <w:p w14:paraId="20327E10">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14:paraId="2EAB77FC">
            <w:pPr>
              <w:bidi w:val="0"/>
              <w:jc w:val="center"/>
              <w:rPr>
                <w:rFonts w:hint="default" w:ascii="仿宋" w:hAnsi="仿宋" w:eastAsia="仿宋" w:cs="仿宋"/>
                <w:sz w:val="21"/>
                <w:szCs w:val="21"/>
                <w:lang w:val="en-US" w:eastAsia="zh-CN"/>
              </w:rPr>
            </w:pPr>
            <w:r>
              <w:rPr>
                <w:rFonts w:hint="eastAsia" w:cs="仿宋"/>
                <w:sz w:val="21"/>
                <w:szCs w:val="21"/>
                <w:lang w:val="en-US" w:eastAsia="zh-CN"/>
              </w:rPr>
              <w:t>2484.61</w:t>
            </w:r>
          </w:p>
        </w:tc>
        <w:tc>
          <w:tcPr>
            <w:tcW w:w="900" w:type="dxa"/>
            <w:vAlign w:val="center"/>
          </w:tcPr>
          <w:p w14:paraId="255EEC5E">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2484.61</w:t>
            </w:r>
          </w:p>
        </w:tc>
        <w:tc>
          <w:tcPr>
            <w:tcW w:w="925" w:type="dxa"/>
            <w:vAlign w:val="center"/>
          </w:tcPr>
          <w:p w14:paraId="7804138E">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2484.61</w:t>
            </w:r>
          </w:p>
        </w:tc>
        <w:tc>
          <w:tcPr>
            <w:tcW w:w="685" w:type="dxa"/>
            <w:vAlign w:val="center"/>
          </w:tcPr>
          <w:p w14:paraId="1D0687B6">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E9E85EF">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438" w:type="dxa"/>
            <w:vAlign w:val="center"/>
          </w:tcPr>
          <w:p w14:paraId="12DB6C5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79357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680" w:type="dxa"/>
            <w:vMerge w:val="continue"/>
            <w:tcBorders>
              <w:top w:val="nil"/>
            </w:tcBorders>
          </w:tcPr>
          <w:p w14:paraId="09758EC7">
            <w:pPr>
              <w:bidi w:val="0"/>
              <w:rPr>
                <w:rFonts w:hint="eastAsia" w:ascii="仿宋" w:hAnsi="仿宋" w:eastAsia="仿宋" w:cs="仿宋"/>
                <w:sz w:val="21"/>
                <w:szCs w:val="21"/>
              </w:rPr>
            </w:pPr>
          </w:p>
        </w:tc>
        <w:tc>
          <w:tcPr>
            <w:tcW w:w="1984" w:type="dxa"/>
            <w:gridSpan w:val="2"/>
          </w:tcPr>
          <w:p w14:paraId="166B2353">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14:paraId="497A6120">
            <w:pPr>
              <w:bidi w:val="0"/>
              <w:jc w:val="center"/>
              <w:rPr>
                <w:rFonts w:hint="default" w:ascii="仿宋" w:hAnsi="仿宋" w:eastAsia="仿宋" w:cs="仿宋"/>
                <w:sz w:val="21"/>
                <w:szCs w:val="21"/>
                <w:lang w:val="en-US" w:eastAsia="zh-CN"/>
              </w:rPr>
            </w:pPr>
            <w:r>
              <w:rPr>
                <w:rFonts w:hint="eastAsia" w:cs="仿宋"/>
                <w:sz w:val="21"/>
                <w:szCs w:val="21"/>
                <w:lang w:val="en-US" w:eastAsia="zh-CN"/>
              </w:rPr>
              <w:t>2484.61</w:t>
            </w:r>
          </w:p>
        </w:tc>
        <w:tc>
          <w:tcPr>
            <w:tcW w:w="900" w:type="dxa"/>
            <w:vAlign w:val="center"/>
          </w:tcPr>
          <w:p w14:paraId="468D8BEE">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2484.61</w:t>
            </w:r>
          </w:p>
        </w:tc>
        <w:tc>
          <w:tcPr>
            <w:tcW w:w="925" w:type="dxa"/>
            <w:vAlign w:val="center"/>
          </w:tcPr>
          <w:p w14:paraId="3C18C62D">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2484.61</w:t>
            </w:r>
          </w:p>
        </w:tc>
        <w:tc>
          <w:tcPr>
            <w:tcW w:w="685" w:type="dxa"/>
            <w:vAlign w:val="center"/>
          </w:tcPr>
          <w:p w14:paraId="32BAF000">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58727CC9">
            <w:pPr>
              <w:bidi w:val="0"/>
              <w:jc w:val="center"/>
              <w:rPr>
                <w:rFonts w:hint="eastAsia" w:ascii="仿宋" w:hAnsi="仿宋" w:eastAsia="仿宋" w:cs="仿宋"/>
                <w:sz w:val="21"/>
                <w:szCs w:val="21"/>
              </w:rPr>
            </w:pPr>
          </w:p>
        </w:tc>
        <w:tc>
          <w:tcPr>
            <w:tcW w:w="1438" w:type="dxa"/>
            <w:vAlign w:val="center"/>
          </w:tcPr>
          <w:p w14:paraId="5867B172">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742FB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80" w:type="dxa"/>
            <w:vMerge w:val="continue"/>
            <w:tcBorders>
              <w:top w:val="nil"/>
            </w:tcBorders>
          </w:tcPr>
          <w:p w14:paraId="1CCB60C2">
            <w:pPr>
              <w:bidi w:val="0"/>
              <w:rPr>
                <w:rFonts w:hint="eastAsia" w:ascii="仿宋" w:hAnsi="仿宋" w:eastAsia="仿宋" w:cs="仿宋"/>
                <w:sz w:val="21"/>
                <w:szCs w:val="21"/>
              </w:rPr>
            </w:pPr>
          </w:p>
        </w:tc>
        <w:tc>
          <w:tcPr>
            <w:tcW w:w="1984" w:type="dxa"/>
            <w:gridSpan w:val="2"/>
          </w:tcPr>
          <w:p w14:paraId="76BD01C9">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14:paraId="1B509F39">
            <w:pPr>
              <w:bidi w:val="0"/>
              <w:jc w:val="center"/>
              <w:rPr>
                <w:rFonts w:hint="eastAsia" w:ascii="仿宋" w:hAnsi="仿宋" w:eastAsia="仿宋" w:cs="仿宋"/>
                <w:sz w:val="21"/>
                <w:szCs w:val="21"/>
              </w:rPr>
            </w:pPr>
          </w:p>
        </w:tc>
        <w:tc>
          <w:tcPr>
            <w:tcW w:w="900" w:type="dxa"/>
            <w:vAlign w:val="center"/>
          </w:tcPr>
          <w:p w14:paraId="4A0D2B95">
            <w:pPr>
              <w:bidi w:val="0"/>
              <w:jc w:val="center"/>
              <w:rPr>
                <w:rFonts w:hint="eastAsia" w:ascii="仿宋" w:hAnsi="仿宋" w:eastAsia="仿宋" w:cs="仿宋"/>
                <w:sz w:val="21"/>
                <w:szCs w:val="21"/>
              </w:rPr>
            </w:pPr>
          </w:p>
        </w:tc>
        <w:tc>
          <w:tcPr>
            <w:tcW w:w="925" w:type="dxa"/>
            <w:vAlign w:val="center"/>
          </w:tcPr>
          <w:p w14:paraId="22E25726">
            <w:pPr>
              <w:bidi w:val="0"/>
              <w:jc w:val="center"/>
              <w:rPr>
                <w:rFonts w:hint="eastAsia" w:ascii="仿宋" w:hAnsi="仿宋" w:eastAsia="仿宋" w:cs="仿宋"/>
                <w:sz w:val="21"/>
                <w:szCs w:val="21"/>
              </w:rPr>
            </w:pPr>
          </w:p>
        </w:tc>
        <w:tc>
          <w:tcPr>
            <w:tcW w:w="685" w:type="dxa"/>
            <w:vAlign w:val="center"/>
          </w:tcPr>
          <w:p w14:paraId="55F1F7F7">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2FD9C485">
            <w:pPr>
              <w:bidi w:val="0"/>
              <w:jc w:val="center"/>
              <w:rPr>
                <w:rFonts w:hint="eastAsia" w:ascii="仿宋" w:hAnsi="仿宋" w:eastAsia="仿宋" w:cs="仿宋"/>
                <w:sz w:val="21"/>
                <w:szCs w:val="21"/>
              </w:rPr>
            </w:pPr>
          </w:p>
        </w:tc>
        <w:tc>
          <w:tcPr>
            <w:tcW w:w="1438" w:type="dxa"/>
            <w:vAlign w:val="center"/>
          </w:tcPr>
          <w:p w14:paraId="39E4CB07">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537ED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680" w:type="dxa"/>
            <w:vMerge w:val="continue"/>
            <w:tcBorders>
              <w:top w:val="nil"/>
            </w:tcBorders>
          </w:tcPr>
          <w:p w14:paraId="20BB61FE">
            <w:pPr>
              <w:bidi w:val="0"/>
              <w:rPr>
                <w:rFonts w:hint="eastAsia" w:ascii="仿宋" w:hAnsi="仿宋" w:eastAsia="仿宋" w:cs="仿宋"/>
                <w:sz w:val="21"/>
                <w:szCs w:val="21"/>
              </w:rPr>
            </w:pPr>
          </w:p>
        </w:tc>
        <w:tc>
          <w:tcPr>
            <w:tcW w:w="1984" w:type="dxa"/>
            <w:gridSpan w:val="2"/>
          </w:tcPr>
          <w:p w14:paraId="4DA5ADB7">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tcPr>
          <w:p w14:paraId="00018BBA">
            <w:pPr>
              <w:bidi w:val="0"/>
              <w:rPr>
                <w:rFonts w:hint="eastAsia" w:ascii="仿宋" w:hAnsi="仿宋" w:eastAsia="仿宋" w:cs="仿宋"/>
                <w:sz w:val="21"/>
                <w:szCs w:val="21"/>
              </w:rPr>
            </w:pPr>
          </w:p>
        </w:tc>
        <w:tc>
          <w:tcPr>
            <w:tcW w:w="900" w:type="dxa"/>
          </w:tcPr>
          <w:p w14:paraId="62DE7B81">
            <w:pPr>
              <w:bidi w:val="0"/>
              <w:rPr>
                <w:rFonts w:hint="eastAsia" w:ascii="仿宋" w:hAnsi="仿宋" w:eastAsia="仿宋" w:cs="仿宋"/>
                <w:sz w:val="21"/>
                <w:szCs w:val="21"/>
              </w:rPr>
            </w:pPr>
          </w:p>
        </w:tc>
        <w:tc>
          <w:tcPr>
            <w:tcW w:w="925" w:type="dxa"/>
          </w:tcPr>
          <w:p w14:paraId="5FAFBB3B">
            <w:pPr>
              <w:bidi w:val="0"/>
              <w:rPr>
                <w:rFonts w:hint="eastAsia" w:ascii="仿宋" w:hAnsi="仿宋" w:eastAsia="仿宋" w:cs="仿宋"/>
                <w:sz w:val="21"/>
                <w:szCs w:val="21"/>
              </w:rPr>
            </w:pPr>
          </w:p>
        </w:tc>
        <w:tc>
          <w:tcPr>
            <w:tcW w:w="685" w:type="dxa"/>
          </w:tcPr>
          <w:p w14:paraId="0C011222">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tcPr>
          <w:p w14:paraId="7536591D">
            <w:pPr>
              <w:bidi w:val="0"/>
              <w:rPr>
                <w:rFonts w:hint="eastAsia" w:ascii="仿宋" w:hAnsi="仿宋" w:eastAsia="仿宋" w:cs="仿宋"/>
                <w:sz w:val="21"/>
                <w:szCs w:val="21"/>
              </w:rPr>
            </w:pPr>
          </w:p>
        </w:tc>
        <w:tc>
          <w:tcPr>
            <w:tcW w:w="1438" w:type="dxa"/>
          </w:tcPr>
          <w:p w14:paraId="5C0AD7B6">
            <w:pPr>
              <w:bidi w:val="0"/>
              <w:rPr>
                <w:rFonts w:hint="eastAsia" w:ascii="仿宋" w:hAnsi="仿宋" w:eastAsia="仿宋" w:cs="仿宋"/>
                <w:sz w:val="21"/>
                <w:szCs w:val="21"/>
              </w:rPr>
            </w:pPr>
            <w:r>
              <w:rPr>
                <w:rFonts w:hint="eastAsia" w:ascii="仿宋" w:hAnsi="仿宋" w:eastAsia="仿宋" w:cs="仿宋"/>
                <w:sz w:val="21"/>
                <w:szCs w:val="21"/>
              </w:rPr>
              <w:t>—</w:t>
            </w:r>
          </w:p>
        </w:tc>
      </w:tr>
      <w:tr w14:paraId="6A89E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80" w:type="dxa"/>
            <w:vMerge w:val="restart"/>
            <w:vAlign w:val="top"/>
          </w:tcPr>
          <w:p w14:paraId="3FA91020">
            <w:pPr>
              <w:bidi w:val="0"/>
              <w:rPr>
                <w:rFonts w:hint="eastAsia" w:ascii="仿宋" w:hAnsi="仿宋" w:eastAsia="仿宋" w:cs="仿宋"/>
                <w:sz w:val="21"/>
                <w:szCs w:val="21"/>
                <w:lang w:val="en-US" w:eastAsia="zh-CN"/>
              </w:rPr>
            </w:pPr>
          </w:p>
          <w:p w14:paraId="5069A4C8">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tcPr>
          <w:p w14:paraId="384819C5">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866" w:type="dxa"/>
            <w:gridSpan w:val="4"/>
          </w:tcPr>
          <w:p w14:paraId="7E73FD88">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55404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80" w:type="dxa"/>
            <w:vMerge w:val="continue"/>
            <w:tcBorders>
              <w:top w:val="nil"/>
            </w:tcBorders>
            <w:textDirection w:val="tbRl"/>
          </w:tcPr>
          <w:p w14:paraId="3ECC5B91">
            <w:pPr>
              <w:bidi w:val="0"/>
              <w:rPr>
                <w:rFonts w:hint="eastAsia" w:ascii="仿宋" w:hAnsi="仿宋" w:eastAsia="仿宋" w:cs="仿宋"/>
                <w:sz w:val="21"/>
                <w:szCs w:val="21"/>
              </w:rPr>
            </w:pPr>
          </w:p>
        </w:tc>
        <w:tc>
          <w:tcPr>
            <w:tcW w:w="4482" w:type="dxa"/>
            <w:gridSpan w:val="4"/>
          </w:tcPr>
          <w:p w14:paraId="3B268810">
            <w:pPr>
              <w:bidi w:val="0"/>
              <w:rPr>
                <w:rFonts w:hint="eastAsia" w:ascii="仿宋" w:hAnsi="仿宋" w:eastAsia="仿宋" w:cs="仿宋"/>
                <w:sz w:val="21"/>
                <w:szCs w:val="21"/>
                <w:lang w:eastAsia="zh-CN"/>
              </w:rPr>
            </w:pPr>
            <w:r>
              <w:rPr>
                <w:rFonts w:hint="eastAsia" w:ascii="仿宋" w:hAnsi="仿宋" w:eastAsia="仿宋" w:cs="仿宋"/>
                <w:sz w:val="21"/>
                <w:szCs w:val="21"/>
                <w:lang w:val="en-US" w:eastAsia="zh-CN"/>
              </w:rPr>
              <w:t>严格管理，按时发放补贴，保障双代改造用户供暖，进一步改善大气环境质量</w:t>
            </w:r>
            <w:r>
              <w:rPr>
                <w:rFonts w:hint="eastAsia" w:ascii="仿宋" w:hAnsi="仿宋" w:eastAsia="仿宋" w:cs="仿宋"/>
                <w:sz w:val="21"/>
                <w:szCs w:val="21"/>
                <w:lang w:eastAsia="zh-CN"/>
              </w:rPr>
              <w:t>。</w:t>
            </w:r>
          </w:p>
          <w:p w14:paraId="31EE4C09">
            <w:pPr>
              <w:bidi w:val="0"/>
              <w:rPr>
                <w:rFonts w:hint="eastAsia" w:ascii="仿宋" w:hAnsi="仿宋" w:eastAsia="仿宋" w:cs="仿宋"/>
                <w:sz w:val="21"/>
                <w:szCs w:val="21"/>
                <w:lang w:eastAsia="zh-CN"/>
              </w:rPr>
            </w:pPr>
          </w:p>
        </w:tc>
        <w:tc>
          <w:tcPr>
            <w:tcW w:w="3866" w:type="dxa"/>
            <w:gridSpan w:val="4"/>
          </w:tcPr>
          <w:p w14:paraId="72563E7F">
            <w:pPr>
              <w:bidi w:val="0"/>
              <w:rPr>
                <w:rFonts w:hint="eastAsia" w:ascii="仿宋" w:hAnsi="仿宋" w:eastAsia="仿宋" w:cs="仿宋"/>
                <w:sz w:val="21"/>
                <w:szCs w:val="21"/>
              </w:rPr>
            </w:pPr>
            <w:r>
              <w:rPr>
                <w:rFonts w:hint="eastAsia" w:ascii="仿宋" w:hAnsi="仿宋" w:eastAsia="仿宋" w:cs="仿宋"/>
                <w:sz w:val="21"/>
                <w:szCs w:val="21"/>
                <w:lang w:eastAsia="zh-CN"/>
              </w:rPr>
              <w:t>按时发放补贴，保障双代改造用户供暖，进一步改善</w:t>
            </w:r>
            <w:r>
              <w:rPr>
                <w:rFonts w:hint="eastAsia" w:cs="仿宋"/>
                <w:sz w:val="21"/>
                <w:szCs w:val="21"/>
                <w:lang w:val="en-US" w:eastAsia="zh-CN"/>
              </w:rPr>
              <w:t>了</w:t>
            </w:r>
            <w:r>
              <w:rPr>
                <w:rFonts w:hint="eastAsia" w:ascii="仿宋" w:hAnsi="仿宋" w:eastAsia="仿宋" w:cs="仿宋"/>
                <w:sz w:val="21"/>
                <w:szCs w:val="21"/>
                <w:lang w:eastAsia="zh-CN"/>
              </w:rPr>
              <w:t>大气环境质量</w:t>
            </w:r>
            <w:r>
              <w:rPr>
                <w:rFonts w:hint="eastAsia" w:ascii="仿宋" w:hAnsi="仿宋" w:eastAsia="仿宋" w:cs="仿宋"/>
                <w:sz w:val="21"/>
                <w:szCs w:val="21"/>
              </w:rPr>
              <w:t>。</w:t>
            </w:r>
          </w:p>
        </w:tc>
      </w:tr>
      <w:tr w14:paraId="044DF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14:paraId="294C3FA0">
            <w:pPr>
              <w:bidi w:val="0"/>
              <w:jc w:val="center"/>
              <w:rPr>
                <w:rFonts w:hint="eastAsia" w:ascii="仿宋" w:hAnsi="仿宋" w:eastAsia="仿宋" w:cs="仿宋"/>
                <w:sz w:val="21"/>
                <w:szCs w:val="21"/>
                <w:lang w:val="en-US" w:eastAsia="zh-CN"/>
              </w:rPr>
            </w:pPr>
            <w:r>
              <w:rPr>
                <w:rFonts w:hint="eastAsia" w:cs="仿宋"/>
                <w:sz w:val="21"/>
                <w:szCs w:val="21"/>
                <w:lang w:val="en-US" w:eastAsia="zh-CN"/>
              </w:rPr>
              <w:t>绩效指标</w:t>
            </w:r>
          </w:p>
        </w:tc>
        <w:tc>
          <w:tcPr>
            <w:tcW w:w="908" w:type="dxa"/>
            <w:vAlign w:val="center"/>
          </w:tcPr>
          <w:p w14:paraId="349E648E">
            <w:pPr>
              <w:bidi w:val="0"/>
              <w:jc w:val="center"/>
              <w:rPr>
                <w:rFonts w:hint="eastAsia" w:ascii="仿宋" w:hAnsi="仿宋" w:eastAsia="仿宋" w:cs="仿宋"/>
                <w:sz w:val="21"/>
                <w:szCs w:val="21"/>
              </w:rPr>
            </w:pPr>
          </w:p>
          <w:p w14:paraId="51037954">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5FDB81BD">
            <w:pPr>
              <w:bidi w:val="0"/>
              <w:jc w:val="center"/>
              <w:rPr>
                <w:rFonts w:hint="eastAsia" w:ascii="仿宋" w:hAnsi="仿宋" w:eastAsia="仿宋" w:cs="仿宋"/>
                <w:sz w:val="21"/>
                <w:szCs w:val="21"/>
              </w:rPr>
            </w:pPr>
          </w:p>
          <w:p w14:paraId="560E5441">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1CE0488D">
            <w:pPr>
              <w:bidi w:val="0"/>
              <w:jc w:val="center"/>
              <w:rPr>
                <w:rFonts w:hint="eastAsia" w:ascii="仿宋" w:hAnsi="仿宋" w:eastAsia="仿宋" w:cs="仿宋"/>
                <w:sz w:val="21"/>
                <w:szCs w:val="21"/>
              </w:rPr>
            </w:pPr>
          </w:p>
          <w:p w14:paraId="303899DE">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7B8A6CBA">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0CE8D937">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784C0EE2">
            <w:pPr>
              <w:bidi w:val="0"/>
              <w:jc w:val="center"/>
              <w:rPr>
                <w:rFonts w:hint="eastAsia" w:ascii="仿宋" w:hAnsi="仿宋" w:eastAsia="仿宋" w:cs="仿宋"/>
                <w:sz w:val="21"/>
                <w:szCs w:val="21"/>
              </w:rPr>
            </w:pPr>
          </w:p>
          <w:p w14:paraId="66C52B00">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65AD1966">
            <w:pPr>
              <w:bidi w:val="0"/>
              <w:jc w:val="center"/>
              <w:rPr>
                <w:rFonts w:hint="eastAsia" w:ascii="仿宋" w:hAnsi="仿宋" w:eastAsia="仿宋" w:cs="仿宋"/>
                <w:sz w:val="21"/>
                <w:szCs w:val="21"/>
              </w:rPr>
            </w:pPr>
          </w:p>
          <w:p w14:paraId="79EA8A3F">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438" w:type="dxa"/>
            <w:vAlign w:val="center"/>
          </w:tcPr>
          <w:p w14:paraId="3E11F857">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41223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14:paraId="0A5632A8">
            <w:pPr>
              <w:bidi w:val="0"/>
              <w:rPr>
                <w:rFonts w:hint="eastAsia" w:ascii="仿宋" w:hAnsi="仿宋" w:eastAsia="仿宋" w:cs="仿宋"/>
                <w:sz w:val="21"/>
                <w:szCs w:val="21"/>
              </w:rPr>
            </w:pPr>
          </w:p>
        </w:tc>
        <w:tc>
          <w:tcPr>
            <w:tcW w:w="908" w:type="dxa"/>
            <w:vMerge w:val="restart"/>
          </w:tcPr>
          <w:p w14:paraId="348789E1">
            <w:pPr>
              <w:bidi w:val="0"/>
              <w:rPr>
                <w:rFonts w:hint="eastAsia" w:ascii="仿宋" w:hAnsi="仿宋" w:eastAsia="仿宋" w:cs="仿宋"/>
                <w:sz w:val="21"/>
                <w:szCs w:val="21"/>
              </w:rPr>
            </w:pPr>
          </w:p>
          <w:p w14:paraId="1ADC8823">
            <w:pPr>
              <w:bidi w:val="0"/>
              <w:rPr>
                <w:rFonts w:hint="eastAsia" w:ascii="仿宋" w:hAnsi="仿宋" w:eastAsia="仿宋" w:cs="仿宋"/>
                <w:sz w:val="21"/>
                <w:szCs w:val="21"/>
              </w:rPr>
            </w:pPr>
          </w:p>
          <w:p w14:paraId="63E7459D">
            <w:pPr>
              <w:bidi w:val="0"/>
              <w:rPr>
                <w:rFonts w:hint="eastAsia" w:ascii="仿宋" w:hAnsi="仿宋" w:eastAsia="仿宋" w:cs="仿宋"/>
                <w:sz w:val="21"/>
                <w:szCs w:val="21"/>
              </w:rPr>
            </w:pPr>
          </w:p>
          <w:p w14:paraId="73D5A6C3">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74559F68">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10E8367B">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完成任务率</w:t>
            </w:r>
          </w:p>
        </w:tc>
        <w:tc>
          <w:tcPr>
            <w:tcW w:w="900" w:type="dxa"/>
            <w:vAlign w:val="center"/>
          </w:tcPr>
          <w:p w14:paraId="43E1B9A0">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14:paraId="156EC4B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685" w:type="dxa"/>
            <w:vAlign w:val="center"/>
          </w:tcPr>
          <w:p w14:paraId="28325C8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051F22C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438" w:type="dxa"/>
          </w:tcPr>
          <w:p w14:paraId="71F7A17A">
            <w:pPr>
              <w:bidi w:val="0"/>
              <w:rPr>
                <w:rFonts w:hint="eastAsia" w:ascii="仿宋" w:hAnsi="仿宋" w:eastAsia="仿宋" w:cs="仿宋"/>
                <w:sz w:val="21"/>
                <w:szCs w:val="21"/>
              </w:rPr>
            </w:pPr>
          </w:p>
        </w:tc>
      </w:tr>
      <w:tr w14:paraId="70C43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14:paraId="19ABBFC4">
            <w:pPr>
              <w:bidi w:val="0"/>
              <w:rPr>
                <w:rFonts w:hint="eastAsia" w:ascii="仿宋" w:hAnsi="仿宋" w:eastAsia="仿宋" w:cs="仿宋"/>
                <w:sz w:val="21"/>
                <w:szCs w:val="21"/>
              </w:rPr>
            </w:pPr>
          </w:p>
        </w:tc>
        <w:tc>
          <w:tcPr>
            <w:tcW w:w="908" w:type="dxa"/>
            <w:vMerge w:val="continue"/>
            <w:tcBorders>
              <w:top w:val="nil"/>
            </w:tcBorders>
          </w:tcPr>
          <w:p w14:paraId="030C5FBE">
            <w:pPr>
              <w:bidi w:val="0"/>
              <w:rPr>
                <w:rFonts w:hint="eastAsia" w:ascii="仿宋" w:hAnsi="仿宋" w:eastAsia="仿宋" w:cs="仿宋"/>
                <w:sz w:val="21"/>
                <w:szCs w:val="21"/>
              </w:rPr>
            </w:pPr>
          </w:p>
        </w:tc>
        <w:tc>
          <w:tcPr>
            <w:tcW w:w="1076" w:type="dxa"/>
            <w:vAlign w:val="center"/>
          </w:tcPr>
          <w:p w14:paraId="7BF66303">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1D99DB9F">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购置验收通过率</w:t>
            </w:r>
          </w:p>
        </w:tc>
        <w:tc>
          <w:tcPr>
            <w:tcW w:w="900" w:type="dxa"/>
            <w:vAlign w:val="center"/>
          </w:tcPr>
          <w:p w14:paraId="6FE786FD">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5ACECB92">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1FF2B3A6">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4B7829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438" w:type="dxa"/>
          </w:tcPr>
          <w:p w14:paraId="5E8477D6">
            <w:pPr>
              <w:bidi w:val="0"/>
              <w:rPr>
                <w:rFonts w:hint="eastAsia" w:ascii="仿宋" w:hAnsi="仿宋" w:eastAsia="仿宋" w:cs="仿宋"/>
                <w:sz w:val="21"/>
                <w:szCs w:val="21"/>
              </w:rPr>
            </w:pPr>
          </w:p>
        </w:tc>
      </w:tr>
      <w:tr w14:paraId="16BEB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textDirection w:val="tbRl"/>
          </w:tcPr>
          <w:p w14:paraId="7BC9D810">
            <w:pPr>
              <w:bidi w:val="0"/>
              <w:rPr>
                <w:rFonts w:hint="eastAsia" w:ascii="仿宋" w:hAnsi="仿宋" w:eastAsia="仿宋" w:cs="仿宋"/>
                <w:sz w:val="21"/>
                <w:szCs w:val="21"/>
              </w:rPr>
            </w:pPr>
          </w:p>
        </w:tc>
        <w:tc>
          <w:tcPr>
            <w:tcW w:w="908" w:type="dxa"/>
            <w:vMerge w:val="continue"/>
            <w:tcBorders>
              <w:top w:val="nil"/>
            </w:tcBorders>
          </w:tcPr>
          <w:p w14:paraId="6296F843">
            <w:pPr>
              <w:bidi w:val="0"/>
              <w:rPr>
                <w:rFonts w:hint="eastAsia" w:ascii="仿宋" w:hAnsi="仿宋" w:eastAsia="仿宋" w:cs="仿宋"/>
                <w:sz w:val="21"/>
                <w:szCs w:val="21"/>
              </w:rPr>
            </w:pPr>
          </w:p>
        </w:tc>
        <w:tc>
          <w:tcPr>
            <w:tcW w:w="1076" w:type="dxa"/>
            <w:vAlign w:val="center"/>
          </w:tcPr>
          <w:p w14:paraId="657B9C97">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6EE73270">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供暖期限按时使用</w:t>
            </w:r>
          </w:p>
        </w:tc>
        <w:tc>
          <w:tcPr>
            <w:tcW w:w="900" w:type="dxa"/>
            <w:vAlign w:val="center"/>
          </w:tcPr>
          <w:p w14:paraId="450F227D">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1960666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14:paraId="00649A9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5ED0914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438" w:type="dxa"/>
          </w:tcPr>
          <w:p w14:paraId="5E7B6B15">
            <w:pPr>
              <w:bidi w:val="0"/>
              <w:rPr>
                <w:rFonts w:hint="eastAsia" w:ascii="仿宋" w:hAnsi="仿宋" w:eastAsia="仿宋" w:cs="仿宋"/>
                <w:sz w:val="21"/>
                <w:szCs w:val="21"/>
              </w:rPr>
            </w:pPr>
          </w:p>
        </w:tc>
      </w:tr>
      <w:tr w14:paraId="34298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textDirection w:val="tbRl"/>
          </w:tcPr>
          <w:p w14:paraId="71F50D73">
            <w:pPr>
              <w:bidi w:val="0"/>
              <w:rPr>
                <w:rFonts w:hint="eastAsia" w:ascii="仿宋" w:hAnsi="仿宋" w:eastAsia="仿宋" w:cs="仿宋"/>
                <w:sz w:val="21"/>
                <w:szCs w:val="21"/>
              </w:rPr>
            </w:pPr>
          </w:p>
        </w:tc>
        <w:tc>
          <w:tcPr>
            <w:tcW w:w="908" w:type="dxa"/>
            <w:vMerge w:val="continue"/>
            <w:tcBorders>
              <w:top w:val="nil"/>
            </w:tcBorders>
          </w:tcPr>
          <w:p w14:paraId="703C229A">
            <w:pPr>
              <w:bidi w:val="0"/>
              <w:rPr>
                <w:rFonts w:hint="eastAsia" w:ascii="仿宋" w:hAnsi="仿宋" w:eastAsia="仿宋" w:cs="仿宋"/>
                <w:sz w:val="21"/>
                <w:szCs w:val="21"/>
              </w:rPr>
            </w:pPr>
          </w:p>
        </w:tc>
        <w:tc>
          <w:tcPr>
            <w:tcW w:w="1076" w:type="dxa"/>
            <w:vAlign w:val="center"/>
          </w:tcPr>
          <w:p w14:paraId="002B25AE">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5E755E56">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vAlign w:val="center"/>
          </w:tcPr>
          <w:p w14:paraId="5361E693">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14:paraId="4BCA5ECE">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2CD91BDB">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352B3F17">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438" w:type="dxa"/>
          </w:tcPr>
          <w:p w14:paraId="5A026874">
            <w:pPr>
              <w:bidi w:val="0"/>
              <w:rPr>
                <w:rFonts w:hint="eastAsia" w:ascii="仿宋" w:hAnsi="仿宋" w:eastAsia="仿宋" w:cs="仿宋"/>
                <w:sz w:val="21"/>
                <w:szCs w:val="21"/>
              </w:rPr>
            </w:pPr>
          </w:p>
        </w:tc>
      </w:tr>
      <w:tr w14:paraId="28652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textDirection w:val="tbRl"/>
          </w:tcPr>
          <w:p w14:paraId="2D86F8E3">
            <w:pPr>
              <w:bidi w:val="0"/>
              <w:rPr>
                <w:rFonts w:hint="eastAsia" w:ascii="仿宋" w:hAnsi="仿宋" w:eastAsia="仿宋" w:cs="仿宋"/>
                <w:sz w:val="21"/>
                <w:szCs w:val="21"/>
              </w:rPr>
            </w:pPr>
          </w:p>
        </w:tc>
        <w:tc>
          <w:tcPr>
            <w:tcW w:w="908" w:type="dxa"/>
            <w:vMerge w:val="restart"/>
          </w:tcPr>
          <w:p w14:paraId="53131DC1">
            <w:pPr>
              <w:bidi w:val="0"/>
              <w:rPr>
                <w:rFonts w:hint="eastAsia" w:ascii="仿宋" w:hAnsi="仿宋" w:eastAsia="仿宋" w:cs="仿宋"/>
                <w:sz w:val="21"/>
                <w:szCs w:val="21"/>
              </w:rPr>
            </w:pPr>
          </w:p>
          <w:p w14:paraId="29E753E3">
            <w:pPr>
              <w:bidi w:val="0"/>
              <w:rPr>
                <w:rFonts w:hint="eastAsia" w:ascii="仿宋" w:hAnsi="仿宋" w:eastAsia="仿宋" w:cs="仿宋"/>
                <w:sz w:val="21"/>
                <w:szCs w:val="21"/>
              </w:rPr>
            </w:pPr>
          </w:p>
          <w:p w14:paraId="7B36C950">
            <w:pPr>
              <w:bidi w:val="0"/>
              <w:rPr>
                <w:rFonts w:hint="eastAsia" w:ascii="仿宋" w:hAnsi="仿宋" w:eastAsia="仿宋" w:cs="仿宋"/>
                <w:sz w:val="21"/>
                <w:szCs w:val="21"/>
              </w:rPr>
            </w:pPr>
          </w:p>
          <w:p w14:paraId="2EA84FCA">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549A5DB3">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26A37542">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巩固我市生态环境建设成果</w:t>
            </w:r>
          </w:p>
        </w:tc>
        <w:tc>
          <w:tcPr>
            <w:tcW w:w="900" w:type="dxa"/>
            <w:vAlign w:val="center"/>
          </w:tcPr>
          <w:p w14:paraId="3F39302D">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2D678B49">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0A11F436">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76741C54">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438" w:type="dxa"/>
          </w:tcPr>
          <w:p w14:paraId="2893BE3A">
            <w:pPr>
              <w:bidi w:val="0"/>
              <w:rPr>
                <w:rFonts w:hint="eastAsia" w:ascii="仿宋" w:hAnsi="仿宋" w:eastAsia="仿宋" w:cs="仿宋"/>
                <w:sz w:val="21"/>
                <w:szCs w:val="21"/>
              </w:rPr>
            </w:pPr>
          </w:p>
        </w:tc>
      </w:tr>
      <w:tr w14:paraId="21C90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textDirection w:val="tbRl"/>
          </w:tcPr>
          <w:p w14:paraId="6B80C377">
            <w:pPr>
              <w:bidi w:val="0"/>
              <w:rPr>
                <w:rFonts w:hint="eastAsia" w:ascii="仿宋" w:hAnsi="仿宋" w:eastAsia="仿宋" w:cs="仿宋"/>
                <w:sz w:val="21"/>
                <w:szCs w:val="21"/>
              </w:rPr>
            </w:pPr>
          </w:p>
        </w:tc>
        <w:tc>
          <w:tcPr>
            <w:tcW w:w="908" w:type="dxa"/>
            <w:vMerge w:val="continue"/>
            <w:tcBorders>
              <w:top w:val="nil"/>
            </w:tcBorders>
          </w:tcPr>
          <w:p w14:paraId="0425908F">
            <w:pPr>
              <w:bidi w:val="0"/>
              <w:rPr>
                <w:rFonts w:hint="eastAsia" w:ascii="仿宋" w:hAnsi="仿宋" w:eastAsia="仿宋" w:cs="仿宋"/>
                <w:sz w:val="21"/>
                <w:szCs w:val="21"/>
              </w:rPr>
            </w:pPr>
          </w:p>
        </w:tc>
        <w:tc>
          <w:tcPr>
            <w:tcW w:w="1076" w:type="dxa"/>
            <w:vAlign w:val="center"/>
          </w:tcPr>
          <w:p w14:paraId="2EDAD4B2">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5886924C">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加强基础设施建设</w:t>
            </w:r>
          </w:p>
        </w:tc>
        <w:tc>
          <w:tcPr>
            <w:tcW w:w="900" w:type="dxa"/>
            <w:vAlign w:val="center"/>
          </w:tcPr>
          <w:p w14:paraId="1AF8D20D">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6C1DB8EA">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4D89A862">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F7235E0">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438" w:type="dxa"/>
          </w:tcPr>
          <w:p w14:paraId="459AC802">
            <w:pPr>
              <w:bidi w:val="0"/>
              <w:rPr>
                <w:rFonts w:hint="eastAsia" w:ascii="仿宋" w:hAnsi="仿宋" w:eastAsia="仿宋" w:cs="仿宋"/>
                <w:sz w:val="21"/>
                <w:szCs w:val="21"/>
              </w:rPr>
            </w:pPr>
          </w:p>
        </w:tc>
      </w:tr>
      <w:tr w14:paraId="66210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textDirection w:val="tbRl"/>
          </w:tcPr>
          <w:p w14:paraId="602D77F8">
            <w:pPr>
              <w:bidi w:val="0"/>
              <w:rPr>
                <w:rFonts w:hint="eastAsia" w:ascii="仿宋" w:hAnsi="仿宋" w:eastAsia="仿宋" w:cs="仿宋"/>
                <w:sz w:val="21"/>
                <w:szCs w:val="21"/>
              </w:rPr>
            </w:pPr>
          </w:p>
        </w:tc>
        <w:tc>
          <w:tcPr>
            <w:tcW w:w="908" w:type="dxa"/>
            <w:vMerge w:val="continue"/>
            <w:tcBorders>
              <w:top w:val="nil"/>
            </w:tcBorders>
          </w:tcPr>
          <w:p w14:paraId="4A9BD9C4">
            <w:pPr>
              <w:bidi w:val="0"/>
              <w:rPr>
                <w:rFonts w:hint="eastAsia" w:ascii="仿宋" w:hAnsi="仿宋" w:eastAsia="仿宋" w:cs="仿宋"/>
                <w:sz w:val="21"/>
                <w:szCs w:val="21"/>
              </w:rPr>
            </w:pPr>
          </w:p>
        </w:tc>
        <w:tc>
          <w:tcPr>
            <w:tcW w:w="1076" w:type="dxa"/>
            <w:vAlign w:val="center"/>
          </w:tcPr>
          <w:p w14:paraId="6C3C2DA3">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29C2CBDD">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提高老城区居民生活质量</w:t>
            </w:r>
          </w:p>
        </w:tc>
        <w:tc>
          <w:tcPr>
            <w:tcW w:w="900" w:type="dxa"/>
            <w:vAlign w:val="center"/>
          </w:tcPr>
          <w:p w14:paraId="3E1741BA">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3084ABB8">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685" w:type="dxa"/>
            <w:vAlign w:val="center"/>
          </w:tcPr>
          <w:p w14:paraId="6D181CF4">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61C3D96D">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438" w:type="dxa"/>
          </w:tcPr>
          <w:p w14:paraId="064B2BA8">
            <w:pPr>
              <w:bidi w:val="0"/>
              <w:rPr>
                <w:rFonts w:hint="eastAsia" w:ascii="仿宋" w:hAnsi="仿宋" w:eastAsia="仿宋" w:cs="仿宋"/>
                <w:sz w:val="21"/>
                <w:szCs w:val="21"/>
              </w:rPr>
            </w:pPr>
          </w:p>
        </w:tc>
      </w:tr>
      <w:tr w14:paraId="1FD43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textDirection w:val="tbRl"/>
          </w:tcPr>
          <w:p w14:paraId="37A43B7B">
            <w:pPr>
              <w:bidi w:val="0"/>
              <w:rPr>
                <w:rFonts w:hint="eastAsia" w:ascii="仿宋" w:hAnsi="仿宋" w:eastAsia="仿宋" w:cs="仿宋"/>
                <w:sz w:val="21"/>
                <w:szCs w:val="21"/>
              </w:rPr>
            </w:pPr>
          </w:p>
        </w:tc>
        <w:tc>
          <w:tcPr>
            <w:tcW w:w="908" w:type="dxa"/>
            <w:vMerge w:val="continue"/>
            <w:tcBorders>
              <w:top w:val="nil"/>
            </w:tcBorders>
          </w:tcPr>
          <w:p w14:paraId="4337F70B">
            <w:pPr>
              <w:bidi w:val="0"/>
              <w:rPr>
                <w:rFonts w:hint="eastAsia" w:ascii="仿宋" w:hAnsi="仿宋" w:eastAsia="仿宋" w:cs="仿宋"/>
                <w:sz w:val="21"/>
                <w:szCs w:val="21"/>
              </w:rPr>
            </w:pPr>
          </w:p>
        </w:tc>
        <w:tc>
          <w:tcPr>
            <w:tcW w:w="1076" w:type="dxa"/>
            <w:vAlign w:val="center"/>
          </w:tcPr>
          <w:p w14:paraId="6E8F5DB9">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0F57B8AD">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大气环境改善</w:t>
            </w:r>
          </w:p>
        </w:tc>
        <w:tc>
          <w:tcPr>
            <w:tcW w:w="900" w:type="dxa"/>
            <w:vAlign w:val="center"/>
          </w:tcPr>
          <w:p w14:paraId="32738F1F">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67DDE34D">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114EB767">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BDAFF8A">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438" w:type="dxa"/>
          </w:tcPr>
          <w:p w14:paraId="06FB1182">
            <w:pPr>
              <w:bidi w:val="0"/>
              <w:rPr>
                <w:rFonts w:hint="eastAsia" w:ascii="仿宋" w:hAnsi="仿宋" w:eastAsia="仿宋" w:cs="仿宋"/>
                <w:sz w:val="21"/>
                <w:szCs w:val="21"/>
              </w:rPr>
            </w:pPr>
          </w:p>
        </w:tc>
      </w:tr>
      <w:tr w14:paraId="3B6E7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80" w:type="dxa"/>
            <w:vMerge w:val="continue"/>
            <w:tcBorders>
              <w:top w:val="nil"/>
            </w:tcBorders>
            <w:textDirection w:val="tbRl"/>
          </w:tcPr>
          <w:p w14:paraId="79FE9022">
            <w:pPr>
              <w:bidi w:val="0"/>
              <w:rPr>
                <w:rFonts w:hint="eastAsia" w:ascii="仿宋" w:hAnsi="仿宋" w:eastAsia="仿宋" w:cs="仿宋"/>
                <w:sz w:val="21"/>
                <w:szCs w:val="21"/>
              </w:rPr>
            </w:pPr>
          </w:p>
        </w:tc>
        <w:tc>
          <w:tcPr>
            <w:tcW w:w="908" w:type="dxa"/>
          </w:tcPr>
          <w:p w14:paraId="252AF1E5">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428A6A51">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0F0EC513">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14:paraId="64D39E53">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59867CB1">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14:paraId="428AF9C2">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7044B4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438" w:type="dxa"/>
          </w:tcPr>
          <w:p w14:paraId="6FB2D608">
            <w:pPr>
              <w:bidi w:val="0"/>
              <w:rPr>
                <w:rFonts w:hint="eastAsia" w:ascii="仿宋" w:hAnsi="仿宋" w:eastAsia="仿宋" w:cs="仿宋"/>
                <w:sz w:val="21"/>
                <w:szCs w:val="21"/>
              </w:rPr>
            </w:pPr>
          </w:p>
        </w:tc>
      </w:tr>
      <w:tr w14:paraId="599D9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tcPr>
          <w:p w14:paraId="4F63F1C5">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tcPr>
          <w:p w14:paraId="081AD1FD">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14:paraId="326743EF">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438" w:type="dxa"/>
          </w:tcPr>
          <w:p w14:paraId="01C454F3">
            <w:pPr>
              <w:bidi w:val="0"/>
              <w:rPr>
                <w:rFonts w:hint="eastAsia" w:ascii="仿宋" w:hAnsi="仿宋" w:eastAsia="仿宋" w:cs="仿宋"/>
                <w:sz w:val="21"/>
                <w:szCs w:val="21"/>
              </w:rPr>
            </w:pPr>
          </w:p>
        </w:tc>
      </w:tr>
      <w:tr w14:paraId="3838F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tcPr>
          <w:p w14:paraId="5EB41307">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tcPr>
          <w:p w14:paraId="1F4E9D38">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14:paraId="4881D961">
            <w:pPr>
              <w:bidi w:val="0"/>
              <w:jc w:val="center"/>
              <w:rPr>
                <w:rFonts w:hint="default" w:ascii="仿宋" w:hAnsi="仿宋" w:eastAsia="仿宋" w:cs="仿宋"/>
                <w:sz w:val="21"/>
                <w:szCs w:val="21"/>
                <w:lang w:val="en-US" w:eastAsia="zh-CN"/>
              </w:rPr>
            </w:pPr>
            <w:r>
              <w:rPr>
                <w:rFonts w:hint="eastAsia" w:cs="仿宋"/>
                <w:sz w:val="21"/>
                <w:szCs w:val="21"/>
                <w:lang w:val="en-US" w:eastAsia="zh-CN"/>
              </w:rPr>
              <w:t>95</w:t>
            </w:r>
          </w:p>
        </w:tc>
        <w:tc>
          <w:tcPr>
            <w:tcW w:w="1438" w:type="dxa"/>
          </w:tcPr>
          <w:p w14:paraId="450B4329">
            <w:pPr>
              <w:bidi w:val="0"/>
              <w:rPr>
                <w:rFonts w:hint="eastAsia" w:ascii="仿宋" w:hAnsi="仿宋" w:eastAsia="仿宋" w:cs="仿宋"/>
                <w:sz w:val="21"/>
                <w:szCs w:val="21"/>
              </w:rPr>
            </w:pPr>
          </w:p>
        </w:tc>
      </w:tr>
    </w:tbl>
    <w:p w14:paraId="6CAE6C86">
      <w:pPr>
        <w:pStyle w:val="2"/>
        <w:bidi w:val="0"/>
        <w:spacing w:line="360" w:lineRule="auto"/>
        <w:ind w:left="0"/>
        <w:rPr>
          <w:rFonts w:hint="eastAsia" w:ascii="宋体" w:hAnsi="宋体" w:eastAsia="宋体"/>
        </w:rPr>
        <w:sectPr>
          <w:pgSz w:w="11910" w:h="16840"/>
          <w:pgMar w:top="1380" w:right="960" w:bottom="1100" w:left="1360" w:header="0" w:footer="820" w:gutter="0"/>
          <w:pgBorders>
            <w:top w:val="none" w:sz="0" w:space="0"/>
            <w:left w:val="none" w:sz="0" w:space="0"/>
            <w:bottom w:val="none" w:sz="0" w:space="0"/>
            <w:right w:val="none" w:sz="0" w:space="0"/>
          </w:pgBorders>
          <w:pgNumType w:fmt="decimal"/>
          <w:cols w:space="720" w:num="1"/>
        </w:sectPr>
      </w:pPr>
    </w:p>
    <w:p w14:paraId="3E1BD759">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22</w:t>
      </w:r>
      <w:r>
        <w:rPr>
          <w:rFonts w:hint="eastAsia" w:ascii="方正小标宋简体" w:hAnsi="方正小标宋简体" w:eastAsia="方正小标宋简体" w:cs="方正小标宋简体"/>
          <w:b w:val="0"/>
          <w:bCs w:val="0"/>
          <w:sz w:val="32"/>
          <w:szCs w:val="32"/>
          <w:lang w:val="en-US" w:eastAsia="zh-CN"/>
        </w:rPr>
        <w:tab/>
      </w:r>
      <w:r>
        <w:rPr>
          <w:rFonts w:hint="eastAsia" w:ascii="方正小标宋简体" w:hAnsi="方正小标宋简体" w:eastAsia="方正小标宋简体" w:cs="方正小标宋简体"/>
          <w:b w:val="0"/>
          <w:bCs w:val="0"/>
          <w:sz w:val="32"/>
          <w:szCs w:val="32"/>
          <w:lang w:val="en-US" w:eastAsia="zh-CN"/>
        </w:rPr>
        <w:t>、冀财建[2020]222号 河北省财政厅关于下达2020年省级大气污染防治资金预算（用于2020年农村地区清洁取暖第二备选任务）的通知</w:t>
      </w:r>
    </w:p>
    <w:p w14:paraId="0057D29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347E33D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14:paraId="7C8CDB9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河北省财政厅、河北省环境保护厅印发的《河北省省级大气污染综合治理财政补助资金管理办法》（冀财建[2017]179号）、唐山市双代办印发的《关于农村地区清洁群暖财政补助政策有关事项的通知》（唐代煤办发[2019]36号）文件的规定，我市2018年完成11748户，其中电代煤5986户，气代煤5762户；2019年正式任务完成12248户，其中电代煤10323户，气代煤1925户；2019年备选任务完成5859户，全部为气代煤改造；2020年完成52682户，其中电代煤218户，气代煤52464户（包括3433户列入超额任务，62户列入2021年唐山市任务）。2021年完成15457户，其中光伏+电代煤419户，电代煤252户，气代煤14786户。冀财建[2020]222号河北省财政厅关于下达2020年省级大气污染防治资金预算（用于2020年农村地区清洁取暖第二备选任务）的通知安排700万元，到位700万元全部用双代改造项目。</w:t>
      </w:r>
    </w:p>
    <w:p w14:paraId="5E4E9EC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39AC387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严格管理，按时发放补贴，保障双代改造用户供暖，进一步改善大气环境质量。</w:t>
      </w:r>
    </w:p>
    <w:p w14:paraId="1568A1B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3628B63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7596638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项目支出绩效管理水平，提高财政资金使用效益和公共服务质量，对住建局管理或使用的所有专项资金和项目支出资金进行绩效自评，重点评价年初绩效目标的实现情况。</w:t>
      </w:r>
    </w:p>
    <w:p w14:paraId="18B9ABD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rPr>
        <w:t>）绩效评价原则、评价指标体系、评价方法和评价标准</w:t>
      </w:r>
    </w:p>
    <w:p w14:paraId="7D7735C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0A5CFC5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44DAE61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641846E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11FE7AD4">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6F3BD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326AEE4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4ABDC604">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6ECB61A3">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187F1A5F">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5DE91B26">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11AB37A6">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68C847D5">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0407E4B3">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1EA033AE">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1C6B0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72" w:type="dxa"/>
            <w:vMerge w:val="continue"/>
            <w:tcBorders>
              <w:top w:val="nil"/>
            </w:tcBorders>
            <w:textDirection w:val="tbRl"/>
            <w:vAlign w:val="center"/>
          </w:tcPr>
          <w:p w14:paraId="397FC5DE">
            <w:pPr>
              <w:bidi w:val="0"/>
              <w:jc w:val="center"/>
              <w:rPr>
                <w:rFonts w:hint="eastAsia" w:ascii="仿宋" w:hAnsi="仿宋" w:eastAsia="仿宋" w:cs="仿宋"/>
                <w:sz w:val="21"/>
                <w:szCs w:val="21"/>
              </w:rPr>
            </w:pPr>
          </w:p>
        </w:tc>
        <w:tc>
          <w:tcPr>
            <w:tcW w:w="1116" w:type="dxa"/>
            <w:vMerge w:val="restart"/>
            <w:vAlign w:val="center"/>
          </w:tcPr>
          <w:p w14:paraId="1625639E">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3D0895CC">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21F7DE5F">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val="en-US" w:eastAsia="zh-CN"/>
              </w:rPr>
              <w:t>补贴户数</w:t>
            </w:r>
            <w:r>
              <w:rPr>
                <w:rFonts w:hint="eastAsia" w:ascii="仿宋" w:hAnsi="仿宋" w:eastAsia="仿宋" w:cs="仿宋"/>
                <w:sz w:val="21"/>
                <w:szCs w:val="21"/>
                <w:lang w:val="en-US" w:eastAsia="zh-CN"/>
              </w:rPr>
              <w:t>率</w:t>
            </w:r>
          </w:p>
        </w:tc>
        <w:tc>
          <w:tcPr>
            <w:tcW w:w="900" w:type="dxa"/>
            <w:vAlign w:val="center"/>
          </w:tcPr>
          <w:p w14:paraId="060BC94B">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6B1E4C18">
            <w:pPr>
              <w:bidi w:val="0"/>
              <w:jc w:val="center"/>
              <w:rPr>
                <w:rFonts w:hint="eastAsia" w:ascii="仿宋" w:hAnsi="仿宋" w:eastAsia="仿宋" w:cs="仿宋"/>
                <w:sz w:val="21"/>
                <w:szCs w:val="21"/>
                <w:lang w:val="en-US" w:eastAsia="zh-CN"/>
              </w:rPr>
            </w:pPr>
          </w:p>
        </w:tc>
        <w:tc>
          <w:tcPr>
            <w:tcW w:w="685" w:type="dxa"/>
            <w:vAlign w:val="center"/>
          </w:tcPr>
          <w:p w14:paraId="7FA0CC6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1E4DD260">
            <w:pPr>
              <w:bidi w:val="0"/>
              <w:jc w:val="center"/>
              <w:rPr>
                <w:rFonts w:hint="eastAsia" w:ascii="仿宋" w:hAnsi="仿宋" w:eastAsia="仿宋" w:cs="仿宋"/>
                <w:sz w:val="21"/>
                <w:szCs w:val="21"/>
                <w:lang w:val="en-US" w:eastAsia="zh-CN"/>
              </w:rPr>
            </w:pPr>
          </w:p>
        </w:tc>
        <w:tc>
          <w:tcPr>
            <w:tcW w:w="1244" w:type="dxa"/>
            <w:vAlign w:val="center"/>
          </w:tcPr>
          <w:p w14:paraId="2074BD7F">
            <w:pPr>
              <w:bidi w:val="0"/>
              <w:jc w:val="center"/>
              <w:rPr>
                <w:rFonts w:hint="eastAsia" w:ascii="仿宋" w:hAnsi="仿宋" w:eastAsia="仿宋" w:cs="仿宋"/>
                <w:sz w:val="21"/>
                <w:szCs w:val="21"/>
              </w:rPr>
            </w:pPr>
          </w:p>
        </w:tc>
      </w:tr>
      <w:tr w14:paraId="5A9EE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14E6FAF3">
            <w:pPr>
              <w:bidi w:val="0"/>
              <w:jc w:val="center"/>
              <w:rPr>
                <w:rFonts w:hint="eastAsia" w:ascii="仿宋" w:hAnsi="仿宋" w:eastAsia="仿宋" w:cs="仿宋"/>
                <w:sz w:val="21"/>
                <w:szCs w:val="21"/>
              </w:rPr>
            </w:pPr>
          </w:p>
        </w:tc>
        <w:tc>
          <w:tcPr>
            <w:tcW w:w="1116" w:type="dxa"/>
            <w:vMerge w:val="continue"/>
            <w:tcBorders>
              <w:top w:val="nil"/>
            </w:tcBorders>
            <w:vAlign w:val="center"/>
          </w:tcPr>
          <w:p w14:paraId="0AEDBEC7">
            <w:pPr>
              <w:bidi w:val="0"/>
              <w:jc w:val="center"/>
              <w:rPr>
                <w:rFonts w:hint="eastAsia" w:ascii="仿宋" w:hAnsi="仿宋" w:eastAsia="仿宋" w:cs="仿宋"/>
                <w:sz w:val="21"/>
                <w:szCs w:val="21"/>
              </w:rPr>
            </w:pPr>
          </w:p>
        </w:tc>
        <w:tc>
          <w:tcPr>
            <w:tcW w:w="1076" w:type="dxa"/>
            <w:vAlign w:val="center"/>
          </w:tcPr>
          <w:p w14:paraId="5DF14CFB">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04A0A881">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核查</w:t>
            </w:r>
            <w:r>
              <w:rPr>
                <w:rFonts w:hint="eastAsia" w:ascii="仿宋" w:hAnsi="仿宋" w:eastAsia="仿宋" w:cs="仿宋"/>
                <w:sz w:val="21"/>
                <w:szCs w:val="21"/>
                <w:lang w:val="en-US" w:eastAsia="zh-CN"/>
              </w:rPr>
              <w:t>验收率</w:t>
            </w:r>
          </w:p>
        </w:tc>
        <w:tc>
          <w:tcPr>
            <w:tcW w:w="900" w:type="dxa"/>
            <w:vAlign w:val="center"/>
          </w:tcPr>
          <w:p w14:paraId="55A80254">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2B85EC03">
            <w:pPr>
              <w:bidi w:val="0"/>
              <w:jc w:val="center"/>
              <w:rPr>
                <w:rFonts w:hint="eastAsia" w:ascii="仿宋" w:hAnsi="仿宋" w:eastAsia="仿宋" w:cs="仿宋"/>
                <w:sz w:val="21"/>
                <w:szCs w:val="21"/>
              </w:rPr>
            </w:pPr>
          </w:p>
        </w:tc>
        <w:tc>
          <w:tcPr>
            <w:tcW w:w="685" w:type="dxa"/>
            <w:vAlign w:val="center"/>
          </w:tcPr>
          <w:p w14:paraId="6F54099E">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95F4E66">
            <w:pPr>
              <w:bidi w:val="0"/>
              <w:jc w:val="center"/>
              <w:rPr>
                <w:rFonts w:hint="eastAsia" w:ascii="仿宋" w:hAnsi="仿宋" w:eastAsia="仿宋" w:cs="仿宋"/>
                <w:sz w:val="21"/>
                <w:szCs w:val="21"/>
                <w:lang w:val="en-US" w:eastAsia="zh-CN"/>
              </w:rPr>
            </w:pPr>
          </w:p>
        </w:tc>
        <w:tc>
          <w:tcPr>
            <w:tcW w:w="1244" w:type="dxa"/>
            <w:vAlign w:val="center"/>
          </w:tcPr>
          <w:p w14:paraId="28D80A9A">
            <w:pPr>
              <w:bidi w:val="0"/>
              <w:jc w:val="center"/>
              <w:rPr>
                <w:rFonts w:hint="eastAsia" w:ascii="仿宋" w:hAnsi="仿宋" w:eastAsia="仿宋" w:cs="仿宋"/>
                <w:sz w:val="21"/>
                <w:szCs w:val="21"/>
              </w:rPr>
            </w:pPr>
          </w:p>
        </w:tc>
      </w:tr>
      <w:tr w14:paraId="190EA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6730DE35">
            <w:pPr>
              <w:bidi w:val="0"/>
              <w:jc w:val="center"/>
              <w:rPr>
                <w:rFonts w:hint="eastAsia" w:ascii="仿宋" w:hAnsi="仿宋" w:eastAsia="仿宋" w:cs="仿宋"/>
                <w:sz w:val="21"/>
                <w:szCs w:val="21"/>
              </w:rPr>
            </w:pPr>
          </w:p>
        </w:tc>
        <w:tc>
          <w:tcPr>
            <w:tcW w:w="1116" w:type="dxa"/>
            <w:vMerge w:val="continue"/>
            <w:tcBorders>
              <w:top w:val="nil"/>
            </w:tcBorders>
            <w:vAlign w:val="center"/>
          </w:tcPr>
          <w:p w14:paraId="39FE70E0">
            <w:pPr>
              <w:bidi w:val="0"/>
              <w:jc w:val="center"/>
              <w:rPr>
                <w:rFonts w:hint="eastAsia" w:ascii="仿宋" w:hAnsi="仿宋" w:eastAsia="仿宋" w:cs="仿宋"/>
                <w:sz w:val="21"/>
                <w:szCs w:val="21"/>
              </w:rPr>
            </w:pPr>
          </w:p>
        </w:tc>
        <w:tc>
          <w:tcPr>
            <w:tcW w:w="1076" w:type="dxa"/>
            <w:vAlign w:val="center"/>
          </w:tcPr>
          <w:p w14:paraId="1A4A4F94">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5530210C">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供暖期限按时使用</w:t>
            </w:r>
          </w:p>
        </w:tc>
        <w:tc>
          <w:tcPr>
            <w:tcW w:w="900" w:type="dxa"/>
            <w:vAlign w:val="center"/>
          </w:tcPr>
          <w:p w14:paraId="6D38D452">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157C8B7C">
            <w:pPr>
              <w:bidi w:val="0"/>
              <w:jc w:val="center"/>
              <w:rPr>
                <w:rFonts w:hint="eastAsia" w:ascii="仿宋" w:hAnsi="仿宋" w:eastAsia="仿宋" w:cs="仿宋"/>
                <w:sz w:val="21"/>
                <w:szCs w:val="21"/>
                <w:lang w:val="en-US" w:eastAsia="zh-CN"/>
              </w:rPr>
            </w:pPr>
          </w:p>
        </w:tc>
        <w:tc>
          <w:tcPr>
            <w:tcW w:w="685" w:type="dxa"/>
            <w:vAlign w:val="center"/>
          </w:tcPr>
          <w:p w14:paraId="105F327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7CD33FC7">
            <w:pPr>
              <w:bidi w:val="0"/>
              <w:jc w:val="center"/>
              <w:rPr>
                <w:rFonts w:hint="eastAsia" w:ascii="仿宋" w:hAnsi="仿宋" w:eastAsia="仿宋" w:cs="仿宋"/>
                <w:sz w:val="21"/>
                <w:szCs w:val="21"/>
                <w:lang w:val="en-US" w:eastAsia="zh-CN"/>
              </w:rPr>
            </w:pPr>
          </w:p>
        </w:tc>
        <w:tc>
          <w:tcPr>
            <w:tcW w:w="1244" w:type="dxa"/>
            <w:vAlign w:val="center"/>
          </w:tcPr>
          <w:p w14:paraId="71C8390E">
            <w:pPr>
              <w:bidi w:val="0"/>
              <w:jc w:val="center"/>
              <w:rPr>
                <w:rFonts w:hint="eastAsia" w:ascii="仿宋" w:hAnsi="仿宋" w:eastAsia="仿宋" w:cs="仿宋"/>
                <w:sz w:val="21"/>
                <w:szCs w:val="21"/>
              </w:rPr>
            </w:pPr>
          </w:p>
        </w:tc>
      </w:tr>
      <w:tr w14:paraId="1A8D5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72" w:type="dxa"/>
            <w:vMerge w:val="continue"/>
            <w:tcBorders>
              <w:top w:val="nil"/>
            </w:tcBorders>
            <w:textDirection w:val="tbRl"/>
            <w:vAlign w:val="center"/>
          </w:tcPr>
          <w:p w14:paraId="56731EB8">
            <w:pPr>
              <w:bidi w:val="0"/>
              <w:jc w:val="center"/>
              <w:rPr>
                <w:rFonts w:hint="eastAsia" w:ascii="仿宋" w:hAnsi="仿宋" w:eastAsia="仿宋" w:cs="仿宋"/>
                <w:sz w:val="21"/>
                <w:szCs w:val="21"/>
              </w:rPr>
            </w:pPr>
          </w:p>
        </w:tc>
        <w:tc>
          <w:tcPr>
            <w:tcW w:w="1116" w:type="dxa"/>
            <w:vMerge w:val="continue"/>
            <w:tcBorders>
              <w:top w:val="nil"/>
            </w:tcBorders>
            <w:vAlign w:val="center"/>
          </w:tcPr>
          <w:p w14:paraId="6075205B">
            <w:pPr>
              <w:bidi w:val="0"/>
              <w:jc w:val="center"/>
              <w:rPr>
                <w:rFonts w:hint="eastAsia" w:ascii="仿宋" w:hAnsi="仿宋" w:eastAsia="仿宋" w:cs="仿宋"/>
                <w:sz w:val="21"/>
                <w:szCs w:val="21"/>
              </w:rPr>
            </w:pPr>
          </w:p>
        </w:tc>
        <w:tc>
          <w:tcPr>
            <w:tcW w:w="1076" w:type="dxa"/>
            <w:vAlign w:val="center"/>
          </w:tcPr>
          <w:p w14:paraId="16BE1A33">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56C53A3F">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vAlign w:val="center"/>
          </w:tcPr>
          <w:p w14:paraId="307915B0">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49768550">
            <w:pPr>
              <w:bidi w:val="0"/>
              <w:jc w:val="center"/>
              <w:rPr>
                <w:rFonts w:hint="eastAsia" w:ascii="仿宋" w:hAnsi="仿宋" w:eastAsia="仿宋" w:cs="仿宋"/>
                <w:sz w:val="21"/>
                <w:szCs w:val="21"/>
              </w:rPr>
            </w:pPr>
          </w:p>
        </w:tc>
        <w:tc>
          <w:tcPr>
            <w:tcW w:w="685" w:type="dxa"/>
            <w:vAlign w:val="center"/>
          </w:tcPr>
          <w:p w14:paraId="014D04D3">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597E9996">
            <w:pPr>
              <w:bidi w:val="0"/>
              <w:jc w:val="center"/>
              <w:rPr>
                <w:rFonts w:hint="eastAsia" w:ascii="仿宋" w:hAnsi="仿宋" w:eastAsia="仿宋" w:cs="仿宋"/>
                <w:sz w:val="21"/>
                <w:szCs w:val="21"/>
              </w:rPr>
            </w:pPr>
          </w:p>
        </w:tc>
        <w:tc>
          <w:tcPr>
            <w:tcW w:w="1244" w:type="dxa"/>
            <w:vAlign w:val="center"/>
          </w:tcPr>
          <w:p w14:paraId="5B891D00">
            <w:pPr>
              <w:bidi w:val="0"/>
              <w:jc w:val="center"/>
              <w:rPr>
                <w:rFonts w:hint="eastAsia" w:ascii="仿宋" w:hAnsi="仿宋" w:eastAsia="仿宋" w:cs="仿宋"/>
                <w:sz w:val="21"/>
                <w:szCs w:val="21"/>
              </w:rPr>
            </w:pPr>
          </w:p>
        </w:tc>
      </w:tr>
      <w:tr w14:paraId="2ED1F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13D2A6FF">
            <w:pPr>
              <w:bidi w:val="0"/>
              <w:jc w:val="center"/>
              <w:rPr>
                <w:rFonts w:hint="eastAsia" w:ascii="仿宋" w:hAnsi="仿宋" w:eastAsia="仿宋" w:cs="仿宋"/>
                <w:sz w:val="21"/>
                <w:szCs w:val="21"/>
              </w:rPr>
            </w:pPr>
          </w:p>
        </w:tc>
        <w:tc>
          <w:tcPr>
            <w:tcW w:w="1116" w:type="dxa"/>
            <w:vMerge w:val="restart"/>
            <w:vAlign w:val="center"/>
          </w:tcPr>
          <w:p w14:paraId="0257F45C">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5CC16516">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1C36B9E9">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巩固我市生态环境建设成果</w:t>
            </w:r>
          </w:p>
        </w:tc>
        <w:tc>
          <w:tcPr>
            <w:tcW w:w="900" w:type="dxa"/>
            <w:vAlign w:val="center"/>
          </w:tcPr>
          <w:p w14:paraId="14FAE9EE">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255F771A">
            <w:pPr>
              <w:bidi w:val="0"/>
              <w:jc w:val="center"/>
              <w:rPr>
                <w:rFonts w:hint="eastAsia" w:ascii="仿宋" w:hAnsi="仿宋" w:eastAsia="仿宋" w:cs="仿宋"/>
                <w:sz w:val="21"/>
                <w:szCs w:val="21"/>
              </w:rPr>
            </w:pPr>
          </w:p>
        </w:tc>
        <w:tc>
          <w:tcPr>
            <w:tcW w:w="685" w:type="dxa"/>
            <w:vAlign w:val="center"/>
          </w:tcPr>
          <w:p w14:paraId="4D40C623">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164F2160">
            <w:pPr>
              <w:bidi w:val="0"/>
              <w:jc w:val="center"/>
              <w:rPr>
                <w:rFonts w:hint="eastAsia" w:ascii="仿宋" w:hAnsi="仿宋" w:eastAsia="仿宋" w:cs="仿宋"/>
                <w:sz w:val="21"/>
                <w:szCs w:val="21"/>
                <w:lang w:val="en-US" w:eastAsia="zh-CN"/>
              </w:rPr>
            </w:pPr>
          </w:p>
        </w:tc>
        <w:tc>
          <w:tcPr>
            <w:tcW w:w="1244" w:type="dxa"/>
            <w:vAlign w:val="center"/>
          </w:tcPr>
          <w:p w14:paraId="250DAE4B">
            <w:pPr>
              <w:bidi w:val="0"/>
              <w:jc w:val="center"/>
              <w:rPr>
                <w:rFonts w:hint="eastAsia" w:ascii="仿宋" w:hAnsi="仿宋" w:eastAsia="仿宋" w:cs="仿宋"/>
                <w:sz w:val="21"/>
                <w:szCs w:val="21"/>
              </w:rPr>
            </w:pPr>
          </w:p>
        </w:tc>
      </w:tr>
      <w:tr w14:paraId="33CCA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4F423B89">
            <w:pPr>
              <w:bidi w:val="0"/>
              <w:jc w:val="center"/>
              <w:rPr>
                <w:rFonts w:hint="eastAsia" w:ascii="仿宋" w:hAnsi="仿宋" w:eastAsia="仿宋" w:cs="仿宋"/>
                <w:sz w:val="21"/>
                <w:szCs w:val="21"/>
              </w:rPr>
            </w:pPr>
          </w:p>
        </w:tc>
        <w:tc>
          <w:tcPr>
            <w:tcW w:w="1116" w:type="dxa"/>
            <w:vMerge w:val="continue"/>
            <w:tcBorders>
              <w:top w:val="nil"/>
            </w:tcBorders>
            <w:vAlign w:val="center"/>
          </w:tcPr>
          <w:p w14:paraId="39E2D93E">
            <w:pPr>
              <w:bidi w:val="0"/>
              <w:jc w:val="center"/>
              <w:rPr>
                <w:rFonts w:hint="eastAsia" w:ascii="仿宋" w:hAnsi="仿宋" w:eastAsia="仿宋" w:cs="仿宋"/>
                <w:sz w:val="21"/>
                <w:szCs w:val="21"/>
              </w:rPr>
            </w:pPr>
          </w:p>
        </w:tc>
        <w:tc>
          <w:tcPr>
            <w:tcW w:w="1076" w:type="dxa"/>
            <w:vAlign w:val="center"/>
          </w:tcPr>
          <w:p w14:paraId="10C79503">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1987A22E">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加强基础设施建设</w:t>
            </w:r>
          </w:p>
        </w:tc>
        <w:tc>
          <w:tcPr>
            <w:tcW w:w="900" w:type="dxa"/>
            <w:vAlign w:val="center"/>
          </w:tcPr>
          <w:p w14:paraId="0E699874">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46D042A6">
            <w:pPr>
              <w:bidi w:val="0"/>
              <w:jc w:val="center"/>
              <w:rPr>
                <w:rFonts w:hint="eastAsia" w:ascii="仿宋" w:hAnsi="仿宋" w:eastAsia="仿宋" w:cs="仿宋"/>
                <w:sz w:val="21"/>
                <w:szCs w:val="21"/>
              </w:rPr>
            </w:pPr>
          </w:p>
        </w:tc>
        <w:tc>
          <w:tcPr>
            <w:tcW w:w="685" w:type="dxa"/>
            <w:vAlign w:val="center"/>
          </w:tcPr>
          <w:p w14:paraId="51B5EC29">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14B1449">
            <w:pPr>
              <w:bidi w:val="0"/>
              <w:jc w:val="center"/>
              <w:rPr>
                <w:rFonts w:hint="eastAsia" w:ascii="仿宋" w:hAnsi="仿宋" w:eastAsia="仿宋" w:cs="仿宋"/>
                <w:sz w:val="21"/>
                <w:szCs w:val="21"/>
                <w:lang w:val="en-US" w:eastAsia="zh-CN"/>
              </w:rPr>
            </w:pPr>
          </w:p>
        </w:tc>
        <w:tc>
          <w:tcPr>
            <w:tcW w:w="1244" w:type="dxa"/>
            <w:vAlign w:val="center"/>
          </w:tcPr>
          <w:p w14:paraId="3FA322A6">
            <w:pPr>
              <w:bidi w:val="0"/>
              <w:jc w:val="center"/>
              <w:rPr>
                <w:rFonts w:hint="eastAsia" w:ascii="仿宋" w:hAnsi="仿宋" w:eastAsia="仿宋" w:cs="仿宋"/>
                <w:sz w:val="21"/>
                <w:szCs w:val="21"/>
              </w:rPr>
            </w:pPr>
          </w:p>
        </w:tc>
      </w:tr>
      <w:tr w14:paraId="7FF25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08241478">
            <w:pPr>
              <w:bidi w:val="0"/>
              <w:jc w:val="center"/>
              <w:rPr>
                <w:rFonts w:hint="eastAsia" w:ascii="仿宋" w:hAnsi="仿宋" w:eastAsia="仿宋" w:cs="仿宋"/>
                <w:sz w:val="21"/>
                <w:szCs w:val="21"/>
              </w:rPr>
            </w:pPr>
          </w:p>
        </w:tc>
        <w:tc>
          <w:tcPr>
            <w:tcW w:w="1116" w:type="dxa"/>
            <w:vMerge w:val="continue"/>
            <w:tcBorders>
              <w:top w:val="nil"/>
            </w:tcBorders>
            <w:vAlign w:val="center"/>
          </w:tcPr>
          <w:p w14:paraId="5D04D106">
            <w:pPr>
              <w:bidi w:val="0"/>
              <w:jc w:val="center"/>
              <w:rPr>
                <w:rFonts w:hint="eastAsia" w:ascii="仿宋" w:hAnsi="仿宋" w:eastAsia="仿宋" w:cs="仿宋"/>
                <w:sz w:val="21"/>
                <w:szCs w:val="21"/>
              </w:rPr>
            </w:pPr>
          </w:p>
        </w:tc>
        <w:tc>
          <w:tcPr>
            <w:tcW w:w="1076" w:type="dxa"/>
            <w:vAlign w:val="center"/>
          </w:tcPr>
          <w:p w14:paraId="10E76DC5">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6E8D33D9">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提高老城区居民生活质量</w:t>
            </w:r>
          </w:p>
        </w:tc>
        <w:tc>
          <w:tcPr>
            <w:tcW w:w="900" w:type="dxa"/>
            <w:vAlign w:val="center"/>
          </w:tcPr>
          <w:p w14:paraId="2090AB9D">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35BD8DB4">
            <w:pPr>
              <w:bidi w:val="0"/>
              <w:jc w:val="center"/>
              <w:rPr>
                <w:rFonts w:hint="eastAsia" w:ascii="仿宋" w:hAnsi="仿宋" w:eastAsia="仿宋" w:cs="仿宋"/>
                <w:sz w:val="21"/>
                <w:szCs w:val="21"/>
              </w:rPr>
            </w:pPr>
          </w:p>
        </w:tc>
        <w:tc>
          <w:tcPr>
            <w:tcW w:w="685" w:type="dxa"/>
            <w:vAlign w:val="center"/>
          </w:tcPr>
          <w:p w14:paraId="3B00196E">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4CE27FE3">
            <w:pPr>
              <w:bidi w:val="0"/>
              <w:jc w:val="center"/>
              <w:rPr>
                <w:rFonts w:hint="eastAsia" w:ascii="仿宋" w:hAnsi="仿宋" w:eastAsia="仿宋" w:cs="仿宋"/>
                <w:sz w:val="21"/>
                <w:szCs w:val="21"/>
                <w:lang w:val="en-US" w:eastAsia="zh-CN"/>
              </w:rPr>
            </w:pPr>
          </w:p>
        </w:tc>
        <w:tc>
          <w:tcPr>
            <w:tcW w:w="1244" w:type="dxa"/>
            <w:vAlign w:val="center"/>
          </w:tcPr>
          <w:p w14:paraId="10A619DF">
            <w:pPr>
              <w:bidi w:val="0"/>
              <w:jc w:val="center"/>
              <w:rPr>
                <w:rFonts w:hint="eastAsia" w:ascii="仿宋" w:hAnsi="仿宋" w:eastAsia="仿宋" w:cs="仿宋"/>
                <w:sz w:val="21"/>
                <w:szCs w:val="21"/>
              </w:rPr>
            </w:pPr>
          </w:p>
        </w:tc>
      </w:tr>
      <w:tr w14:paraId="5692D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0BB5FA17">
            <w:pPr>
              <w:bidi w:val="0"/>
              <w:jc w:val="center"/>
              <w:rPr>
                <w:rFonts w:hint="eastAsia" w:ascii="仿宋" w:hAnsi="仿宋" w:eastAsia="仿宋" w:cs="仿宋"/>
                <w:sz w:val="21"/>
                <w:szCs w:val="21"/>
              </w:rPr>
            </w:pPr>
          </w:p>
        </w:tc>
        <w:tc>
          <w:tcPr>
            <w:tcW w:w="1116" w:type="dxa"/>
            <w:vMerge w:val="continue"/>
            <w:tcBorders>
              <w:top w:val="nil"/>
            </w:tcBorders>
            <w:vAlign w:val="center"/>
          </w:tcPr>
          <w:p w14:paraId="7C669FE6">
            <w:pPr>
              <w:bidi w:val="0"/>
              <w:jc w:val="center"/>
              <w:rPr>
                <w:rFonts w:hint="eastAsia" w:ascii="仿宋" w:hAnsi="仿宋" w:eastAsia="仿宋" w:cs="仿宋"/>
                <w:sz w:val="21"/>
                <w:szCs w:val="21"/>
              </w:rPr>
            </w:pPr>
          </w:p>
        </w:tc>
        <w:tc>
          <w:tcPr>
            <w:tcW w:w="1076" w:type="dxa"/>
            <w:vAlign w:val="center"/>
          </w:tcPr>
          <w:p w14:paraId="54D35C7E">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6EFB5B2B">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大气环境改善</w:t>
            </w:r>
          </w:p>
        </w:tc>
        <w:tc>
          <w:tcPr>
            <w:tcW w:w="900" w:type="dxa"/>
            <w:vAlign w:val="center"/>
          </w:tcPr>
          <w:p w14:paraId="2A8C5303">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3498B348">
            <w:pPr>
              <w:bidi w:val="0"/>
              <w:jc w:val="center"/>
              <w:rPr>
                <w:rFonts w:hint="eastAsia" w:ascii="仿宋" w:hAnsi="仿宋" w:eastAsia="仿宋" w:cs="仿宋"/>
                <w:sz w:val="21"/>
                <w:szCs w:val="21"/>
              </w:rPr>
            </w:pPr>
          </w:p>
        </w:tc>
        <w:tc>
          <w:tcPr>
            <w:tcW w:w="685" w:type="dxa"/>
            <w:vAlign w:val="center"/>
          </w:tcPr>
          <w:p w14:paraId="3AB42762">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5E5CE30">
            <w:pPr>
              <w:bidi w:val="0"/>
              <w:jc w:val="center"/>
              <w:rPr>
                <w:rFonts w:hint="eastAsia" w:ascii="仿宋" w:hAnsi="仿宋" w:eastAsia="仿宋" w:cs="仿宋"/>
                <w:sz w:val="21"/>
                <w:szCs w:val="21"/>
                <w:lang w:val="en-US" w:eastAsia="zh-CN"/>
              </w:rPr>
            </w:pPr>
          </w:p>
        </w:tc>
        <w:tc>
          <w:tcPr>
            <w:tcW w:w="1244" w:type="dxa"/>
            <w:vAlign w:val="center"/>
          </w:tcPr>
          <w:p w14:paraId="1C63309D">
            <w:pPr>
              <w:bidi w:val="0"/>
              <w:jc w:val="center"/>
              <w:rPr>
                <w:rFonts w:hint="eastAsia" w:ascii="仿宋" w:hAnsi="仿宋" w:eastAsia="仿宋" w:cs="仿宋"/>
                <w:sz w:val="21"/>
                <w:szCs w:val="21"/>
              </w:rPr>
            </w:pPr>
          </w:p>
        </w:tc>
      </w:tr>
      <w:tr w14:paraId="468CD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472" w:type="dxa"/>
            <w:vMerge w:val="continue"/>
            <w:tcBorders>
              <w:top w:val="nil"/>
            </w:tcBorders>
            <w:textDirection w:val="tbRl"/>
            <w:vAlign w:val="center"/>
          </w:tcPr>
          <w:p w14:paraId="2D28C974">
            <w:pPr>
              <w:bidi w:val="0"/>
              <w:jc w:val="center"/>
              <w:rPr>
                <w:rFonts w:hint="eastAsia" w:ascii="仿宋" w:hAnsi="仿宋" w:eastAsia="仿宋" w:cs="仿宋"/>
                <w:sz w:val="21"/>
                <w:szCs w:val="21"/>
              </w:rPr>
            </w:pPr>
          </w:p>
        </w:tc>
        <w:tc>
          <w:tcPr>
            <w:tcW w:w="1116" w:type="dxa"/>
            <w:vAlign w:val="center"/>
          </w:tcPr>
          <w:p w14:paraId="7430F565">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03AA991C">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1FB91C49">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14:paraId="73C63FD5">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27D7C00B">
            <w:pPr>
              <w:bidi w:val="0"/>
              <w:jc w:val="center"/>
              <w:rPr>
                <w:rFonts w:hint="eastAsia" w:ascii="仿宋" w:hAnsi="仿宋" w:eastAsia="仿宋" w:cs="仿宋"/>
                <w:sz w:val="21"/>
                <w:szCs w:val="21"/>
              </w:rPr>
            </w:pPr>
          </w:p>
        </w:tc>
        <w:tc>
          <w:tcPr>
            <w:tcW w:w="685" w:type="dxa"/>
            <w:vAlign w:val="center"/>
          </w:tcPr>
          <w:p w14:paraId="2EDA0D1E">
            <w:pPr>
              <w:bidi w:val="0"/>
              <w:jc w:val="center"/>
              <w:rPr>
                <w:rFonts w:hint="eastAsia" w:ascii="仿宋" w:hAnsi="仿宋" w:eastAsia="仿宋" w:cs="仿宋"/>
                <w:sz w:val="21"/>
                <w:szCs w:val="21"/>
              </w:rPr>
            </w:pPr>
          </w:p>
          <w:p w14:paraId="37C07D38">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6DD910A">
            <w:pPr>
              <w:bidi w:val="0"/>
              <w:jc w:val="center"/>
              <w:rPr>
                <w:rFonts w:hint="eastAsia" w:ascii="仿宋" w:hAnsi="仿宋" w:eastAsia="仿宋" w:cs="仿宋"/>
                <w:sz w:val="21"/>
                <w:szCs w:val="21"/>
                <w:lang w:val="en-US" w:eastAsia="zh-CN"/>
              </w:rPr>
            </w:pPr>
          </w:p>
        </w:tc>
        <w:tc>
          <w:tcPr>
            <w:tcW w:w="1244" w:type="dxa"/>
            <w:vAlign w:val="center"/>
          </w:tcPr>
          <w:p w14:paraId="0D6F01B0">
            <w:pPr>
              <w:bidi w:val="0"/>
              <w:jc w:val="center"/>
              <w:rPr>
                <w:rFonts w:hint="eastAsia" w:ascii="仿宋" w:hAnsi="仿宋" w:eastAsia="仿宋" w:cs="仿宋"/>
                <w:sz w:val="21"/>
                <w:szCs w:val="21"/>
              </w:rPr>
            </w:pPr>
          </w:p>
        </w:tc>
      </w:tr>
      <w:tr w14:paraId="06C22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5CC1304F">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04B8B176">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8463B13">
            <w:pPr>
              <w:bidi w:val="0"/>
              <w:jc w:val="center"/>
              <w:rPr>
                <w:rFonts w:hint="eastAsia" w:ascii="仿宋" w:hAnsi="仿宋" w:eastAsia="仿宋" w:cs="仿宋"/>
                <w:sz w:val="21"/>
                <w:szCs w:val="21"/>
                <w:lang w:eastAsia="zh-CN"/>
              </w:rPr>
            </w:pPr>
          </w:p>
        </w:tc>
        <w:tc>
          <w:tcPr>
            <w:tcW w:w="1244" w:type="dxa"/>
            <w:vAlign w:val="center"/>
          </w:tcPr>
          <w:p w14:paraId="72CF9CBF">
            <w:pPr>
              <w:bidi w:val="0"/>
              <w:jc w:val="center"/>
              <w:rPr>
                <w:rFonts w:hint="eastAsia" w:ascii="仿宋" w:hAnsi="仿宋" w:eastAsia="仿宋" w:cs="仿宋"/>
                <w:sz w:val="21"/>
                <w:szCs w:val="21"/>
              </w:rPr>
            </w:pPr>
          </w:p>
        </w:tc>
      </w:tr>
      <w:tr w14:paraId="5117C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01246F4F">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6B485BFE">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4BDF7F83">
            <w:pPr>
              <w:bidi w:val="0"/>
              <w:jc w:val="center"/>
              <w:rPr>
                <w:rFonts w:hint="eastAsia" w:ascii="仿宋" w:hAnsi="仿宋" w:eastAsia="仿宋" w:cs="仿宋"/>
                <w:sz w:val="21"/>
                <w:szCs w:val="21"/>
                <w:lang w:eastAsia="zh-CN"/>
              </w:rPr>
            </w:pPr>
          </w:p>
        </w:tc>
        <w:tc>
          <w:tcPr>
            <w:tcW w:w="1244" w:type="dxa"/>
            <w:vAlign w:val="center"/>
          </w:tcPr>
          <w:p w14:paraId="1A58F31B">
            <w:pPr>
              <w:bidi w:val="0"/>
              <w:jc w:val="center"/>
              <w:rPr>
                <w:rFonts w:hint="eastAsia" w:ascii="仿宋" w:hAnsi="仿宋" w:eastAsia="仿宋" w:cs="仿宋"/>
                <w:sz w:val="21"/>
                <w:szCs w:val="21"/>
              </w:rPr>
            </w:pPr>
          </w:p>
        </w:tc>
      </w:tr>
    </w:tbl>
    <w:p w14:paraId="31DA06C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1B2572A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2B026FD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0A9BE74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w:t>
      </w:r>
    </w:p>
    <w:p w14:paraId="16CD6FB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14:paraId="3CDFB8A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14:paraId="5738BAA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14:paraId="437A90E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664E643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14:paraId="7C42CDE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14:paraId="023487A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14:paraId="043BE54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65A009D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2DB069A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509FA76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6C44B91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3、根据调研结果和收集资料进行综合分析，综合评定绩效得分</w:t>
      </w:r>
    </w:p>
    <w:p w14:paraId="1DEF3CD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4、根据调研结果、收集资料及综合评定的绩效得分，撰写评价报告。</w:t>
      </w:r>
    </w:p>
    <w:p w14:paraId="4B5914A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02E0CBB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气代煤电代煤工作实施方案，统一部署、分级负责、齐抓共管、全面推进气代煤电代煤工作。2018-2021年双代改造工作，按时按量完成。2023年该项目预算安排700万元，到位700万元，实际使用700万元。项目执行率100%。住建局建立健全项目管理、财务管理制度，资金支付审批手续严格，全部按照财政安排拨付使用资金，无资金浪费情况；无虚列项目支出情况；无截留挤占挪用情况；无超标准开支情况。综合评价得分95分。</w:t>
      </w:r>
    </w:p>
    <w:p w14:paraId="5A44B9A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733A3E3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6013B39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685E8AD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严格管理，按时发放补贴，保障双代改造用户供暖，进一步改善大气环境质量。</w:t>
      </w:r>
    </w:p>
    <w:p w14:paraId="4E9B11C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138ED35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根据市政府双代工作安排实施，该项目预算安排资金700万元，全部为财政资金。</w:t>
      </w:r>
    </w:p>
    <w:p w14:paraId="563C6E2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1B2E857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7116737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按照遵化财政资金拨付安排农村地区清洁取暖双代改造资金700万元，已经全部到位。</w:t>
      </w:r>
    </w:p>
    <w:p w14:paraId="3447F29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0191E5C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住建局项目管理制度健全，有严格的财务管理制度、会计核算规范，能严格按照财政资金用途规范使用资金。</w:t>
      </w:r>
    </w:p>
    <w:p w14:paraId="05FC26C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0F8639B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该项目由住建局负责项目实施，有健全的项目管理制。</w:t>
      </w:r>
    </w:p>
    <w:p w14:paraId="082C5764">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（1）按时组织上报双代改造数据，认真核算汇总；</w:t>
      </w:r>
    </w:p>
    <w:p w14:paraId="11F37AD9">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（2）组织公示确认，确保数据准确；</w:t>
      </w:r>
    </w:p>
    <w:p w14:paraId="64DE9481">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（3）补助款拨付相关企业，指导发放到位。</w:t>
      </w:r>
    </w:p>
    <w:p w14:paraId="4EE1347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7B649D6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1、数量指标：任务完成率，年初目标≥100%，完成值100%，指标10分，记10分。</w:t>
      </w:r>
    </w:p>
    <w:p w14:paraId="4ED17B5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2、质量指标：验收通过率，年初设定目标≥90%，完成值100%，指标10分，记10分。</w:t>
      </w:r>
    </w:p>
    <w:p w14:paraId="50C7049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3、时效指标：供暖期限按时使用，年初设定目标≥90%，完成值100%，指标10分，记10分。</w:t>
      </w:r>
    </w:p>
    <w:p w14:paraId="3B9BD9F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4、成本指标：投资金额，投资金额与总投资的比例。年初设定目标≤100%，完成值100%，指标20分，记20分。</w:t>
      </w:r>
    </w:p>
    <w:p w14:paraId="37FB2E5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3D831D3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14:paraId="38F7D63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加强基础设施建设，年初设定目标≥90%，项目实施提升了基础设施建设水平，完成值80%，指标5分，得4分</w:t>
      </w:r>
    </w:p>
    <w:p w14:paraId="6E351AE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14:paraId="38886D6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提高改造村庄居民生活质量，年初设定目标≥90%，项目实施提升了居民生活质量，完成值80%，指标10分，得8分。</w:t>
      </w:r>
    </w:p>
    <w:p w14:paraId="279FED8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14:paraId="0F122E3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大气环境改善，年初设定目标≥90%，项目实施改善了大气环境，完成值90%，指标5分，得5分。</w:t>
      </w:r>
    </w:p>
    <w:p w14:paraId="00BFBFB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14:paraId="279BD46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巩固我市生态环境建设成果，年初设定目标≥90%，项目实施方便了市民出行，完成值80%。指标10分，得8分。</w:t>
      </w:r>
    </w:p>
    <w:p w14:paraId="69D7B84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4094594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通过现场调查并随机抽取居民调查询问的形式对服务对象满意度进行调查。根据调查结果，服务居民满意度90%，设定目标≥90%，指标10分，得10分。</w:t>
      </w:r>
    </w:p>
    <w:p w14:paraId="3702CE1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2788294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预算执行率100%，指标10分，得10分。</w:t>
      </w:r>
    </w:p>
    <w:p w14:paraId="6E22498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五、主要经验及做法、存在的问题及原因分析</w:t>
      </w:r>
    </w:p>
    <w:p w14:paraId="2154CDB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05C1AF8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4291C29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0E8EB92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703E73E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3B6BDE5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p>
    <w:p w14:paraId="54F05529">
      <w:pPr>
        <w:keepNext w:val="0"/>
        <w:keepLines w:val="0"/>
        <w:pageBreakBefore w:val="0"/>
        <w:widowControl w:val="0"/>
        <w:kinsoku/>
        <w:wordWrap/>
        <w:overflowPunct/>
        <w:topLinePunct w:val="0"/>
        <w:autoSpaceDE w:val="0"/>
        <w:autoSpaceDN w:val="0"/>
        <w:bidi w:val="0"/>
        <w:adjustRightInd/>
        <w:snapToGrid/>
        <w:spacing w:line="320" w:lineRule="exact"/>
        <w:ind w:firstLine="640" w:firstLineChars="200"/>
        <w:textAlignment w:val="auto"/>
        <w:rPr>
          <w:rFonts w:hint="eastAsia" w:ascii="方正仿宋简体" w:hAnsi="方正仿宋简体" w:eastAsia="方正仿宋简体" w:cs="方正仿宋简体"/>
          <w:sz w:val="32"/>
          <w:szCs w:val="32"/>
          <w:lang w:val="en-US" w:eastAsia="zh-CN"/>
        </w:rPr>
        <w:sectPr>
          <w:pgSz w:w="11910" w:h="16840"/>
          <w:pgMar w:top="1320" w:right="960" w:bottom="1100" w:left="1360" w:header="0" w:footer="820" w:gutter="0"/>
          <w:pgBorders>
            <w:top w:val="none" w:sz="0" w:space="0"/>
            <w:left w:val="none" w:sz="0" w:space="0"/>
            <w:bottom w:val="none" w:sz="0" w:space="0"/>
            <w:right w:val="none" w:sz="0" w:space="0"/>
          </w:pgBorders>
          <w:pgNumType w:fmt="decimal"/>
          <w:cols w:space="720" w:num="1"/>
        </w:sectPr>
      </w:pP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14:paraId="5FF18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vAlign w:val="top"/>
          </w:tcPr>
          <w:p w14:paraId="2B492B3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32"/>
                <w:szCs w:val="32"/>
                <w:lang w:val="en-US" w:eastAsia="zh-CN"/>
              </w:rPr>
            </w:pPr>
            <w:r>
              <w:rPr>
                <w:rFonts w:hint="eastAsia" w:ascii="仿宋" w:hAnsi="仿宋" w:eastAsia="仿宋" w:cs="仿宋"/>
                <w:b/>
                <w:bCs/>
                <w:sz w:val="32"/>
                <w:szCs w:val="32"/>
              </w:rPr>
              <w:t>202</w:t>
            </w:r>
            <w:r>
              <w:rPr>
                <w:rFonts w:hint="eastAsia" w:cs="仿宋"/>
                <w:b/>
                <w:bCs/>
                <w:sz w:val="32"/>
                <w:szCs w:val="32"/>
                <w:lang w:val="en-US" w:eastAsia="zh-CN"/>
              </w:rPr>
              <w:t>3</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6CA3401E">
            <w:pPr>
              <w:keepNext w:val="0"/>
              <w:keepLines w:val="0"/>
              <w:pageBreakBefore w:val="0"/>
              <w:widowControl w:val="0"/>
              <w:kinsoku/>
              <w:wordWrap/>
              <w:overflowPunct/>
              <w:topLinePunct w:val="0"/>
              <w:autoSpaceDE w:val="0"/>
              <w:autoSpaceDN w:val="0"/>
              <w:bidi w:val="0"/>
              <w:adjustRightInd/>
              <w:snapToGrid/>
              <w:spacing w:line="320" w:lineRule="exact"/>
              <w:jc w:val="right"/>
              <w:textAlignment w:val="auto"/>
              <w:rPr>
                <w:rFonts w:hint="eastAsia" w:ascii="仿宋" w:hAnsi="仿宋" w:eastAsia="仿宋" w:cs="仿宋"/>
                <w:sz w:val="24"/>
                <w:szCs w:val="24"/>
              </w:rPr>
            </w:pPr>
            <w:r>
              <w:rPr>
                <w:rFonts w:hint="eastAsia" w:ascii="仿宋" w:hAnsi="仿宋" w:eastAsia="仿宋" w:cs="仿宋"/>
                <w:sz w:val="22"/>
                <w:szCs w:val="22"/>
              </w:rPr>
              <w:t>金额：万元</w:t>
            </w:r>
          </w:p>
        </w:tc>
      </w:tr>
      <w:tr w14:paraId="741A5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3BB752E3">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lang w:val="en-US" w:eastAsia="zh-CN"/>
              </w:rPr>
            </w:pPr>
            <w:r>
              <w:rPr>
                <w:rFonts w:hint="eastAsia"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14:paraId="3D834103">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冀财建[2020]222号 河北省财政厅关于下达2020年省级大气污染防治资金预算（用于2020年农村地区清洁取暖第二备选任务）的通知</w:t>
            </w:r>
          </w:p>
        </w:tc>
      </w:tr>
      <w:tr w14:paraId="65209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80" w:type="dxa"/>
            <w:tcBorders>
              <w:top w:val="single" w:color="auto" w:sz="4" w:space="0"/>
              <w:left w:val="single" w:color="auto" w:sz="4" w:space="0"/>
              <w:bottom w:val="single" w:color="auto" w:sz="4" w:space="0"/>
              <w:right w:val="single" w:color="auto" w:sz="4" w:space="0"/>
            </w:tcBorders>
            <w:vAlign w:val="center"/>
          </w:tcPr>
          <w:p w14:paraId="666710F2">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14:paraId="585941F2">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14:paraId="396869B6">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14:paraId="2CD2C497">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46E5D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tcPr>
          <w:p w14:paraId="591988B7">
            <w:pPr>
              <w:bidi w:val="0"/>
              <w:rPr>
                <w:rFonts w:hint="eastAsia" w:ascii="仿宋" w:hAnsi="仿宋" w:eastAsia="仿宋" w:cs="仿宋"/>
                <w:sz w:val="21"/>
                <w:szCs w:val="21"/>
              </w:rPr>
            </w:pPr>
          </w:p>
          <w:p w14:paraId="6650823B">
            <w:pPr>
              <w:bidi w:val="0"/>
              <w:rPr>
                <w:rFonts w:hint="eastAsia" w:ascii="仿宋" w:hAnsi="仿宋" w:eastAsia="仿宋" w:cs="仿宋"/>
                <w:sz w:val="21"/>
                <w:szCs w:val="21"/>
              </w:rPr>
            </w:pPr>
          </w:p>
          <w:p w14:paraId="1CD1DBF4">
            <w:pPr>
              <w:bidi w:val="0"/>
              <w:rPr>
                <w:rFonts w:hint="eastAsia" w:ascii="仿宋" w:hAnsi="仿宋" w:eastAsia="仿宋" w:cs="仿宋"/>
                <w:sz w:val="21"/>
                <w:szCs w:val="21"/>
              </w:rPr>
            </w:pPr>
          </w:p>
          <w:p w14:paraId="07CDE191">
            <w:pPr>
              <w:bidi w:val="0"/>
              <w:rPr>
                <w:rFonts w:hint="eastAsia" w:ascii="仿宋" w:hAnsi="仿宋" w:eastAsia="仿宋" w:cs="仿宋"/>
                <w:sz w:val="21"/>
                <w:szCs w:val="21"/>
                <w:lang w:eastAsia="zh-CN"/>
              </w:rPr>
            </w:pPr>
            <w:r>
              <w:rPr>
                <w:rFonts w:hint="eastAsia" w:ascii="仿宋" w:hAnsi="仿宋" w:eastAsia="仿宋" w:cs="仿宋"/>
                <w:sz w:val="21"/>
                <w:szCs w:val="21"/>
              </w:rPr>
              <w:t>项目资金</w:t>
            </w:r>
            <w:r>
              <w:rPr>
                <w:rFonts w:hint="eastAsia" w:cs="仿宋"/>
                <w:sz w:val="21"/>
                <w:szCs w:val="21"/>
                <w:lang w:eastAsia="zh-CN"/>
              </w:rPr>
              <w:t>（</w:t>
            </w:r>
            <w:r>
              <w:rPr>
                <w:rFonts w:hint="eastAsia" w:cs="仿宋"/>
                <w:sz w:val="21"/>
                <w:szCs w:val="21"/>
                <w:lang w:val="en-US" w:eastAsia="zh-CN"/>
              </w:rPr>
              <w:t>万元</w:t>
            </w:r>
            <w:r>
              <w:rPr>
                <w:rFonts w:hint="eastAsia" w:cs="仿宋"/>
                <w:sz w:val="21"/>
                <w:szCs w:val="21"/>
                <w:lang w:eastAsia="zh-CN"/>
              </w:rPr>
              <w:t>）</w:t>
            </w:r>
          </w:p>
        </w:tc>
        <w:tc>
          <w:tcPr>
            <w:tcW w:w="1984" w:type="dxa"/>
            <w:gridSpan w:val="2"/>
            <w:tcBorders>
              <w:top w:val="single" w:color="auto" w:sz="4" w:space="0"/>
            </w:tcBorders>
          </w:tcPr>
          <w:p w14:paraId="3EFB5A22">
            <w:pPr>
              <w:bidi w:val="0"/>
              <w:jc w:val="center"/>
              <w:rPr>
                <w:rFonts w:hint="eastAsia" w:ascii="仿宋" w:hAnsi="仿宋" w:eastAsia="仿宋" w:cs="仿宋"/>
                <w:sz w:val="21"/>
                <w:szCs w:val="21"/>
              </w:rPr>
            </w:pPr>
          </w:p>
        </w:tc>
        <w:tc>
          <w:tcPr>
            <w:tcW w:w="1598" w:type="dxa"/>
            <w:tcBorders>
              <w:top w:val="single" w:color="auto" w:sz="4" w:space="0"/>
            </w:tcBorders>
          </w:tcPr>
          <w:p w14:paraId="67BF65A3">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tcPr>
          <w:p w14:paraId="01DDABF2">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tcPr>
          <w:p w14:paraId="2820CEF6">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tcPr>
          <w:p w14:paraId="765A6730">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14:paraId="7D8660A7">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14:paraId="3A39CD53">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0F4FF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tcPr>
          <w:p w14:paraId="2390EC00">
            <w:pPr>
              <w:bidi w:val="0"/>
              <w:rPr>
                <w:rFonts w:hint="eastAsia" w:ascii="仿宋" w:hAnsi="仿宋" w:eastAsia="仿宋" w:cs="仿宋"/>
                <w:sz w:val="21"/>
                <w:szCs w:val="21"/>
              </w:rPr>
            </w:pPr>
          </w:p>
        </w:tc>
        <w:tc>
          <w:tcPr>
            <w:tcW w:w="1984" w:type="dxa"/>
            <w:gridSpan w:val="2"/>
          </w:tcPr>
          <w:p w14:paraId="3EFB9750">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14:paraId="0B701F10">
            <w:pPr>
              <w:bidi w:val="0"/>
              <w:jc w:val="center"/>
              <w:rPr>
                <w:rFonts w:hint="default" w:ascii="仿宋" w:hAnsi="仿宋" w:eastAsia="仿宋" w:cs="仿宋"/>
                <w:sz w:val="21"/>
                <w:szCs w:val="21"/>
                <w:lang w:val="en-US" w:eastAsia="zh-CN"/>
              </w:rPr>
            </w:pPr>
            <w:r>
              <w:rPr>
                <w:rFonts w:hint="eastAsia" w:cs="仿宋"/>
                <w:sz w:val="21"/>
                <w:szCs w:val="21"/>
                <w:lang w:val="en-US" w:eastAsia="zh-CN"/>
              </w:rPr>
              <w:t>700</w:t>
            </w:r>
          </w:p>
        </w:tc>
        <w:tc>
          <w:tcPr>
            <w:tcW w:w="900" w:type="dxa"/>
            <w:vAlign w:val="center"/>
          </w:tcPr>
          <w:p w14:paraId="775ABE76">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700</w:t>
            </w:r>
          </w:p>
        </w:tc>
        <w:tc>
          <w:tcPr>
            <w:tcW w:w="925" w:type="dxa"/>
            <w:vAlign w:val="center"/>
          </w:tcPr>
          <w:p w14:paraId="2BCB9754">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700</w:t>
            </w:r>
          </w:p>
        </w:tc>
        <w:tc>
          <w:tcPr>
            <w:tcW w:w="685" w:type="dxa"/>
            <w:vAlign w:val="center"/>
          </w:tcPr>
          <w:p w14:paraId="7E54CFD2">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D0ED2A2">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14:paraId="6C55EFF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4CA2F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680" w:type="dxa"/>
            <w:vMerge w:val="continue"/>
            <w:tcBorders>
              <w:top w:val="nil"/>
            </w:tcBorders>
          </w:tcPr>
          <w:p w14:paraId="383A8213">
            <w:pPr>
              <w:bidi w:val="0"/>
              <w:rPr>
                <w:rFonts w:hint="eastAsia" w:ascii="仿宋" w:hAnsi="仿宋" w:eastAsia="仿宋" w:cs="仿宋"/>
                <w:sz w:val="21"/>
                <w:szCs w:val="21"/>
              </w:rPr>
            </w:pPr>
          </w:p>
        </w:tc>
        <w:tc>
          <w:tcPr>
            <w:tcW w:w="1984" w:type="dxa"/>
            <w:gridSpan w:val="2"/>
          </w:tcPr>
          <w:p w14:paraId="08743177">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14:paraId="26AC1B1A">
            <w:pPr>
              <w:bidi w:val="0"/>
              <w:jc w:val="center"/>
              <w:rPr>
                <w:rFonts w:hint="default" w:ascii="仿宋" w:hAnsi="仿宋" w:eastAsia="仿宋" w:cs="仿宋"/>
                <w:sz w:val="21"/>
                <w:szCs w:val="21"/>
                <w:lang w:val="en-US" w:eastAsia="zh-CN"/>
              </w:rPr>
            </w:pPr>
            <w:r>
              <w:rPr>
                <w:rFonts w:hint="eastAsia" w:cs="仿宋"/>
                <w:sz w:val="21"/>
                <w:szCs w:val="21"/>
                <w:lang w:val="en-US" w:eastAsia="zh-CN"/>
              </w:rPr>
              <w:t>700</w:t>
            </w:r>
          </w:p>
        </w:tc>
        <w:tc>
          <w:tcPr>
            <w:tcW w:w="900" w:type="dxa"/>
            <w:vAlign w:val="center"/>
          </w:tcPr>
          <w:p w14:paraId="21AAC1B7">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700</w:t>
            </w:r>
          </w:p>
        </w:tc>
        <w:tc>
          <w:tcPr>
            <w:tcW w:w="925" w:type="dxa"/>
            <w:vAlign w:val="center"/>
          </w:tcPr>
          <w:p w14:paraId="7FB44EAA">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700</w:t>
            </w:r>
          </w:p>
        </w:tc>
        <w:tc>
          <w:tcPr>
            <w:tcW w:w="685" w:type="dxa"/>
            <w:vAlign w:val="center"/>
          </w:tcPr>
          <w:p w14:paraId="07F5B121">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73B095FF">
            <w:pPr>
              <w:bidi w:val="0"/>
              <w:jc w:val="center"/>
              <w:rPr>
                <w:rFonts w:hint="eastAsia" w:ascii="仿宋" w:hAnsi="仿宋" w:eastAsia="仿宋" w:cs="仿宋"/>
                <w:sz w:val="21"/>
                <w:szCs w:val="21"/>
              </w:rPr>
            </w:pPr>
          </w:p>
        </w:tc>
        <w:tc>
          <w:tcPr>
            <w:tcW w:w="1244" w:type="dxa"/>
            <w:vAlign w:val="center"/>
          </w:tcPr>
          <w:p w14:paraId="657915CC">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3FFC2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680" w:type="dxa"/>
            <w:vMerge w:val="continue"/>
            <w:tcBorders>
              <w:top w:val="nil"/>
            </w:tcBorders>
          </w:tcPr>
          <w:p w14:paraId="3A048B2A">
            <w:pPr>
              <w:bidi w:val="0"/>
              <w:rPr>
                <w:rFonts w:hint="eastAsia" w:ascii="仿宋" w:hAnsi="仿宋" w:eastAsia="仿宋" w:cs="仿宋"/>
                <w:sz w:val="21"/>
                <w:szCs w:val="21"/>
              </w:rPr>
            </w:pPr>
          </w:p>
        </w:tc>
        <w:tc>
          <w:tcPr>
            <w:tcW w:w="1984" w:type="dxa"/>
            <w:gridSpan w:val="2"/>
          </w:tcPr>
          <w:p w14:paraId="3BAD3176">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14:paraId="604D2C01">
            <w:pPr>
              <w:bidi w:val="0"/>
              <w:jc w:val="center"/>
              <w:rPr>
                <w:rFonts w:hint="eastAsia" w:ascii="仿宋" w:hAnsi="仿宋" w:eastAsia="仿宋" w:cs="仿宋"/>
                <w:sz w:val="21"/>
                <w:szCs w:val="21"/>
              </w:rPr>
            </w:pPr>
          </w:p>
        </w:tc>
        <w:tc>
          <w:tcPr>
            <w:tcW w:w="900" w:type="dxa"/>
            <w:vAlign w:val="center"/>
          </w:tcPr>
          <w:p w14:paraId="668A9D2C">
            <w:pPr>
              <w:bidi w:val="0"/>
              <w:jc w:val="center"/>
              <w:rPr>
                <w:rFonts w:hint="eastAsia" w:ascii="仿宋" w:hAnsi="仿宋" w:eastAsia="仿宋" w:cs="仿宋"/>
                <w:sz w:val="21"/>
                <w:szCs w:val="21"/>
              </w:rPr>
            </w:pPr>
          </w:p>
        </w:tc>
        <w:tc>
          <w:tcPr>
            <w:tcW w:w="925" w:type="dxa"/>
            <w:vAlign w:val="center"/>
          </w:tcPr>
          <w:p w14:paraId="503409EC">
            <w:pPr>
              <w:bidi w:val="0"/>
              <w:jc w:val="center"/>
              <w:rPr>
                <w:rFonts w:hint="eastAsia" w:ascii="仿宋" w:hAnsi="仿宋" w:eastAsia="仿宋" w:cs="仿宋"/>
                <w:sz w:val="21"/>
                <w:szCs w:val="21"/>
              </w:rPr>
            </w:pPr>
          </w:p>
        </w:tc>
        <w:tc>
          <w:tcPr>
            <w:tcW w:w="685" w:type="dxa"/>
            <w:vAlign w:val="center"/>
          </w:tcPr>
          <w:p w14:paraId="48E2C844">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2A13806A">
            <w:pPr>
              <w:bidi w:val="0"/>
              <w:jc w:val="center"/>
              <w:rPr>
                <w:rFonts w:hint="eastAsia" w:ascii="仿宋" w:hAnsi="仿宋" w:eastAsia="仿宋" w:cs="仿宋"/>
                <w:sz w:val="21"/>
                <w:szCs w:val="21"/>
              </w:rPr>
            </w:pPr>
          </w:p>
        </w:tc>
        <w:tc>
          <w:tcPr>
            <w:tcW w:w="1244" w:type="dxa"/>
            <w:vAlign w:val="center"/>
          </w:tcPr>
          <w:p w14:paraId="3306C5A7">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5A446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680" w:type="dxa"/>
            <w:vMerge w:val="continue"/>
            <w:tcBorders>
              <w:top w:val="nil"/>
            </w:tcBorders>
          </w:tcPr>
          <w:p w14:paraId="76C66195">
            <w:pPr>
              <w:bidi w:val="0"/>
              <w:rPr>
                <w:rFonts w:hint="eastAsia" w:ascii="仿宋" w:hAnsi="仿宋" w:eastAsia="仿宋" w:cs="仿宋"/>
                <w:sz w:val="21"/>
                <w:szCs w:val="21"/>
              </w:rPr>
            </w:pPr>
          </w:p>
        </w:tc>
        <w:tc>
          <w:tcPr>
            <w:tcW w:w="1984" w:type="dxa"/>
            <w:gridSpan w:val="2"/>
          </w:tcPr>
          <w:p w14:paraId="0B8FEE89">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tcPr>
          <w:p w14:paraId="10525C2F">
            <w:pPr>
              <w:bidi w:val="0"/>
              <w:rPr>
                <w:rFonts w:hint="eastAsia" w:ascii="仿宋" w:hAnsi="仿宋" w:eastAsia="仿宋" w:cs="仿宋"/>
                <w:sz w:val="21"/>
                <w:szCs w:val="21"/>
              </w:rPr>
            </w:pPr>
          </w:p>
        </w:tc>
        <w:tc>
          <w:tcPr>
            <w:tcW w:w="900" w:type="dxa"/>
          </w:tcPr>
          <w:p w14:paraId="769BDFE2">
            <w:pPr>
              <w:bidi w:val="0"/>
              <w:rPr>
                <w:rFonts w:hint="eastAsia" w:ascii="仿宋" w:hAnsi="仿宋" w:eastAsia="仿宋" w:cs="仿宋"/>
                <w:sz w:val="21"/>
                <w:szCs w:val="21"/>
              </w:rPr>
            </w:pPr>
          </w:p>
        </w:tc>
        <w:tc>
          <w:tcPr>
            <w:tcW w:w="925" w:type="dxa"/>
          </w:tcPr>
          <w:p w14:paraId="7887BE53">
            <w:pPr>
              <w:bidi w:val="0"/>
              <w:rPr>
                <w:rFonts w:hint="eastAsia" w:ascii="仿宋" w:hAnsi="仿宋" w:eastAsia="仿宋" w:cs="仿宋"/>
                <w:sz w:val="21"/>
                <w:szCs w:val="21"/>
              </w:rPr>
            </w:pPr>
          </w:p>
        </w:tc>
        <w:tc>
          <w:tcPr>
            <w:tcW w:w="685" w:type="dxa"/>
          </w:tcPr>
          <w:p w14:paraId="2F4FEA94">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tcPr>
          <w:p w14:paraId="205E18EB">
            <w:pPr>
              <w:bidi w:val="0"/>
              <w:rPr>
                <w:rFonts w:hint="eastAsia" w:ascii="仿宋" w:hAnsi="仿宋" w:eastAsia="仿宋" w:cs="仿宋"/>
                <w:sz w:val="21"/>
                <w:szCs w:val="21"/>
              </w:rPr>
            </w:pPr>
          </w:p>
        </w:tc>
        <w:tc>
          <w:tcPr>
            <w:tcW w:w="1244" w:type="dxa"/>
          </w:tcPr>
          <w:p w14:paraId="41F02E95">
            <w:pPr>
              <w:bidi w:val="0"/>
              <w:rPr>
                <w:rFonts w:hint="eastAsia" w:ascii="仿宋" w:hAnsi="仿宋" w:eastAsia="仿宋" w:cs="仿宋"/>
                <w:sz w:val="21"/>
                <w:szCs w:val="21"/>
              </w:rPr>
            </w:pPr>
            <w:r>
              <w:rPr>
                <w:rFonts w:hint="eastAsia" w:ascii="仿宋" w:hAnsi="仿宋" w:eastAsia="仿宋" w:cs="仿宋"/>
                <w:sz w:val="21"/>
                <w:szCs w:val="21"/>
              </w:rPr>
              <w:t>—</w:t>
            </w:r>
          </w:p>
        </w:tc>
      </w:tr>
      <w:tr w14:paraId="64FA6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80" w:type="dxa"/>
            <w:vMerge w:val="restart"/>
            <w:vAlign w:val="top"/>
          </w:tcPr>
          <w:p w14:paraId="29ABC7C2">
            <w:pPr>
              <w:bidi w:val="0"/>
              <w:rPr>
                <w:rFonts w:hint="eastAsia" w:ascii="仿宋" w:hAnsi="仿宋" w:eastAsia="仿宋" w:cs="仿宋"/>
                <w:sz w:val="21"/>
                <w:szCs w:val="21"/>
                <w:lang w:val="en-US" w:eastAsia="zh-CN"/>
              </w:rPr>
            </w:pPr>
          </w:p>
          <w:p w14:paraId="731AEDF6">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tcPr>
          <w:p w14:paraId="65E34EF8">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14:paraId="624CDED4">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050AB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80" w:type="dxa"/>
            <w:vMerge w:val="continue"/>
            <w:tcBorders>
              <w:top w:val="nil"/>
            </w:tcBorders>
            <w:textDirection w:val="tbRl"/>
          </w:tcPr>
          <w:p w14:paraId="1930D495">
            <w:pPr>
              <w:bidi w:val="0"/>
              <w:rPr>
                <w:rFonts w:hint="eastAsia" w:ascii="仿宋" w:hAnsi="仿宋" w:eastAsia="仿宋" w:cs="仿宋"/>
                <w:sz w:val="21"/>
                <w:szCs w:val="21"/>
              </w:rPr>
            </w:pPr>
          </w:p>
        </w:tc>
        <w:tc>
          <w:tcPr>
            <w:tcW w:w="4482" w:type="dxa"/>
            <w:gridSpan w:val="4"/>
          </w:tcPr>
          <w:p w14:paraId="3FACA43B">
            <w:pPr>
              <w:bidi w:val="0"/>
              <w:rPr>
                <w:rFonts w:hint="eastAsia" w:ascii="仿宋" w:hAnsi="仿宋" w:eastAsia="仿宋" w:cs="仿宋"/>
                <w:sz w:val="21"/>
                <w:szCs w:val="21"/>
                <w:lang w:eastAsia="zh-CN"/>
              </w:rPr>
            </w:pPr>
            <w:r>
              <w:rPr>
                <w:rFonts w:hint="eastAsia" w:ascii="仿宋" w:hAnsi="仿宋" w:eastAsia="仿宋" w:cs="仿宋"/>
                <w:sz w:val="21"/>
                <w:szCs w:val="21"/>
                <w:lang w:val="en-US" w:eastAsia="zh-CN"/>
              </w:rPr>
              <w:t>严格管理，按时发放补贴，保障双代改造用户供暖，进一步改善大气环境质量</w:t>
            </w:r>
            <w:r>
              <w:rPr>
                <w:rFonts w:hint="eastAsia" w:ascii="仿宋" w:hAnsi="仿宋" w:eastAsia="仿宋" w:cs="仿宋"/>
                <w:sz w:val="21"/>
                <w:szCs w:val="21"/>
                <w:lang w:eastAsia="zh-CN"/>
              </w:rPr>
              <w:t>。</w:t>
            </w:r>
          </w:p>
          <w:p w14:paraId="04ED42EF">
            <w:pPr>
              <w:bidi w:val="0"/>
              <w:rPr>
                <w:rFonts w:hint="eastAsia" w:ascii="仿宋" w:hAnsi="仿宋" w:eastAsia="仿宋" w:cs="仿宋"/>
                <w:sz w:val="21"/>
                <w:szCs w:val="21"/>
                <w:lang w:eastAsia="zh-CN"/>
              </w:rPr>
            </w:pPr>
          </w:p>
        </w:tc>
        <w:tc>
          <w:tcPr>
            <w:tcW w:w="3672" w:type="dxa"/>
            <w:gridSpan w:val="4"/>
          </w:tcPr>
          <w:p w14:paraId="1DB6ADFD">
            <w:pPr>
              <w:bidi w:val="0"/>
              <w:rPr>
                <w:rFonts w:hint="eastAsia" w:ascii="仿宋" w:hAnsi="仿宋" w:eastAsia="仿宋" w:cs="仿宋"/>
                <w:sz w:val="21"/>
                <w:szCs w:val="21"/>
              </w:rPr>
            </w:pPr>
            <w:r>
              <w:rPr>
                <w:rFonts w:hint="eastAsia" w:ascii="仿宋" w:hAnsi="仿宋" w:eastAsia="仿宋" w:cs="仿宋"/>
                <w:sz w:val="21"/>
                <w:szCs w:val="21"/>
                <w:lang w:eastAsia="zh-CN"/>
              </w:rPr>
              <w:t>按时发放补贴，保障双代改造用户供暖，进一步改善</w:t>
            </w:r>
            <w:r>
              <w:rPr>
                <w:rFonts w:hint="eastAsia" w:cs="仿宋"/>
                <w:sz w:val="21"/>
                <w:szCs w:val="21"/>
                <w:lang w:val="en-US" w:eastAsia="zh-CN"/>
              </w:rPr>
              <w:t>了</w:t>
            </w:r>
            <w:r>
              <w:rPr>
                <w:rFonts w:hint="eastAsia" w:ascii="仿宋" w:hAnsi="仿宋" w:eastAsia="仿宋" w:cs="仿宋"/>
                <w:sz w:val="21"/>
                <w:szCs w:val="21"/>
                <w:lang w:eastAsia="zh-CN"/>
              </w:rPr>
              <w:t>大气环境质量</w:t>
            </w:r>
            <w:r>
              <w:rPr>
                <w:rFonts w:hint="eastAsia" w:ascii="仿宋" w:hAnsi="仿宋" w:eastAsia="仿宋" w:cs="仿宋"/>
                <w:sz w:val="21"/>
                <w:szCs w:val="21"/>
              </w:rPr>
              <w:t>。</w:t>
            </w:r>
          </w:p>
        </w:tc>
      </w:tr>
      <w:tr w14:paraId="487CB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14:paraId="2B390D07">
            <w:pPr>
              <w:bidi w:val="0"/>
              <w:jc w:val="center"/>
              <w:rPr>
                <w:rFonts w:hint="eastAsia" w:ascii="仿宋" w:hAnsi="仿宋" w:eastAsia="仿宋" w:cs="仿宋"/>
                <w:sz w:val="21"/>
                <w:szCs w:val="21"/>
                <w:lang w:val="en-US" w:eastAsia="zh-CN"/>
              </w:rPr>
            </w:pPr>
            <w:r>
              <w:rPr>
                <w:rFonts w:hint="eastAsia" w:cs="仿宋"/>
                <w:sz w:val="21"/>
                <w:szCs w:val="21"/>
                <w:lang w:val="en-US" w:eastAsia="zh-CN"/>
              </w:rPr>
              <w:t>绩效指标</w:t>
            </w:r>
          </w:p>
        </w:tc>
        <w:tc>
          <w:tcPr>
            <w:tcW w:w="908" w:type="dxa"/>
            <w:vAlign w:val="center"/>
          </w:tcPr>
          <w:p w14:paraId="207B3B21">
            <w:pPr>
              <w:bidi w:val="0"/>
              <w:jc w:val="center"/>
              <w:rPr>
                <w:rFonts w:hint="eastAsia" w:ascii="仿宋" w:hAnsi="仿宋" w:eastAsia="仿宋" w:cs="仿宋"/>
                <w:sz w:val="21"/>
                <w:szCs w:val="21"/>
              </w:rPr>
            </w:pPr>
          </w:p>
          <w:p w14:paraId="0BED19B6">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329DB921">
            <w:pPr>
              <w:bidi w:val="0"/>
              <w:jc w:val="center"/>
              <w:rPr>
                <w:rFonts w:hint="eastAsia" w:ascii="仿宋" w:hAnsi="仿宋" w:eastAsia="仿宋" w:cs="仿宋"/>
                <w:sz w:val="21"/>
                <w:szCs w:val="21"/>
              </w:rPr>
            </w:pPr>
          </w:p>
          <w:p w14:paraId="5C70C7A4">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75F7ADB1">
            <w:pPr>
              <w:bidi w:val="0"/>
              <w:jc w:val="center"/>
              <w:rPr>
                <w:rFonts w:hint="eastAsia" w:ascii="仿宋" w:hAnsi="仿宋" w:eastAsia="仿宋" w:cs="仿宋"/>
                <w:sz w:val="21"/>
                <w:szCs w:val="21"/>
              </w:rPr>
            </w:pPr>
          </w:p>
          <w:p w14:paraId="1107EFF3">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2EC785AA">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598C3F39">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1752B893">
            <w:pPr>
              <w:bidi w:val="0"/>
              <w:jc w:val="center"/>
              <w:rPr>
                <w:rFonts w:hint="eastAsia" w:ascii="仿宋" w:hAnsi="仿宋" w:eastAsia="仿宋" w:cs="仿宋"/>
                <w:sz w:val="21"/>
                <w:szCs w:val="21"/>
              </w:rPr>
            </w:pPr>
          </w:p>
          <w:p w14:paraId="2BA9883F">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532AA5E7">
            <w:pPr>
              <w:bidi w:val="0"/>
              <w:jc w:val="center"/>
              <w:rPr>
                <w:rFonts w:hint="eastAsia" w:ascii="仿宋" w:hAnsi="仿宋" w:eastAsia="仿宋" w:cs="仿宋"/>
                <w:sz w:val="21"/>
                <w:szCs w:val="21"/>
              </w:rPr>
            </w:pPr>
          </w:p>
          <w:p w14:paraId="612267E3">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5D831958">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4F728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14:paraId="018AD4AB">
            <w:pPr>
              <w:bidi w:val="0"/>
              <w:rPr>
                <w:rFonts w:hint="eastAsia" w:ascii="仿宋" w:hAnsi="仿宋" w:eastAsia="仿宋" w:cs="仿宋"/>
                <w:sz w:val="21"/>
                <w:szCs w:val="21"/>
              </w:rPr>
            </w:pPr>
          </w:p>
        </w:tc>
        <w:tc>
          <w:tcPr>
            <w:tcW w:w="908" w:type="dxa"/>
            <w:vMerge w:val="restart"/>
          </w:tcPr>
          <w:p w14:paraId="5980E60F">
            <w:pPr>
              <w:bidi w:val="0"/>
              <w:rPr>
                <w:rFonts w:hint="eastAsia" w:ascii="仿宋" w:hAnsi="仿宋" w:eastAsia="仿宋" w:cs="仿宋"/>
                <w:sz w:val="21"/>
                <w:szCs w:val="21"/>
              </w:rPr>
            </w:pPr>
          </w:p>
          <w:p w14:paraId="7F746985">
            <w:pPr>
              <w:bidi w:val="0"/>
              <w:rPr>
                <w:rFonts w:hint="eastAsia" w:ascii="仿宋" w:hAnsi="仿宋" w:eastAsia="仿宋" w:cs="仿宋"/>
                <w:sz w:val="21"/>
                <w:szCs w:val="21"/>
              </w:rPr>
            </w:pPr>
          </w:p>
          <w:p w14:paraId="7FD4C587">
            <w:pPr>
              <w:bidi w:val="0"/>
              <w:rPr>
                <w:rFonts w:hint="eastAsia" w:ascii="仿宋" w:hAnsi="仿宋" w:eastAsia="仿宋" w:cs="仿宋"/>
                <w:sz w:val="21"/>
                <w:szCs w:val="21"/>
              </w:rPr>
            </w:pPr>
          </w:p>
          <w:p w14:paraId="1F8E75D4">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1871E40C">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07488964">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补贴户数</w:t>
            </w:r>
            <w:r>
              <w:rPr>
                <w:rFonts w:hint="eastAsia" w:ascii="仿宋" w:hAnsi="仿宋" w:eastAsia="仿宋" w:cs="仿宋"/>
                <w:sz w:val="21"/>
                <w:szCs w:val="21"/>
                <w:lang w:val="en-US" w:eastAsia="zh-CN"/>
              </w:rPr>
              <w:t>率</w:t>
            </w:r>
          </w:p>
        </w:tc>
        <w:tc>
          <w:tcPr>
            <w:tcW w:w="900" w:type="dxa"/>
            <w:vAlign w:val="center"/>
          </w:tcPr>
          <w:p w14:paraId="6A9CDBA8">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14:paraId="3506A61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685" w:type="dxa"/>
            <w:vAlign w:val="center"/>
          </w:tcPr>
          <w:p w14:paraId="51B0C8B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49D1980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6A101583">
            <w:pPr>
              <w:bidi w:val="0"/>
              <w:rPr>
                <w:rFonts w:hint="eastAsia" w:ascii="仿宋" w:hAnsi="仿宋" w:eastAsia="仿宋" w:cs="仿宋"/>
                <w:sz w:val="21"/>
                <w:szCs w:val="21"/>
              </w:rPr>
            </w:pPr>
          </w:p>
        </w:tc>
      </w:tr>
      <w:tr w14:paraId="58574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14:paraId="5208DD65">
            <w:pPr>
              <w:bidi w:val="0"/>
              <w:rPr>
                <w:rFonts w:hint="eastAsia" w:ascii="仿宋" w:hAnsi="仿宋" w:eastAsia="仿宋" w:cs="仿宋"/>
                <w:sz w:val="21"/>
                <w:szCs w:val="21"/>
              </w:rPr>
            </w:pPr>
          </w:p>
        </w:tc>
        <w:tc>
          <w:tcPr>
            <w:tcW w:w="908" w:type="dxa"/>
            <w:vMerge w:val="continue"/>
            <w:tcBorders>
              <w:top w:val="nil"/>
            </w:tcBorders>
          </w:tcPr>
          <w:p w14:paraId="0EF444CD">
            <w:pPr>
              <w:bidi w:val="0"/>
              <w:rPr>
                <w:rFonts w:hint="eastAsia" w:ascii="仿宋" w:hAnsi="仿宋" w:eastAsia="仿宋" w:cs="仿宋"/>
                <w:sz w:val="21"/>
                <w:szCs w:val="21"/>
              </w:rPr>
            </w:pPr>
          </w:p>
        </w:tc>
        <w:tc>
          <w:tcPr>
            <w:tcW w:w="1076" w:type="dxa"/>
            <w:vAlign w:val="center"/>
          </w:tcPr>
          <w:p w14:paraId="6D5C2E20">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3B85D787">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核查</w:t>
            </w:r>
            <w:r>
              <w:rPr>
                <w:rFonts w:hint="eastAsia" w:ascii="仿宋" w:hAnsi="仿宋" w:eastAsia="仿宋" w:cs="仿宋"/>
                <w:sz w:val="21"/>
                <w:szCs w:val="21"/>
                <w:lang w:val="en-US" w:eastAsia="zh-CN"/>
              </w:rPr>
              <w:t>验收率</w:t>
            </w:r>
          </w:p>
        </w:tc>
        <w:tc>
          <w:tcPr>
            <w:tcW w:w="900" w:type="dxa"/>
            <w:vAlign w:val="center"/>
          </w:tcPr>
          <w:p w14:paraId="7B5DDDBD">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0C66EDED">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277FCC12">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539807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0B39C126">
            <w:pPr>
              <w:bidi w:val="0"/>
              <w:rPr>
                <w:rFonts w:hint="eastAsia" w:ascii="仿宋" w:hAnsi="仿宋" w:eastAsia="仿宋" w:cs="仿宋"/>
                <w:sz w:val="21"/>
                <w:szCs w:val="21"/>
              </w:rPr>
            </w:pPr>
          </w:p>
        </w:tc>
      </w:tr>
      <w:tr w14:paraId="2770F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textDirection w:val="tbRl"/>
          </w:tcPr>
          <w:p w14:paraId="4F5B39F2">
            <w:pPr>
              <w:bidi w:val="0"/>
              <w:rPr>
                <w:rFonts w:hint="eastAsia" w:ascii="仿宋" w:hAnsi="仿宋" w:eastAsia="仿宋" w:cs="仿宋"/>
                <w:sz w:val="21"/>
                <w:szCs w:val="21"/>
              </w:rPr>
            </w:pPr>
          </w:p>
        </w:tc>
        <w:tc>
          <w:tcPr>
            <w:tcW w:w="908" w:type="dxa"/>
            <w:vMerge w:val="continue"/>
            <w:tcBorders>
              <w:top w:val="nil"/>
            </w:tcBorders>
          </w:tcPr>
          <w:p w14:paraId="1513A61F">
            <w:pPr>
              <w:bidi w:val="0"/>
              <w:rPr>
                <w:rFonts w:hint="eastAsia" w:ascii="仿宋" w:hAnsi="仿宋" w:eastAsia="仿宋" w:cs="仿宋"/>
                <w:sz w:val="21"/>
                <w:szCs w:val="21"/>
              </w:rPr>
            </w:pPr>
          </w:p>
        </w:tc>
        <w:tc>
          <w:tcPr>
            <w:tcW w:w="1076" w:type="dxa"/>
            <w:vAlign w:val="center"/>
          </w:tcPr>
          <w:p w14:paraId="30859517">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4F68FAD0">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供暖期限按时使用</w:t>
            </w:r>
          </w:p>
        </w:tc>
        <w:tc>
          <w:tcPr>
            <w:tcW w:w="900" w:type="dxa"/>
            <w:vAlign w:val="center"/>
          </w:tcPr>
          <w:p w14:paraId="3589CC82">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030E189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14:paraId="536C9E6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3322D45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0AE80A6B">
            <w:pPr>
              <w:bidi w:val="0"/>
              <w:rPr>
                <w:rFonts w:hint="eastAsia" w:ascii="仿宋" w:hAnsi="仿宋" w:eastAsia="仿宋" w:cs="仿宋"/>
                <w:sz w:val="21"/>
                <w:szCs w:val="21"/>
              </w:rPr>
            </w:pPr>
          </w:p>
        </w:tc>
      </w:tr>
      <w:tr w14:paraId="69FBE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textDirection w:val="tbRl"/>
          </w:tcPr>
          <w:p w14:paraId="7C7AB3F1">
            <w:pPr>
              <w:bidi w:val="0"/>
              <w:rPr>
                <w:rFonts w:hint="eastAsia" w:ascii="仿宋" w:hAnsi="仿宋" w:eastAsia="仿宋" w:cs="仿宋"/>
                <w:sz w:val="21"/>
                <w:szCs w:val="21"/>
              </w:rPr>
            </w:pPr>
          </w:p>
        </w:tc>
        <w:tc>
          <w:tcPr>
            <w:tcW w:w="908" w:type="dxa"/>
            <w:vMerge w:val="continue"/>
            <w:tcBorders>
              <w:top w:val="nil"/>
            </w:tcBorders>
          </w:tcPr>
          <w:p w14:paraId="2F256A21">
            <w:pPr>
              <w:bidi w:val="0"/>
              <w:rPr>
                <w:rFonts w:hint="eastAsia" w:ascii="仿宋" w:hAnsi="仿宋" w:eastAsia="仿宋" w:cs="仿宋"/>
                <w:sz w:val="21"/>
                <w:szCs w:val="21"/>
              </w:rPr>
            </w:pPr>
          </w:p>
        </w:tc>
        <w:tc>
          <w:tcPr>
            <w:tcW w:w="1076" w:type="dxa"/>
            <w:vAlign w:val="center"/>
          </w:tcPr>
          <w:p w14:paraId="72639F8D">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1B410F4B">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vAlign w:val="center"/>
          </w:tcPr>
          <w:p w14:paraId="44A290C3">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14:paraId="080B20D6">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179A659F">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3C4BF20D">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14:paraId="311DF4CB">
            <w:pPr>
              <w:bidi w:val="0"/>
              <w:rPr>
                <w:rFonts w:hint="eastAsia" w:ascii="仿宋" w:hAnsi="仿宋" w:eastAsia="仿宋" w:cs="仿宋"/>
                <w:sz w:val="21"/>
                <w:szCs w:val="21"/>
              </w:rPr>
            </w:pPr>
          </w:p>
        </w:tc>
      </w:tr>
      <w:tr w14:paraId="173BC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textDirection w:val="tbRl"/>
          </w:tcPr>
          <w:p w14:paraId="7A79C1BB">
            <w:pPr>
              <w:bidi w:val="0"/>
              <w:rPr>
                <w:rFonts w:hint="eastAsia" w:ascii="仿宋" w:hAnsi="仿宋" w:eastAsia="仿宋" w:cs="仿宋"/>
                <w:sz w:val="21"/>
                <w:szCs w:val="21"/>
              </w:rPr>
            </w:pPr>
          </w:p>
        </w:tc>
        <w:tc>
          <w:tcPr>
            <w:tcW w:w="908" w:type="dxa"/>
            <w:vMerge w:val="restart"/>
          </w:tcPr>
          <w:p w14:paraId="6BF1ADA1">
            <w:pPr>
              <w:bidi w:val="0"/>
              <w:rPr>
                <w:rFonts w:hint="eastAsia" w:ascii="仿宋" w:hAnsi="仿宋" w:eastAsia="仿宋" w:cs="仿宋"/>
                <w:sz w:val="21"/>
                <w:szCs w:val="21"/>
              </w:rPr>
            </w:pPr>
          </w:p>
          <w:p w14:paraId="3FBDDCFA">
            <w:pPr>
              <w:bidi w:val="0"/>
              <w:rPr>
                <w:rFonts w:hint="eastAsia" w:ascii="仿宋" w:hAnsi="仿宋" w:eastAsia="仿宋" w:cs="仿宋"/>
                <w:sz w:val="21"/>
                <w:szCs w:val="21"/>
              </w:rPr>
            </w:pPr>
          </w:p>
          <w:p w14:paraId="51190AC8">
            <w:pPr>
              <w:bidi w:val="0"/>
              <w:rPr>
                <w:rFonts w:hint="eastAsia" w:ascii="仿宋" w:hAnsi="仿宋" w:eastAsia="仿宋" w:cs="仿宋"/>
                <w:sz w:val="21"/>
                <w:szCs w:val="21"/>
              </w:rPr>
            </w:pPr>
          </w:p>
          <w:p w14:paraId="653C2490">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4181F4F4">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70779793">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巩固我市生态环境建设成果</w:t>
            </w:r>
          </w:p>
        </w:tc>
        <w:tc>
          <w:tcPr>
            <w:tcW w:w="900" w:type="dxa"/>
            <w:vAlign w:val="center"/>
          </w:tcPr>
          <w:p w14:paraId="1585B548">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16C86F01">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60E8D7BF">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72B65F24">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tcPr>
          <w:p w14:paraId="60FC044D">
            <w:pPr>
              <w:bidi w:val="0"/>
              <w:rPr>
                <w:rFonts w:hint="eastAsia" w:ascii="仿宋" w:hAnsi="仿宋" w:eastAsia="仿宋" w:cs="仿宋"/>
                <w:sz w:val="21"/>
                <w:szCs w:val="21"/>
              </w:rPr>
            </w:pPr>
          </w:p>
        </w:tc>
      </w:tr>
      <w:tr w14:paraId="5FCCE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textDirection w:val="tbRl"/>
          </w:tcPr>
          <w:p w14:paraId="6D1BF6BC">
            <w:pPr>
              <w:bidi w:val="0"/>
              <w:rPr>
                <w:rFonts w:hint="eastAsia" w:ascii="仿宋" w:hAnsi="仿宋" w:eastAsia="仿宋" w:cs="仿宋"/>
                <w:sz w:val="21"/>
                <w:szCs w:val="21"/>
              </w:rPr>
            </w:pPr>
          </w:p>
        </w:tc>
        <w:tc>
          <w:tcPr>
            <w:tcW w:w="908" w:type="dxa"/>
            <w:vMerge w:val="continue"/>
            <w:tcBorders>
              <w:top w:val="nil"/>
            </w:tcBorders>
          </w:tcPr>
          <w:p w14:paraId="3045DB3F">
            <w:pPr>
              <w:bidi w:val="0"/>
              <w:rPr>
                <w:rFonts w:hint="eastAsia" w:ascii="仿宋" w:hAnsi="仿宋" w:eastAsia="仿宋" w:cs="仿宋"/>
                <w:sz w:val="21"/>
                <w:szCs w:val="21"/>
              </w:rPr>
            </w:pPr>
          </w:p>
        </w:tc>
        <w:tc>
          <w:tcPr>
            <w:tcW w:w="1076" w:type="dxa"/>
            <w:vAlign w:val="center"/>
          </w:tcPr>
          <w:p w14:paraId="4CA6213E">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19FC654C">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加强基础设施建设</w:t>
            </w:r>
          </w:p>
        </w:tc>
        <w:tc>
          <w:tcPr>
            <w:tcW w:w="900" w:type="dxa"/>
            <w:vAlign w:val="center"/>
          </w:tcPr>
          <w:p w14:paraId="52E20998">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1B26E2AE">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478AE85E">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EB280E3">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14:paraId="1DDFD3C7">
            <w:pPr>
              <w:bidi w:val="0"/>
              <w:rPr>
                <w:rFonts w:hint="eastAsia" w:ascii="仿宋" w:hAnsi="仿宋" w:eastAsia="仿宋" w:cs="仿宋"/>
                <w:sz w:val="21"/>
                <w:szCs w:val="21"/>
              </w:rPr>
            </w:pPr>
          </w:p>
        </w:tc>
      </w:tr>
      <w:tr w14:paraId="611C2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textDirection w:val="tbRl"/>
          </w:tcPr>
          <w:p w14:paraId="5B4F51C8">
            <w:pPr>
              <w:bidi w:val="0"/>
              <w:rPr>
                <w:rFonts w:hint="eastAsia" w:ascii="仿宋" w:hAnsi="仿宋" w:eastAsia="仿宋" w:cs="仿宋"/>
                <w:sz w:val="21"/>
                <w:szCs w:val="21"/>
              </w:rPr>
            </w:pPr>
          </w:p>
        </w:tc>
        <w:tc>
          <w:tcPr>
            <w:tcW w:w="908" w:type="dxa"/>
            <w:vMerge w:val="continue"/>
            <w:tcBorders>
              <w:top w:val="nil"/>
            </w:tcBorders>
          </w:tcPr>
          <w:p w14:paraId="46669AF6">
            <w:pPr>
              <w:bidi w:val="0"/>
              <w:rPr>
                <w:rFonts w:hint="eastAsia" w:ascii="仿宋" w:hAnsi="仿宋" w:eastAsia="仿宋" w:cs="仿宋"/>
                <w:sz w:val="21"/>
                <w:szCs w:val="21"/>
              </w:rPr>
            </w:pPr>
          </w:p>
        </w:tc>
        <w:tc>
          <w:tcPr>
            <w:tcW w:w="1076" w:type="dxa"/>
            <w:vAlign w:val="center"/>
          </w:tcPr>
          <w:p w14:paraId="2822BCEA">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05FC0D16">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提高老城区居民生活质量</w:t>
            </w:r>
          </w:p>
        </w:tc>
        <w:tc>
          <w:tcPr>
            <w:tcW w:w="900" w:type="dxa"/>
            <w:vAlign w:val="center"/>
          </w:tcPr>
          <w:p w14:paraId="15731819">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3EE7BF24">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685" w:type="dxa"/>
            <w:vAlign w:val="center"/>
          </w:tcPr>
          <w:p w14:paraId="7FB3FD3A">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00FC303D">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tcPr>
          <w:p w14:paraId="76C3A3EE">
            <w:pPr>
              <w:bidi w:val="0"/>
              <w:rPr>
                <w:rFonts w:hint="eastAsia" w:ascii="仿宋" w:hAnsi="仿宋" w:eastAsia="仿宋" w:cs="仿宋"/>
                <w:sz w:val="21"/>
                <w:szCs w:val="21"/>
              </w:rPr>
            </w:pPr>
          </w:p>
        </w:tc>
      </w:tr>
      <w:tr w14:paraId="58363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textDirection w:val="tbRl"/>
          </w:tcPr>
          <w:p w14:paraId="4DC5DF0E">
            <w:pPr>
              <w:bidi w:val="0"/>
              <w:rPr>
                <w:rFonts w:hint="eastAsia" w:ascii="仿宋" w:hAnsi="仿宋" w:eastAsia="仿宋" w:cs="仿宋"/>
                <w:sz w:val="21"/>
                <w:szCs w:val="21"/>
              </w:rPr>
            </w:pPr>
          </w:p>
        </w:tc>
        <w:tc>
          <w:tcPr>
            <w:tcW w:w="908" w:type="dxa"/>
            <w:vMerge w:val="continue"/>
            <w:tcBorders>
              <w:top w:val="nil"/>
            </w:tcBorders>
          </w:tcPr>
          <w:p w14:paraId="266E1E23">
            <w:pPr>
              <w:bidi w:val="0"/>
              <w:rPr>
                <w:rFonts w:hint="eastAsia" w:ascii="仿宋" w:hAnsi="仿宋" w:eastAsia="仿宋" w:cs="仿宋"/>
                <w:sz w:val="21"/>
                <w:szCs w:val="21"/>
              </w:rPr>
            </w:pPr>
          </w:p>
        </w:tc>
        <w:tc>
          <w:tcPr>
            <w:tcW w:w="1076" w:type="dxa"/>
            <w:vAlign w:val="center"/>
          </w:tcPr>
          <w:p w14:paraId="68FD2D20">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32D11F0D">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大气环境改善</w:t>
            </w:r>
          </w:p>
        </w:tc>
        <w:tc>
          <w:tcPr>
            <w:tcW w:w="900" w:type="dxa"/>
            <w:vAlign w:val="center"/>
          </w:tcPr>
          <w:p w14:paraId="3C7917DA">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4BA5A767">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52A120EF">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284DE33">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14:paraId="455BD0F3">
            <w:pPr>
              <w:bidi w:val="0"/>
              <w:rPr>
                <w:rFonts w:hint="eastAsia" w:ascii="仿宋" w:hAnsi="仿宋" w:eastAsia="仿宋" w:cs="仿宋"/>
                <w:sz w:val="21"/>
                <w:szCs w:val="21"/>
              </w:rPr>
            </w:pPr>
          </w:p>
        </w:tc>
      </w:tr>
      <w:tr w14:paraId="69611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80" w:type="dxa"/>
            <w:vMerge w:val="continue"/>
            <w:tcBorders>
              <w:top w:val="nil"/>
            </w:tcBorders>
            <w:textDirection w:val="tbRl"/>
          </w:tcPr>
          <w:p w14:paraId="01237F63">
            <w:pPr>
              <w:bidi w:val="0"/>
              <w:rPr>
                <w:rFonts w:hint="eastAsia" w:ascii="仿宋" w:hAnsi="仿宋" w:eastAsia="仿宋" w:cs="仿宋"/>
                <w:sz w:val="21"/>
                <w:szCs w:val="21"/>
              </w:rPr>
            </w:pPr>
          </w:p>
        </w:tc>
        <w:tc>
          <w:tcPr>
            <w:tcW w:w="908" w:type="dxa"/>
          </w:tcPr>
          <w:p w14:paraId="42E8DD58">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4534BBAE">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7085F99C">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14:paraId="01195108">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3D1A4207">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14:paraId="2A255CB0">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1326191">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452D6361">
            <w:pPr>
              <w:bidi w:val="0"/>
              <w:rPr>
                <w:rFonts w:hint="eastAsia" w:ascii="仿宋" w:hAnsi="仿宋" w:eastAsia="仿宋" w:cs="仿宋"/>
                <w:sz w:val="21"/>
                <w:szCs w:val="21"/>
              </w:rPr>
            </w:pPr>
          </w:p>
        </w:tc>
      </w:tr>
      <w:tr w14:paraId="3BDCE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tcPr>
          <w:p w14:paraId="0B501266">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tcPr>
          <w:p w14:paraId="3E7F6E04">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14:paraId="0ABD97F3">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tcPr>
          <w:p w14:paraId="077A54BA">
            <w:pPr>
              <w:bidi w:val="0"/>
              <w:rPr>
                <w:rFonts w:hint="eastAsia" w:ascii="仿宋" w:hAnsi="仿宋" w:eastAsia="仿宋" w:cs="仿宋"/>
                <w:sz w:val="21"/>
                <w:szCs w:val="21"/>
              </w:rPr>
            </w:pPr>
          </w:p>
        </w:tc>
      </w:tr>
      <w:tr w14:paraId="13F52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tcPr>
          <w:p w14:paraId="7FD6BD3E">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tcPr>
          <w:p w14:paraId="410EF198">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14:paraId="62AEA2CC">
            <w:pPr>
              <w:bidi w:val="0"/>
              <w:jc w:val="center"/>
              <w:rPr>
                <w:rFonts w:hint="default" w:ascii="仿宋" w:hAnsi="仿宋" w:eastAsia="仿宋" w:cs="仿宋"/>
                <w:sz w:val="21"/>
                <w:szCs w:val="21"/>
                <w:lang w:val="en-US" w:eastAsia="zh-CN"/>
              </w:rPr>
            </w:pPr>
            <w:r>
              <w:rPr>
                <w:rFonts w:hint="eastAsia" w:cs="仿宋"/>
                <w:sz w:val="21"/>
                <w:szCs w:val="21"/>
                <w:lang w:val="en-US" w:eastAsia="zh-CN"/>
              </w:rPr>
              <w:t>95</w:t>
            </w:r>
          </w:p>
        </w:tc>
        <w:tc>
          <w:tcPr>
            <w:tcW w:w="1244" w:type="dxa"/>
          </w:tcPr>
          <w:p w14:paraId="01345458">
            <w:pPr>
              <w:bidi w:val="0"/>
              <w:rPr>
                <w:rFonts w:hint="eastAsia" w:ascii="仿宋" w:hAnsi="仿宋" w:eastAsia="仿宋" w:cs="仿宋"/>
                <w:sz w:val="21"/>
                <w:szCs w:val="21"/>
              </w:rPr>
            </w:pPr>
          </w:p>
        </w:tc>
      </w:tr>
    </w:tbl>
    <w:p w14:paraId="2E535279">
      <w:pPr>
        <w:pStyle w:val="2"/>
        <w:bidi w:val="0"/>
        <w:spacing w:line="360" w:lineRule="auto"/>
        <w:ind w:left="0"/>
        <w:rPr>
          <w:rFonts w:hint="eastAsia" w:ascii="宋体" w:hAnsi="宋体" w:eastAsia="宋体"/>
        </w:rPr>
        <w:sectPr>
          <w:pgSz w:w="11910" w:h="16840"/>
          <w:pgMar w:top="2098" w:right="1474" w:bottom="1984" w:left="1587" w:header="0" w:footer="820" w:gutter="0"/>
          <w:pgBorders>
            <w:top w:val="none" w:sz="0" w:space="0"/>
            <w:left w:val="none" w:sz="0" w:space="0"/>
            <w:bottom w:val="none" w:sz="0" w:space="0"/>
            <w:right w:val="none" w:sz="0" w:space="0"/>
          </w:pgBorders>
          <w:pgNumType w:fmt="decimal"/>
          <w:cols w:space="720" w:num="1"/>
        </w:sectPr>
      </w:pPr>
    </w:p>
    <w:p w14:paraId="659917B1">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23、农村双代煤改造清洁取暖工程资金</w:t>
      </w:r>
    </w:p>
    <w:p w14:paraId="27BBB52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419DF75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14:paraId="7CA95E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仿宋" w:hAnsi="仿宋" w:eastAsia="方正仿宋简体" w:cs="方正仿宋简体"/>
          <w:sz w:val="32"/>
          <w:szCs w:val="32"/>
        </w:rPr>
        <w:t>根据唐山市</w:t>
      </w:r>
      <w:r>
        <w:rPr>
          <w:rFonts w:hint="eastAsia" w:ascii="仿宋" w:hAnsi="仿宋" w:eastAsia="方正仿宋简体" w:cs="方正仿宋简体"/>
          <w:sz w:val="32"/>
          <w:szCs w:val="32"/>
          <w:lang w:eastAsia="zh-CN"/>
        </w:rPr>
        <w:t>双代办印</w:t>
      </w:r>
      <w:r>
        <w:rPr>
          <w:rFonts w:hint="eastAsia" w:ascii="仿宋" w:hAnsi="仿宋" w:eastAsia="方正仿宋简体" w:cs="方正仿宋简体"/>
          <w:sz w:val="32"/>
          <w:szCs w:val="32"/>
        </w:rPr>
        <w:t>发的《</w:t>
      </w:r>
      <w:r>
        <w:rPr>
          <w:rFonts w:hint="eastAsia" w:ascii="仿宋" w:hAnsi="仿宋" w:eastAsia="方正仿宋简体" w:cs="方正仿宋简体"/>
          <w:sz w:val="32"/>
          <w:szCs w:val="32"/>
          <w:lang w:eastAsia="zh-CN"/>
        </w:rPr>
        <w:t>关于调整完善农村双代地区清洁取暖财政补贴政策的通知</w:t>
      </w:r>
      <w:r>
        <w:rPr>
          <w:rFonts w:hint="eastAsia" w:ascii="仿宋" w:hAnsi="仿宋" w:eastAsia="方正仿宋简体" w:cs="方正仿宋简体"/>
          <w:sz w:val="32"/>
          <w:szCs w:val="32"/>
        </w:rPr>
        <w:t>》</w:t>
      </w:r>
      <w:r>
        <w:rPr>
          <w:rFonts w:hint="eastAsia" w:ascii="仿宋" w:hAnsi="仿宋" w:eastAsia="方正仿宋简体" w:cs="方正仿宋简体"/>
          <w:sz w:val="32"/>
          <w:szCs w:val="32"/>
          <w:lang w:eastAsia="zh-CN"/>
        </w:rPr>
        <w:t>（</w:t>
      </w:r>
      <w:r>
        <w:rPr>
          <w:rFonts w:hint="eastAsia" w:ascii="仿宋" w:hAnsi="仿宋" w:eastAsia="方正仿宋简体" w:cs="方正仿宋简体"/>
          <w:sz w:val="32"/>
          <w:szCs w:val="32"/>
        </w:rPr>
        <w:t>唐代煤办发[20</w:t>
      </w:r>
      <w:r>
        <w:rPr>
          <w:rFonts w:hint="eastAsia" w:ascii="仿宋" w:hAnsi="仿宋" w:eastAsia="方正仿宋简体" w:cs="方正仿宋简体"/>
          <w:sz w:val="32"/>
          <w:szCs w:val="32"/>
          <w:lang w:val="en-US" w:eastAsia="zh-CN"/>
        </w:rPr>
        <w:t>22</w:t>
      </w:r>
      <w:r>
        <w:rPr>
          <w:rFonts w:hint="eastAsia" w:ascii="仿宋" w:hAnsi="仿宋" w:eastAsia="方正仿宋简体" w:cs="方正仿宋简体"/>
          <w:sz w:val="32"/>
          <w:szCs w:val="32"/>
        </w:rPr>
        <w:t>]</w:t>
      </w:r>
      <w:r>
        <w:rPr>
          <w:rFonts w:hint="eastAsia" w:ascii="仿宋" w:hAnsi="仿宋" w:eastAsia="方正仿宋简体" w:cs="方正仿宋简体"/>
          <w:sz w:val="32"/>
          <w:szCs w:val="32"/>
          <w:lang w:val="en-US" w:eastAsia="zh-CN"/>
        </w:rPr>
        <w:t>10</w:t>
      </w:r>
      <w:r>
        <w:rPr>
          <w:rFonts w:hint="eastAsia" w:ascii="仿宋" w:hAnsi="仿宋" w:eastAsia="方正仿宋简体" w:cs="方正仿宋简体"/>
          <w:sz w:val="32"/>
          <w:szCs w:val="32"/>
        </w:rPr>
        <w:t>号</w:t>
      </w:r>
      <w:r>
        <w:rPr>
          <w:rFonts w:hint="eastAsia" w:ascii="仿宋" w:hAnsi="仿宋" w:eastAsia="方正仿宋简体" w:cs="方正仿宋简体"/>
          <w:sz w:val="32"/>
          <w:szCs w:val="32"/>
          <w:lang w:eastAsia="zh-CN"/>
        </w:rPr>
        <w:t>）</w:t>
      </w:r>
      <w:r>
        <w:rPr>
          <w:rFonts w:hint="eastAsia" w:ascii="仿宋" w:hAnsi="仿宋" w:eastAsia="方正仿宋简体" w:cs="方正仿宋简体"/>
          <w:sz w:val="32"/>
          <w:szCs w:val="32"/>
        </w:rPr>
        <w:t>文件的规定</w:t>
      </w:r>
      <w:r>
        <w:rPr>
          <w:rFonts w:hint="eastAsia" w:eastAsia="方正仿宋简体" w:cs="方正仿宋简体"/>
          <w:sz w:val="32"/>
          <w:szCs w:val="32"/>
          <w:lang w:eastAsia="zh-CN"/>
        </w:rPr>
        <w:t>，</w:t>
      </w:r>
      <w:r>
        <w:rPr>
          <w:rFonts w:hint="eastAsia" w:eastAsia="方正仿宋简体" w:cs="方正仿宋简体"/>
          <w:sz w:val="32"/>
          <w:szCs w:val="32"/>
          <w:lang w:val="en-US" w:eastAsia="zh-CN"/>
        </w:rPr>
        <w:t>2022-2023年采暖期</w:t>
      </w:r>
      <w:r>
        <w:rPr>
          <w:rFonts w:hint="eastAsia" w:ascii="仿宋" w:hAnsi="仿宋" w:eastAsia="方正仿宋简体" w:cs="方正仿宋简体"/>
          <w:color w:val="000000"/>
          <w:sz w:val="32"/>
          <w:szCs w:val="32"/>
          <w:lang w:val="en-US" w:eastAsia="zh-CN"/>
        </w:rPr>
        <w:t>我</w:t>
      </w:r>
      <w:r>
        <w:rPr>
          <w:rFonts w:hint="eastAsia" w:ascii="仿宋" w:hAnsi="仿宋" w:eastAsia="方正仿宋简体" w:cs="方正仿宋简体"/>
          <w:b w:val="0"/>
          <w:bCs w:val="0"/>
          <w:sz w:val="32"/>
          <w:szCs w:val="32"/>
          <w:lang w:val="en-US" w:eastAsia="zh-CN"/>
        </w:rPr>
        <w:t>市共涉及应发放双代运行补贴17个乡镇，225个村，97994户。涉及运行补贴退坡50%的2018年双代用户共11748户，其中电代煤5986户，气代煤5762户,2019年双代改造用户共18107户，其中电代煤10323户，气代煤7784户。通过用电量、用气量统计，实际用电、气量需要申请运行补助：2022年11月4日至2023年3月22日应补贴用气量2055.385284万方，应补贴用电量3310</w:t>
      </w:r>
      <w:r>
        <w:rPr>
          <w:rFonts w:hint="default" w:ascii="仿宋" w:hAnsi="仿宋" w:eastAsia="方正仿宋简体" w:cs="方正仿宋简体"/>
          <w:b w:val="0"/>
          <w:bCs w:val="0"/>
          <w:sz w:val="32"/>
          <w:szCs w:val="32"/>
          <w:lang w:val="en-US" w:eastAsia="zh-CN"/>
        </w:rPr>
        <w:t>.</w:t>
      </w:r>
      <w:r>
        <w:rPr>
          <w:rFonts w:hint="eastAsia" w:ascii="仿宋" w:hAnsi="仿宋" w:eastAsia="方正仿宋简体" w:cs="方正仿宋简体"/>
          <w:b w:val="0"/>
          <w:bCs w:val="0"/>
          <w:sz w:val="32"/>
          <w:szCs w:val="32"/>
          <w:lang w:val="en-US" w:eastAsia="zh-CN"/>
        </w:rPr>
        <w:t>075601万度。</w:t>
      </w:r>
      <w:r>
        <w:rPr>
          <w:rFonts w:hint="eastAsia" w:ascii="方正仿宋简体" w:hAnsi="方正仿宋简体" w:eastAsia="方正仿宋简体" w:cs="方正仿宋简体"/>
          <w:sz w:val="32"/>
          <w:szCs w:val="32"/>
          <w:lang w:val="en-US" w:eastAsia="zh-CN"/>
        </w:rPr>
        <w:t>按照唐山市2022－2023年度采暖季燃气企业气价补贴实施方案，需要对燃气企业进行气价补贴，遵化市冬季清洁取暖燃气企业为遵化中石油昆仑燃气有限公司。按照市政府工作安排需要拨气价补贴，根据财政局通知冀财建（2022）279号专款文件安排297万元，按补贴实施方案和唐财资环（2023）1号文件市级补助 148.5万元，我市本级需补助148.5万元，以上共计594万元。农村双代煤改造清洁取暖工程资金预算安排148.5万元，到位148.5万元。</w:t>
      </w:r>
    </w:p>
    <w:p w14:paraId="7EE1A44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449F324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严格管理，按时发放补贴，保障燃气企业运行和双代改造用户供暖，进一步改善大气环境质量。</w:t>
      </w:r>
    </w:p>
    <w:p w14:paraId="68F5164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7ECE792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1C22471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项目支出绩效管理水平，提高财政资金使用效益和公共服务质量，对住建局管理或使用的所有专项资金和项目支出资金进行绩效自评，重点评价年初绩效目标的实现情况。</w:t>
      </w:r>
    </w:p>
    <w:p w14:paraId="1B08DC9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rPr>
        <w:t>）绩效评价原则、评价指标体系、评价方法和评价标准</w:t>
      </w:r>
    </w:p>
    <w:p w14:paraId="40A1A12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3EEB688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0E34BDF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0BDF2EC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6E6652A9">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1DDD0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7FB43FA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64518169">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231FDA89">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737D123D">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5E8DC426">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6BD6B145">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405FA327">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26B24C9C">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7EAE5C3A">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7D4C0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72" w:type="dxa"/>
            <w:vMerge w:val="continue"/>
            <w:tcBorders>
              <w:top w:val="nil"/>
            </w:tcBorders>
            <w:textDirection w:val="tbRl"/>
            <w:vAlign w:val="center"/>
          </w:tcPr>
          <w:p w14:paraId="026C7D32">
            <w:pPr>
              <w:bidi w:val="0"/>
              <w:jc w:val="center"/>
              <w:rPr>
                <w:rFonts w:hint="eastAsia" w:ascii="仿宋" w:hAnsi="仿宋" w:eastAsia="仿宋" w:cs="仿宋"/>
                <w:sz w:val="21"/>
                <w:szCs w:val="21"/>
              </w:rPr>
            </w:pPr>
          </w:p>
        </w:tc>
        <w:tc>
          <w:tcPr>
            <w:tcW w:w="1116" w:type="dxa"/>
            <w:vMerge w:val="restart"/>
            <w:vAlign w:val="center"/>
          </w:tcPr>
          <w:p w14:paraId="501F641F">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1EFB71F7">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16AD4F5C">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val="en-US" w:eastAsia="zh-CN"/>
              </w:rPr>
              <w:t>补贴户数</w:t>
            </w:r>
            <w:r>
              <w:rPr>
                <w:rFonts w:hint="eastAsia" w:ascii="仿宋" w:hAnsi="仿宋" w:eastAsia="仿宋" w:cs="仿宋"/>
                <w:sz w:val="21"/>
                <w:szCs w:val="21"/>
                <w:lang w:val="en-US" w:eastAsia="zh-CN"/>
              </w:rPr>
              <w:t>率</w:t>
            </w:r>
          </w:p>
        </w:tc>
        <w:tc>
          <w:tcPr>
            <w:tcW w:w="900" w:type="dxa"/>
            <w:vAlign w:val="center"/>
          </w:tcPr>
          <w:p w14:paraId="0A448C40">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056083BB">
            <w:pPr>
              <w:bidi w:val="0"/>
              <w:jc w:val="center"/>
              <w:rPr>
                <w:rFonts w:hint="eastAsia" w:ascii="仿宋" w:hAnsi="仿宋" w:eastAsia="仿宋" w:cs="仿宋"/>
                <w:sz w:val="21"/>
                <w:szCs w:val="21"/>
                <w:lang w:val="en-US" w:eastAsia="zh-CN"/>
              </w:rPr>
            </w:pPr>
          </w:p>
        </w:tc>
        <w:tc>
          <w:tcPr>
            <w:tcW w:w="685" w:type="dxa"/>
            <w:vAlign w:val="center"/>
          </w:tcPr>
          <w:p w14:paraId="5791B45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424CBB31">
            <w:pPr>
              <w:bidi w:val="0"/>
              <w:jc w:val="center"/>
              <w:rPr>
                <w:rFonts w:hint="eastAsia" w:ascii="仿宋" w:hAnsi="仿宋" w:eastAsia="仿宋" w:cs="仿宋"/>
                <w:sz w:val="21"/>
                <w:szCs w:val="21"/>
                <w:lang w:val="en-US" w:eastAsia="zh-CN"/>
              </w:rPr>
            </w:pPr>
          </w:p>
        </w:tc>
        <w:tc>
          <w:tcPr>
            <w:tcW w:w="1244" w:type="dxa"/>
            <w:vAlign w:val="center"/>
          </w:tcPr>
          <w:p w14:paraId="6CA435D4">
            <w:pPr>
              <w:bidi w:val="0"/>
              <w:jc w:val="center"/>
              <w:rPr>
                <w:rFonts w:hint="eastAsia" w:ascii="仿宋" w:hAnsi="仿宋" w:eastAsia="仿宋" w:cs="仿宋"/>
                <w:sz w:val="21"/>
                <w:szCs w:val="21"/>
              </w:rPr>
            </w:pPr>
          </w:p>
        </w:tc>
      </w:tr>
      <w:tr w14:paraId="554A9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5F836AA4">
            <w:pPr>
              <w:bidi w:val="0"/>
              <w:jc w:val="center"/>
              <w:rPr>
                <w:rFonts w:hint="eastAsia" w:ascii="仿宋" w:hAnsi="仿宋" w:eastAsia="仿宋" w:cs="仿宋"/>
                <w:sz w:val="21"/>
                <w:szCs w:val="21"/>
              </w:rPr>
            </w:pPr>
          </w:p>
        </w:tc>
        <w:tc>
          <w:tcPr>
            <w:tcW w:w="1116" w:type="dxa"/>
            <w:vMerge w:val="continue"/>
            <w:tcBorders>
              <w:top w:val="nil"/>
            </w:tcBorders>
            <w:vAlign w:val="center"/>
          </w:tcPr>
          <w:p w14:paraId="40FF0698">
            <w:pPr>
              <w:bidi w:val="0"/>
              <w:jc w:val="center"/>
              <w:rPr>
                <w:rFonts w:hint="eastAsia" w:ascii="仿宋" w:hAnsi="仿宋" w:eastAsia="仿宋" w:cs="仿宋"/>
                <w:sz w:val="21"/>
                <w:szCs w:val="21"/>
              </w:rPr>
            </w:pPr>
          </w:p>
        </w:tc>
        <w:tc>
          <w:tcPr>
            <w:tcW w:w="1076" w:type="dxa"/>
            <w:vAlign w:val="center"/>
          </w:tcPr>
          <w:p w14:paraId="7C59684E">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7A5873DC">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核查</w:t>
            </w:r>
            <w:r>
              <w:rPr>
                <w:rFonts w:hint="eastAsia" w:ascii="仿宋" w:hAnsi="仿宋" w:eastAsia="仿宋" w:cs="仿宋"/>
                <w:sz w:val="21"/>
                <w:szCs w:val="21"/>
                <w:lang w:val="en-US" w:eastAsia="zh-CN"/>
              </w:rPr>
              <w:t>验收率</w:t>
            </w:r>
          </w:p>
        </w:tc>
        <w:tc>
          <w:tcPr>
            <w:tcW w:w="900" w:type="dxa"/>
            <w:vAlign w:val="center"/>
          </w:tcPr>
          <w:p w14:paraId="71E20C39">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0BAF61AD">
            <w:pPr>
              <w:bidi w:val="0"/>
              <w:jc w:val="center"/>
              <w:rPr>
                <w:rFonts w:hint="eastAsia" w:ascii="仿宋" w:hAnsi="仿宋" w:eastAsia="仿宋" w:cs="仿宋"/>
                <w:sz w:val="21"/>
                <w:szCs w:val="21"/>
              </w:rPr>
            </w:pPr>
          </w:p>
        </w:tc>
        <w:tc>
          <w:tcPr>
            <w:tcW w:w="685" w:type="dxa"/>
            <w:vAlign w:val="center"/>
          </w:tcPr>
          <w:p w14:paraId="58B15CA6">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A9ECA35">
            <w:pPr>
              <w:bidi w:val="0"/>
              <w:jc w:val="center"/>
              <w:rPr>
                <w:rFonts w:hint="eastAsia" w:ascii="仿宋" w:hAnsi="仿宋" w:eastAsia="仿宋" w:cs="仿宋"/>
                <w:sz w:val="21"/>
                <w:szCs w:val="21"/>
                <w:lang w:val="en-US" w:eastAsia="zh-CN"/>
              </w:rPr>
            </w:pPr>
          </w:p>
        </w:tc>
        <w:tc>
          <w:tcPr>
            <w:tcW w:w="1244" w:type="dxa"/>
            <w:vAlign w:val="center"/>
          </w:tcPr>
          <w:p w14:paraId="38DE5443">
            <w:pPr>
              <w:bidi w:val="0"/>
              <w:jc w:val="center"/>
              <w:rPr>
                <w:rFonts w:hint="eastAsia" w:ascii="仿宋" w:hAnsi="仿宋" w:eastAsia="仿宋" w:cs="仿宋"/>
                <w:sz w:val="21"/>
                <w:szCs w:val="21"/>
              </w:rPr>
            </w:pPr>
          </w:p>
        </w:tc>
      </w:tr>
      <w:tr w14:paraId="129E9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14127373">
            <w:pPr>
              <w:bidi w:val="0"/>
              <w:jc w:val="center"/>
              <w:rPr>
                <w:rFonts w:hint="eastAsia" w:ascii="仿宋" w:hAnsi="仿宋" w:eastAsia="仿宋" w:cs="仿宋"/>
                <w:sz w:val="21"/>
                <w:szCs w:val="21"/>
              </w:rPr>
            </w:pPr>
          </w:p>
        </w:tc>
        <w:tc>
          <w:tcPr>
            <w:tcW w:w="1116" w:type="dxa"/>
            <w:vMerge w:val="continue"/>
            <w:tcBorders>
              <w:top w:val="nil"/>
            </w:tcBorders>
            <w:vAlign w:val="center"/>
          </w:tcPr>
          <w:p w14:paraId="793264A2">
            <w:pPr>
              <w:bidi w:val="0"/>
              <w:jc w:val="center"/>
              <w:rPr>
                <w:rFonts w:hint="eastAsia" w:ascii="仿宋" w:hAnsi="仿宋" w:eastAsia="仿宋" w:cs="仿宋"/>
                <w:sz w:val="21"/>
                <w:szCs w:val="21"/>
              </w:rPr>
            </w:pPr>
          </w:p>
        </w:tc>
        <w:tc>
          <w:tcPr>
            <w:tcW w:w="1076" w:type="dxa"/>
            <w:vAlign w:val="center"/>
          </w:tcPr>
          <w:p w14:paraId="491374A5">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23CD52C8">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供暖期限按时使用</w:t>
            </w:r>
          </w:p>
        </w:tc>
        <w:tc>
          <w:tcPr>
            <w:tcW w:w="900" w:type="dxa"/>
            <w:vAlign w:val="center"/>
          </w:tcPr>
          <w:p w14:paraId="622DFEEC">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7D1729F6">
            <w:pPr>
              <w:bidi w:val="0"/>
              <w:jc w:val="center"/>
              <w:rPr>
                <w:rFonts w:hint="eastAsia" w:ascii="仿宋" w:hAnsi="仿宋" w:eastAsia="仿宋" w:cs="仿宋"/>
                <w:sz w:val="21"/>
                <w:szCs w:val="21"/>
                <w:lang w:val="en-US" w:eastAsia="zh-CN"/>
              </w:rPr>
            </w:pPr>
          </w:p>
        </w:tc>
        <w:tc>
          <w:tcPr>
            <w:tcW w:w="685" w:type="dxa"/>
            <w:vAlign w:val="center"/>
          </w:tcPr>
          <w:p w14:paraId="1922CD6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59C99D3E">
            <w:pPr>
              <w:bidi w:val="0"/>
              <w:jc w:val="center"/>
              <w:rPr>
                <w:rFonts w:hint="eastAsia" w:ascii="仿宋" w:hAnsi="仿宋" w:eastAsia="仿宋" w:cs="仿宋"/>
                <w:sz w:val="21"/>
                <w:szCs w:val="21"/>
                <w:lang w:val="en-US" w:eastAsia="zh-CN"/>
              </w:rPr>
            </w:pPr>
          </w:p>
        </w:tc>
        <w:tc>
          <w:tcPr>
            <w:tcW w:w="1244" w:type="dxa"/>
            <w:vAlign w:val="center"/>
          </w:tcPr>
          <w:p w14:paraId="073C2FA3">
            <w:pPr>
              <w:bidi w:val="0"/>
              <w:jc w:val="center"/>
              <w:rPr>
                <w:rFonts w:hint="eastAsia" w:ascii="仿宋" w:hAnsi="仿宋" w:eastAsia="仿宋" w:cs="仿宋"/>
                <w:sz w:val="21"/>
                <w:szCs w:val="21"/>
              </w:rPr>
            </w:pPr>
          </w:p>
        </w:tc>
      </w:tr>
      <w:tr w14:paraId="01265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72" w:type="dxa"/>
            <w:vMerge w:val="continue"/>
            <w:tcBorders>
              <w:top w:val="nil"/>
            </w:tcBorders>
            <w:textDirection w:val="tbRl"/>
            <w:vAlign w:val="center"/>
          </w:tcPr>
          <w:p w14:paraId="0C70849A">
            <w:pPr>
              <w:bidi w:val="0"/>
              <w:jc w:val="center"/>
              <w:rPr>
                <w:rFonts w:hint="eastAsia" w:ascii="仿宋" w:hAnsi="仿宋" w:eastAsia="仿宋" w:cs="仿宋"/>
                <w:sz w:val="21"/>
                <w:szCs w:val="21"/>
              </w:rPr>
            </w:pPr>
          </w:p>
        </w:tc>
        <w:tc>
          <w:tcPr>
            <w:tcW w:w="1116" w:type="dxa"/>
            <w:vMerge w:val="continue"/>
            <w:tcBorders>
              <w:top w:val="nil"/>
            </w:tcBorders>
            <w:vAlign w:val="center"/>
          </w:tcPr>
          <w:p w14:paraId="37D746F7">
            <w:pPr>
              <w:bidi w:val="0"/>
              <w:jc w:val="center"/>
              <w:rPr>
                <w:rFonts w:hint="eastAsia" w:ascii="仿宋" w:hAnsi="仿宋" w:eastAsia="仿宋" w:cs="仿宋"/>
                <w:sz w:val="21"/>
                <w:szCs w:val="21"/>
              </w:rPr>
            </w:pPr>
          </w:p>
        </w:tc>
        <w:tc>
          <w:tcPr>
            <w:tcW w:w="1076" w:type="dxa"/>
            <w:vAlign w:val="center"/>
          </w:tcPr>
          <w:p w14:paraId="77BFD49B">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6F2ACDD8">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vAlign w:val="center"/>
          </w:tcPr>
          <w:p w14:paraId="41CF2F62">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5D6DB312">
            <w:pPr>
              <w:bidi w:val="0"/>
              <w:jc w:val="center"/>
              <w:rPr>
                <w:rFonts w:hint="eastAsia" w:ascii="仿宋" w:hAnsi="仿宋" w:eastAsia="仿宋" w:cs="仿宋"/>
                <w:sz w:val="21"/>
                <w:szCs w:val="21"/>
              </w:rPr>
            </w:pPr>
          </w:p>
        </w:tc>
        <w:tc>
          <w:tcPr>
            <w:tcW w:w="685" w:type="dxa"/>
            <w:vAlign w:val="center"/>
          </w:tcPr>
          <w:p w14:paraId="014B5D27">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37D7744D">
            <w:pPr>
              <w:bidi w:val="0"/>
              <w:jc w:val="center"/>
              <w:rPr>
                <w:rFonts w:hint="eastAsia" w:ascii="仿宋" w:hAnsi="仿宋" w:eastAsia="仿宋" w:cs="仿宋"/>
                <w:sz w:val="21"/>
                <w:szCs w:val="21"/>
              </w:rPr>
            </w:pPr>
          </w:p>
        </w:tc>
        <w:tc>
          <w:tcPr>
            <w:tcW w:w="1244" w:type="dxa"/>
            <w:vAlign w:val="center"/>
          </w:tcPr>
          <w:p w14:paraId="6DCF8E95">
            <w:pPr>
              <w:bidi w:val="0"/>
              <w:jc w:val="center"/>
              <w:rPr>
                <w:rFonts w:hint="eastAsia" w:ascii="仿宋" w:hAnsi="仿宋" w:eastAsia="仿宋" w:cs="仿宋"/>
                <w:sz w:val="21"/>
                <w:szCs w:val="21"/>
              </w:rPr>
            </w:pPr>
          </w:p>
        </w:tc>
      </w:tr>
      <w:tr w14:paraId="4A890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2F98DF4B">
            <w:pPr>
              <w:bidi w:val="0"/>
              <w:jc w:val="center"/>
              <w:rPr>
                <w:rFonts w:hint="eastAsia" w:ascii="仿宋" w:hAnsi="仿宋" w:eastAsia="仿宋" w:cs="仿宋"/>
                <w:sz w:val="21"/>
                <w:szCs w:val="21"/>
              </w:rPr>
            </w:pPr>
          </w:p>
        </w:tc>
        <w:tc>
          <w:tcPr>
            <w:tcW w:w="1116" w:type="dxa"/>
            <w:vMerge w:val="restart"/>
            <w:vAlign w:val="center"/>
          </w:tcPr>
          <w:p w14:paraId="26E5370F">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08F651FA">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4E68088B">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巩固我市生态环境建设成果</w:t>
            </w:r>
          </w:p>
        </w:tc>
        <w:tc>
          <w:tcPr>
            <w:tcW w:w="900" w:type="dxa"/>
            <w:vAlign w:val="center"/>
          </w:tcPr>
          <w:p w14:paraId="04AE3728">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4861FC83">
            <w:pPr>
              <w:bidi w:val="0"/>
              <w:jc w:val="center"/>
              <w:rPr>
                <w:rFonts w:hint="eastAsia" w:ascii="仿宋" w:hAnsi="仿宋" w:eastAsia="仿宋" w:cs="仿宋"/>
                <w:sz w:val="21"/>
                <w:szCs w:val="21"/>
              </w:rPr>
            </w:pPr>
          </w:p>
        </w:tc>
        <w:tc>
          <w:tcPr>
            <w:tcW w:w="685" w:type="dxa"/>
            <w:vAlign w:val="center"/>
          </w:tcPr>
          <w:p w14:paraId="2F43DEA3">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1904CADB">
            <w:pPr>
              <w:bidi w:val="0"/>
              <w:jc w:val="center"/>
              <w:rPr>
                <w:rFonts w:hint="eastAsia" w:ascii="仿宋" w:hAnsi="仿宋" w:eastAsia="仿宋" w:cs="仿宋"/>
                <w:sz w:val="21"/>
                <w:szCs w:val="21"/>
                <w:lang w:val="en-US" w:eastAsia="zh-CN"/>
              </w:rPr>
            </w:pPr>
          </w:p>
        </w:tc>
        <w:tc>
          <w:tcPr>
            <w:tcW w:w="1244" w:type="dxa"/>
            <w:vAlign w:val="center"/>
          </w:tcPr>
          <w:p w14:paraId="26D40FBA">
            <w:pPr>
              <w:bidi w:val="0"/>
              <w:jc w:val="center"/>
              <w:rPr>
                <w:rFonts w:hint="eastAsia" w:ascii="仿宋" w:hAnsi="仿宋" w:eastAsia="仿宋" w:cs="仿宋"/>
                <w:sz w:val="21"/>
                <w:szCs w:val="21"/>
              </w:rPr>
            </w:pPr>
          </w:p>
        </w:tc>
      </w:tr>
      <w:tr w14:paraId="162C3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0C28DB75">
            <w:pPr>
              <w:bidi w:val="0"/>
              <w:jc w:val="center"/>
              <w:rPr>
                <w:rFonts w:hint="eastAsia" w:ascii="仿宋" w:hAnsi="仿宋" w:eastAsia="仿宋" w:cs="仿宋"/>
                <w:sz w:val="21"/>
                <w:szCs w:val="21"/>
              </w:rPr>
            </w:pPr>
          </w:p>
        </w:tc>
        <w:tc>
          <w:tcPr>
            <w:tcW w:w="1116" w:type="dxa"/>
            <w:vMerge w:val="continue"/>
            <w:tcBorders>
              <w:top w:val="nil"/>
            </w:tcBorders>
            <w:vAlign w:val="center"/>
          </w:tcPr>
          <w:p w14:paraId="2646A8AD">
            <w:pPr>
              <w:bidi w:val="0"/>
              <w:jc w:val="center"/>
              <w:rPr>
                <w:rFonts w:hint="eastAsia" w:ascii="仿宋" w:hAnsi="仿宋" w:eastAsia="仿宋" w:cs="仿宋"/>
                <w:sz w:val="21"/>
                <w:szCs w:val="21"/>
              </w:rPr>
            </w:pPr>
          </w:p>
        </w:tc>
        <w:tc>
          <w:tcPr>
            <w:tcW w:w="1076" w:type="dxa"/>
            <w:vAlign w:val="center"/>
          </w:tcPr>
          <w:p w14:paraId="61C12348">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5AF073E9">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加强基础设施建设</w:t>
            </w:r>
          </w:p>
        </w:tc>
        <w:tc>
          <w:tcPr>
            <w:tcW w:w="900" w:type="dxa"/>
            <w:vAlign w:val="center"/>
          </w:tcPr>
          <w:p w14:paraId="275E9131">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4ACF0594">
            <w:pPr>
              <w:bidi w:val="0"/>
              <w:jc w:val="center"/>
              <w:rPr>
                <w:rFonts w:hint="eastAsia" w:ascii="仿宋" w:hAnsi="仿宋" w:eastAsia="仿宋" w:cs="仿宋"/>
                <w:sz w:val="21"/>
                <w:szCs w:val="21"/>
              </w:rPr>
            </w:pPr>
          </w:p>
        </w:tc>
        <w:tc>
          <w:tcPr>
            <w:tcW w:w="685" w:type="dxa"/>
            <w:vAlign w:val="center"/>
          </w:tcPr>
          <w:p w14:paraId="59BCF29A">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553202F">
            <w:pPr>
              <w:bidi w:val="0"/>
              <w:jc w:val="center"/>
              <w:rPr>
                <w:rFonts w:hint="eastAsia" w:ascii="仿宋" w:hAnsi="仿宋" w:eastAsia="仿宋" w:cs="仿宋"/>
                <w:sz w:val="21"/>
                <w:szCs w:val="21"/>
                <w:lang w:val="en-US" w:eastAsia="zh-CN"/>
              </w:rPr>
            </w:pPr>
          </w:p>
        </w:tc>
        <w:tc>
          <w:tcPr>
            <w:tcW w:w="1244" w:type="dxa"/>
            <w:vAlign w:val="center"/>
          </w:tcPr>
          <w:p w14:paraId="478A838E">
            <w:pPr>
              <w:bidi w:val="0"/>
              <w:jc w:val="center"/>
              <w:rPr>
                <w:rFonts w:hint="eastAsia" w:ascii="仿宋" w:hAnsi="仿宋" w:eastAsia="仿宋" w:cs="仿宋"/>
                <w:sz w:val="21"/>
                <w:szCs w:val="21"/>
              </w:rPr>
            </w:pPr>
          </w:p>
        </w:tc>
      </w:tr>
      <w:tr w14:paraId="616FC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16877EFD">
            <w:pPr>
              <w:bidi w:val="0"/>
              <w:jc w:val="center"/>
              <w:rPr>
                <w:rFonts w:hint="eastAsia" w:ascii="仿宋" w:hAnsi="仿宋" w:eastAsia="仿宋" w:cs="仿宋"/>
                <w:sz w:val="21"/>
                <w:szCs w:val="21"/>
              </w:rPr>
            </w:pPr>
          </w:p>
        </w:tc>
        <w:tc>
          <w:tcPr>
            <w:tcW w:w="1116" w:type="dxa"/>
            <w:vMerge w:val="continue"/>
            <w:tcBorders>
              <w:top w:val="nil"/>
            </w:tcBorders>
            <w:vAlign w:val="center"/>
          </w:tcPr>
          <w:p w14:paraId="6FB4228D">
            <w:pPr>
              <w:bidi w:val="0"/>
              <w:jc w:val="center"/>
              <w:rPr>
                <w:rFonts w:hint="eastAsia" w:ascii="仿宋" w:hAnsi="仿宋" w:eastAsia="仿宋" w:cs="仿宋"/>
                <w:sz w:val="21"/>
                <w:szCs w:val="21"/>
              </w:rPr>
            </w:pPr>
          </w:p>
        </w:tc>
        <w:tc>
          <w:tcPr>
            <w:tcW w:w="1076" w:type="dxa"/>
            <w:vAlign w:val="center"/>
          </w:tcPr>
          <w:p w14:paraId="19BDBB41">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58D728D7">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提高老城区居民生活质量</w:t>
            </w:r>
          </w:p>
        </w:tc>
        <w:tc>
          <w:tcPr>
            <w:tcW w:w="900" w:type="dxa"/>
            <w:vAlign w:val="center"/>
          </w:tcPr>
          <w:p w14:paraId="5B8BF0E2">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2F06B33A">
            <w:pPr>
              <w:bidi w:val="0"/>
              <w:jc w:val="center"/>
              <w:rPr>
                <w:rFonts w:hint="eastAsia" w:ascii="仿宋" w:hAnsi="仿宋" w:eastAsia="仿宋" w:cs="仿宋"/>
                <w:sz w:val="21"/>
                <w:szCs w:val="21"/>
              </w:rPr>
            </w:pPr>
          </w:p>
        </w:tc>
        <w:tc>
          <w:tcPr>
            <w:tcW w:w="685" w:type="dxa"/>
            <w:vAlign w:val="center"/>
          </w:tcPr>
          <w:p w14:paraId="256FDE54">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40D938D4">
            <w:pPr>
              <w:bidi w:val="0"/>
              <w:jc w:val="center"/>
              <w:rPr>
                <w:rFonts w:hint="eastAsia" w:ascii="仿宋" w:hAnsi="仿宋" w:eastAsia="仿宋" w:cs="仿宋"/>
                <w:sz w:val="21"/>
                <w:szCs w:val="21"/>
                <w:lang w:val="en-US" w:eastAsia="zh-CN"/>
              </w:rPr>
            </w:pPr>
          </w:p>
        </w:tc>
        <w:tc>
          <w:tcPr>
            <w:tcW w:w="1244" w:type="dxa"/>
            <w:vAlign w:val="center"/>
          </w:tcPr>
          <w:p w14:paraId="047FCD69">
            <w:pPr>
              <w:bidi w:val="0"/>
              <w:jc w:val="center"/>
              <w:rPr>
                <w:rFonts w:hint="eastAsia" w:ascii="仿宋" w:hAnsi="仿宋" w:eastAsia="仿宋" w:cs="仿宋"/>
                <w:sz w:val="21"/>
                <w:szCs w:val="21"/>
              </w:rPr>
            </w:pPr>
          </w:p>
        </w:tc>
      </w:tr>
      <w:tr w14:paraId="00658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17E13554">
            <w:pPr>
              <w:bidi w:val="0"/>
              <w:jc w:val="center"/>
              <w:rPr>
                <w:rFonts w:hint="eastAsia" w:ascii="仿宋" w:hAnsi="仿宋" w:eastAsia="仿宋" w:cs="仿宋"/>
                <w:sz w:val="21"/>
                <w:szCs w:val="21"/>
              </w:rPr>
            </w:pPr>
          </w:p>
        </w:tc>
        <w:tc>
          <w:tcPr>
            <w:tcW w:w="1116" w:type="dxa"/>
            <w:vMerge w:val="continue"/>
            <w:tcBorders>
              <w:top w:val="nil"/>
            </w:tcBorders>
            <w:vAlign w:val="center"/>
          </w:tcPr>
          <w:p w14:paraId="4C2A54D0">
            <w:pPr>
              <w:bidi w:val="0"/>
              <w:jc w:val="center"/>
              <w:rPr>
                <w:rFonts w:hint="eastAsia" w:ascii="仿宋" w:hAnsi="仿宋" w:eastAsia="仿宋" w:cs="仿宋"/>
                <w:sz w:val="21"/>
                <w:szCs w:val="21"/>
              </w:rPr>
            </w:pPr>
          </w:p>
        </w:tc>
        <w:tc>
          <w:tcPr>
            <w:tcW w:w="1076" w:type="dxa"/>
            <w:vAlign w:val="center"/>
          </w:tcPr>
          <w:p w14:paraId="757D09A8">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4C1D67D8">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大气环境改善</w:t>
            </w:r>
          </w:p>
        </w:tc>
        <w:tc>
          <w:tcPr>
            <w:tcW w:w="900" w:type="dxa"/>
            <w:vAlign w:val="center"/>
          </w:tcPr>
          <w:p w14:paraId="11C13A78">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09A7415D">
            <w:pPr>
              <w:bidi w:val="0"/>
              <w:jc w:val="center"/>
              <w:rPr>
                <w:rFonts w:hint="eastAsia" w:ascii="仿宋" w:hAnsi="仿宋" w:eastAsia="仿宋" w:cs="仿宋"/>
                <w:sz w:val="21"/>
                <w:szCs w:val="21"/>
              </w:rPr>
            </w:pPr>
          </w:p>
        </w:tc>
        <w:tc>
          <w:tcPr>
            <w:tcW w:w="685" w:type="dxa"/>
            <w:vAlign w:val="center"/>
          </w:tcPr>
          <w:p w14:paraId="7279291E">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5CBE733">
            <w:pPr>
              <w:bidi w:val="0"/>
              <w:jc w:val="center"/>
              <w:rPr>
                <w:rFonts w:hint="eastAsia" w:ascii="仿宋" w:hAnsi="仿宋" w:eastAsia="仿宋" w:cs="仿宋"/>
                <w:sz w:val="21"/>
                <w:szCs w:val="21"/>
                <w:lang w:val="en-US" w:eastAsia="zh-CN"/>
              </w:rPr>
            </w:pPr>
          </w:p>
        </w:tc>
        <w:tc>
          <w:tcPr>
            <w:tcW w:w="1244" w:type="dxa"/>
            <w:vAlign w:val="center"/>
          </w:tcPr>
          <w:p w14:paraId="45877299">
            <w:pPr>
              <w:bidi w:val="0"/>
              <w:jc w:val="center"/>
              <w:rPr>
                <w:rFonts w:hint="eastAsia" w:ascii="仿宋" w:hAnsi="仿宋" w:eastAsia="仿宋" w:cs="仿宋"/>
                <w:sz w:val="21"/>
                <w:szCs w:val="21"/>
              </w:rPr>
            </w:pPr>
          </w:p>
        </w:tc>
      </w:tr>
      <w:tr w14:paraId="4C317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472" w:type="dxa"/>
            <w:vMerge w:val="continue"/>
            <w:tcBorders>
              <w:top w:val="nil"/>
            </w:tcBorders>
            <w:textDirection w:val="tbRl"/>
            <w:vAlign w:val="center"/>
          </w:tcPr>
          <w:p w14:paraId="35A39131">
            <w:pPr>
              <w:bidi w:val="0"/>
              <w:jc w:val="center"/>
              <w:rPr>
                <w:rFonts w:hint="eastAsia" w:ascii="仿宋" w:hAnsi="仿宋" w:eastAsia="仿宋" w:cs="仿宋"/>
                <w:sz w:val="21"/>
                <w:szCs w:val="21"/>
              </w:rPr>
            </w:pPr>
          </w:p>
        </w:tc>
        <w:tc>
          <w:tcPr>
            <w:tcW w:w="1116" w:type="dxa"/>
            <w:vAlign w:val="center"/>
          </w:tcPr>
          <w:p w14:paraId="67A14CCA">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08F5EB27">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016BAF5A">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14:paraId="6633A927">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7877540A">
            <w:pPr>
              <w:bidi w:val="0"/>
              <w:jc w:val="center"/>
              <w:rPr>
                <w:rFonts w:hint="eastAsia" w:ascii="仿宋" w:hAnsi="仿宋" w:eastAsia="仿宋" w:cs="仿宋"/>
                <w:sz w:val="21"/>
                <w:szCs w:val="21"/>
              </w:rPr>
            </w:pPr>
          </w:p>
        </w:tc>
        <w:tc>
          <w:tcPr>
            <w:tcW w:w="685" w:type="dxa"/>
            <w:vAlign w:val="center"/>
          </w:tcPr>
          <w:p w14:paraId="3DCFC1B8">
            <w:pPr>
              <w:bidi w:val="0"/>
              <w:jc w:val="center"/>
              <w:rPr>
                <w:rFonts w:hint="eastAsia" w:ascii="仿宋" w:hAnsi="仿宋" w:eastAsia="仿宋" w:cs="仿宋"/>
                <w:sz w:val="21"/>
                <w:szCs w:val="21"/>
              </w:rPr>
            </w:pPr>
          </w:p>
          <w:p w14:paraId="20B8902C">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9AA4B57">
            <w:pPr>
              <w:bidi w:val="0"/>
              <w:jc w:val="center"/>
              <w:rPr>
                <w:rFonts w:hint="eastAsia" w:ascii="仿宋" w:hAnsi="仿宋" w:eastAsia="仿宋" w:cs="仿宋"/>
                <w:sz w:val="21"/>
                <w:szCs w:val="21"/>
                <w:lang w:val="en-US" w:eastAsia="zh-CN"/>
              </w:rPr>
            </w:pPr>
          </w:p>
        </w:tc>
        <w:tc>
          <w:tcPr>
            <w:tcW w:w="1244" w:type="dxa"/>
            <w:vAlign w:val="center"/>
          </w:tcPr>
          <w:p w14:paraId="28E185B0">
            <w:pPr>
              <w:bidi w:val="0"/>
              <w:jc w:val="center"/>
              <w:rPr>
                <w:rFonts w:hint="eastAsia" w:ascii="仿宋" w:hAnsi="仿宋" w:eastAsia="仿宋" w:cs="仿宋"/>
                <w:sz w:val="21"/>
                <w:szCs w:val="21"/>
              </w:rPr>
            </w:pPr>
          </w:p>
        </w:tc>
      </w:tr>
      <w:tr w14:paraId="287EE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7CC89E6C">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1674D32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1DE5CAF">
            <w:pPr>
              <w:bidi w:val="0"/>
              <w:jc w:val="center"/>
              <w:rPr>
                <w:rFonts w:hint="eastAsia" w:ascii="仿宋" w:hAnsi="仿宋" w:eastAsia="仿宋" w:cs="仿宋"/>
                <w:sz w:val="21"/>
                <w:szCs w:val="21"/>
                <w:lang w:eastAsia="zh-CN"/>
              </w:rPr>
            </w:pPr>
          </w:p>
        </w:tc>
        <w:tc>
          <w:tcPr>
            <w:tcW w:w="1244" w:type="dxa"/>
            <w:vAlign w:val="center"/>
          </w:tcPr>
          <w:p w14:paraId="796C294E">
            <w:pPr>
              <w:bidi w:val="0"/>
              <w:jc w:val="center"/>
              <w:rPr>
                <w:rFonts w:hint="eastAsia" w:ascii="仿宋" w:hAnsi="仿宋" w:eastAsia="仿宋" w:cs="仿宋"/>
                <w:sz w:val="21"/>
                <w:szCs w:val="21"/>
              </w:rPr>
            </w:pPr>
          </w:p>
        </w:tc>
      </w:tr>
      <w:tr w14:paraId="78E3E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2BC9F5B7">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7046A515">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2B6F2A94">
            <w:pPr>
              <w:bidi w:val="0"/>
              <w:jc w:val="center"/>
              <w:rPr>
                <w:rFonts w:hint="eastAsia" w:ascii="仿宋" w:hAnsi="仿宋" w:eastAsia="仿宋" w:cs="仿宋"/>
                <w:sz w:val="21"/>
                <w:szCs w:val="21"/>
                <w:lang w:eastAsia="zh-CN"/>
              </w:rPr>
            </w:pPr>
          </w:p>
        </w:tc>
        <w:tc>
          <w:tcPr>
            <w:tcW w:w="1244" w:type="dxa"/>
            <w:vAlign w:val="center"/>
          </w:tcPr>
          <w:p w14:paraId="606174DE">
            <w:pPr>
              <w:bidi w:val="0"/>
              <w:jc w:val="center"/>
              <w:rPr>
                <w:rFonts w:hint="eastAsia" w:ascii="仿宋" w:hAnsi="仿宋" w:eastAsia="仿宋" w:cs="仿宋"/>
                <w:sz w:val="21"/>
                <w:szCs w:val="21"/>
              </w:rPr>
            </w:pPr>
          </w:p>
        </w:tc>
      </w:tr>
    </w:tbl>
    <w:p w14:paraId="28B40DC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p>
    <w:p w14:paraId="4224814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3010988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6EDB746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4B5FB7E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w:t>
      </w:r>
    </w:p>
    <w:p w14:paraId="3C4363C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14:paraId="09F011A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14:paraId="47DCF2D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14:paraId="62CEE60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373664B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14:paraId="474E6B3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14:paraId="142579D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14:paraId="59E3DB8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3B8D3F7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730F0EA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10821FA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51967A1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3、根据调研结果和收集资料进行综合分析，综合评定绩效得分</w:t>
      </w:r>
    </w:p>
    <w:p w14:paraId="2BD11A3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4、根据调研结果、收集资料及综合评定的绩效得分，撰写评价报告。</w:t>
      </w:r>
    </w:p>
    <w:p w14:paraId="5E840BD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590D841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按照气代煤电代煤工作实施方案，统一部署、分级负责、齐抓共管、全面推进气代煤电代煤工作。2022-2023年采暖期双代运行补贴</w:t>
      </w:r>
    </w:p>
    <w:p w14:paraId="50362DBC">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和气价补贴工作，按时按量完成。2023年该项目预算安排148.5万元，到位148.5万元，实际使用148.5万元。项目执行率100%。住建局建立健全项目管理、财务管理制度，资金支付审批手续严格，全部按照财政安排拨付使用资金，无资金浪费情况；无虚列项目支出情况；无截留挤占挪用情况；无超标准开支情况。综合评价得分85.3分。</w:t>
      </w:r>
    </w:p>
    <w:p w14:paraId="7A25F4A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1376DB1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335CF01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13C1F10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严格管理，按时发放补贴，保障燃气企业和双代改造用户供暖，进一步改善大气环境质量。</w:t>
      </w:r>
    </w:p>
    <w:p w14:paraId="2F8317E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736A3EE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根据市政府双代工作和气价补贴安排实施，该项目预算安排资金148.5万元，全部为财政资金。</w:t>
      </w:r>
    </w:p>
    <w:p w14:paraId="2F5F179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1CB6C84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709A617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按照遵化财政资金拨付安排农村地区清洁取暖2022-2023采取暖运行气价补贴148.5万元，已经全部到位。</w:t>
      </w:r>
    </w:p>
    <w:p w14:paraId="386406A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4A572AF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住建局项目管理制度健全，有严格的财务管理制度、会计核算规范，能严格按照财政资金用途规范使用资金。</w:t>
      </w:r>
    </w:p>
    <w:p w14:paraId="1914843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7934564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该项目由住建局负责项目实施，有健全的项目管理制。</w:t>
      </w:r>
    </w:p>
    <w:p w14:paraId="59EF73F3">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（1）按时组织上报双代运行气价数据，认真核算汇总；</w:t>
      </w:r>
    </w:p>
    <w:p w14:paraId="07777CEC">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（2）组织公示确认，确保数据准确；</w:t>
      </w:r>
    </w:p>
    <w:p w14:paraId="1FDA877D">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（3）补助款拨付相关乡镇和企业，指导发放到位。</w:t>
      </w:r>
    </w:p>
    <w:p w14:paraId="4630F77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47D6F8D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1、数量指标：任务完成率，年初目标≥100%，完成值100%，指标10分，记10分。</w:t>
      </w:r>
    </w:p>
    <w:p w14:paraId="45458F2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2、质量指标：验收通过率，年初设定目标≥90%，完成值100%，指标10分，记10分。</w:t>
      </w:r>
    </w:p>
    <w:p w14:paraId="000C882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3、时效指标：供暖期限按时使用，年初设定目标≥90%，完成值100%，指标10分，记10分。</w:t>
      </w:r>
    </w:p>
    <w:p w14:paraId="68D801B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4、成本指标：投资金额，投资金额与总投资的比例。年初设定目标≤100%，完成值100%，指标20分，记20分。</w:t>
      </w:r>
    </w:p>
    <w:p w14:paraId="01A7759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216D78C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14:paraId="183B84D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加强基础设施建设，年初设定目标≥90%，项目实施提升了基础设施建设水平，完成值80%，指标5分，得4分</w:t>
      </w:r>
    </w:p>
    <w:p w14:paraId="61D4780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14:paraId="779E859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提高改造村庄居民生活质量，年初设定目标≥90%，项目实施提升了居民生活质量，完成值80%，指标10分，得8分。</w:t>
      </w:r>
    </w:p>
    <w:p w14:paraId="4417736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14:paraId="254F15C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大气环境改善，年初设定目标≥90%，项目实施改善了大气环境，完成值90%，指标5分，得5分。</w:t>
      </w:r>
    </w:p>
    <w:p w14:paraId="70BC6D2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14:paraId="291CFB2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巩固我市生态环境建设成果，年初设定目标≥90%，项目实施方便了市民出行，完成值80%。指标10分，得8分。</w:t>
      </w:r>
    </w:p>
    <w:p w14:paraId="3DA8C48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47703BF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通过现场调查并随机抽取居民调查询问的形式对服务对象满意度进行调查。根据调查结果，服务居民满意度90%，设定目标≥90%，指标10分，得10分。</w:t>
      </w:r>
    </w:p>
    <w:p w14:paraId="2F9C23C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77A9E6E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预算执行率3%，指标10分，得0.3分。</w:t>
      </w:r>
    </w:p>
    <w:p w14:paraId="5C0C4B9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五、主要经验及做法、存在的问题及原因分析</w:t>
      </w:r>
    </w:p>
    <w:p w14:paraId="6FC3D75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2AA0A91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024F3FF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0358A28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31813E2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sectPr>
          <w:pgSz w:w="11910" w:h="16840"/>
          <w:pgMar w:top="1320" w:right="960" w:bottom="1100" w:left="1360" w:header="0" w:footer="820" w:gutter="0"/>
          <w:pgBorders>
            <w:top w:val="none" w:sz="0" w:space="0"/>
            <w:left w:val="none" w:sz="0" w:space="0"/>
            <w:bottom w:val="none" w:sz="0" w:space="0"/>
            <w:right w:val="none" w:sz="0" w:space="0"/>
          </w:pgBorders>
          <w:pgNumType w:fmt="decimal"/>
          <w:cols w:space="720" w:num="1"/>
        </w:sectPr>
      </w:pPr>
      <w:r>
        <w:rPr>
          <w:rFonts w:hint="eastAsia" w:ascii="方正仿宋简体" w:hAnsi="方正仿宋简体" w:eastAsia="方正仿宋简体" w:cs="方正仿宋简体"/>
          <w:sz w:val="32"/>
          <w:szCs w:val="32"/>
          <w:lang w:val="en-US" w:eastAsia="zh-CN"/>
        </w:rPr>
        <w:t>无。</w:t>
      </w: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1062"/>
        <w:gridCol w:w="1076"/>
        <w:gridCol w:w="1598"/>
        <w:gridCol w:w="900"/>
        <w:gridCol w:w="925"/>
        <w:gridCol w:w="685"/>
        <w:gridCol w:w="818"/>
        <w:gridCol w:w="1244"/>
      </w:tblGrid>
      <w:tr w14:paraId="542A2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vAlign w:val="top"/>
          </w:tcPr>
          <w:p w14:paraId="4F3DA556">
            <w:pPr>
              <w:bidi w:val="0"/>
              <w:jc w:val="center"/>
              <w:rPr>
                <w:rFonts w:hint="eastAsia" w:ascii="宋体" w:hAnsi="宋体" w:eastAsia="宋体" w:cs="宋体"/>
                <w:sz w:val="32"/>
                <w:szCs w:val="32"/>
                <w:lang w:val="en-US" w:eastAsia="zh-CN"/>
              </w:rPr>
            </w:pPr>
            <w:r>
              <w:rPr>
                <w:rFonts w:hint="eastAsia" w:ascii="仿宋" w:hAnsi="仿宋" w:eastAsia="仿宋" w:cs="仿宋"/>
                <w:b/>
                <w:bCs/>
                <w:sz w:val="32"/>
                <w:szCs w:val="32"/>
              </w:rPr>
              <w:t>202</w:t>
            </w:r>
            <w:r>
              <w:rPr>
                <w:rFonts w:hint="eastAsia" w:cs="仿宋"/>
                <w:b/>
                <w:bCs/>
                <w:sz w:val="32"/>
                <w:szCs w:val="32"/>
                <w:lang w:val="en-US" w:eastAsia="zh-CN"/>
              </w:rPr>
              <w:t>3</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0F75FE2B">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14:paraId="574E4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526" w:type="dxa"/>
            <w:tcBorders>
              <w:top w:val="single" w:color="auto" w:sz="4" w:space="0"/>
              <w:left w:val="single" w:color="auto" w:sz="4" w:space="0"/>
              <w:bottom w:val="single" w:color="auto" w:sz="4" w:space="0"/>
              <w:right w:val="single" w:color="auto" w:sz="4" w:space="0"/>
            </w:tcBorders>
            <w:vAlign w:val="center"/>
          </w:tcPr>
          <w:p w14:paraId="43FB43D4">
            <w:pPr>
              <w:bidi w:val="0"/>
              <w:jc w:val="both"/>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项目名称</w:t>
            </w:r>
          </w:p>
        </w:tc>
        <w:tc>
          <w:tcPr>
            <w:tcW w:w="8308" w:type="dxa"/>
            <w:gridSpan w:val="8"/>
            <w:tcBorders>
              <w:top w:val="single" w:color="auto" w:sz="4" w:space="0"/>
              <w:left w:val="single" w:color="auto" w:sz="4" w:space="0"/>
              <w:bottom w:val="single" w:color="auto" w:sz="4" w:space="0"/>
              <w:right w:val="single" w:color="auto" w:sz="4" w:space="0"/>
            </w:tcBorders>
            <w:vAlign w:val="center"/>
          </w:tcPr>
          <w:p w14:paraId="2A0A7216">
            <w:pPr>
              <w:bidi w:val="0"/>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农村双代煤改造清洁取暖工程资金</w:t>
            </w:r>
          </w:p>
        </w:tc>
      </w:tr>
      <w:tr w14:paraId="57339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526" w:type="dxa"/>
            <w:tcBorders>
              <w:top w:val="single" w:color="auto" w:sz="4" w:space="0"/>
              <w:left w:val="single" w:color="auto" w:sz="4" w:space="0"/>
              <w:bottom w:val="single" w:color="auto" w:sz="4" w:space="0"/>
              <w:right w:val="single" w:color="auto" w:sz="4" w:space="0"/>
            </w:tcBorders>
            <w:vAlign w:val="center"/>
          </w:tcPr>
          <w:p w14:paraId="25DE1F31">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636" w:type="dxa"/>
            <w:gridSpan w:val="4"/>
            <w:tcBorders>
              <w:top w:val="single" w:color="auto" w:sz="4" w:space="0"/>
              <w:left w:val="single" w:color="auto" w:sz="4" w:space="0"/>
              <w:bottom w:val="single" w:color="auto" w:sz="4" w:space="0"/>
              <w:right w:val="single" w:color="auto" w:sz="4" w:space="0"/>
            </w:tcBorders>
            <w:vAlign w:val="center"/>
          </w:tcPr>
          <w:p w14:paraId="5652575A">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14:paraId="18542066">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14:paraId="2000F79D">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2E2D8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26" w:type="dxa"/>
            <w:vMerge w:val="restart"/>
            <w:tcBorders>
              <w:top w:val="single" w:color="auto" w:sz="4" w:space="0"/>
            </w:tcBorders>
          </w:tcPr>
          <w:p w14:paraId="793FEDB2">
            <w:pPr>
              <w:bidi w:val="0"/>
              <w:rPr>
                <w:rFonts w:hint="eastAsia" w:ascii="仿宋" w:hAnsi="仿宋" w:eastAsia="仿宋" w:cs="仿宋"/>
                <w:sz w:val="21"/>
                <w:szCs w:val="21"/>
              </w:rPr>
            </w:pPr>
          </w:p>
          <w:p w14:paraId="4BED981F">
            <w:pPr>
              <w:bidi w:val="0"/>
              <w:rPr>
                <w:rFonts w:hint="eastAsia" w:ascii="仿宋" w:hAnsi="仿宋" w:eastAsia="仿宋" w:cs="仿宋"/>
                <w:sz w:val="21"/>
                <w:szCs w:val="21"/>
              </w:rPr>
            </w:pPr>
          </w:p>
          <w:p w14:paraId="43C34587">
            <w:pPr>
              <w:bidi w:val="0"/>
              <w:rPr>
                <w:rFonts w:hint="eastAsia" w:ascii="仿宋" w:hAnsi="仿宋" w:eastAsia="仿宋" w:cs="仿宋"/>
                <w:sz w:val="21"/>
                <w:szCs w:val="21"/>
              </w:rPr>
            </w:pPr>
          </w:p>
          <w:p w14:paraId="25B86B29">
            <w:pPr>
              <w:bidi w:val="0"/>
              <w:rPr>
                <w:rFonts w:hint="eastAsia" w:ascii="仿宋" w:hAnsi="仿宋" w:eastAsia="仿宋" w:cs="仿宋"/>
                <w:sz w:val="21"/>
                <w:szCs w:val="21"/>
                <w:lang w:eastAsia="zh-CN"/>
              </w:rPr>
            </w:pPr>
            <w:r>
              <w:rPr>
                <w:rFonts w:hint="eastAsia" w:ascii="仿宋" w:hAnsi="仿宋" w:eastAsia="仿宋" w:cs="仿宋"/>
                <w:sz w:val="21"/>
                <w:szCs w:val="21"/>
              </w:rPr>
              <w:t>项目资金</w:t>
            </w:r>
            <w:r>
              <w:rPr>
                <w:rFonts w:hint="eastAsia" w:cs="仿宋"/>
                <w:sz w:val="21"/>
                <w:szCs w:val="21"/>
                <w:lang w:eastAsia="zh-CN"/>
              </w:rPr>
              <w:t>（</w:t>
            </w:r>
            <w:r>
              <w:rPr>
                <w:rFonts w:hint="eastAsia" w:cs="仿宋"/>
                <w:sz w:val="21"/>
                <w:szCs w:val="21"/>
                <w:lang w:val="en-US" w:eastAsia="zh-CN"/>
              </w:rPr>
              <w:t>万元</w:t>
            </w:r>
            <w:r>
              <w:rPr>
                <w:rFonts w:hint="eastAsia" w:cs="仿宋"/>
                <w:sz w:val="21"/>
                <w:szCs w:val="21"/>
                <w:lang w:eastAsia="zh-CN"/>
              </w:rPr>
              <w:t>）</w:t>
            </w:r>
          </w:p>
        </w:tc>
        <w:tc>
          <w:tcPr>
            <w:tcW w:w="2138" w:type="dxa"/>
            <w:gridSpan w:val="2"/>
            <w:tcBorders>
              <w:top w:val="single" w:color="auto" w:sz="4" w:space="0"/>
            </w:tcBorders>
          </w:tcPr>
          <w:p w14:paraId="4DB61194">
            <w:pPr>
              <w:bidi w:val="0"/>
              <w:jc w:val="center"/>
              <w:rPr>
                <w:rFonts w:hint="eastAsia" w:ascii="仿宋" w:hAnsi="仿宋" w:eastAsia="仿宋" w:cs="仿宋"/>
                <w:sz w:val="21"/>
                <w:szCs w:val="21"/>
              </w:rPr>
            </w:pPr>
          </w:p>
        </w:tc>
        <w:tc>
          <w:tcPr>
            <w:tcW w:w="1598" w:type="dxa"/>
            <w:tcBorders>
              <w:top w:val="single" w:color="auto" w:sz="4" w:space="0"/>
            </w:tcBorders>
          </w:tcPr>
          <w:p w14:paraId="4C323CFF">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tcPr>
          <w:p w14:paraId="158FF1F8">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tcPr>
          <w:p w14:paraId="5FAE64E2">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tcPr>
          <w:p w14:paraId="77BC6952">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14:paraId="131F8705">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14:paraId="5EEA2667">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4C2E4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26" w:type="dxa"/>
            <w:vMerge w:val="continue"/>
            <w:tcBorders>
              <w:top w:val="nil"/>
            </w:tcBorders>
          </w:tcPr>
          <w:p w14:paraId="19D03237">
            <w:pPr>
              <w:bidi w:val="0"/>
              <w:rPr>
                <w:rFonts w:hint="eastAsia" w:ascii="仿宋" w:hAnsi="仿宋" w:eastAsia="仿宋" w:cs="仿宋"/>
                <w:sz w:val="21"/>
                <w:szCs w:val="21"/>
              </w:rPr>
            </w:pPr>
          </w:p>
        </w:tc>
        <w:tc>
          <w:tcPr>
            <w:tcW w:w="2138" w:type="dxa"/>
            <w:gridSpan w:val="2"/>
          </w:tcPr>
          <w:p w14:paraId="76822333">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14:paraId="14FE87AC">
            <w:pPr>
              <w:bidi w:val="0"/>
              <w:jc w:val="center"/>
              <w:rPr>
                <w:rFonts w:hint="default" w:ascii="仿宋" w:hAnsi="仿宋" w:eastAsia="仿宋" w:cs="仿宋"/>
                <w:sz w:val="21"/>
                <w:szCs w:val="21"/>
                <w:lang w:val="en-US" w:eastAsia="zh-CN"/>
              </w:rPr>
            </w:pPr>
            <w:r>
              <w:rPr>
                <w:rFonts w:hint="eastAsia" w:cs="仿宋"/>
                <w:sz w:val="21"/>
                <w:szCs w:val="21"/>
                <w:lang w:val="en-US" w:eastAsia="zh-CN"/>
              </w:rPr>
              <w:t>5000</w:t>
            </w:r>
          </w:p>
        </w:tc>
        <w:tc>
          <w:tcPr>
            <w:tcW w:w="900" w:type="dxa"/>
            <w:vAlign w:val="center"/>
          </w:tcPr>
          <w:p w14:paraId="07C4B6D2">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5000</w:t>
            </w:r>
          </w:p>
        </w:tc>
        <w:tc>
          <w:tcPr>
            <w:tcW w:w="925" w:type="dxa"/>
            <w:vAlign w:val="center"/>
          </w:tcPr>
          <w:p w14:paraId="2F158192">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148.5</w:t>
            </w:r>
          </w:p>
        </w:tc>
        <w:tc>
          <w:tcPr>
            <w:tcW w:w="685" w:type="dxa"/>
            <w:vAlign w:val="center"/>
          </w:tcPr>
          <w:p w14:paraId="59225147">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CA75857">
            <w:pPr>
              <w:bidi w:val="0"/>
              <w:jc w:val="center"/>
              <w:rPr>
                <w:rFonts w:hint="eastAsia" w:ascii="仿宋" w:hAnsi="仿宋" w:eastAsia="仿宋" w:cs="仿宋"/>
                <w:sz w:val="21"/>
                <w:szCs w:val="21"/>
              </w:rPr>
            </w:pPr>
            <w:r>
              <w:rPr>
                <w:rFonts w:hint="eastAsia" w:cs="仿宋"/>
                <w:sz w:val="21"/>
                <w:szCs w:val="21"/>
                <w:lang w:val="en-US" w:eastAsia="zh-CN"/>
              </w:rPr>
              <w:t>3</w:t>
            </w:r>
            <w:r>
              <w:rPr>
                <w:rFonts w:hint="eastAsia" w:ascii="仿宋" w:hAnsi="仿宋" w:eastAsia="仿宋" w:cs="仿宋"/>
                <w:sz w:val="21"/>
                <w:szCs w:val="21"/>
              </w:rPr>
              <w:t>%</w:t>
            </w:r>
          </w:p>
        </w:tc>
        <w:tc>
          <w:tcPr>
            <w:tcW w:w="1244" w:type="dxa"/>
            <w:vAlign w:val="center"/>
          </w:tcPr>
          <w:p w14:paraId="4F85622D">
            <w:pPr>
              <w:bidi w:val="0"/>
              <w:jc w:val="center"/>
              <w:rPr>
                <w:rFonts w:hint="default" w:ascii="仿宋" w:hAnsi="仿宋" w:eastAsia="仿宋" w:cs="仿宋"/>
                <w:sz w:val="21"/>
                <w:szCs w:val="21"/>
                <w:lang w:val="en-US" w:eastAsia="zh-CN"/>
              </w:rPr>
            </w:pPr>
            <w:r>
              <w:rPr>
                <w:rFonts w:hint="eastAsia" w:cs="仿宋"/>
                <w:sz w:val="21"/>
                <w:szCs w:val="21"/>
                <w:lang w:val="en-US" w:eastAsia="zh-CN"/>
              </w:rPr>
              <w:t>0.3</w:t>
            </w:r>
          </w:p>
        </w:tc>
      </w:tr>
      <w:tr w14:paraId="620B1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526" w:type="dxa"/>
            <w:vMerge w:val="continue"/>
            <w:tcBorders>
              <w:top w:val="nil"/>
            </w:tcBorders>
          </w:tcPr>
          <w:p w14:paraId="62C57D4A">
            <w:pPr>
              <w:bidi w:val="0"/>
              <w:rPr>
                <w:rFonts w:hint="eastAsia" w:ascii="仿宋" w:hAnsi="仿宋" w:eastAsia="仿宋" w:cs="仿宋"/>
                <w:sz w:val="21"/>
                <w:szCs w:val="21"/>
              </w:rPr>
            </w:pPr>
          </w:p>
        </w:tc>
        <w:tc>
          <w:tcPr>
            <w:tcW w:w="2138" w:type="dxa"/>
            <w:gridSpan w:val="2"/>
          </w:tcPr>
          <w:p w14:paraId="18E87EE6">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14:paraId="18A2174E">
            <w:pPr>
              <w:bidi w:val="0"/>
              <w:jc w:val="center"/>
              <w:rPr>
                <w:rFonts w:hint="default" w:ascii="仿宋" w:hAnsi="仿宋" w:eastAsia="仿宋" w:cs="仿宋"/>
                <w:sz w:val="21"/>
                <w:szCs w:val="21"/>
                <w:lang w:val="en-US" w:eastAsia="zh-CN"/>
              </w:rPr>
            </w:pPr>
            <w:r>
              <w:rPr>
                <w:rFonts w:hint="eastAsia" w:cs="仿宋"/>
                <w:sz w:val="21"/>
                <w:szCs w:val="21"/>
                <w:lang w:val="en-US" w:eastAsia="zh-CN"/>
              </w:rPr>
              <w:t>5000</w:t>
            </w:r>
          </w:p>
        </w:tc>
        <w:tc>
          <w:tcPr>
            <w:tcW w:w="900" w:type="dxa"/>
            <w:vAlign w:val="center"/>
          </w:tcPr>
          <w:p w14:paraId="383387B1">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5000</w:t>
            </w:r>
          </w:p>
        </w:tc>
        <w:tc>
          <w:tcPr>
            <w:tcW w:w="925" w:type="dxa"/>
            <w:vAlign w:val="center"/>
          </w:tcPr>
          <w:p w14:paraId="1FA2FC1F">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148.5</w:t>
            </w:r>
          </w:p>
        </w:tc>
        <w:tc>
          <w:tcPr>
            <w:tcW w:w="685" w:type="dxa"/>
            <w:vAlign w:val="center"/>
          </w:tcPr>
          <w:p w14:paraId="7C21DDA2">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76DF91EE">
            <w:pPr>
              <w:bidi w:val="0"/>
              <w:jc w:val="center"/>
              <w:rPr>
                <w:rFonts w:hint="eastAsia" w:ascii="仿宋" w:hAnsi="仿宋" w:eastAsia="仿宋" w:cs="仿宋"/>
                <w:sz w:val="21"/>
                <w:szCs w:val="21"/>
              </w:rPr>
            </w:pPr>
          </w:p>
        </w:tc>
        <w:tc>
          <w:tcPr>
            <w:tcW w:w="1244" w:type="dxa"/>
            <w:vAlign w:val="center"/>
          </w:tcPr>
          <w:p w14:paraId="63A620E1">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6B4C9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26" w:type="dxa"/>
            <w:vMerge w:val="continue"/>
            <w:tcBorders>
              <w:top w:val="nil"/>
            </w:tcBorders>
          </w:tcPr>
          <w:p w14:paraId="70F449E9">
            <w:pPr>
              <w:bidi w:val="0"/>
              <w:rPr>
                <w:rFonts w:hint="eastAsia" w:ascii="仿宋" w:hAnsi="仿宋" w:eastAsia="仿宋" w:cs="仿宋"/>
                <w:sz w:val="21"/>
                <w:szCs w:val="21"/>
              </w:rPr>
            </w:pPr>
          </w:p>
        </w:tc>
        <w:tc>
          <w:tcPr>
            <w:tcW w:w="2138" w:type="dxa"/>
            <w:gridSpan w:val="2"/>
          </w:tcPr>
          <w:p w14:paraId="25BF41F3">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14:paraId="1628A3BF">
            <w:pPr>
              <w:bidi w:val="0"/>
              <w:jc w:val="center"/>
              <w:rPr>
                <w:rFonts w:hint="eastAsia" w:ascii="仿宋" w:hAnsi="仿宋" w:eastAsia="仿宋" w:cs="仿宋"/>
                <w:sz w:val="21"/>
                <w:szCs w:val="21"/>
              </w:rPr>
            </w:pPr>
          </w:p>
        </w:tc>
        <w:tc>
          <w:tcPr>
            <w:tcW w:w="900" w:type="dxa"/>
            <w:vAlign w:val="center"/>
          </w:tcPr>
          <w:p w14:paraId="5852CF25">
            <w:pPr>
              <w:bidi w:val="0"/>
              <w:jc w:val="center"/>
              <w:rPr>
                <w:rFonts w:hint="eastAsia" w:ascii="仿宋" w:hAnsi="仿宋" w:eastAsia="仿宋" w:cs="仿宋"/>
                <w:sz w:val="21"/>
                <w:szCs w:val="21"/>
              </w:rPr>
            </w:pPr>
          </w:p>
        </w:tc>
        <w:tc>
          <w:tcPr>
            <w:tcW w:w="925" w:type="dxa"/>
            <w:vAlign w:val="center"/>
          </w:tcPr>
          <w:p w14:paraId="4E897974">
            <w:pPr>
              <w:bidi w:val="0"/>
              <w:jc w:val="center"/>
              <w:rPr>
                <w:rFonts w:hint="eastAsia" w:ascii="仿宋" w:hAnsi="仿宋" w:eastAsia="仿宋" w:cs="仿宋"/>
                <w:sz w:val="21"/>
                <w:szCs w:val="21"/>
              </w:rPr>
            </w:pPr>
          </w:p>
        </w:tc>
        <w:tc>
          <w:tcPr>
            <w:tcW w:w="685" w:type="dxa"/>
            <w:vAlign w:val="center"/>
          </w:tcPr>
          <w:p w14:paraId="3957738B">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05285E4F">
            <w:pPr>
              <w:bidi w:val="0"/>
              <w:jc w:val="center"/>
              <w:rPr>
                <w:rFonts w:hint="eastAsia" w:ascii="仿宋" w:hAnsi="仿宋" w:eastAsia="仿宋" w:cs="仿宋"/>
                <w:sz w:val="21"/>
                <w:szCs w:val="21"/>
              </w:rPr>
            </w:pPr>
          </w:p>
        </w:tc>
        <w:tc>
          <w:tcPr>
            <w:tcW w:w="1244" w:type="dxa"/>
            <w:vAlign w:val="center"/>
          </w:tcPr>
          <w:p w14:paraId="5C3A2886">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6E19E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26" w:type="dxa"/>
            <w:vMerge w:val="continue"/>
            <w:tcBorders>
              <w:top w:val="nil"/>
            </w:tcBorders>
          </w:tcPr>
          <w:p w14:paraId="6728D986">
            <w:pPr>
              <w:bidi w:val="0"/>
              <w:rPr>
                <w:rFonts w:hint="eastAsia" w:ascii="仿宋" w:hAnsi="仿宋" w:eastAsia="仿宋" w:cs="仿宋"/>
                <w:sz w:val="21"/>
                <w:szCs w:val="21"/>
              </w:rPr>
            </w:pPr>
          </w:p>
        </w:tc>
        <w:tc>
          <w:tcPr>
            <w:tcW w:w="2138" w:type="dxa"/>
            <w:gridSpan w:val="2"/>
          </w:tcPr>
          <w:p w14:paraId="4CF4336B">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tcPr>
          <w:p w14:paraId="77F4FF39">
            <w:pPr>
              <w:bidi w:val="0"/>
              <w:rPr>
                <w:rFonts w:hint="eastAsia" w:ascii="仿宋" w:hAnsi="仿宋" w:eastAsia="仿宋" w:cs="仿宋"/>
                <w:sz w:val="21"/>
                <w:szCs w:val="21"/>
              </w:rPr>
            </w:pPr>
          </w:p>
        </w:tc>
        <w:tc>
          <w:tcPr>
            <w:tcW w:w="900" w:type="dxa"/>
          </w:tcPr>
          <w:p w14:paraId="55DF31FA">
            <w:pPr>
              <w:bidi w:val="0"/>
              <w:rPr>
                <w:rFonts w:hint="eastAsia" w:ascii="仿宋" w:hAnsi="仿宋" w:eastAsia="仿宋" w:cs="仿宋"/>
                <w:sz w:val="21"/>
                <w:szCs w:val="21"/>
              </w:rPr>
            </w:pPr>
          </w:p>
        </w:tc>
        <w:tc>
          <w:tcPr>
            <w:tcW w:w="925" w:type="dxa"/>
          </w:tcPr>
          <w:p w14:paraId="12AD6B5B">
            <w:pPr>
              <w:bidi w:val="0"/>
              <w:rPr>
                <w:rFonts w:hint="eastAsia" w:ascii="仿宋" w:hAnsi="仿宋" w:eastAsia="仿宋" w:cs="仿宋"/>
                <w:sz w:val="21"/>
                <w:szCs w:val="21"/>
              </w:rPr>
            </w:pPr>
          </w:p>
        </w:tc>
        <w:tc>
          <w:tcPr>
            <w:tcW w:w="685" w:type="dxa"/>
          </w:tcPr>
          <w:p w14:paraId="1D9E36CC">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tcPr>
          <w:p w14:paraId="42AD7C67">
            <w:pPr>
              <w:bidi w:val="0"/>
              <w:rPr>
                <w:rFonts w:hint="eastAsia" w:ascii="仿宋" w:hAnsi="仿宋" w:eastAsia="仿宋" w:cs="仿宋"/>
                <w:sz w:val="21"/>
                <w:szCs w:val="21"/>
              </w:rPr>
            </w:pPr>
          </w:p>
        </w:tc>
        <w:tc>
          <w:tcPr>
            <w:tcW w:w="1244" w:type="dxa"/>
          </w:tcPr>
          <w:p w14:paraId="07FB315B">
            <w:pPr>
              <w:bidi w:val="0"/>
              <w:rPr>
                <w:rFonts w:hint="eastAsia" w:ascii="仿宋" w:hAnsi="仿宋" w:eastAsia="仿宋" w:cs="仿宋"/>
                <w:sz w:val="21"/>
                <w:szCs w:val="21"/>
              </w:rPr>
            </w:pPr>
            <w:r>
              <w:rPr>
                <w:rFonts w:hint="eastAsia" w:ascii="仿宋" w:hAnsi="仿宋" w:eastAsia="仿宋" w:cs="仿宋"/>
                <w:sz w:val="21"/>
                <w:szCs w:val="21"/>
              </w:rPr>
              <w:t>—</w:t>
            </w:r>
          </w:p>
        </w:tc>
      </w:tr>
      <w:tr w14:paraId="2F99C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526" w:type="dxa"/>
            <w:vMerge w:val="restart"/>
            <w:vAlign w:val="top"/>
          </w:tcPr>
          <w:p w14:paraId="2F8711B5">
            <w:pPr>
              <w:bidi w:val="0"/>
              <w:rPr>
                <w:rFonts w:hint="eastAsia" w:ascii="仿宋" w:hAnsi="仿宋" w:eastAsia="仿宋" w:cs="仿宋"/>
                <w:sz w:val="21"/>
                <w:szCs w:val="21"/>
                <w:lang w:val="en-US" w:eastAsia="zh-CN"/>
              </w:rPr>
            </w:pPr>
          </w:p>
          <w:p w14:paraId="7E07D8B3">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636" w:type="dxa"/>
            <w:gridSpan w:val="4"/>
          </w:tcPr>
          <w:p w14:paraId="06CE7BE1">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14:paraId="4572872B">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3CC36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526" w:type="dxa"/>
            <w:vMerge w:val="continue"/>
            <w:tcBorders>
              <w:top w:val="nil"/>
            </w:tcBorders>
            <w:textDirection w:val="tbRl"/>
          </w:tcPr>
          <w:p w14:paraId="0165A647">
            <w:pPr>
              <w:bidi w:val="0"/>
              <w:rPr>
                <w:rFonts w:hint="eastAsia" w:ascii="仿宋" w:hAnsi="仿宋" w:eastAsia="仿宋" w:cs="仿宋"/>
                <w:sz w:val="21"/>
                <w:szCs w:val="21"/>
              </w:rPr>
            </w:pPr>
          </w:p>
        </w:tc>
        <w:tc>
          <w:tcPr>
            <w:tcW w:w="4636" w:type="dxa"/>
            <w:gridSpan w:val="4"/>
          </w:tcPr>
          <w:p w14:paraId="0EACA672">
            <w:pPr>
              <w:bidi w:val="0"/>
              <w:rPr>
                <w:rFonts w:hint="eastAsia" w:ascii="仿宋" w:hAnsi="仿宋" w:eastAsia="仿宋" w:cs="仿宋"/>
                <w:sz w:val="21"/>
                <w:szCs w:val="21"/>
                <w:lang w:eastAsia="zh-CN"/>
              </w:rPr>
            </w:pPr>
            <w:r>
              <w:rPr>
                <w:rFonts w:hint="eastAsia" w:ascii="仿宋" w:hAnsi="仿宋" w:eastAsia="仿宋" w:cs="仿宋"/>
                <w:sz w:val="21"/>
                <w:szCs w:val="21"/>
                <w:lang w:val="en-US" w:eastAsia="zh-CN"/>
              </w:rPr>
              <w:t>严格管理，按时发放补贴，保障双代改造用户供暖，进一步改善大气环境质量</w:t>
            </w:r>
            <w:r>
              <w:rPr>
                <w:rFonts w:hint="eastAsia" w:ascii="仿宋" w:hAnsi="仿宋" w:eastAsia="仿宋" w:cs="仿宋"/>
                <w:sz w:val="21"/>
                <w:szCs w:val="21"/>
                <w:lang w:eastAsia="zh-CN"/>
              </w:rPr>
              <w:t>。</w:t>
            </w:r>
          </w:p>
        </w:tc>
        <w:tc>
          <w:tcPr>
            <w:tcW w:w="3672" w:type="dxa"/>
            <w:gridSpan w:val="4"/>
          </w:tcPr>
          <w:p w14:paraId="73521395">
            <w:pPr>
              <w:bidi w:val="0"/>
              <w:rPr>
                <w:rFonts w:hint="eastAsia" w:ascii="仿宋" w:hAnsi="仿宋" w:eastAsia="仿宋" w:cs="仿宋"/>
                <w:sz w:val="21"/>
                <w:szCs w:val="21"/>
              </w:rPr>
            </w:pPr>
            <w:r>
              <w:rPr>
                <w:rFonts w:hint="eastAsia" w:ascii="仿宋" w:hAnsi="仿宋" w:eastAsia="仿宋" w:cs="仿宋"/>
                <w:sz w:val="21"/>
                <w:szCs w:val="21"/>
                <w:lang w:eastAsia="zh-CN"/>
              </w:rPr>
              <w:t>按时发放补贴，保障双代改造用户供暖，进一步改善</w:t>
            </w:r>
            <w:r>
              <w:rPr>
                <w:rFonts w:hint="eastAsia" w:cs="仿宋"/>
                <w:sz w:val="21"/>
                <w:szCs w:val="21"/>
                <w:lang w:val="en-US" w:eastAsia="zh-CN"/>
              </w:rPr>
              <w:t>了</w:t>
            </w:r>
            <w:r>
              <w:rPr>
                <w:rFonts w:hint="eastAsia" w:ascii="仿宋" w:hAnsi="仿宋" w:eastAsia="仿宋" w:cs="仿宋"/>
                <w:sz w:val="21"/>
                <w:szCs w:val="21"/>
                <w:lang w:eastAsia="zh-CN"/>
              </w:rPr>
              <w:t>大气环境质量</w:t>
            </w:r>
            <w:r>
              <w:rPr>
                <w:rFonts w:hint="eastAsia" w:ascii="仿宋" w:hAnsi="仿宋" w:eastAsia="仿宋" w:cs="仿宋"/>
                <w:sz w:val="21"/>
                <w:szCs w:val="21"/>
              </w:rPr>
              <w:t>。</w:t>
            </w:r>
          </w:p>
        </w:tc>
      </w:tr>
      <w:tr w14:paraId="41A8C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526" w:type="dxa"/>
            <w:vMerge w:val="restart"/>
            <w:vAlign w:val="center"/>
          </w:tcPr>
          <w:p w14:paraId="23A4EA1C">
            <w:pPr>
              <w:bidi w:val="0"/>
              <w:jc w:val="center"/>
              <w:rPr>
                <w:rFonts w:hint="eastAsia" w:ascii="仿宋" w:hAnsi="仿宋" w:eastAsia="仿宋" w:cs="仿宋"/>
                <w:sz w:val="21"/>
                <w:szCs w:val="21"/>
                <w:lang w:val="en-US" w:eastAsia="zh-CN"/>
              </w:rPr>
            </w:pPr>
            <w:r>
              <w:rPr>
                <w:rFonts w:hint="eastAsia" w:cs="仿宋"/>
                <w:sz w:val="21"/>
                <w:szCs w:val="21"/>
                <w:lang w:val="en-US" w:eastAsia="zh-CN"/>
              </w:rPr>
              <w:t>绩效指标况</w:t>
            </w:r>
          </w:p>
        </w:tc>
        <w:tc>
          <w:tcPr>
            <w:tcW w:w="1062" w:type="dxa"/>
            <w:vAlign w:val="center"/>
          </w:tcPr>
          <w:p w14:paraId="279E63A6">
            <w:pPr>
              <w:bidi w:val="0"/>
              <w:jc w:val="center"/>
              <w:rPr>
                <w:rFonts w:hint="eastAsia" w:ascii="仿宋" w:hAnsi="仿宋" w:eastAsia="仿宋" w:cs="仿宋"/>
                <w:sz w:val="21"/>
                <w:szCs w:val="21"/>
              </w:rPr>
            </w:pPr>
          </w:p>
          <w:p w14:paraId="22B0C827">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70ADD561">
            <w:pPr>
              <w:bidi w:val="0"/>
              <w:jc w:val="center"/>
              <w:rPr>
                <w:rFonts w:hint="eastAsia" w:ascii="仿宋" w:hAnsi="仿宋" w:eastAsia="仿宋" w:cs="仿宋"/>
                <w:sz w:val="21"/>
                <w:szCs w:val="21"/>
              </w:rPr>
            </w:pPr>
          </w:p>
          <w:p w14:paraId="5B138C64">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696E0031">
            <w:pPr>
              <w:bidi w:val="0"/>
              <w:jc w:val="center"/>
              <w:rPr>
                <w:rFonts w:hint="eastAsia" w:ascii="仿宋" w:hAnsi="仿宋" w:eastAsia="仿宋" w:cs="仿宋"/>
                <w:sz w:val="21"/>
                <w:szCs w:val="21"/>
              </w:rPr>
            </w:pPr>
          </w:p>
          <w:p w14:paraId="7AA0EF5F">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0D2F0649">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06AA596D">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42908283">
            <w:pPr>
              <w:bidi w:val="0"/>
              <w:jc w:val="center"/>
              <w:rPr>
                <w:rFonts w:hint="eastAsia" w:ascii="仿宋" w:hAnsi="仿宋" w:eastAsia="仿宋" w:cs="仿宋"/>
                <w:sz w:val="21"/>
                <w:szCs w:val="21"/>
              </w:rPr>
            </w:pPr>
          </w:p>
          <w:p w14:paraId="30643579">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5FFE8B13">
            <w:pPr>
              <w:bidi w:val="0"/>
              <w:jc w:val="center"/>
              <w:rPr>
                <w:rFonts w:hint="eastAsia" w:ascii="仿宋" w:hAnsi="仿宋" w:eastAsia="仿宋" w:cs="仿宋"/>
                <w:sz w:val="21"/>
                <w:szCs w:val="21"/>
              </w:rPr>
            </w:pPr>
          </w:p>
          <w:p w14:paraId="536DBD8C">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189AF966">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45453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26" w:type="dxa"/>
            <w:vMerge w:val="continue"/>
            <w:tcBorders>
              <w:top w:val="nil"/>
            </w:tcBorders>
            <w:textDirection w:val="tbRl"/>
          </w:tcPr>
          <w:p w14:paraId="787538E1">
            <w:pPr>
              <w:bidi w:val="0"/>
              <w:rPr>
                <w:rFonts w:hint="eastAsia" w:ascii="仿宋" w:hAnsi="仿宋" w:eastAsia="仿宋" w:cs="仿宋"/>
                <w:sz w:val="21"/>
                <w:szCs w:val="21"/>
              </w:rPr>
            </w:pPr>
          </w:p>
        </w:tc>
        <w:tc>
          <w:tcPr>
            <w:tcW w:w="1062" w:type="dxa"/>
            <w:vMerge w:val="restart"/>
          </w:tcPr>
          <w:p w14:paraId="010508A3">
            <w:pPr>
              <w:bidi w:val="0"/>
              <w:rPr>
                <w:rFonts w:hint="eastAsia" w:ascii="仿宋" w:hAnsi="仿宋" w:eastAsia="仿宋" w:cs="仿宋"/>
                <w:sz w:val="21"/>
                <w:szCs w:val="21"/>
              </w:rPr>
            </w:pPr>
          </w:p>
          <w:p w14:paraId="4AB3B570">
            <w:pPr>
              <w:bidi w:val="0"/>
              <w:rPr>
                <w:rFonts w:hint="eastAsia" w:ascii="仿宋" w:hAnsi="仿宋" w:eastAsia="仿宋" w:cs="仿宋"/>
                <w:sz w:val="21"/>
                <w:szCs w:val="21"/>
              </w:rPr>
            </w:pPr>
          </w:p>
          <w:p w14:paraId="2E2B2F07">
            <w:pPr>
              <w:bidi w:val="0"/>
              <w:rPr>
                <w:rFonts w:hint="eastAsia" w:ascii="仿宋" w:hAnsi="仿宋" w:eastAsia="仿宋" w:cs="仿宋"/>
                <w:sz w:val="21"/>
                <w:szCs w:val="21"/>
              </w:rPr>
            </w:pPr>
          </w:p>
          <w:p w14:paraId="1516D4ED">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7FF29D7F">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564BD975">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补贴户数</w:t>
            </w:r>
            <w:r>
              <w:rPr>
                <w:rFonts w:hint="eastAsia" w:ascii="仿宋" w:hAnsi="仿宋" w:eastAsia="仿宋" w:cs="仿宋"/>
                <w:sz w:val="21"/>
                <w:szCs w:val="21"/>
                <w:lang w:val="en-US" w:eastAsia="zh-CN"/>
              </w:rPr>
              <w:t>率</w:t>
            </w:r>
          </w:p>
        </w:tc>
        <w:tc>
          <w:tcPr>
            <w:tcW w:w="900" w:type="dxa"/>
            <w:vAlign w:val="center"/>
          </w:tcPr>
          <w:p w14:paraId="3F5861F6">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14:paraId="0C6AFFC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685" w:type="dxa"/>
            <w:vAlign w:val="center"/>
          </w:tcPr>
          <w:p w14:paraId="4CA788D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3468FC9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5B26444C">
            <w:pPr>
              <w:bidi w:val="0"/>
              <w:rPr>
                <w:rFonts w:hint="eastAsia" w:ascii="仿宋" w:hAnsi="仿宋" w:eastAsia="仿宋" w:cs="仿宋"/>
                <w:sz w:val="21"/>
                <w:szCs w:val="21"/>
              </w:rPr>
            </w:pPr>
          </w:p>
        </w:tc>
      </w:tr>
      <w:tr w14:paraId="1DF37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526" w:type="dxa"/>
            <w:vMerge w:val="continue"/>
            <w:tcBorders>
              <w:top w:val="nil"/>
            </w:tcBorders>
            <w:textDirection w:val="tbRl"/>
          </w:tcPr>
          <w:p w14:paraId="472BBCA8">
            <w:pPr>
              <w:bidi w:val="0"/>
              <w:rPr>
                <w:rFonts w:hint="eastAsia" w:ascii="仿宋" w:hAnsi="仿宋" w:eastAsia="仿宋" w:cs="仿宋"/>
                <w:sz w:val="21"/>
                <w:szCs w:val="21"/>
              </w:rPr>
            </w:pPr>
          </w:p>
        </w:tc>
        <w:tc>
          <w:tcPr>
            <w:tcW w:w="1062" w:type="dxa"/>
            <w:vMerge w:val="continue"/>
            <w:tcBorders>
              <w:top w:val="nil"/>
            </w:tcBorders>
          </w:tcPr>
          <w:p w14:paraId="7221559D">
            <w:pPr>
              <w:bidi w:val="0"/>
              <w:rPr>
                <w:rFonts w:hint="eastAsia" w:ascii="仿宋" w:hAnsi="仿宋" w:eastAsia="仿宋" w:cs="仿宋"/>
                <w:sz w:val="21"/>
                <w:szCs w:val="21"/>
              </w:rPr>
            </w:pPr>
          </w:p>
        </w:tc>
        <w:tc>
          <w:tcPr>
            <w:tcW w:w="1076" w:type="dxa"/>
            <w:vAlign w:val="center"/>
          </w:tcPr>
          <w:p w14:paraId="5675CED6">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64BAF0CE">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核查</w:t>
            </w:r>
            <w:r>
              <w:rPr>
                <w:rFonts w:hint="eastAsia" w:ascii="仿宋" w:hAnsi="仿宋" w:eastAsia="仿宋" w:cs="仿宋"/>
                <w:sz w:val="21"/>
                <w:szCs w:val="21"/>
                <w:lang w:val="en-US" w:eastAsia="zh-CN"/>
              </w:rPr>
              <w:t>验收率</w:t>
            </w:r>
          </w:p>
        </w:tc>
        <w:tc>
          <w:tcPr>
            <w:tcW w:w="900" w:type="dxa"/>
            <w:vAlign w:val="center"/>
          </w:tcPr>
          <w:p w14:paraId="7317E337">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605BF647">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16FD22F5">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A922C9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1521246C">
            <w:pPr>
              <w:bidi w:val="0"/>
              <w:rPr>
                <w:rFonts w:hint="eastAsia" w:ascii="仿宋" w:hAnsi="仿宋" w:eastAsia="仿宋" w:cs="仿宋"/>
                <w:sz w:val="21"/>
                <w:szCs w:val="21"/>
              </w:rPr>
            </w:pPr>
          </w:p>
        </w:tc>
      </w:tr>
      <w:tr w14:paraId="14C4D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26" w:type="dxa"/>
            <w:vMerge w:val="continue"/>
            <w:tcBorders>
              <w:top w:val="nil"/>
            </w:tcBorders>
            <w:textDirection w:val="tbRl"/>
          </w:tcPr>
          <w:p w14:paraId="6029F027">
            <w:pPr>
              <w:bidi w:val="0"/>
              <w:rPr>
                <w:rFonts w:hint="eastAsia" w:ascii="仿宋" w:hAnsi="仿宋" w:eastAsia="仿宋" w:cs="仿宋"/>
                <w:sz w:val="21"/>
                <w:szCs w:val="21"/>
              </w:rPr>
            </w:pPr>
          </w:p>
        </w:tc>
        <w:tc>
          <w:tcPr>
            <w:tcW w:w="1062" w:type="dxa"/>
            <w:vMerge w:val="continue"/>
            <w:tcBorders>
              <w:top w:val="nil"/>
            </w:tcBorders>
          </w:tcPr>
          <w:p w14:paraId="60F799C7">
            <w:pPr>
              <w:bidi w:val="0"/>
              <w:rPr>
                <w:rFonts w:hint="eastAsia" w:ascii="仿宋" w:hAnsi="仿宋" w:eastAsia="仿宋" w:cs="仿宋"/>
                <w:sz w:val="21"/>
                <w:szCs w:val="21"/>
              </w:rPr>
            </w:pPr>
          </w:p>
        </w:tc>
        <w:tc>
          <w:tcPr>
            <w:tcW w:w="1076" w:type="dxa"/>
            <w:vAlign w:val="center"/>
          </w:tcPr>
          <w:p w14:paraId="013AF521">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130907A2">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供暖期限按时使用</w:t>
            </w:r>
          </w:p>
        </w:tc>
        <w:tc>
          <w:tcPr>
            <w:tcW w:w="900" w:type="dxa"/>
            <w:vAlign w:val="center"/>
          </w:tcPr>
          <w:p w14:paraId="230105E7">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1AC7357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14:paraId="2103A66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122E5DC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4F2C270C">
            <w:pPr>
              <w:bidi w:val="0"/>
              <w:rPr>
                <w:rFonts w:hint="eastAsia" w:ascii="仿宋" w:hAnsi="仿宋" w:eastAsia="仿宋" w:cs="仿宋"/>
                <w:sz w:val="21"/>
                <w:szCs w:val="21"/>
              </w:rPr>
            </w:pPr>
          </w:p>
        </w:tc>
      </w:tr>
      <w:tr w14:paraId="1EDEF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26" w:type="dxa"/>
            <w:vMerge w:val="continue"/>
            <w:tcBorders>
              <w:top w:val="nil"/>
            </w:tcBorders>
            <w:textDirection w:val="tbRl"/>
          </w:tcPr>
          <w:p w14:paraId="0A8C1C51">
            <w:pPr>
              <w:bidi w:val="0"/>
              <w:rPr>
                <w:rFonts w:hint="eastAsia" w:ascii="仿宋" w:hAnsi="仿宋" w:eastAsia="仿宋" w:cs="仿宋"/>
                <w:sz w:val="21"/>
                <w:szCs w:val="21"/>
              </w:rPr>
            </w:pPr>
          </w:p>
        </w:tc>
        <w:tc>
          <w:tcPr>
            <w:tcW w:w="1062" w:type="dxa"/>
            <w:vMerge w:val="continue"/>
            <w:tcBorders>
              <w:top w:val="nil"/>
            </w:tcBorders>
          </w:tcPr>
          <w:p w14:paraId="3107F11F">
            <w:pPr>
              <w:bidi w:val="0"/>
              <w:rPr>
                <w:rFonts w:hint="eastAsia" w:ascii="仿宋" w:hAnsi="仿宋" w:eastAsia="仿宋" w:cs="仿宋"/>
                <w:sz w:val="21"/>
                <w:szCs w:val="21"/>
              </w:rPr>
            </w:pPr>
          </w:p>
        </w:tc>
        <w:tc>
          <w:tcPr>
            <w:tcW w:w="1076" w:type="dxa"/>
            <w:vAlign w:val="center"/>
          </w:tcPr>
          <w:p w14:paraId="51C2FF16">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5D82AAFD">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vAlign w:val="center"/>
          </w:tcPr>
          <w:p w14:paraId="1C1DAA65">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14:paraId="162D02D6">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75A62B8C">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6A45EF2B">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14:paraId="2DE4BE14">
            <w:pPr>
              <w:bidi w:val="0"/>
              <w:rPr>
                <w:rFonts w:hint="eastAsia" w:ascii="仿宋" w:hAnsi="仿宋" w:eastAsia="仿宋" w:cs="仿宋"/>
                <w:sz w:val="21"/>
                <w:szCs w:val="21"/>
              </w:rPr>
            </w:pPr>
          </w:p>
        </w:tc>
      </w:tr>
      <w:tr w14:paraId="5CE12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526" w:type="dxa"/>
            <w:vMerge w:val="continue"/>
            <w:tcBorders>
              <w:top w:val="nil"/>
            </w:tcBorders>
            <w:textDirection w:val="tbRl"/>
          </w:tcPr>
          <w:p w14:paraId="4D4E8BBD">
            <w:pPr>
              <w:bidi w:val="0"/>
              <w:rPr>
                <w:rFonts w:hint="eastAsia" w:ascii="仿宋" w:hAnsi="仿宋" w:eastAsia="仿宋" w:cs="仿宋"/>
                <w:sz w:val="21"/>
                <w:szCs w:val="21"/>
              </w:rPr>
            </w:pPr>
          </w:p>
        </w:tc>
        <w:tc>
          <w:tcPr>
            <w:tcW w:w="1062" w:type="dxa"/>
            <w:vMerge w:val="restart"/>
          </w:tcPr>
          <w:p w14:paraId="470E58D9">
            <w:pPr>
              <w:bidi w:val="0"/>
              <w:rPr>
                <w:rFonts w:hint="eastAsia" w:ascii="仿宋" w:hAnsi="仿宋" w:eastAsia="仿宋" w:cs="仿宋"/>
                <w:sz w:val="21"/>
                <w:szCs w:val="21"/>
              </w:rPr>
            </w:pPr>
          </w:p>
          <w:p w14:paraId="4F572BC8">
            <w:pPr>
              <w:bidi w:val="0"/>
              <w:rPr>
                <w:rFonts w:hint="eastAsia" w:ascii="仿宋" w:hAnsi="仿宋" w:eastAsia="仿宋" w:cs="仿宋"/>
                <w:sz w:val="21"/>
                <w:szCs w:val="21"/>
              </w:rPr>
            </w:pPr>
          </w:p>
          <w:p w14:paraId="29182B35">
            <w:pPr>
              <w:bidi w:val="0"/>
              <w:rPr>
                <w:rFonts w:hint="eastAsia" w:ascii="仿宋" w:hAnsi="仿宋" w:eastAsia="仿宋" w:cs="仿宋"/>
                <w:sz w:val="21"/>
                <w:szCs w:val="21"/>
              </w:rPr>
            </w:pPr>
          </w:p>
          <w:p w14:paraId="58A5CFB7">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2CFA7884">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795D4669">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巩固我市生态环境建设成果</w:t>
            </w:r>
          </w:p>
        </w:tc>
        <w:tc>
          <w:tcPr>
            <w:tcW w:w="900" w:type="dxa"/>
            <w:vAlign w:val="center"/>
          </w:tcPr>
          <w:p w14:paraId="13D66EDB">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34A522F7">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0E62460E">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70D3CA4B">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tcPr>
          <w:p w14:paraId="5560A38E">
            <w:pPr>
              <w:bidi w:val="0"/>
              <w:rPr>
                <w:rFonts w:hint="eastAsia" w:ascii="仿宋" w:hAnsi="仿宋" w:eastAsia="仿宋" w:cs="仿宋"/>
                <w:sz w:val="21"/>
                <w:szCs w:val="21"/>
              </w:rPr>
            </w:pPr>
          </w:p>
        </w:tc>
      </w:tr>
      <w:tr w14:paraId="79630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26" w:type="dxa"/>
            <w:vMerge w:val="continue"/>
            <w:tcBorders>
              <w:top w:val="nil"/>
            </w:tcBorders>
            <w:textDirection w:val="tbRl"/>
          </w:tcPr>
          <w:p w14:paraId="2392B3C7">
            <w:pPr>
              <w:bidi w:val="0"/>
              <w:rPr>
                <w:rFonts w:hint="eastAsia" w:ascii="仿宋" w:hAnsi="仿宋" w:eastAsia="仿宋" w:cs="仿宋"/>
                <w:sz w:val="21"/>
                <w:szCs w:val="21"/>
              </w:rPr>
            </w:pPr>
          </w:p>
        </w:tc>
        <w:tc>
          <w:tcPr>
            <w:tcW w:w="1062" w:type="dxa"/>
            <w:vMerge w:val="continue"/>
            <w:tcBorders>
              <w:top w:val="nil"/>
            </w:tcBorders>
          </w:tcPr>
          <w:p w14:paraId="2BB5E8BE">
            <w:pPr>
              <w:bidi w:val="0"/>
              <w:rPr>
                <w:rFonts w:hint="eastAsia" w:ascii="仿宋" w:hAnsi="仿宋" w:eastAsia="仿宋" w:cs="仿宋"/>
                <w:sz w:val="21"/>
                <w:szCs w:val="21"/>
              </w:rPr>
            </w:pPr>
          </w:p>
        </w:tc>
        <w:tc>
          <w:tcPr>
            <w:tcW w:w="1076" w:type="dxa"/>
            <w:vAlign w:val="center"/>
          </w:tcPr>
          <w:p w14:paraId="5AE7B2E2">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01B95A90">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加强基础设施建设</w:t>
            </w:r>
          </w:p>
        </w:tc>
        <w:tc>
          <w:tcPr>
            <w:tcW w:w="900" w:type="dxa"/>
            <w:vAlign w:val="center"/>
          </w:tcPr>
          <w:p w14:paraId="51F1F5A7">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33031CB9">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12C8D33D">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BC1941D">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14:paraId="128ED22E">
            <w:pPr>
              <w:bidi w:val="0"/>
              <w:rPr>
                <w:rFonts w:hint="eastAsia" w:ascii="仿宋" w:hAnsi="仿宋" w:eastAsia="仿宋" w:cs="仿宋"/>
                <w:sz w:val="21"/>
                <w:szCs w:val="21"/>
              </w:rPr>
            </w:pPr>
          </w:p>
        </w:tc>
      </w:tr>
      <w:tr w14:paraId="32F6C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26" w:type="dxa"/>
            <w:vMerge w:val="continue"/>
            <w:tcBorders>
              <w:top w:val="nil"/>
            </w:tcBorders>
            <w:textDirection w:val="tbRl"/>
          </w:tcPr>
          <w:p w14:paraId="52D87E05">
            <w:pPr>
              <w:bidi w:val="0"/>
              <w:rPr>
                <w:rFonts w:hint="eastAsia" w:ascii="仿宋" w:hAnsi="仿宋" w:eastAsia="仿宋" w:cs="仿宋"/>
                <w:sz w:val="21"/>
                <w:szCs w:val="21"/>
              </w:rPr>
            </w:pPr>
          </w:p>
        </w:tc>
        <w:tc>
          <w:tcPr>
            <w:tcW w:w="1062" w:type="dxa"/>
            <w:vMerge w:val="continue"/>
            <w:tcBorders>
              <w:top w:val="nil"/>
            </w:tcBorders>
          </w:tcPr>
          <w:p w14:paraId="6B9A5FC7">
            <w:pPr>
              <w:bidi w:val="0"/>
              <w:rPr>
                <w:rFonts w:hint="eastAsia" w:ascii="仿宋" w:hAnsi="仿宋" w:eastAsia="仿宋" w:cs="仿宋"/>
                <w:sz w:val="21"/>
                <w:szCs w:val="21"/>
              </w:rPr>
            </w:pPr>
          </w:p>
        </w:tc>
        <w:tc>
          <w:tcPr>
            <w:tcW w:w="1076" w:type="dxa"/>
            <w:vAlign w:val="center"/>
          </w:tcPr>
          <w:p w14:paraId="007EC174">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14E28422">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提高老城区居民生活质量</w:t>
            </w:r>
          </w:p>
        </w:tc>
        <w:tc>
          <w:tcPr>
            <w:tcW w:w="900" w:type="dxa"/>
            <w:vAlign w:val="center"/>
          </w:tcPr>
          <w:p w14:paraId="2381D65B">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6E49FCB0">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685" w:type="dxa"/>
            <w:vAlign w:val="center"/>
          </w:tcPr>
          <w:p w14:paraId="79360E53">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5D04AB0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tcPr>
          <w:p w14:paraId="0A7FE112">
            <w:pPr>
              <w:bidi w:val="0"/>
              <w:rPr>
                <w:rFonts w:hint="eastAsia" w:ascii="仿宋" w:hAnsi="仿宋" w:eastAsia="仿宋" w:cs="仿宋"/>
                <w:sz w:val="21"/>
                <w:szCs w:val="21"/>
              </w:rPr>
            </w:pPr>
          </w:p>
        </w:tc>
      </w:tr>
      <w:tr w14:paraId="66DAB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526" w:type="dxa"/>
            <w:vMerge w:val="continue"/>
            <w:tcBorders>
              <w:top w:val="nil"/>
            </w:tcBorders>
            <w:textDirection w:val="tbRl"/>
          </w:tcPr>
          <w:p w14:paraId="4DE86E15">
            <w:pPr>
              <w:bidi w:val="0"/>
              <w:rPr>
                <w:rFonts w:hint="eastAsia" w:ascii="仿宋" w:hAnsi="仿宋" w:eastAsia="仿宋" w:cs="仿宋"/>
                <w:sz w:val="21"/>
                <w:szCs w:val="21"/>
              </w:rPr>
            </w:pPr>
          </w:p>
        </w:tc>
        <w:tc>
          <w:tcPr>
            <w:tcW w:w="1062" w:type="dxa"/>
            <w:vMerge w:val="continue"/>
            <w:tcBorders>
              <w:top w:val="nil"/>
            </w:tcBorders>
          </w:tcPr>
          <w:p w14:paraId="346E0856">
            <w:pPr>
              <w:bidi w:val="0"/>
              <w:rPr>
                <w:rFonts w:hint="eastAsia" w:ascii="仿宋" w:hAnsi="仿宋" w:eastAsia="仿宋" w:cs="仿宋"/>
                <w:sz w:val="21"/>
                <w:szCs w:val="21"/>
              </w:rPr>
            </w:pPr>
          </w:p>
        </w:tc>
        <w:tc>
          <w:tcPr>
            <w:tcW w:w="1076" w:type="dxa"/>
            <w:vAlign w:val="center"/>
          </w:tcPr>
          <w:p w14:paraId="5BE59AC6">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7BB53ADA">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大气环境改善</w:t>
            </w:r>
          </w:p>
        </w:tc>
        <w:tc>
          <w:tcPr>
            <w:tcW w:w="900" w:type="dxa"/>
            <w:vAlign w:val="center"/>
          </w:tcPr>
          <w:p w14:paraId="40A71853">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24D912C8">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643354FA">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6014212">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14:paraId="5F4FE490">
            <w:pPr>
              <w:bidi w:val="0"/>
              <w:rPr>
                <w:rFonts w:hint="eastAsia" w:ascii="仿宋" w:hAnsi="仿宋" w:eastAsia="仿宋" w:cs="仿宋"/>
                <w:sz w:val="21"/>
                <w:szCs w:val="21"/>
              </w:rPr>
            </w:pPr>
          </w:p>
        </w:tc>
      </w:tr>
      <w:tr w14:paraId="3DD88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526" w:type="dxa"/>
            <w:vMerge w:val="continue"/>
            <w:tcBorders>
              <w:top w:val="nil"/>
            </w:tcBorders>
            <w:textDirection w:val="tbRl"/>
          </w:tcPr>
          <w:p w14:paraId="7A13D449">
            <w:pPr>
              <w:bidi w:val="0"/>
              <w:rPr>
                <w:rFonts w:hint="eastAsia" w:ascii="仿宋" w:hAnsi="仿宋" w:eastAsia="仿宋" w:cs="仿宋"/>
                <w:sz w:val="21"/>
                <w:szCs w:val="21"/>
              </w:rPr>
            </w:pPr>
          </w:p>
        </w:tc>
        <w:tc>
          <w:tcPr>
            <w:tcW w:w="1062" w:type="dxa"/>
          </w:tcPr>
          <w:p w14:paraId="2704556A">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2AD41387">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727FA6DE">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14:paraId="3A07EDAA">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23B3C8D5">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14:paraId="25E21205">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3C91A7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432A89D6">
            <w:pPr>
              <w:bidi w:val="0"/>
              <w:rPr>
                <w:rFonts w:hint="eastAsia" w:ascii="仿宋" w:hAnsi="仿宋" w:eastAsia="仿宋" w:cs="仿宋"/>
                <w:sz w:val="21"/>
                <w:szCs w:val="21"/>
              </w:rPr>
            </w:pPr>
          </w:p>
        </w:tc>
      </w:tr>
      <w:tr w14:paraId="16BA1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tcPr>
          <w:p w14:paraId="1C31FAE9">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tcPr>
          <w:p w14:paraId="53379F5D">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14:paraId="0751F397">
            <w:pPr>
              <w:bidi w:val="0"/>
              <w:jc w:val="center"/>
              <w:rPr>
                <w:rFonts w:hint="default" w:ascii="仿宋" w:hAnsi="仿宋" w:eastAsia="仿宋" w:cs="仿宋"/>
                <w:sz w:val="21"/>
                <w:szCs w:val="21"/>
                <w:lang w:val="en-US" w:eastAsia="zh-CN"/>
              </w:rPr>
            </w:pPr>
            <w:r>
              <w:rPr>
                <w:rFonts w:hint="eastAsia" w:cs="仿宋"/>
                <w:sz w:val="21"/>
                <w:szCs w:val="21"/>
                <w:lang w:val="en-US" w:eastAsia="zh-CN"/>
              </w:rPr>
              <w:t>0.3</w:t>
            </w:r>
          </w:p>
        </w:tc>
        <w:tc>
          <w:tcPr>
            <w:tcW w:w="1244" w:type="dxa"/>
          </w:tcPr>
          <w:p w14:paraId="71EC18B1">
            <w:pPr>
              <w:bidi w:val="0"/>
              <w:rPr>
                <w:rFonts w:hint="eastAsia" w:ascii="仿宋" w:hAnsi="仿宋" w:eastAsia="仿宋" w:cs="仿宋"/>
                <w:sz w:val="21"/>
                <w:szCs w:val="21"/>
              </w:rPr>
            </w:pPr>
          </w:p>
        </w:tc>
      </w:tr>
      <w:tr w14:paraId="2F5AF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tcPr>
          <w:p w14:paraId="03CC126F">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tcPr>
          <w:p w14:paraId="03611314">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14:paraId="6AF2F42D">
            <w:pPr>
              <w:bidi w:val="0"/>
              <w:jc w:val="center"/>
              <w:rPr>
                <w:rFonts w:hint="default" w:ascii="仿宋" w:hAnsi="仿宋" w:eastAsia="仿宋" w:cs="仿宋"/>
                <w:sz w:val="21"/>
                <w:szCs w:val="21"/>
                <w:lang w:val="en-US" w:eastAsia="zh-CN"/>
              </w:rPr>
            </w:pPr>
            <w:r>
              <w:rPr>
                <w:rFonts w:hint="eastAsia" w:cs="仿宋"/>
                <w:sz w:val="21"/>
                <w:szCs w:val="21"/>
                <w:lang w:val="en-US" w:eastAsia="zh-CN"/>
              </w:rPr>
              <w:t>85.3</w:t>
            </w:r>
          </w:p>
        </w:tc>
        <w:tc>
          <w:tcPr>
            <w:tcW w:w="1244" w:type="dxa"/>
          </w:tcPr>
          <w:p w14:paraId="01EDF081">
            <w:pPr>
              <w:bidi w:val="0"/>
              <w:rPr>
                <w:rFonts w:hint="eastAsia" w:ascii="仿宋" w:hAnsi="仿宋" w:eastAsia="仿宋" w:cs="仿宋"/>
                <w:sz w:val="21"/>
                <w:szCs w:val="21"/>
              </w:rPr>
            </w:pPr>
          </w:p>
        </w:tc>
      </w:tr>
    </w:tbl>
    <w:p w14:paraId="5B20C86B">
      <w:pPr>
        <w:pStyle w:val="2"/>
        <w:bidi w:val="0"/>
        <w:spacing w:line="360" w:lineRule="auto"/>
        <w:ind w:left="0"/>
        <w:rPr>
          <w:rFonts w:hint="eastAsia" w:ascii="宋体" w:hAnsi="宋体" w:eastAsia="宋体"/>
        </w:rPr>
        <w:sectPr>
          <w:pgSz w:w="11910" w:h="16840"/>
          <w:pgMar w:top="2098" w:right="1474" w:bottom="1984" w:left="1587" w:header="0" w:footer="820" w:gutter="0"/>
          <w:pgBorders>
            <w:top w:val="none" w:sz="0" w:space="0"/>
            <w:left w:val="none" w:sz="0" w:space="0"/>
            <w:bottom w:val="none" w:sz="0" w:space="0"/>
            <w:right w:val="none" w:sz="0" w:space="0"/>
          </w:pgBorders>
          <w:pgNumType w:fmt="decimal"/>
          <w:cols w:space="720" w:num="1"/>
        </w:sectPr>
      </w:pPr>
    </w:p>
    <w:p w14:paraId="68835EC0">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24</w:t>
      </w:r>
      <w:r>
        <w:rPr>
          <w:rFonts w:hint="eastAsia" w:ascii="方正小标宋简体" w:hAnsi="方正小标宋简体" w:eastAsia="方正小标宋简体" w:cs="方正小标宋简体"/>
          <w:sz w:val="32"/>
          <w:szCs w:val="32"/>
          <w:lang w:val="en-US" w:eastAsia="zh-CN"/>
        </w:rPr>
        <w:tab/>
      </w:r>
      <w:r>
        <w:rPr>
          <w:rFonts w:hint="eastAsia" w:ascii="方正小标宋简体" w:hAnsi="方正小标宋简体" w:eastAsia="方正小标宋简体" w:cs="方正小标宋简体"/>
          <w:sz w:val="32"/>
          <w:szCs w:val="32"/>
          <w:lang w:val="en-US" w:eastAsia="zh-CN"/>
        </w:rPr>
        <w:t>、冀财建（2022）279号河北省财政厅《关于下达2022年度冬季清洁取暖预算的通知》</w:t>
      </w:r>
    </w:p>
    <w:p w14:paraId="506D399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6138582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14:paraId="7A1CF2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根据唐山市</w:t>
      </w:r>
      <w:r>
        <w:rPr>
          <w:rFonts w:hint="eastAsia" w:ascii="方正仿宋简体" w:hAnsi="方正仿宋简体" w:eastAsia="方正仿宋简体" w:cs="方正仿宋简体"/>
          <w:sz w:val="32"/>
          <w:szCs w:val="32"/>
          <w:lang w:eastAsia="zh-CN"/>
        </w:rPr>
        <w:t>双代办印</w:t>
      </w:r>
      <w:r>
        <w:rPr>
          <w:rFonts w:hint="eastAsia" w:ascii="方正仿宋简体" w:hAnsi="方正仿宋简体" w:eastAsia="方正仿宋简体" w:cs="方正仿宋简体"/>
          <w:sz w:val="32"/>
          <w:szCs w:val="32"/>
        </w:rPr>
        <w:t>发的《</w:t>
      </w:r>
      <w:r>
        <w:rPr>
          <w:rFonts w:hint="eastAsia" w:ascii="方正仿宋简体" w:hAnsi="方正仿宋简体" w:eastAsia="方正仿宋简体" w:cs="方正仿宋简体"/>
          <w:sz w:val="32"/>
          <w:szCs w:val="32"/>
          <w:lang w:eastAsia="zh-CN"/>
        </w:rPr>
        <w:t>关于调整完善农村双代地区清洁取暖财政补贴政策的通知</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唐代煤办发[20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号</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文件规定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2022-2023年采暖期</w:t>
      </w:r>
      <w:r>
        <w:rPr>
          <w:rFonts w:hint="eastAsia" w:ascii="方正仿宋简体" w:hAnsi="方正仿宋简体" w:eastAsia="方正仿宋简体" w:cs="方正仿宋简体"/>
          <w:color w:val="000000"/>
          <w:sz w:val="32"/>
          <w:szCs w:val="32"/>
          <w:lang w:val="en-US" w:eastAsia="zh-CN"/>
        </w:rPr>
        <w:t>我</w:t>
      </w:r>
      <w:r>
        <w:rPr>
          <w:rFonts w:hint="eastAsia" w:ascii="方正仿宋简体" w:hAnsi="方正仿宋简体" w:eastAsia="方正仿宋简体" w:cs="方正仿宋简体"/>
          <w:b w:val="0"/>
          <w:bCs w:val="0"/>
          <w:sz w:val="32"/>
          <w:szCs w:val="32"/>
          <w:lang w:val="en-US" w:eastAsia="zh-CN"/>
        </w:rPr>
        <w:t>市共涉及应发放双代运行补贴17个乡镇，225个村，97994户。涉及运行补贴退坡50%的2018年双代用户共11748户，其中电代煤5986户，气代煤5762户,2019年双代改造用户共18107户，其中电代煤10323户，气代煤7784户。通过用电量、用气量统计，实际用电、气量需要申请运行补助：2022年11月4日至2023年3月22日应补贴用气量2055.385284万方，应补贴用电量3310.075601万度。</w:t>
      </w:r>
      <w:r>
        <w:rPr>
          <w:rFonts w:hint="eastAsia" w:ascii="方正仿宋简体" w:hAnsi="方正仿宋简体" w:eastAsia="方正仿宋简体" w:cs="方正仿宋简体"/>
          <w:sz w:val="32"/>
          <w:szCs w:val="32"/>
          <w:lang w:val="en-US" w:eastAsia="zh-CN"/>
        </w:rPr>
        <w:t>按照唐山市2022－2023年度采暖季燃气企业气价补贴实施方案，需要对燃气企业进行气价补贴，遵化市冬季清洁取暖燃气企业为遵化中石油昆仑燃气有限公司。按照市政府工作安排需要拨气价补贴，根据财政局通知冀财建（2022）279号专款文件安排297万元，按补贴实施方案和唐财资环（2023）1号文件市级补助 148.5万元，我市本级需补助148.5万元，以上共计594万元。冀财建（2022）279号河北省财政厅《关于下达2022年度冬季清洁取暖预算的通知》预算安排297万元，到位297万元。</w:t>
      </w:r>
    </w:p>
    <w:p w14:paraId="7EC0B01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1066FCB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严格管理，按时发放补贴，保障燃气企业运行和双代改造用户供暖，进一步改善大气环境质量。</w:t>
      </w:r>
    </w:p>
    <w:p w14:paraId="2B113F9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75DC914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78D2D4D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项目支出绩效管理水平，提高财政资金使用效益和公共服务质量，对住建局管理或使用的所有专项资金和项目支出资金进行绩效自评，重点评价年初绩效目标的实现情况。</w:t>
      </w:r>
    </w:p>
    <w:p w14:paraId="6A2EAF7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rPr>
        <w:t>）绩效评价原则、评价指标体系、评价方法和评价标准</w:t>
      </w:r>
    </w:p>
    <w:p w14:paraId="577A462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66331E2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107E8B2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3FC71B9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16B7F15B">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24C12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59B92C7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67522973">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0B8FC58F">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66F17838">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2D926DFD">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54B8378D">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08F4DF1D">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333865C1">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4C2237DD">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4C5B8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72" w:type="dxa"/>
            <w:vMerge w:val="continue"/>
            <w:tcBorders>
              <w:top w:val="nil"/>
            </w:tcBorders>
            <w:textDirection w:val="tbRl"/>
            <w:vAlign w:val="center"/>
          </w:tcPr>
          <w:p w14:paraId="5301D844">
            <w:pPr>
              <w:bidi w:val="0"/>
              <w:jc w:val="center"/>
              <w:rPr>
                <w:rFonts w:hint="eastAsia" w:ascii="仿宋" w:hAnsi="仿宋" w:eastAsia="仿宋" w:cs="仿宋"/>
                <w:sz w:val="21"/>
                <w:szCs w:val="21"/>
              </w:rPr>
            </w:pPr>
          </w:p>
        </w:tc>
        <w:tc>
          <w:tcPr>
            <w:tcW w:w="1116" w:type="dxa"/>
            <w:vMerge w:val="restart"/>
            <w:vAlign w:val="center"/>
          </w:tcPr>
          <w:p w14:paraId="6B7C9E83">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609DDB68">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40DC9EA7">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val="en-US" w:eastAsia="zh-CN"/>
              </w:rPr>
              <w:t>补贴户数</w:t>
            </w:r>
            <w:r>
              <w:rPr>
                <w:rFonts w:hint="eastAsia" w:ascii="仿宋" w:hAnsi="仿宋" w:eastAsia="仿宋" w:cs="仿宋"/>
                <w:sz w:val="21"/>
                <w:szCs w:val="21"/>
                <w:lang w:val="en-US" w:eastAsia="zh-CN"/>
              </w:rPr>
              <w:t>率</w:t>
            </w:r>
          </w:p>
        </w:tc>
        <w:tc>
          <w:tcPr>
            <w:tcW w:w="900" w:type="dxa"/>
            <w:vAlign w:val="center"/>
          </w:tcPr>
          <w:p w14:paraId="7B406BA9">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09FA4BB0">
            <w:pPr>
              <w:bidi w:val="0"/>
              <w:jc w:val="center"/>
              <w:rPr>
                <w:rFonts w:hint="eastAsia" w:ascii="仿宋" w:hAnsi="仿宋" w:eastAsia="仿宋" w:cs="仿宋"/>
                <w:sz w:val="21"/>
                <w:szCs w:val="21"/>
                <w:lang w:val="en-US" w:eastAsia="zh-CN"/>
              </w:rPr>
            </w:pPr>
          </w:p>
        </w:tc>
        <w:tc>
          <w:tcPr>
            <w:tcW w:w="685" w:type="dxa"/>
            <w:vAlign w:val="center"/>
          </w:tcPr>
          <w:p w14:paraId="65487EE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09713DB6">
            <w:pPr>
              <w:bidi w:val="0"/>
              <w:jc w:val="center"/>
              <w:rPr>
                <w:rFonts w:hint="eastAsia" w:ascii="仿宋" w:hAnsi="仿宋" w:eastAsia="仿宋" w:cs="仿宋"/>
                <w:sz w:val="21"/>
                <w:szCs w:val="21"/>
                <w:lang w:val="en-US" w:eastAsia="zh-CN"/>
              </w:rPr>
            </w:pPr>
          </w:p>
        </w:tc>
        <w:tc>
          <w:tcPr>
            <w:tcW w:w="1244" w:type="dxa"/>
            <w:vAlign w:val="center"/>
          </w:tcPr>
          <w:p w14:paraId="2226CE7E">
            <w:pPr>
              <w:bidi w:val="0"/>
              <w:jc w:val="center"/>
              <w:rPr>
                <w:rFonts w:hint="eastAsia" w:ascii="仿宋" w:hAnsi="仿宋" w:eastAsia="仿宋" w:cs="仿宋"/>
                <w:sz w:val="21"/>
                <w:szCs w:val="21"/>
              </w:rPr>
            </w:pPr>
          </w:p>
        </w:tc>
      </w:tr>
      <w:tr w14:paraId="56105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72" w:type="dxa"/>
            <w:vMerge w:val="continue"/>
            <w:tcBorders>
              <w:top w:val="nil"/>
            </w:tcBorders>
            <w:textDirection w:val="tbRl"/>
            <w:vAlign w:val="center"/>
          </w:tcPr>
          <w:p w14:paraId="39B91AE2">
            <w:pPr>
              <w:bidi w:val="0"/>
              <w:jc w:val="center"/>
              <w:rPr>
                <w:rFonts w:hint="eastAsia" w:ascii="仿宋" w:hAnsi="仿宋" w:eastAsia="仿宋" w:cs="仿宋"/>
                <w:sz w:val="21"/>
                <w:szCs w:val="21"/>
              </w:rPr>
            </w:pPr>
          </w:p>
        </w:tc>
        <w:tc>
          <w:tcPr>
            <w:tcW w:w="1116" w:type="dxa"/>
            <w:vMerge w:val="continue"/>
            <w:tcBorders>
              <w:top w:val="nil"/>
            </w:tcBorders>
            <w:vAlign w:val="center"/>
          </w:tcPr>
          <w:p w14:paraId="08EC5E94">
            <w:pPr>
              <w:bidi w:val="0"/>
              <w:jc w:val="center"/>
              <w:rPr>
                <w:rFonts w:hint="eastAsia" w:ascii="仿宋" w:hAnsi="仿宋" w:eastAsia="仿宋" w:cs="仿宋"/>
                <w:sz w:val="21"/>
                <w:szCs w:val="21"/>
              </w:rPr>
            </w:pPr>
          </w:p>
        </w:tc>
        <w:tc>
          <w:tcPr>
            <w:tcW w:w="1076" w:type="dxa"/>
            <w:vAlign w:val="center"/>
          </w:tcPr>
          <w:p w14:paraId="7A51B482">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78A0307E">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核查</w:t>
            </w:r>
            <w:r>
              <w:rPr>
                <w:rFonts w:hint="eastAsia" w:ascii="仿宋" w:hAnsi="仿宋" w:eastAsia="仿宋" w:cs="仿宋"/>
                <w:sz w:val="21"/>
                <w:szCs w:val="21"/>
                <w:lang w:val="en-US" w:eastAsia="zh-CN"/>
              </w:rPr>
              <w:t>验收率</w:t>
            </w:r>
          </w:p>
        </w:tc>
        <w:tc>
          <w:tcPr>
            <w:tcW w:w="900" w:type="dxa"/>
            <w:vAlign w:val="center"/>
          </w:tcPr>
          <w:p w14:paraId="1F4D61F0">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75A2A131">
            <w:pPr>
              <w:bidi w:val="0"/>
              <w:jc w:val="center"/>
              <w:rPr>
                <w:rFonts w:hint="eastAsia" w:ascii="仿宋" w:hAnsi="仿宋" w:eastAsia="仿宋" w:cs="仿宋"/>
                <w:sz w:val="21"/>
                <w:szCs w:val="21"/>
              </w:rPr>
            </w:pPr>
          </w:p>
        </w:tc>
        <w:tc>
          <w:tcPr>
            <w:tcW w:w="685" w:type="dxa"/>
            <w:vAlign w:val="center"/>
          </w:tcPr>
          <w:p w14:paraId="2C1B52CD">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D1C1247">
            <w:pPr>
              <w:bidi w:val="0"/>
              <w:jc w:val="center"/>
              <w:rPr>
                <w:rFonts w:hint="eastAsia" w:ascii="仿宋" w:hAnsi="仿宋" w:eastAsia="仿宋" w:cs="仿宋"/>
                <w:sz w:val="21"/>
                <w:szCs w:val="21"/>
                <w:lang w:val="en-US" w:eastAsia="zh-CN"/>
              </w:rPr>
            </w:pPr>
          </w:p>
        </w:tc>
        <w:tc>
          <w:tcPr>
            <w:tcW w:w="1244" w:type="dxa"/>
            <w:vAlign w:val="center"/>
          </w:tcPr>
          <w:p w14:paraId="4BE3435B">
            <w:pPr>
              <w:bidi w:val="0"/>
              <w:jc w:val="center"/>
              <w:rPr>
                <w:rFonts w:hint="eastAsia" w:ascii="仿宋" w:hAnsi="仿宋" w:eastAsia="仿宋" w:cs="仿宋"/>
                <w:sz w:val="21"/>
                <w:szCs w:val="21"/>
              </w:rPr>
            </w:pPr>
          </w:p>
        </w:tc>
      </w:tr>
      <w:tr w14:paraId="70EF4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4710C8B2">
            <w:pPr>
              <w:bidi w:val="0"/>
              <w:jc w:val="center"/>
              <w:rPr>
                <w:rFonts w:hint="eastAsia" w:ascii="仿宋" w:hAnsi="仿宋" w:eastAsia="仿宋" w:cs="仿宋"/>
                <w:sz w:val="21"/>
                <w:szCs w:val="21"/>
              </w:rPr>
            </w:pPr>
          </w:p>
        </w:tc>
        <w:tc>
          <w:tcPr>
            <w:tcW w:w="1116" w:type="dxa"/>
            <w:vMerge w:val="continue"/>
            <w:tcBorders>
              <w:top w:val="nil"/>
            </w:tcBorders>
            <w:vAlign w:val="center"/>
          </w:tcPr>
          <w:p w14:paraId="41643941">
            <w:pPr>
              <w:bidi w:val="0"/>
              <w:jc w:val="center"/>
              <w:rPr>
                <w:rFonts w:hint="eastAsia" w:ascii="仿宋" w:hAnsi="仿宋" w:eastAsia="仿宋" w:cs="仿宋"/>
                <w:sz w:val="21"/>
                <w:szCs w:val="21"/>
              </w:rPr>
            </w:pPr>
          </w:p>
        </w:tc>
        <w:tc>
          <w:tcPr>
            <w:tcW w:w="1076" w:type="dxa"/>
            <w:vAlign w:val="center"/>
          </w:tcPr>
          <w:p w14:paraId="0F35C211">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0941F47C">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供暖期限按时使用</w:t>
            </w:r>
          </w:p>
        </w:tc>
        <w:tc>
          <w:tcPr>
            <w:tcW w:w="900" w:type="dxa"/>
            <w:vAlign w:val="center"/>
          </w:tcPr>
          <w:p w14:paraId="7E9B91D3">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334C53A7">
            <w:pPr>
              <w:bidi w:val="0"/>
              <w:jc w:val="center"/>
              <w:rPr>
                <w:rFonts w:hint="eastAsia" w:ascii="仿宋" w:hAnsi="仿宋" w:eastAsia="仿宋" w:cs="仿宋"/>
                <w:sz w:val="21"/>
                <w:szCs w:val="21"/>
                <w:lang w:val="en-US" w:eastAsia="zh-CN"/>
              </w:rPr>
            </w:pPr>
          </w:p>
        </w:tc>
        <w:tc>
          <w:tcPr>
            <w:tcW w:w="685" w:type="dxa"/>
            <w:vAlign w:val="center"/>
          </w:tcPr>
          <w:p w14:paraId="27FEA28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7EBD5BAB">
            <w:pPr>
              <w:bidi w:val="0"/>
              <w:jc w:val="center"/>
              <w:rPr>
                <w:rFonts w:hint="eastAsia" w:ascii="仿宋" w:hAnsi="仿宋" w:eastAsia="仿宋" w:cs="仿宋"/>
                <w:sz w:val="21"/>
                <w:szCs w:val="21"/>
                <w:lang w:val="en-US" w:eastAsia="zh-CN"/>
              </w:rPr>
            </w:pPr>
          </w:p>
        </w:tc>
        <w:tc>
          <w:tcPr>
            <w:tcW w:w="1244" w:type="dxa"/>
            <w:vAlign w:val="center"/>
          </w:tcPr>
          <w:p w14:paraId="3218AF2E">
            <w:pPr>
              <w:bidi w:val="0"/>
              <w:jc w:val="center"/>
              <w:rPr>
                <w:rFonts w:hint="eastAsia" w:ascii="仿宋" w:hAnsi="仿宋" w:eastAsia="仿宋" w:cs="仿宋"/>
                <w:sz w:val="21"/>
                <w:szCs w:val="21"/>
              </w:rPr>
            </w:pPr>
          </w:p>
        </w:tc>
      </w:tr>
      <w:tr w14:paraId="5B4E7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472" w:type="dxa"/>
            <w:vMerge w:val="continue"/>
            <w:tcBorders>
              <w:top w:val="nil"/>
            </w:tcBorders>
            <w:textDirection w:val="tbRl"/>
            <w:vAlign w:val="center"/>
          </w:tcPr>
          <w:p w14:paraId="03C1354B">
            <w:pPr>
              <w:bidi w:val="0"/>
              <w:jc w:val="center"/>
              <w:rPr>
                <w:rFonts w:hint="eastAsia" w:ascii="仿宋" w:hAnsi="仿宋" w:eastAsia="仿宋" w:cs="仿宋"/>
                <w:sz w:val="21"/>
                <w:szCs w:val="21"/>
              </w:rPr>
            </w:pPr>
          </w:p>
        </w:tc>
        <w:tc>
          <w:tcPr>
            <w:tcW w:w="1116" w:type="dxa"/>
            <w:vMerge w:val="continue"/>
            <w:tcBorders>
              <w:top w:val="nil"/>
            </w:tcBorders>
            <w:vAlign w:val="center"/>
          </w:tcPr>
          <w:p w14:paraId="5049785E">
            <w:pPr>
              <w:bidi w:val="0"/>
              <w:jc w:val="center"/>
              <w:rPr>
                <w:rFonts w:hint="eastAsia" w:ascii="仿宋" w:hAnsi="仿宋" w:eastAsia="仿宋" w:cs="仿宋"/>
                <w:sz w:val="21"/>
                <w:szCs w:val="21"/>
              </w:rPr>
            </w:pPr>
          </w:p>
        </w:tc>
        <w:tc>
          <w:tcPr>
            <w:tcW w:w="1076" w:type="dxa"/>
            <w:vAlign w:val="center"/>
          </w:tcPr>
          <w:p w14:paraId="6C480D89">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19DD399D">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vAlign w:val="center"/>
          </w:tcPr>
          <w:p w14:paraId="6DAD049E">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77570A38">
            <w:pPr>
              <w:bidi w:val="0"/>
              <w:jc w:val="center"/>
              <w:rPr>
                <w:rFonts w:hint="eastAsia" w:ascii="仿宋" w:hAnsi="仿宋" w:eastAsia="仿宋" w:cs="仿宋"/>
                <w:sz w:val="21"/>
                <w:szCs w:val="21"/>
              </w:rPr>
            </w:pPr>
          </w:p>
        </w:tc>
        <w:tc>
          <w:tcPr>
            <w:tcW w:w="685" w:type="dxa"/>
            <w:vAlign w:val="center"/>
          </w:tcPr>
          <w:p w14:paraId="482E674D">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568E21B0">
            <w:pPr>
              <w:bidi w:val="0"/>
              <w:jc w:val="center"/>
              <w:rPr>
                <w:rFonts w:hint="eastAsia" w:ascii="仿宋" w:hAnsi="仿宋" w:eastAsia="仿宋" w:cs="仿宋"/>
                <w:sz w:val="21"/>
                <w:szCs w:val="21"/>
              </w:rPr>
            </w:pPr>
          </w:p>
        </w:tc>
        <w:tc>
          <w:tcPr>
            <w:tcW w:w="1244" w:type="dxa"/>
            <w:vAlign w:val="center"/>
          </w:tcPr>
          <w:p w14:paraId="00A3D51E">
            <w:pPr>
              <w:bidi w:val="0"/>
              <w:jc w:val="center"/>
              <w:rPr>
                <w:rFonts w:hint="eastAsia" w:ascii="仿宋" w:hAnsi="仿宋" w:eastAsia="仿宋" w:cs="仿宋"/>
                <w:sz w:val="21"/>
                <w:szCs w:val="21"/>
              </w:rPr>
            </w:pPr>
          </w:p>
        </w:tc>
      </w:tr>
      <w:tr w14:paraId="1D2E9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7AAF62A5">
            <w:pPr>
              <w:bidi w:val="0"/>
              <w:jc w:val="center"/>
              <w:rPr>
                <w:rFonts w:hint="eastAsia" w:ascii="仿宋" w:hAnsi="仿宋" w:eastAsia="仿宋" w:cs="仿宋"/>
                <w:sz w:val="21"/>
                <w:szCs w:val="21"/>
              </w:rPr>
            </w:pPr>
          </w:p>
        </w:tc>
        <w:tc>
          <w:tcPr>
            <w:tcW w:w="1116" w:type="dxa"/>
            <w:vMerge w:val="restart"/>
            <w:vAlign w:val="center"/>
          </w:tcPr>
          <w:p w14:paraId="2D34C65A">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23711F2A">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2BF62E2E">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巩固我市生态环境建设成果</w:t>
            </w:r>
          </w:p>
        </w:tc>
        <w:tc>
          <w:tcPr>
            <w:tcW w:w="900" w:type="dxa"/>
            <w:vAlign w:val="center"/>
          </w:tcPr>
          <w:p w14:paraId="01C1A828">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4865AFEE">
            <w:pPr>
              <w:bidi w:val="0"/>
              <w:jc w:val="center"/>
              <w:rPr>
                <w:rFonts w:hint="eastAsia" w:ascii="仿宋" w:hAnsi="仿宋" w:eastAsia="仿宋" w:cs="仿宋"/>
                <w:sz w:val="21"/>
                <w:szCs w:val="21"/>
              </w:rPr>
            </w:pPr>
          </w:p>
        </w:tc>
        <w:tc>
          <w:tcPr>
            <w:tcW w:w="685" w:type="dxa"/>
            <w:vAlign w:val="center"/>
          </w:tcPr>
          <w:p w14:paraId="4E462376">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67D4A4F2">
            <w:pPr>
              <w:bidi w:val="0"/>
              <w:jc w:val="center"/>
              <w:rPr>
                <w:rFonts w:hint="eastAsia" w:ascii="仿宋" w:hAnsi="仿宋" w:eastAsia="仿宋" w:cs="仿宋"/>
                <w:sz w:val="21"/>
                <w:szCs w:val="21"/>
                <w:lang w:val="en-US" w:eastAsia="zh-CN"/>
              </w:rPr>
            </w:pPr>
          </w:p>
        </w:tc>
        <w:tc>
          <w:tcPr>
            <w:tcW w:w="1244" w:type="dxa"/>
            <w:vAlign w:val="center"/>
          </w:tcPr>
          <w:p w14:paraId="1C4AA161">
            <w:pPr>
              <w:bidi w:val="0"/>
              <w:jc w:val="center"/>
              <w:rPr>
                <w:rFonts w:hint="eastAsia" w:ascii="仿宋" w:hAnsi="仿宋" w:eastAsia="仿宋" w:cs="仿宋"/>
                <w:sz w:val="21"/>
                <w:szCs w:val="21"/>
              </w:rPr>
            </w:pPr>
          </w:p>
        </w:tc>
      </w:tr>
      <w:tr w14:paraId="28030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4BCF4E3C">
            <w:pPr>
              <w:bidi w:val="0"/>
              <w:jc w:val="center"/>
              <w:rPr>
                <w:rFonts w:hint="eastAsia" w:ascii="仿宋" w:hAnsi="仿宋" w:eastAsia="仿宋" w:cs="仿宋"/>
                <w:sz w:val="21"/>
                <w:szCs w:val="21"/>
              </w:rPr>
            </w:pPr>
          </w:p>
        </w:tc>
        <w:tc>
          <w:tcPr>
            <w:tcW w:w="1116" w:type="dxa"/>
            <w:vMerge w:val="continue"/>
            <w:tcBorders>
              <w:top w:val="nil"/>
            </w:tcBorders>
            <w:vAlign w:val="center"/>
          </w:tcPr>
          <w:p w14:paraId="5C967928">
            <w:pPr>
              <w:bidi w:val="0"/>
              <w:jc w:val="center"/>
              <w:rPr>
                <w:rFonts w:hint="eastAsia" w:ascii="仿宋" w:hAnsi="仿宋" w:eastAsia="仿宋" w:cs="仿宋"/>
                <w:sz w:val="21"/>
                <w:szCs w:val="21"/>
              </w:rPr>
            </w:pPr>
          </w:p>
        </w:tc>
        <w:tc>
          <w:tcPr>
            <w:tcW w:w="1076" w:type="dxa"/>
            <w:vAlign w:val="center"/>
          </w:tcPr>
          <w:p w14:paraId="5301818F">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1625755C">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加强基础设施建设</w:t>
            </w:r>
          </w:p>
        </w:tc>
        <w:tc>
          <w:tcPr>
            <w:tcW w:w="900" w:type="dxa"/>
            <w:vAlign w:val="center"/>
          </w:tcPr>
          <w:p w14:paraId="4AED3642">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629DA8B6">
            <w:pPr>
              <w:bidi w:val="0"/>
              <w:jc w:val="center"/>
              <w:rPr>
                <w:rFonts w:hint="eastAsia" w:ascii="仿宋" w:hAnsi="仿宋" w:eastAsia="仿宋" w:cs="仿宋"/>
                <w:sz w:val="21"/>
                <w:szCs w:val="21"/>
              </w:rPr>
            </w:pPr>
          </w:p>
        </w:tc>
        <w:tc>
          <w:tcPr>
            <w:tcW w:w="685" w:type="dxa"/>
            <w:vAlign w:val="center"/>
          </w:tcPr>
          <w:p w14:paraId="7CBB6D8C">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4D40C72">
            <w:pPr>
              <w:bidi w:val="0"/>
              <w:jc w:val="center"/>
              <w:rPr>
                <w:rFonts w:hint="eastAsia" w:ascii="仿宋" w:hAnsi="仿宋" w:eastAsia="仿宋" w:cs="仿宋"/>
                <w:sz w:val="21"/>
                <w:szCs w:val="21"/>
                <w:lang w:val="en-US" w:eastAsia="zh-CN"/>
              </w:rPr>
            </w:pPr>
          </w:p>
        </w:tc>
        <w:tc>
          <w:tcPr>
            <w:tcW w:w="1244" w:type="dxa"/>
            <w:vAlign w:val="center"/>
          </w:tcPr>
          <w:p w14:paraId="758B52F1">
            <w:pPr>
              <w:bidi w:val="0"/>
              <w:jc w:val="center"/>
              <w:rPr>
                <w:rFonts w:hint="eastAsia" w:ascii="仿宋" w:hAnsi="仿宋" w:eastAsia="仿宋" w:cs="仿宋"/>
                <w:sz w:val="21"/>
                <w:szCs w:val="21"/>
              </w:rPr>
            </w:pPr>
          </w:p>
        </w:tc>
      </w:tr>
      <w:tr w14:paraId="4BA1C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48A5F67F">
            <w:pPr>
              <w:bidi w:val="0"/>
              <w:jc w:val="center"/>
              <w:rPr>
                <w:rFonts w:hint="eastAsia" w:ascii="仿宋" w:hAnsi="仿宋" w:eastAsia="仿宋" w:cs="仿宋"/>
                <w:sz w:val="21"/>
                <w:szCs w:val="21"/>
              </w:rPr>
            </w:pPr>
          </w:p>
        </w:tc>
        <w:tc>
          <w:tcPr>
            <w:tcW w:w="1116" w:type="dxa"/>
            <w:vMerge w:val="continue"/>
            <w:tcBorders>
              <w:top w:val="nil"/>
            </w:tcBorders>
            <w:vAlign w:val="center"/>
          </w:tcPr>
          <w:p w14:paraId="2F7D380D">
            <w:pPr>
              <w:bidi w:val="0"/>
              <w:jc w:val="center"/>
              <w:rPr>
                <w:rFonts w:hint="eastAsia" w:ascii="仿宋" w:hAnsi="仿宋" w:eastAsia="仿宋" w:cs="仿宋"/>
                <w:sz w:val="21"/>
                <w:szCs w:val="21"/>
              </w:rPr>
            </w:pPr>
          </w:p>
        </w:tc>
        <w:tc>
          <w:tcPr>
            <w:tcW w:w="1076" w:type="dxa"/>
            <w:vAlign w:val="center"/>
          </w:tcPr>
          <w:p w14:paraId="62AEDA9E">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091F3BEA">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提高老城区居民生活质量</w:t>
            </w:r>
          </w:p>
        </w:tc>
        <w:tc>
          <w:tcPr>
            <w:tcW w:w="900" w:type="dxa"/>
            <w:vAlign w:val="center"/>
          </w:tcPr>
          <w:p w14:paraId="4F976A3D">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15C63674">
            <w:pPr>
              <w:bidi w:val="0"/>
              <w:jc w:val="center"/>
              <w:rPr>
                <w:rFonts w:hint="eastAsia" w:ascii="仿宋" w:hAnsi="仿宋" w:eastAsia="仿宋" w:cs="仿宋"/>
                <w:sz w:val="21"/>
                <w:szCs w:val="21"/>
              </w:rPr>
            </w:pPr>
          </w:p>
        </w:tc>
        <w:tc>
          <w:tcPr>
            <w:tcW w:w="685" w:type="dxa"/>
            <w:vAlign w:val="center"/>
          </w:tcPr>
          <w:p w14:paraId="4F4B418C">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683A5C92">
            <w:pPr>
              <w:bidi w:val="0"/>
              <w:jc w:val="center"/>
              <w:rPr>
                <w:rFonts w:hint="eastAsia" w:ascii="仿宋" w:hAnsi="仿宋" w:eastAsia="仿宋" w:cs="仿宋"/>
                <w:sz w:val="21"/>
                <w:szCs w:val="21"/>
                <w:lang w:val="en-US" w:eastAsia="zh-CN"/>
              </w:rPr>
            </w:pPr>
          </w:p>
        </w:tc>
        <w:tc>
          <w:tcPr>
            <w:tcW w:w="1244" w:type="dxa"/>
            <w:vAlign w:val="center"/>
          </w:tcPr>
          <w:p w14:paraId="23FA0C23">
            <w:pPr>
              <w:bidi w:val="0"/>
              <w:jc w:val="center"/>
              <w:rPr>
                <w:rFonts w:hint="eastAsia" w:ascii="仿宋" w:hAnsi="仿宋" w:eastAsia="仿宋" w:cs="仿宋"/>
                <w:sz w:val="21"/>
                <w:szCs w:val="21"/>
              </w:rPr>
            </w:pPr>
          </w:p>
        </w:tc>
      </w:tr>
      <w:tr w14:paraId="50BD8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472" w:type="dxa"/>
            <w:vMerge w:val="continue"/>
            <w:tcBorders>
              <w:top w:val="nil"/>
            </w:tcBorders>
            <w:textDirection w:val="tbRl"/>
            <w:vAlign w:val="center"/>
          </w:tcPr>
          <w:p w14:paraId="502A1C6F">
            <w:pPr>
              <w:bidi w:val="0"/>
              <w:jc w:val="center"/>
              <w:rPr>
                <w:rFonts w:hint="eastAsia" w:ascii="仿宋" w:hAnsi="仿宋" w:eastAsia="仿宋" w:cs="仿宋"/>
                <w:sz w:val="21"/>
                <w:szCs w:val="21"/>
              </w:rPr>
            </w:pPr>
          </w:p>
        </w:tc>
        <w:tc>
          <w:tcPr>
            <w:tcW w:w="1116" w:type="dxa"/>
            <w:vMerge w:val="continue"/>
            <w:tcBorders>
              <w:top w:val="nil"/>
            </w:tcBorders>
            <w:vAlign w:val="center"/>
          </w:tcPr>
          <w:p w14:paraId="59286345">
            <w:pPr>
              <w:bidi w:val="0"/>
              <w:jc w:val="center"/>
              <w:rPr>
                <w:rFonts w:hint="eastAsia" w:ascii="仿宋" w:hAnsi="仿宋" w:eastAsia="仿宋" w:cs="仿宋"/>
                <w:sz w:val="21"/>
                <w:szCs w:val="21"/>
              </w:rPr>
            </w:pPr>
          </w:p>
        </w:tc>
        <w:tc>
          <w:tcPr>
            <w:tcW w:w="1076" w:type="dxa"/>
            <w:vAlign w:val="center"/>
          </w:tcPr>
          <w:p w14:paraId="2F43E8E9">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701C6AA1">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大气环境改善</w:t>
            </w:r>
          </w:p>
        </w:tc>
        <w:tc>
          <w:tcPr>
            <w:tcW w:w="900" w:type="dxa"/>
            <w:vAlign w:val="center"/>
          </w:tcPr>
          <w:p w14:paraId="5BC58039">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4EE48E17">
            <w:pPr>
              <w:bidi w:val="0"/>
              <w:jc w:val="center"/>
              <w:rPr>
                <w:rFonts w:hint="eastAsia" w:ascii="仿宋" w:hAnsi="仿宋" w:eastAsia="仿宋" w:cs="仿宋"/>
                <w:sz w:val="21"/>
                <w:szCs w:val="21"/>
              </w:rPr>
            </w:pPr>
          </w:p>
        </w:tc>
        <w:tc>
          <w:tcPr>
            <w:tcW w:w="685" w:type="dxa"/>
            <w:vAlign w:val="center"/>
          </w:tcPr>
          <w:p w14:paraId="3295A7E8">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97572E4">
            <w:pPr>
              <w:bidi w:val="0"/>
              <w:jc w:val="center"/>
              <w:rPr>
                <w:rFonts w:hint="eastAsia" w:ascii="仿宋" w:hAnsi="仿宋" w:eastAsia="仿宋" w:cs="仿宋"/>
                <w:sz w:val="21"/>
                <w:szCs w:val="21"/>
                <w:lang w:val="en-US" w:eastAsia="zh-CN"/>
              </w:rPr>
            </w:pPr>
          </w:p>
        </w:tc>
        <w:tc>
          <w:tcPr>
            <w:tcW w:w="1244" w:type="dxa"/>
            <w:vAlign w:val="center"/>
          </w:tcPr>
          <w:p w14:paraId="27885818">
            <w:pPr>
              <w:bidi w:val="0"/>
              <w:jc w:val="center"/>
              <w:rPr>
                <w:rFonts w:hint="eastAsia" w:ascii="仿宋" w:hAnsi="仿宋" w:eastAsia="仿宋" w:cs="仿宋"/>
                <w:sz w:val="21"/>
                <w:szCs w:val="21"/>
              </w:rPr>
            </w:pPr>
          </w:p>
        </w:tc>
      </w:tr>
      <w:tr w14:paraId="582E9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472" w:type="dxa"/>
            <w:vMerge w:val="continue"/>
            <w:tcBorders>
              <w:top w:val="nil"/>
            </w:tcBorders>
            <w:textDirection w:val="tbRl"/>
            <w:vAlign w:val="center"/>
          </w:tcPr>
          <w:p w14:paraId="5A1863D3">
            <w:pPr>
              <w:bidi w:val="0"/>
              <w:jc w:val="center"/>
              <w:rPr>
                <w:rFonts w:hint="eastAsia" w:ascii="仿宋" w:hAnsi="仿宋" w:eastAsia="仿宋" w:cs="仿宋"/>
                <w:sz w:val="21"/>
                <w:szCs w:val="21"/>
              </w:rPr>
            </w:pPr>
          </w:p>
        </w:tc>
        <w:tc>
          <w:tcPr>
            <w:tcW w:w="1116" w:type="dxa"/>
            <w:vAlign w:val="center"/>
          </w:tcPr>
          <w:p w14:paraId="340336BB">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302677F4">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402B313F">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14:paraId="728C8AF1">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552BBF3F">
            <w:pPr>
              <w:bidi w:val="0"/>
              <w:jc w:val="center"/>
              <w:rPr>
                <w:rFonts w:hint="eastAsia" w:ascii="仿宋" w:hAnsi="仿宋" w:eastAsia="仿宋" w:cs="仿宋"/>
                <w:sz w:val="21"/>
                <w:szCs w:val="21"/>
              </w:rPr>
            </w:pPr>
          </w:p>
        </w:tc>
        <w:tc>
          <w:tcPr>
            <w:tcW w:w="685" w:type="dxa"/>
            <w:vAlign w:val="center"/>
          </w:tcPr>
          <w:p w14:paraId="4D4AB761">
            <w:pPr>
              <w:bidi w:val="0"/>
              <w:jc w:val="center"/>
              <w:rPr>
                <w:rFonts w:hint="eastAsia" w:ascii="仿宋" w:hAnsi="仿宋" w:eastAsia="仿宋" w:cs="仿宋"/>
                <w:sz w:val="21"/>
                <w:szCs w:val="21"/>
              </w:rPr>
            </w:pPr>
          </w:p>
          <w:p w14:paraId="4A066EC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B14EBA9">
            <w:pPr>
              <w:bidi w:val="0"/>
              <w:jc w:val="center"/>
              <w:rPr>
                <w:rFonts w:hint="eastAsia" w:ascii="仿宋" w:hAnsi="仿宋" w:eastAsia="仿宋" w:cs="仿宋"/>
                <w:sz w:val="21"/>
                <w:szCs w:val="21"/>
                <w:lang w:val="en-US" w:eastAsia="zh-CN"/>
              </w:rPr>
            </w:pPr>
          </w:p>
        </w:tc>
        <w:tc>
          <w:tcPr>
            <w:tcW w:w="1244" w:type="dxa"/>
            <w:vAlign w:val="center"/>
          </w:tcPr>
          <w:p w14:paraId="6443A3CF">
            <w:pPr>
              <w:bidi w:val="0"/>
              <w:jc w:val="center"/>
              <w:rPr>
                <w:rFonts w:hint="eastAsia" w:ascii="仿宋" w:hAnsi="仿宋" w:eastAsia="仿宋" w:cs="仿宋"/>
                <w:sz w:val="21"/>
                <w:szCs w:val="21"/>
              </w:rPr>
            </w:pPr>
          </w:p>
        </w:tc>
      </w:tr>
      <w:tr w14:paraId="2E87D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6087" w:type="dxa"/>
            <w:gridSpan w:val="6"/>
            <w:vAlign w:val="center"/>
          </w:tcPr>
          <w:p w14:paraId="2A9F433D">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3BF3A1A3">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C643B4F">
            <w:pPr>
              <w:bidi w:val="0"/>
              <w:jc w:val="center"/>
              <w:rPr>
                <w:rFonts w:hint="eastAsia" w:ascii="仿宋" w:hAnsi="仿宋" w:eastAsia="仿宋" w:cs="仿宋"/>
                <w:sz w:val="21"/>
                <w:szCs w:val="21"/>
                <w:lang w:eastAsia="zh-CN"/>
              </w:rPr>
            </w:pPr>
          </w:p>
        </w:tc>
        <w:tc>
          <w:tcPr>
            <w:tcW w:w="1244" w:type="dxa"/>
            <w:vAlign w:val="center"/>
          </w:tcPr>
          <w:p w14:paraId="4A335C47">
            <w:pPr>
              <w:bidi w:val="0"/>
              <w:jc w:val="center"/>
              <w:rPr>
                <w:rFonts w:hint="eastAsia" w:ascii="仿宋" w:hAnsi="仿宋" w:eastAsia="仿宋" w:cs="仿宋"/>
                <w:sz w:val="21"/>
                <w:szCs w:val="21"/>
              </w:rPr>
            </w:pPr>
          </w:p>
        </w:tc>
      </w:tr>
      <w:tr w14:paraId="1B945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02D114D2">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3FAE0A4C">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3D1B3D5A">
            <w:pPr>
              <w:bidi w:val="0"/>
              <w:jc w:val="center"/>
              <w:rPr>
                <w:rFonts w:hint="eastAsia" w:ascii="仿宋" w:hAnsi="仿宋" w:eastAsia="仿宋" w:cs="仿宋"/>
                <w:sz w:val="21"/>
                <w:szCs w:val="21"/>
                <w:lang w:eastAsia="zh-CN"/>
              </w:rPr>
            </w:pPr>
          </w:p>
        </w:tc>
        <w:tc>
          <w:tcPr>
            <w:tcW w:w="1244" w:type="dxa"/>
            <w:vAlign w:val="center"/>
          </w:tcPr>
          <w:p w14:paraId="7608D849">
            <w:pPr>
              <w:bidi w:val="0"/>
              <w:jc w:val="center"/>
              <w:rPr>
                <w:rFonts w:hint="eastAsia" w:ascii="仿宋" w:hAnsi="仿宋" w:eastAsia="仿宋" w:cs="仿宋"/>
                <w:sz w:val="21"/>
                <w:szCs w:val="21"/>
              </w:rPr>
            </w:pPr>
          </w:p>
        </w:tc>
      </w:tr>
    </w:tbl>
    <w:p w14:paraId="1F0207B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p>
    <w:p w14:paraId="17BD1CB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6872592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5AC3740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4658779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w:t>
      </w:r>
    </w:p>
    <w:p w14:paraId="1B7F124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14:paraId="3BD4FED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14:paraId="0998E9A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14:paraId="4049022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4CA2484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14:paraId="483EA89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14:paraId="588CC02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14:paraId="55B0DE9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3201770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2210473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417568D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04ADC83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3、根据调研结果和收集资料进行综合分析，综合评定绩效得分</w:t>
      </w:r>
    </w:p>
    <w:p w14:paraId="6EEC144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4、根据调研结果、收集资料及综合评定的绩效得分，撰写评价报告。</w:t>
      </w:r>
    </w:p>
    <w:p w14:paraId="11C3B42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2D8705C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按照气代煤电代煤工作实施方案，统一部署、分级负责、齐抓共管、全面推进气代煤电代煤工作。2022-2023年采暖期双代运行补贴</w:t>
      </w:r>
    </w:p>
    <w:p w14:paraId="65FDD21C">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和气价补贴工作，按时按量完成。2023年该项目预算安排297万元，到位297万元，实际使用297万元。项目执行率100%。住建局建立健全项目管理、财务管理制度，资金支付审批手续严格，全部按照财政安排拨付使用资金，无资金浪费情况；无虚列项目支出情况；无截留挤占挪用情况；无超标准开支情况。综合评价得分95分。</w:t>
      </w:r>
    </w:p>
    <w:p w14:paraId="6D2062E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60BC996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6C0D9A4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2F3AE8D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严格管理，按时发放补贴，保障燃气企业和双代改造用户供暖，进一步改善大气环境质量。</w:t>
      </w:r>
    </w:p>
    <w:p w14:paraId="7B76332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7A08B10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根据市政府双代工作和气价补贴安排实施，该项目预算安排资金297万元，全部为财政资金。</w:t>
      </w:r>
    </w:p>
    <w:p w14:paraId="7FED496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3F900F6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30BA1AD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按照遵化财政资金拨付安排农村地区清洁取暖2022-2023采取暖运行气价补贴297万元，已经全部到位。</w:t>
      </w:r>
    </w:p>
    <w:p w14:paraId="5098142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7C823AB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住建局项目管理制度健全，有严格的财务管理制度、会计核算规范，能严格按照财政资金用途规范使用资金。</w:t>
      </w:r>
    </w:p>
    <w:p w14:paraId="0F2E500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2D10DF8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该项目由住建局负责项目实施，有健全的项目管理制。</w:t>
      </w:r>
    </w:p>
    <w:p w14:paraId="5006FF66">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（1）按时组织上报双代运行气价数据，认真核算汇总；</w:t>
      </w:r>
    </w:p>
    <w:p w14:paraId="0AE16B1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（2）组织公示确认，确保数据准确；</w:t>
      </w:r>
    </w:p>
    <w:p w14:paraId="14D69C17">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（3）补助款拨付相关乡镇和企业，指导发放到位。</w:t>
      </w:r>
    </w:p>
    <w:p w14:paraId="14114B3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67E4E2C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1、数量指标：任务完成率，年初目标≥100%，完成值100%，指标10分，记10分。</w:t>
      </w:r>
    </w:p>
    <w:p w14:paraId="28D557A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2、质量指标：验收通过率，年初设定目标≥90%，完成值100%，指标10分，记10分。</w:t>
      </w:r>
    </w:p>
    <w:p w14:paraId="0032608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3、时效指标：供暖期限按时使用，年初设定目标≥90%，完成值100%，指标10分，记10分。</w:t>
      </w:r>
    </w:p>
    <w:p w14:paraId="076B48E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4、成本指标：投资金额，投资金额与总投资的比例。年初设定目标≤100%，完成值100%，指标20分，记20分。</w:t>
      </w:r>
    </w:p>
    <w:p w14:paraId="09586E0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2C6EEF5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14:paraId="21DD74F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加强基础设施建设，年初设定目标≥90%，项目实施提升了基础设施建设水平，完成值80%，指标5分，得4分</w:t>
      </w:r>
    </w:p>
    <w:p w14:paraId="7BFBF0F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14:paraId="4E081BB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提高改造村庄居民生活质量，年初设定目标≥90%，项目实施提升了居民生活质量，完成值80%，指标10分，得8分。</w:t>
      </w:r>
    </w:p>
    <w:p w14:paraId="6088AAF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14:paraId="5D51B4E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大气环境改善，年初设定目标≥90%，项目实施改善了大气环境，完成值90%，指标5分，得5分。</w:t>
      </w:r>
    </w:p>
    <w:p w14:paraId="72DE903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14:paraId="27372A5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巩固我市生态环境建设成果，年初设定目标≥90%，项目实施方便了市民出行，完成值80%。指标10分，得8分。</w:t>
      </w:r>
    </w:p>
    <w:p w14:paraId="0F29B5A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7BE282C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通过现场调查并随机抽取居民调查询问的形式对服务对象满意度进行调查。根据调查结果，服务居民满意度90%，设定目标≥90%，指标10分，得10分。</w:t>
      </w:r>
    </w:p>
    <w:p w14:paraId="02D7E6D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44BA810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预算执行率100%，指标10分，得10分。</w:t>
      </w:r>
    </w:p>
    <w:p w14:paraId="729C89B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五、主要经验及做法、存在的问题及原因分析</w:t>
      </w:r>
    </w:p>
    <w:p w14:paraId="4345A4C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26E0D7E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16E5313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6344109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2445F69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sectPr>
          <w:pgSz w:w="11910" w:h="16840"/>
          <w:pgMar w:top="1320" w:right="960" w:bottom="1100" w:left="1360" w:header="0" w:footer="820" w:gutter="0"/>
          <w:pgBorders>
            <w:top w:val="none" w:sz="0" w:space="0"/>
            <w:left w:val="none" w:sz="0" w:space="0"/>
            <w:bottom w:val="none" w:sz="0" w:space="0"/>
            <w:right w:val="none" w:sz="0" w:space="0"/>
          </w:pgBorders>
          <w:pgNumType w:fmt="decimal"/>
          <w:cols w:space="720" w:num="1"/>
        </w:sectPr>
      </w:pPr>
      <w:r>
        <w:rPr>
          <w:rFonts w:hint="eastAsia" w:ascii="方正仿宋简体" w:hAnsi="方正仿宋简体" w:eastAsia="方正仿宋简体" w:cs="方正仿宋简体"/>
          <w:sz w:val="32"/>
          <w:szCs w:val="32"/>
          <w:lang w:val="en-US" w:eastAsia="zh-CN"/>
        </w:rPr>
        <w:t>无。</w:t>
      </w: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660"/>
        <w:gridCol w:w="1076"/>
        <w:gridCol w:w="1598"/>
        <w:gridCol w:w="900"/>
        <w:gridCol w:w="925"/>
        <w:gridCol w:w="685"/>
        <w:gridCol w:w="818"/>
        <w:gridCol w:w="1244"/>
      </w:tblGrid>
      <w:tr w14:paraId="7F6FD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vAlign w:val="top"/>
          </w:tcPr>
          <w:p w14:paraId="4C7917F4">
            <w:pPr>
              <w:bidi w:val="0"/>
              <w:jc w:val="center"/>
              <w:rPr>
                <w:rFonts w:hint="eastAsia" w:ascii="宋体" w:hAnsi="宋体" w:eastAsia="宋体" w:cs="宋体"/>
                <w:sz w:val="32"/>
                <w:szCs w:val="32"/>
                <w:lang w:val="en-US" w:eastAsia="zh-CN"/>
              </w:rPr>
            </w:pPr>
            <w:r>
              <w:rPr>
                <w:rFonts w:hint="eastAsia" w:ascii="仿宋" w:hAnsi="仿宋" w:eastAsia="仿宋" w:cs="仿宋"/>
                <w:b/>
                <w:bCs/>
                <w:sz w:val="32"/>
                <w:szCs w:val="32"/>
              </w:rPr>
              <w:t>202</w:t>
            </w:r>
            <w:r>
              <w:rPr>
                <w:rFonts w:hint="eastAsia" w:cs="仿宋"/>
                <w:b/>
                <w:bCs/>
                <w:sz w:val="32"/>
                <w:szCs w:val="32"/>
                <w:lang w:val="en-US" w:eastAsia="zh-CN"/>
              </w:rPr>
              <w:t>3</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5BCAF200">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14:paraId="0DDCD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28" w:type="dxa"/>
            <w:tcBorders>
              <w:top w:val="single" w:color="auto" w:sz="4" w:space="0"/>
              <w:left w:val="single" w:color="auto" w:sz="4" w:space="0"/>
              <w:bottom w:val="single" w:color="auto" w:sz="4" w:space="0"/>
              <w:right w:val="single" w:color="auto" w:sz="4" w:space="0"/>
            </w:tcBorders>
            <w:vAlign w:val="center"/>
          </w:tcPr>
          <w:p w14:paraId="5C1C6B9E">
            <w:pPr>
              <w:bidi w:val="0"/>
              <w:jc w:val="both"/>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项目名称</w:t>
            </w:r>
          </w:p>
        </w:tc>
        <w:tc>
          <w:tcPr>
            <w:tcW w:w="7906" w:type="dxa"/>
            <w:gridSpan w:val="8"/>
            <w:tcBorders>
              <w:top w:val="single" w:color="auto" w:sz="4" w:space="0"/>
              <w:left w:val="single" w:color="auto" w:sz="4" w:space="0"/>
              <w:bottom w:val="single" w:color="auto" w:sz="4" w:space="0"/>
              <w:right w:val="single" w:color="auto" w:sz="4" w:space="0"/>
            </w:tcBorders>
            <w:vAlign w:val="center"/>
          </w:tcPr>
          <w:p w14:paraId="1614D485">
            <w:pPr>
              <w:bidi w:val="0"/>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冀财建（2022）279号河北省财政厅《关于下达2022年度冬季清洁取暖预算的通知》</w:t>
            </w:r>
          </w:p>
        </w:tc>
      </w:tr>
      <w:tr w14:paraId="6BCD2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28" w:type="dxa"/>
            <w:tcBorders>
              <w:top w:val="single" w:color="auto" w:sz="4" w:space="0"/>
              <w:left w:val="single" w:color="auto" w:sz="4" w:space="0"/>
              <w:bottom w:val="single" w:color="auto" w:sz="4" w:space="0"/>
              <w:right w:val="single" w:color="auto" w:sz="4" w:space="0"/>
            </w:tcBorders>
            <w:vAlign w:val="center"/>
          </w:tcPr>
          <w:p w14:paraId="1EE84774">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234" w:type="dxa"/>
            <w:gridSpan w:val="4"/>
            <w:tcBorders>
              <w:top w:val="single" w:color="auto" w:sz="4" w:space="0"/>
              <w:left w:val="single" w:color="auto" w:sz="4" w:space="0"/>
              <w:bottom w:val="single" w:color="auto" w:sz="4" w:space="0"/>
              <w:right w:val="single" w:color="auto" w:sz="4" w:space="0"/>
            </w:tcBorders>
            <w:vAlign w:val="center"/>
          </w:tcPr>
          <w:p w14:paraId="057C2FC3">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14:paraId="2C0C0CF8">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14:paraId="5A9B2F34">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1CB5A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928" w:type="dxa"/>
            <w:vMerge w:val="restart"/>
            <w:tcBorders>
              <w:top w:val="single" w:color="auto" w:sz="4" w:space="0"/>
            </w:tcBorders>
          </w:tcPr>
          <w:p w14:paraId="6E61BFE7">
            <w:pPr>
              <w:bidi w:val="0"/>
              <w:rPr>
                <w:rFonts w:hint="eastAsia" w:ascii="仿宋" w:hAnsi="仿宋" w:eastAsia="仿宋" w:cs="仿宋"/>
                <w:sz w:val="21"/>
                <w:szCs w:val="21"/>
              </w:rPr>
            </w:pPr>
          </w:p>
          <w:p w14:paraId="258D3E2E">
            <w:pPr>
              <w:bidi w:val="0"/>
              <w:rPr>
                <w:rFonts w:hint="eastAsia" w:ascii="仿宋" w:hAnsi="仿宋" w:eastAsia="仿宋" w:cs="仿宋"/>
                <w:sz w:val="21"/>
                <w:szCs w:val="21"/>
              </w:rPr>
            </w:pPr>
          </w:p>
          <w:p w14:paraId="7411B6F5">
            <w:pPr>
              <w:bidi w:val="0"/>
              <w:rPr>
                <w:rFonts w:hint="eastAsia" w:ascii="仿宋" w:hAnsi="仿宋" w:eastAsia="仿宋" w:cs="仿宋"/>
                <w:sz w:val="21"/>
                <w:szCs w:val="21"/>
              </w:rPr>
            </w:pPr>
          </w:p>
          <w:p w14:paraId="20E67A0E">
            <w:pPr>
              <w:bidi w:val="0"/>
              <w:rPr>
                <w:rFonts w:hint="eastAsia" w:ascii="仿宋" w:hAnsi="仿宋" w:eastAsia="仿宋" w:cs="仿宋"/>
                <w:sz w:val="21"/>
                <w:szCs w:val="21"/>
                <w:lang w:eastAsia="zh-CN"/>
              </w:rPr>
            </w:pPr>
            <w:r>
              <w:rPr>
                <w:rFonts w:hint="eastAsia" w:ascii="仿宋" w:hAnsi="仿宋" w:eastAsia="仿宋" w:cs="仿宋"/>
                <w:sz w:val="21"/>
                <w:szCs w:val="21"/>
              </w:rPr>
              <w:t>项目资金</w:t>
            </w:r>
            <w:r>
              <w:rPr>
                <w:rFonts w:hint="eastAsia" w:cs="仿宋"/>
                <w:sz w:val="21"/>
                <w:szCs w:val="21"/>
                <w:lang w:eastAsia="zh-CN"/>
              </w:rPr>
              <w:t>（</w:t>
            </w:r>
            <w:r>
              <w:rPr>
                <w:rFonts w:hint="eastAsia" w:cs="仿宋"/>
                <w:sz w:val="21"/>
                <w:szCs w:val="21"/>
                <w:lang w:val="en-US" w:eastAsia="zh-CN"/>
              </w:rPr>
              <w:t>万元</w:t>
            </w:r>
            <w:r>
              <w:rPr>
                <w:rFonts w:hint="eastAsia" w:cs="仿宋"/>
                <w:sz w:val="21"/>
                <w:szCs w:val="21"/>
                <w:lang w:eastAsia="zh-CN"/>
              </w:rPr>
              <w:t>）</w:t>
            </w:r>
          </w:p>
        </w:tc>
        <w:tc>
          <w:tcPr>
            <w:tcW w:w="1736" w:type="dxa"/>
            <w:gridSpan w:val="2"/>
            <w:tcBorders>
              <w:top w:val="single" w:color="auto" w:sz="4" w:space="0"/>
            </w:tcBorders>
          </w:tcPr>
          <w:p w14:paraId="0D5829A5">
            <w:pPr>
              <w:bidi w:val="0"/>
              <w:jc w:val="center"/>
              <w:rPr>
                <w:rFonts w:hint="eastAsia" w:ascii="仿宋" w:hAnsi="仿宋" w:eastAsia="仿宋" w:cs="仿宋"/>
                <w:sz w:val="21"/>
                <w:szCs w:val="21"/>
              </w:rPr>
            </w:pPr>
          </w:p>
        </w:tc>
        <w:tc>
          <w:tcPr>
            <w:tcW w:w="1598" w:type="dxa"/>
            <w:tcBorders>
              <w:top w:val="single" w:color="auto" w:sz="4" w:space="0"/>
            </w:tcBorders>
          </w:tcPr>
          <w:p w14:paraId="10F4C517">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tcPr>
          <w:p w14:paraId="37BE7942">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tcPr>
          <w:p w14:paraId="54564C87">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tcPr>
          <w:p w14:paraId="28ED51A2">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14:paraId="5D527EB3">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14:paraId="4CA4A10A">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45FAB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928" w:type="dxa"/>
            <w:vMerge w:val="continue"/>
            <w:tcBorders>
              <w:top w:val="nil"/>
            </w:tcBorders>
          </w:tcPr>
          <w:p w14:paraId="09304860">
            <w:pPr>
              <w:bidi w:val="0"/>
              <w:rPr>
                <w:rFonts w:hint="eastAsia" w:ascii="仿宋" w:hAnsi="仿宋" w:eastAsia="仿宋" w:cs="仿宋"/>
                <w:sz w:val="21"/>
                <w:szCs w:val="21"/>
              </w:rPr>
            </w:pPr>
          </w:p>
        </w:tc>
        <w:tc>
          <w:tcPr>
            <w:tcW w:w="1736" w:type="dxa"/>
            <w:gridSpan w:val="2"/>
          </w:tcPr>
          <w:p w14:paraId="3C887957">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14:paraId="3F3F639F">
            <w:pPr>
              <w:bidi w:val="0"/>
              <w:jc w:val="center"/>
              <w:rPr>
                <w:rFonts w:hint="default" w:ascii="仿宋" w:hAnsi="仿宋" w:eastAsia="仿宋" w:cs="仿宋"/>
                <w:sz w:val="21"/>
                <w:szCs w:val="21"/>
                <w:lang w:val="en-US" w:eastAsia="zh-CN"/>
              </w:rPr>
            </w:pPr>
            <w:r>
              <w:rPr>
                <w:rFonts w:hint="eastAsia" w:cs="仿宋"/>
                <w:sz w:val="21"/>
                <w:szCs w:val="21"/>
                <w:lang w:val="en-US" w:eastAsia="zh-CN"/>
              </w:rPr>
              <w:t>297</w:t>
            </w:r>
          </w:p>
        </w:tc>
        <w:tc>
          <w:tcPr>
            <w:tcW w:w="900" w:type="dxa"/>
            <w:vAlign w:val="center"/>
          </w:tcPr>
          <w:p w14:paraId="66A4E242">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297</w:t>
            </w:r>
          </w:p>
        </w:tc>
        <w:tc>
          <w:tcPr>
            <w:tcW w:w="925" w:type="dxa"/>
            <w:vAlign w:val="center"/>
          </w:tcPr>
          <w:p w14:paraId="54B8A38E">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297</w:t>
            </w:r>
          </w:p>
        </w:tc>
        <w:tc>
          <w:tcPr>
            <w:tcW w:w="685" w:type="dxa"/>
            <w:vAlign w:val="center"/>
          </w:tcPr>
          <w:p w14:paraId="72C20F1E">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F152005">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14:paraId="7688F7C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6CF98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928" w:type="dxa"/>
            <w:vMerge w:val="continue"/>
            <w:tcBorders>
              <w:top w:val="nil"/>
            </w:tcBorders>
          </w:tcPr>
          <w:p w14:paraId="6C3E7E0B">
            <w:pPr>
              <w:bidi w:val="0"/>
              <w:rPr>
                <w:rFonts w:hint="eastAsia" w:ascii="仿宋" w:hAnsi="仿宋" w:eastAsia="仿宋" w:cs="仿宋"/>
                <w:sz w:val="21"/>
                <w:szCs w:val="21"/>
              </w:rPr>
            </w:pPr>
          </w:p>
        </w:tc>
        <w:tc>
          <w:tcPr>
            <w:tcW w:w="1736" w:type="dxa"/>
            <w:gridSpan w:val="2"/>
          </w:tcPr>
          <w:p w14:paraId="7D4603D1">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14:paraId="2714BB3D">
            <w:pPr>
              <w:bidi w:val="0"/>
              <w:jc w:val="center"/>
              <w:rPr>
                <w:rFonts w:hint="default" w:ascii="仿宋" w:hAnsi="仿宋" w:eastAsia="仿宋" w:cs="仿宋"/>
                <w:sz w:val="21"/>
                <w:szCs w:val="21"/>
                <w:lang w:val="en-US" w:eastAsia="zh-CN"/>
              </w:rPr>
            </w:pPr>
            <w:r>
              <w:rPr>
                <w:rFonts w:hint="eastAsia" w:cs="仿宋"/>
                <w:sz w:val="21"/>
                <w:szCs w:val="21"/>
                <w:lang w:val="en-US" w:eastAsia="zh-CN"/>
              </w:rPr>
              <w:t>297</w:t>
            </w:r>
          </w:p>
        </w:tc>
        <w:tc>
          <w:tcPr>
            <w:tcW w:w="900" w:type="dxa"/>
            <w:vAlign w:val="center"/>
          </w:tcPr>
          <w:p w14:paraId="4E0BA0C8">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297</w:t>
            </w:r>
          </w:p>
        </w:tc>
        <w:tc>
          <w:tcPr>
            <w:tcW w:w="925" w:type="dxa"/>
            <w:vAlign w:val="center"/>
          </w:tcPr>
          <w:p w14:paraId="284B1FA7">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297</w:t>
            </w:r>
          </w:p>
        </w:tc>
        <w:tc>
          <w:tcPr>
            <w:tcW w:w="685" w:type="dxa"/>
            <w:vAlign w:val="center"/>
          </w:tcPr>
          <w:p w14:paraId="1C17E73C">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1FC213F1">
            <w:pPr>
              <w:bidi w:val="0"/>
              <w:jc w:val="center"/>
              <w:rPr>
                <w:rFonts w:hint="eastAsia" w:ascii="仿宋" w:hAnsi="仿宋" w:eastAsia="仿宋" w:cs="仿宋"/>
                <w:sz w:val="21"/>
                <w:szCs w:val="21"/>
              </w:rPr>
            </w:pPr>
          </w:p>
        </w:tc>
        <w:tc>
          <w:tcPr>
            <w:tcW w:w="1244" w:type="dxa"/>
            <w:vAlign w:val="center"/>
          </w:tcPr>
          <w:p w14:paraId="4A8A3468">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727F9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928" w:type="dxa"/>
            <w:vMerge w:val="continue"/>
            <w:tcBorders>
              <w:top w:val="nil"/>
            </w:tcBorders>
          </w:tcPr>
          <w:p w14:paraId="10C18BAF">
            <w:pPr>
              <w:bidi w:val="0"/>
              <w:rPr>
                <w:rFonts w:hint="eastAsia" w:ascii="仿宋" w:hAnsi="仿宋" w:eastAsia="仿宋" w:cs="仿宋"/>
                <w:sz w:val="21"/>
                <w:szCs w:val="21"/>
              </w:rPr>
            </w:pPr>
          </w:p>
        </w:tc>
        <w:tc>
          <w:tcPr>
            <w:tcW w:w="1736" w:type="dxa"/>
            <w:gridSpan w:val="2"/>
          </w:tcPr>
          <w:p w14:paraId="4889ABF3">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14:paraId="5982D280">
            <w:pPr>
              <w:bidi w:val="0"/>
              <w:jc w:val="center"/>
              <w:rPr>
                <w:rFonts w:hint="eastAsia" w:ascii="仿宋" w:hAnsi="仿宋" w:eastAsia="仿宋" w:cs="仿宋"/>
                <w:sz w:val="21"/>
                <w:szCs w:val="21"/>
              </w:rPr>
            </w:pPr>
          </w:p>
        </w:tc>
        <w:tc>
          <w:tcPr>
            <w:tcW w:w="900" w:type="dxa"/>
            <w:vAlign w:val="center"/>
          </w:tcPr>
          <w:p w14:paraId="11E311FE">
            <w:pPr>
              <w:bidi w:val="0"/>
              <w:jc w:val="center"/>
              <w:rPr>
                <w:rFonts w:hint="eastAsia" w:ascii="仿宋" w:hAnsi="仿宋" w:eastAsia="仿宋" w:cs="仿宋"/>
                <w:sz w:val="21"/>
                <w:szCs w:val="21"/>
              </w:rPr>
            </w:pPr>
          </w:p>
        </w:tc>
        <w:tc>
          <w:tcPr>
            <w:tcW w:w="925" w:type="dxa"/>
            <w:vAlign w:val="center"/>
          </w:tcPr>
          <w:p w14:paraId="5D4D59A8">
            <w:pPr>
              <w:bidi w:val="0"/>
              <w:jc w:val="center"/>
              <w:rPr>
                <w:rFonts w:hint="eastAsia" w:ascii="仿宋" w:hAnsi="仿宋" w:eastAsia="仿宋" w:cs="仿宋"/>
                <w:sz w:val="21"/>
                <w:szCs w:val="21"/>
              </w:rPr>
            </w:pPr>
          </w:p>
        </w:tc>
        <w:tc>
          <w:tcPr>
            <w:tcW w:w="685" w:type="dxa"/>
            <w:vAlign w:val="center"/>
          </w:tcPr>
          <w:p w14:paraId="1C28C8EB">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03EF3EE7">
            <w:pPr>
              <w:bidi w:val="0"/>
              <w:jc w:val="center"/>
              <w:rPr>
                <w:rFonts w:hint="eastAsia" w:ascii="仿宋" w:hAnsi="仿宋" w:eastAsia="仿宋" w:cs="仿宋"/>
                <w:sz w:val="21"/>
                <w:szCs w:val="21"/>
              </w:rPr>
            </w:pPr>
          </w:p>
        </w:tc>
        <w:tc>
          <w:tcPr>
            <w:tcW w:w="1244" w:type="dxa"/>
            <w:vAlign w:val="center"/>
          </w:tcPr>
          <w:p w14:paraId="002D52B9">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030E4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928" w:type="dxa"/>
            <w:vMerge w:val="continue"/>
            <w:tcBorders>
              <w:top w:val="nil"/>
            </w:tcBorders>
          </w:tcPr>
          <w:p w14:paraId="6151956D">
            <w:pPr>
              <w:bidi w:val="0"/>
              <w:rPr>
                <w:rFonts w:hint="eastAsia" w:ascii="仿宋" w:hAnsi="仿宋" w:eastAsia="仿宋" w:cs="仿宋"/>
                <w:sz w:val="21"/>
                <w:szCs w:val="21"/>
              </w:rPr>
            </w:pPr>
          </w:p>
        </w:tc>
        <w:tc>
          <w:tcPr>
            <w:tcW w:w="1736" w:type="dxa"/>
            <w:gridSpan w:val="2"/>
          </w:tcPr>
          <w:p w14:paraId="652C0103">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tcPr>
          <w:p w14:paraId="0D6402F3">
            <w:pPr>
              <w:bidi w:val="0"/>
              <w:rPr>
                <w:rFonts w:hint="eastAsia" w:ascii="仿宋" w:hAnsi="仿宋" w:eastAsia="仿宋" w:cs="仿宋"/>
                <w:sz w:val="21"/>
                <w:szCs w:val="21"/>
              </w:rPr>
            </w:pPr>
          </w:p>
        </w:tc>
        <w:tc>
          <w:tcPr>
            <w:tcW w:w="900" w:type="dxa"/>
          </w:tcPr>
          <w:p w14:paraId="5270AA44">
            <w:pPr>
              <w:bidi w:val="0"/>
              <w:rPr>
                <w:rFonts w:hint="eastAsia" w:ascii="仿宋" w:hAnsi="仿宋" w:eastAsia="仿宋" w:cs="仿宋"/>
                <w:sz w:val="21"/>
                <w:szCs w:val="21"/>
              </w:rPr>
            </w:pPr>
          </w:p>
        </w:tc>
        <w:tc>
          <w:tcPr>
            <w:tcW w:w="925" w:type="dxa"/>
          </w:tcPr>
          <w:p w14:paraId="0DAF8F0F">
            <w:pPr>
              <w:bidi w:val="0"/>
              <w:rPr>
                <w:rFonts w:hint="eastAsia" w:ascii="仿宋" w:hAnsi="仿宋" w:eastAsia="仿宋" w:cs="仿宋"/>
                <w:sz w:val="21"/>
                <w:szCs w:val="21"/>
              </w:rPr>
            </w:pPr>
          </w:p>
        </w:tc>
        <w:tc>
          <w:tcPr>
            <w:tcW w:w="685" w:type="dxa"/>
          </w:tcPr>
          <w:p w14:paraId="2F867F4C">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tcPr>
          <w:p w14:paraId="1E5D2568">
            <w:pPr>
              <w:bidi w:val="0"/>
              <w:rPr>
                <w:rFonts w:hint="eastAsia" w:ascii="仿宋" w:hAnsi="仿宋" w:eastAsia="仿宋" w:cs="仿宋"/>
                <w:sz w:val="21"/>
                <w:szCs w:val="21"/>
              </w:rPr>
            </w:pPr>
          </w:p>
        </w:tc>
        <w:tc>
          <w:tcPr>
            <w:tcW w:w="1244" w:type="dxa"/>
          </w:tcPr>
          <w:p w14:paraId="58BE0CEA">
            <w:pPr>
              <w:bidi w:val="0"/>
              <w:rPr>
                <w:rFonts w:hint="eastAsia" w:ascii="仿宋" w:hAnsi="仿宋" w:eastAsia="仿宋" w:cs="仿宋"/>
                <w:sz w:val="21"/>
                <w:szCs w:val="21"/>
              </w:rPr>
            </w:pPr>
            <w:r>
              <w:rPr>
                <w:rFonts w:hint="eastAsia" w:ascii="仿宋" w:hAnsi="仿宋" w:eastAsia="仿宋" w:cs="仿宋"/>
                <w:sz w:val="21"/>
                <w:szCs w:val="21"/>
              </w:rPr>
              <w:t>—</w:t>
            </w:r>
          </w:p>
        </w:tc>
      </w:tr>
      <w:tr w14:paraId="6B01B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28" w:type="dxa"/>
            <w:vMerge w:val="restart"/>
            <w:vAlign w:val="top"/>
          </w:tcPr>
          <w:p w14:paraId="4D65F223">
            <w:pPr>
              <w:bidi w:val="0"/>
              <w:rPr>
                <w:rFonts w:hint="eastAsia" w:ascii="仿宋" w:hAnsi="仿宋" w:eastAsia="仿宋" w:cs="仿宋"/>
                <w:sz w:val="21"/>
                <w:szCs w:val="21"/>
                <w:lang w:val="en-US" w:eastAsia="zh-CN"/>
              </w:rPr>
            </w:pPr>
          </w:p>
          <w:p w14:paraId="0D1361E9">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234" w:type="dxa"/>
            <w:gridSpan w:val="4"/>
          </w:tcPr>
          <w:p w14:paraId="5D19C6A7">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14:paraId="56D87426">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56712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928" w:type="dxa"/>
            <w:vMerge w:val="continue"/>
            <w:tcBorders>
              <w:top w:val="nil"/>
            </w:tcBorders>
            <w:textDirection w:val="tbRl"/>
          </w:tcPr>
          <w:p w14:paraId="009A305A">
            <w:pPr>
              <w:bidi w:val="0"/>
              <w:rPr>
                <w:rFonts w:hint="eastAsia" w:ascii="仿宋" w:hAnsi="仿宋" w:eastAsia="仿宋" w:cs="仿宋"/>
                <w:sz w:val="21"/>
                <w:szCs w:val="21"/>
              </w:rPr>
            </w:pPr>
          </w:p>
        </w:tc>
        <w:tc>
          <w:tcPr>
            <w:tcW w:w="4234" w:type="dxa"/>
            <w:gridSpan w:val="4"/>
          </w:tcPr>
          <w:p w14:paraId="02935D78">
            <w:pPr>
              <w:bidi w:val="0"/>
              <w:rPr>
                <w:rFonts w:hint="eastAsia" w:ascii="仿宋" w:hAnsi="仿宋" w:eastAsia="仿宋" w:cs="仿宋"/>
                <w:sz w:val="21"/>
                <w:szCs w:val="21"/>
                <w:lang w:eastAsia="zh-CN"/>
              </w:rPr>
            </w:pPr>
            <w:r>
              <w:rPr>
                <w:rFonts w:hint="eastAsia" w:ascii="仿宋" w:hAnsi="仿宋" w:eastAsia="仿宋" w:cs="仿宋"/>
                <w:sz w:val="21"/>
                <w:szCs w:val="21"/>
                <w:lang w:val="en-US" w:eastAsia="zh-CN"/>
              </w:rPr>
              <w:t>严格管理，按时发放补贴，保障双代改造用户供暖，进一步改善大气环境质量</w:t>
            </w:r>
            <w:r>
              <w:rPr>
                <w:rFonts w:hint="eastAsia" w:ascii="仿宋" w:hAnsi="仿宋" w:eastAsia="仿宋" w:cs="仿宋"/>
                <w:sz w:val="21"/>
                <w:szCs w:val="21"/>
                <w:lang w:eastAsia="zh-CN"/>
              </w:rPr>
              <w:t>。</w:t>
            </w:r>
          </w:p>
          <w:p w14:paraId="481A916D">
            <w:pPr>
              <w:bidi w:val="0"/>
              <w:rPr>
                <w:rFonts w:hint="eastAsia" w:ascii="仿宋" w:hAnsi="仿宋" w:eastAsia="仿宋" w:cs="仿宋"/>
                <w:sz w:val="21"/>
                <w:szCs w:val="21"/>
                <w:lang w:eastAsia="zh-CN"/>
              </w:rPr>
            </w:pPr>
          </w:p>
        </w:tc>
        <w:tc>
          <w:tcPr>
            <w:tcW w:w="3672" w:type="dxa"/>
            <w:gridSpan w:val="4"/>
          </w:tcPr>
          <w:p w14:paraId="3AF4D563">
            <w:pPr>
              <w:bidi w:val="0"/>
              <w:rPr>
                <w:rFonts w:hint="eastAsia" w:ascii="仿宋" w:hAnsi="仿宋" w:eastAsia="仿宋" w:cs="仿宋"/>
                <w:sz w:val="21"/>
                <w:szCs w:val="21"/>
              </w:rPr>
            </w:pPr>
            <w:r>
              <w:rPr>
                <w:rFonts w:hint="eastAsia" w:ascii="仿宋" w:hAnsi="仿宋" w:eastAsia="仿宋" w:cs="仿宋"/>
                <w:sz w:val="21"/>
                <w:szCs w:val="21"/>
                <w:lang w:eastAsia="zh-CN"/>
              </w:rPr>
              <w:t>按时发放补贴，保障双代改造用户供暖，进一步改善</w:t>
            </w:r>
            <w:r>
              <w:rPr>
                <w:rFonts w:hint="eastAsia" w:cs="仿宋"/>
                <w:sz w:val="21"/>
                <w:szCs w:val="21"/>
                <w:lang w:val="en-US" w:eastAsia="zh-CN"/>
              </w:rPr>
              <w:t>了</w:t>
            </w:r>
            <w:r>
              <w:rPr>
                <w:rFonts w:hint="eastAsia" w:ascii="仿宋" w:hAnsi="仿宋" w:eastAsia="仿宋" w:cs="仿宋"/>
                <w:sz w:val="21"/>
                <w:szCs w:val="21"/>
                <w:lang w:eastAsia="zh-CN"/>
              </w:rPr>
              <w:t>大气环境质量</w:t>
            </w:r>
            <w:r>
              <w:rPr>
                <w:rFonts w:hint="eastAsia" w:ascii="仿宋" w:hAnsi="仿宋" w:eastAsia="仿宋" w:cs="仿宋"/>
                <w:sz w:val="21"/>
                <w:szCs w:val="21"/>
              </w:rPr>
              <w:t>。</w:t>
            </w:r>
          </w:p>
        </w:tc>
      </w:tr>
      <w:tr w14:paraId="53AA0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928" w:type="dxa"/>
            <w:vMerge w:val="restart"/>
            <w:vAlign w:val="center"/>
          </w:tcPr>
          <w:p w14:paraId="79E3D502">
            <w:pPr>
              <w:bidi w:val="0"/>
              <w:jc w:val="center"/>
              <w:rPr>
                <w:rFonts w:hint="eastAsia" w:ascii="仿宋" w:hAnsi="仿宋" w:eastAsia="仿宋" w:cs="仿宋"/>
                <w:sz w:val="21"/>
                <w:szCs w:val="21"/>
                <w:lang w:val="en-US" w:eastAsia="zh-CN"/>
              </w:rPr>
            </w:pPr>
            <w:r>
              <w:rPr>
                <w:rFonts w:hint="eastAsia" w:cs="仿宋"/>
                <w:sz w:val="21"/>
                <w:szCs w:val="21"/>
                <w:lang w:val="en-US" w:eastAsia="zh-CN"/>
              </w:rPr>
              <w:t>绩效指标</w:t>
            </w:r>
          </w:p>
        </w:tc>
        <w:tc>
          <w:tcPr>
            <w:tcW w:w="660" w:type="dxa"/>
            <w:vAlign w:val="center"/>
          </w:tcPr>
          <w:p w14:paraId="6D7DB493">
            <w:pPr>
              <w:bidi w:val="0"/>
              <w:jc w:val="center"/>
              <w:rPr>
                <w:rFonts w:hint="eastAsia" w:ascii="仿宋" w:hAnsi="仿宋" w:eastAsia="仿宋" w:cs="仿宋"/>
                <w:sz w:val="21"/>
                <w:szCs w:val="21"/>
              </w:rPr>
            </w:pPr>
          </w:p>
          <w:p w14:paraId="3B52CE7F">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0C8C541F">
            <w:pPr>
              <w:bidi w:val="0"/>
              <w:jc w:val="center"/>
              <w:rPr>
                <w:rFonts w:hint="eastAsia" w:ascii="仿宋" w:hAnsi="仿宋" w:eastAsia="仿宋" w:cs="仿宋"/>
                <w:sz w:val="21"/>
                <w:szCs w:val="21"/>
              </w:rPr>
            </w:pPr>
          </w:p>
          <w:p w14:paraId="694D76A5">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7B1CDBB9">
            <w:pPr>
              <w:bidi w:val="0"/>
              <w:jc w:val="center"/>
              <w:rPr>
                <w:rFonts w:hint="eastAsia" w:ascii="仿宋" w:hAnsi="仿宋" w:eastAsia="仿宋" w:cs="仿宋"/>
                <w:sz w:val="21"/>
                <w:szCs w:val="21"/>
              </w:rPr>
            </w:pPr>
          </w:p>
          <w:p w14:paraId="2A1E0FB2">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415212BC">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272FE4A4">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092B14A3">
            <w:pPr>
              <w:bidi w:val="0"/>
              <w:jc w:val="center"/>
              <w:rPr>
                <w:rFonts w:hint="eastAsia" w:ascii="仿宋" w:hAnsi="仿宋" w:eastAsia="仿宋" w:cs="仿宋"/>
                <w:sz w:val="21"/>
                <w:szCs w:val="21"/>
              </w:rPr>
            </w:pPr>
          </w:p>
          <w:p w14:paraId="677A34B5">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3DB51BF9">
            <w:pPr>
              <w:bidi w:val="0"/>
              <w:jc w:val="center"/>
              <w:rPr>
                <w:rFonts w:hint="eastAsia" w:ascii="仿宋" w:hAnsi="仿宋" w:eastAsia="仿宋" w:cs="仿宋"/>
                <w:sz w:val="21"/>
                <w:szCs w:val="21"/>
              </w:rPr>
            </w:pPr>
          </w:p>
          <w:p w14:paraId="0701E4E8">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4D6724E6">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6A54C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928" w:type="dxa"/>
            <w:vMerge w:val="continue"/>
            <w:tcBorders>
              <w:top w:val="nil"/>
            </w:tcBorders>
            <w:textDirection w:val="tbRl"/>
          </w:tcPr>
          <w:p w14:paraId="5003DBC0">
            <w:pPr>
              <w:bidi w:val="0"/>
              <w:rPr>
                <w:rFonts w:hint="eastAsia" w:ascii="仿宋" w:hAnsi="仿宋" w:eastAsia="仿宋" w:cs="仿宋"/>
                <w:sz w:val="21"/>
                <w:szCs w:val="21"/>
              </w:rPr>
            </w:pPr>
          </w:p>
        </w:tc>
        <w:tc>
          <w:tcPr>
            <w:tcW w:w="660" w:type="dxa"/>
            <w:vMerge w:val="restart"/>
          </w:tcPr>
          <w:p w14:paraId="781E31F8">
            <w:pPr>
              <w:bidi w:val="0"/>
              <w:rPr>
                <w:rFonts w:hint="eastAsia" w:ascii="仿宋" w:hAnsi="仿宋" w:eastAsia="仿宋" w:cs="仿宋"/>
                <w:sz w:val="21"/>
                <w:szCs w:val="21"/>
              </w:rPr>
            </w:pPr>
          </w:p>
          <w:p w14:paraId="5639EBB3">
            <w:pPr>
              <w:bidi w:val="0"/>
              <w:rPr>
                <w:rFonts w:hint="eastAsia" w:ascii="仿宋" w:hAnsi="仿宋" w:eastAsia="仿宋" w:cs="仿宋"/>
                <w:sz w:val="21"/>
                <w:szCs w:val="21"/>
              </w:rPr>
            </w:pPr>
          </w:p>
          <w:p w14:paraId="2141E6A0">
            <w:pPr>
              <w:bidi w:val="0"/>
              <w:rPr>
                <w:rFonts w:hint="eastAsia" w:ascii="仿宋" w:hAnsi="仿宋" w:eastAsia="仿宋" w:cs="仿宋"/>
                <w:sz w:val="21"/>
                <w:szCs w:val="21"/>
              </w:rPr>
            </w:pPr>
          </w:p>
          <w:p w14:paraId="24DFF24F">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43A4C15A">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510A11B3">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补贴户数</w:t>
            </w:r>
            <w:r>
              <w:rPr>
                <w:rFonts w:hint="eastAsia" w:ascii="仿宋" w:hAnsi="仿宋" w:eastAsia="仿宋" w:cs="仿宋"/>
                <w:sz w:val="21"/>
                <w:szCs w:val="21"/>
                <w:lang w:val="en-US" w:eastAsia="zh-CN"/>
              </w:rPr>
              <w:t>率</w:t>
            </w:r>
          </w:p>
        </w:tc>
        <w:tc>
          <w:tcPr>
            <w:tcW w:w="900" w:type="dxa"/>
            <w:vAlign w:val="center"/>
          </w:tcPr>
          <w:p w14:paraId="47510DF3">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14:paraId="2B45926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685" w:type="dxa"/>
            <w:vAlign w:val="center"/>
          </w:tcPr>
          <w:p w14:paraId="4EBB916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6F05DC8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51DC9D3B">
            <w:pPr>
              <w:bidi w:val="0"/>
              <w:rPr>
                <w:rFonts w:hint="eastAsia" w:ascii="仿宋" w:hAnsi="仿宋" w:eastAsia="仿宋" w:cs="仿宋"/>
                <w:sz w:val="21"/>
                <w:szCs w:val="21"/>
              </w:rPr>
            </w:pPr>
          </w:p>
        </w:tc>
      </w:tr>
      <w:tr w14:paraId="5D442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928" w:type="dxa"/>
            <w:vMerge w:val="continue"/>
            <w:tcBorders>
              <w:top w:val="nil"/>
            </w:tcBorders>
            <w:textDirection w:val="tbRl"/>
          </w:tcPr>
          <w:p w14:paraId="5599F237">
            <w:pPr>
              <w:bidi w:val="0"/>
              <w:rPr>
                <w:rFonts w:hint="eastAsia" w:ascii="仿宋" w:hAnsi="仿宋" w:eastAsia="仿宋" w:cs="仿宋"/>
                <w:sz w:val="21"/>
                <w:szCs w:val="21"/>
              </w:rPr>
            </w:pPr>
          </w:p>
        </w:tc>
        <w:tc>
          <w:tcPr>
            <w:tcW w:w="660" w:type="dxa"/>
            <w:vMerge w:val="continue"/>
            <w:tcBorders>
              <w:top w:val="nil"/>
            </w:tcBorders>
          </w:tcPr>
          <w:p w14:paraId="29C81305">
            <w:pPr>
              <w:bidi w:val="0"/>
              <w:rPr>
                <w:rFonts w:hint="eastAsia" w:ascii="仿宋" w:hAnsi="仿宋" w:eastAsia="仿宋" w:cs="仿宋"/>
                <w:sz w:val="21"/>
                <w:szCs w:val="21"/>
              </w:rPr>
            </w:pPr>
          </w:p>
        </w:tc>
        <w:tc>
          <w:tcPr>
            <w:tcW w:w="1076" w:type="dxa"/>
            <w:vAlign w:val="center"/>
          </w:tcPr>
          <w:p w14:paraId="514B2480">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34D18295">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核查</w:t>
            </w:r>
            <w:r>
              <w:rPr>
                <w:rFonts w:hint="eastAsia" w:ascii="仿宋" w:hAnsi="仿宋" w:eastAsia="仿宋" w:cs="仿宋"/>
                <w:sz w:val="21"/>
                <w:szCs w:val="21"/>
                <w:lang w:val="en-US" w:eastAsia="zh-CN"/>
              </w:rPr>
              <w:t>验收率</w:t>
            </w:r>
          </w:p>
        </w:tc>
        <w:tc>
          <w:tcPr>
            <w:tcW w:w="900" w:type="dxa"/>
            <w:vAlign w:val="center"/>
          </w:tcPr>
          <w:p w14:paraId="08F5981A">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64051FAF">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7890049D">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A8E63A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47A40BDE">
            <w:pPr>
              <w:bidi w:val="0"/>
              <w:rPr>
                <w:rFonts w:hint="eastAsia" w:ascii="仿宋" w:hAnsi="仿宋" w:eastAsia="仿宋" w:cs="仿宋"/>
                <w:sz w:val="21"/>
                <w:szCs w:val="21"/>
              </w:rPr>
            </w:pPr>
          </w:p>
        </w:tc>
      </w:tr>
      <w:tr w14:paraId="6190C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928" w:type="dxa"/>
            <w:vMerge w:val="continue"/>
            <w:tcBorders>
              <w:top w:val="nil"/>
            </w:tcBorders>
            <w:textDirection w:val="tbRl"/>
          </w:tcPr>
          <w:p w14:paraId="463123D3">
            <w:pPr>
              <w:bidi w:val="0"/>
              <w:rPr>
                <w:rFonts w:hint="eastAsia" w:ascii="仿宋" w:hAnsi="仿宋" w:eastAsia="仿宋" w:cs="仿宋"/>
                <w:sz w:val="21"/>
                <w:szCs w:val="21"/>
              </w:rPr>
            </w:pPr>
          </w:p>
        </w:tc>
        <w:tc>
          <w:tcPr>
            <w:tcW w:w="660" w:type="dxa"/>
            <w:vMerge w:val="continue"/>
            <w:tcBorders>
              <w:top w:val="nil"/>
            </w:tcBorders>
          </w:tcPr>
          <w:p w14:paraId="48399529">
            <w:pPr>
              <w:bidi w:val="0"/>
              <w:rPr>
                <w:rFonts w:hint="eastAsia" w:ascii="仿宋" w:hAnsi="仿宋" w:eastAsia="仿宋" w:cs="仿宋"/>
                <w:sz w:val="21"/>
                <w:szCs w:val="21"/>
              </w:rPr>
            </w:pPr>
          </w:p>
        </w:tc>
        <w:tc>
          <w:tcPr>
            <w:tcW w:w="1076" w:type="dxa"/>
            <w:vAlign w:val="center"/>
          </w:tcPr>
          <w:p w14:paraId="754E4EF5">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3F8A825E">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供暖期限按时使用</w:t>
            </w:r>
          </w:p>
        </w:tc>
        <w:tc>
          <w:tcPr>
            <w:tcW w:w="900" w:type="dxa"/>
            <w:vAlign w:val="center"/>
          </w:tcPr>
          <w:p w14:paraId="481086DE">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513BC93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14:paraId="284B2CB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555092A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3058ABF6">
            <w:pPr>
              <w:bidi w:val="0"/>
              <w:rPr>
                <w:rFonts w:hint="eastAsia" w:ascii="仿宋" w:hAnsi="仿宋" w:eastAsia="仿宋" w:cs="仿宋"/>
                <w:sz w:val="21"/>
                <w:szCs w:val="21"/>
              </w:rPr>
            </w:pPr>
          </w:p>
        </w:tc>
      </w:tr>
      <w:tr w14:paraId="4963A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28" w:type="dxa"/>
            <w:vMerge w:val="continue"/>
            <w:tcBorders>
              <w:top w:val="nil"/>
            </w:tcBorders>
            <w:textDirection w:val="tbRl"/>
          </w:tcPr>
          <w:p w14:paraId="7FA01FC0">
            <w:pPr>
              <w:bidi w:val="0"/>
              <w:rPr>
                <w:rFonts w:hint="eastAsia" w:ascii="仿宋" w:hAnsi="仿宋" w:eastAsia="仿宋" w:cs="仿宋"/>
                <w:sz w:val="21"/>
                <w:szCs w:val="21"/>
              </w:rPr>
            </w:pPr>
          </w:p>
        </w:tc>
        <w:tc>
          <w:tcPr>
            <w:tcW w:w="660" w:type="dxa"/>
            <w:vMerge w:val="continue"/>
            <w:tcBorders>
              <w:top w:val="nil"/>
            </w:tcBorders>
          </w:tcPr>
          <w:p w14:paraId="2223AC8C">
            <w:pPr>
              <w:bidi w:val="0"/>
              <w:rPr>
                <w:rFonts w:hint="eastAsia" w:ascii="仿宋" w:hAnsi="仿宋" w:eastAsia="仿宋" w:cs="仿宋"/>
                <w:sz w:val="21"/>
                <w:szCs w:val="21"/>
              </w:rPr>
            </w:pPr>
          </w:p>
        </w:tc>
        <w:tc>
          <w:tcPr>
            <w:tcW w:w="1076" w:type="dxa"/>
            <w:vAlign w:val="center"/>
          </w:tcPr>
          <w:p w14:paraId="36BC4043">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28779346">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vAlign w:val="center"/>
          </w:tcPr>
          <w:p w14:paraId="67A96370">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14:paraId="6355B42F">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401CC8DB">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6A4DE8CE">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14:paraId="761B74AF">
            <w:pPr>
              <w:bidi w:val="0"/>
              <w:rPr>
                <w:rFonts w:hint="eastAsia" w:ascii="仿宋" w:hAnsi="仿宋" w:eastAsia="仿宋" w:cs="仿宋"/>
                <w:sz w:val="21"/>
                <w:szCs w:val="21"/>
              </w:rPr>
            </w:pPr>
          </w:p>
        </w:tc>
      </w:tr>
      <w:tr w14:paraId="0D574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28" w:type="dxa"/>
            <w:vMerge w:val="continue"/>
            <w:tcBorders>
              <w:top w:val="nil"/>
            </w:tcBorders>
            <w:textDirection w:val="tbRl"/>
          </w:tcPr>
          <w:p w14:paraId="145A0C2E">
            <w:pPr>
              <w:bidi w:val="0"/>
              <w:rPr>
                <w:rFonts w:hint="eastAsia" w:ascii="仿宋" w:hAnsi="仿宋" w:eastAsia="仿宋" w:cs="仿宋"/>
                <w:sz w:val="21"/>
                <w:szCs w:val="21"/>
              </w:rPr>
            </w:pPr>
          </w:p>
        </w:tc>
        <w:tc>
          <w:tcPr>
            <w:tcW w:w="660" w:type="dxa"/>
            <w:vMerge w:val="restart"/>
          </w:tcPr>
          <w:p w14:paraId="37DE52FC">
            <w:pPr>
              <w:bidi w:val="0"/>
              <w:rPr>
                <w:rFonts w:hint="eastAsia" w:ascii="仿宋" w:hAnsi="仿宋" w:eastAsia="仿宋" w:cs="仿宋"/>
                <w:sz w:val="21"/>
                <w:szCs w:val="21"/>
              </w:rPr>
            </w:pPr>
          </w:p>
          <w:p w14:paraId="045A0D47">
            <w:pPr>
              <w:bidi w:val="0"/>
              <w:rPr>
                <w:rFonts w:hint="eastAsia" w:ascii="仿宋" w:hAnsi="仿宋" w:eastAsia="仿宋" w:cs="仿宋"/>
                <w:sz w:val="21"/>
                <w:szCs w:val="21"/>
              </w:rPr>
            </w:pPr>
          </w:p>
          <w:p w14:paraId="49554BF4">
            <w:pPr>
              <w:bidi w:val="0"/>
              <w:rPr>
                <w:rFonts w:hint="eastAsia" w:ascii="仿宋" w:hAnsi="仿宋" w:eastAsia="仿宋" w:cs="仿宋"/>
                <w:sz w:val="21"/>
                <w:szCs w:val="21"/>
              </w:rPr>
            </w:pPr>
          </w:p>
          <w:p w14:paraId="1CBDBF70">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0550FFF3">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77D2C606">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巩固我市生态环境建设成果</w:t>
            </w:r>
          </w:p>
        </w:tc>
        <w:tc>
          <w:tcPr>
            <w:tcW w:w="900" w:type="dxa"/>
            <w:vAlign w:val="center"/>
          </w:tcPr>
          <w:p w14:paraId="23EC7FB9">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3B5012B7">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083615EC">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5BEEA9C5">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tcPr>
          <w:p w14:paraId="59C2CB44">
            <w:pPr>
              <w:bidi w:val="0"/>
              <w:rPr>
                <w:rFonts w:hint="eastAsia" w:ascii="仿宋" w:hAnsi="仿宋" w:eastAsia="仿宋" w:cs="仿宋"/>
                <w:sz w:val="21"/>
                <w:szCs w:val="21"/>
              </w:rPr>
            </w:pPr>
          </w:p>
        </w:tc>
      </w:tr>
      <w:tr w14:paraId="33C94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28" w:type="dxa"/>
            <w:vMerge w:val="continue"/>
            <w:tcBorders>
              <w:top w:val="nil"/>
            </w:tcBorders>
            <w:textDirection w:val="tbRl"/>
          </w:tcPr>
          <w:p w14:paraId="4434E3F9">
            <w:pPr>
              <w:bidi w:val="0"/>
              <w:rPr>
                <w:rFonts w:hint="eastAsia" w:ascii="仿宋" w:hAnsi="仿宋" w:eastAsia="仿宋" w:cs="仿宋"/>
                <w:sz w:val="21"/>
                <w:szCs w:val="21"/>
              </w:rPr>
            </w:pPr>
          </w:p>
        </w:tc>
        <w:tc>
          <w:tcPr>
            <w:tcW w:w="660" w:type="dxa"/>
            <w:vMerge w:val="continue"/>
            <w:tcBorders>
              <w:top w:val="nil"/>
            </w:tcBorders>
          </w:tcPr>
          <w:p w14:paraId="1D38E40D">
            <w:pPr>
              <w:bidi w:val="0"/>
              <w:rPr>
                <w:rFonts w:hint="eastAsia" w:ascii="仿宋" w:hAnsi="仿宋" w:eastAsia="仿宋" w:cs="仿宋"/>
                <w:sz w:val="21"/>
                <w:szCs w:val="21"/>
              </w:rPr>
            </w:pPr>
          </w:p>
        </w:tc>
        <w:tc>
          <w:tcPr>
            <w:tcW w:w="1076" w:type="dxa"/>
            <w:vAlign w:val="center"/>
          </w:tcPr>
          <w:p w14:paraId="517FFD3E">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074286E8">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加强基础设施建设</w:t>
            </w:r>
          </w:p>
        </w:tc>
        <w:tc>
          <w:tcPr>
            <w:tcW w:w="900" w:type="dxa"/>
            <w:vAlign w:val="center"/>
          </w:tcPr>
          <w:p w14:paraId="44F42BE6">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28279B1B">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3195712A">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FFAF023">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14:paraId="4A2D6AB5">
            <w:pPr>
              <w:bidi w:val="0"/>
              <w:rPr>
                <w:rFonts w:hint="eastAsia" w:ascii="仿宋" w:hAnsi="仿宋" w:eastAsia="仿宋" w:cs="仿宋"/>
                <w:sz w:val="21"/>
                <w:szCs w:val="21"/>
              </w:rPr>
            </w:pPr>
          </w:p>
        </w:tc>
      </w:tr>
      <w:tr w14:paraId="38BE5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928" w:type="dxa"/>
            <w:vMerge w:val="continue"/>
            <w:tcBorders>
              <w:top w:val="nil"/>
            </w:tcBorders>
            <w:textDirection w:val="tbRl"/>
          </w:tcPr>
          <w:p w14:paraId="345BBA5E">
            <w:pPr>
              <w:bidi w:val="0"/>
              <w:rPr>
                <w:rFonts w:hint="eastAsia" w:ascii="仿宋" w:hAnsi="仿宋" w:eastAsia="仿宋" w:cs="仿宋"/>
                <w:sz w:val="21"/>
                <w:szCs w:val="21"/>
              </w:rPr>
            </w:pPr>
          </w:p>
        </w:tc>
        <w:tc>
          <w:tcPr>
            <w:tcW w:w="660" w:type="dxa"/>
            <w:vMerge w:val="continue"/>
            <w:tcBorders>
              <w:top w:val="nil"/>
            </w:tcBorders>
          </w:tcPr>
          <w:p w14:paraId="39A9B985">
            <w:pPr>
              <w:bidi w:val="0"/>
              <w:rPr>
                <w:rFonts w:hint="eastAsia" w:ascii="仿宋" w:hAnsi="仿宋" w:eastAsia="仿宋" w:cs="仿宋"/>
                <w:sz w:val="21"/>
                <w:szCs w:val="21"/>
              </w:rPr>
            </w:pPr>
          </w:p>
        </w:tc>
        <w:tc>
          <w:tcPr>
            <w:tcW w:w="1076" w:type="dxa"/>
            <w:vAlign w:val="center"/>
          </w:tcPr>
          <w:p w14:paraId="759D06FB">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6302F234">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提高老城区居民生活质量</w:t>
            </w:r>
          </w:p>
        </w:tc>
        <w:tc>
          <w:tcPr>
            <w:tcW w:w="900" w:type="dxa"/>
            <w:vAlign w:val="center"/>
          </w:tcPr>
          <w:p w14:paraId="16D01F0F">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6B83BFAD">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685" w:type="dxa"/>
            <w:vAlign w:val="center"/>
          </w:tcPr>
          <w:p w14:paraId="1566A7D3">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2923438D">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tcPr>
          <w:p w14:paraId="42636FF3">
            <w:pPr>
              <w:bidi w:val="0"/>
              <w:rPr>
                <w:rFonts w:hint="eastAsia" w:ascii="仿宋" w:hAnsi="仿宋" w:eastAsia="仿宋" w:cs="仿宋"/>
                <w:sz w:val="21"/>
                <w:szCs w:val="21"/>
              </w:rPr>
            </w:pPr>
          </w:p>
        </w:tc>
      </w:tr>
      <w:tr w14:paraId="04714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28" w:type="dxa"/>
            <w:vMerge w:val="continue"/>
            <w:tcBorders>
              <w:top w:val="nil"/>
            </w:tcBorders>
            <w:textDirection w:val="tbRl"/>
          </w:tcPr>
          <w:p w14:paraId="4B776377">
            <w:pPr>
              <w:bidi w:val="0"/>
              <w:rPr>
                <w:rFonts w:hint="eastAsia" w:ascii="仿宋" w:hAnsi="仿宋" w:eastAsia="仿宋" w:cs="仿宋"/>
                <w:sz w:val="21"/>
                <w:szCs w:val="21"/>
              </w:rPr>
            </w:pPr>
          </w:p>
        </w:tc>
        <w:tc>
          <w:tcPr>
            <w:tcW w:w="660" w:type="dxa"/>
            <w:vMerge w:val="continue"/>
            <w:tcBorders>
              <w:top w:val="nil"/>
            </w:tcBorders>
          </w:tcPr>
          <w:p w14:paraId="7B355F4E">
            <w:pPr>
              <w:bidi w:val="0"/>
              <w:rPr>
                <w:rFonts w:hint="eastAsia" w:ascii="仿宋" w:hAnsi="仿宋" w:eastAsia="仿宋" w:cs="仿宋"/>
                <w:sz w:val="21"/>
                <w:szCs w:val="21"/>
              </w:rPr>
            </w:pPr>
          </w:p>
        </w:tc>
        <w:tc>
          <w:tcPr>
            <w:tcW w:w="1076" w:type="dxa"/>
            <w:vAlign w:val="center"/>
          </w:tcPr>
          <w:p w14:paraId="1F03087A">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20413D72">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大气环境改善</w:t>
            </w:r>
          </w:p>
        </w:tc>
        <w:tc>
          <w:tcPr>
            <w:tcW w:w="900" w:type="dxa"/>
            <w:vAlign w:val="center"/>
          </w:tcPr>
          <w:p w14:paraId="6221162E">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1A4A19AA">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089D4DD4">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45509B1">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14:paraId="26F188CD">
            <w:pPr>
              <w:bidi w:val="0"/>
              <w:rPr>
                <w:rFonts w:hint="eastAsia" w:ascii="仿宋" w:hAnsi="仿宋" w:eastAsia="仿宋" w:cs="仿宋"/>
                <w:sz w:val="21"/>
                <w:szCs w:val="21"/>
              </w:rPr>
            </w:pPr>
          </w:p>
        </w:tc>
      </w:tr>
      <w:tr w14:paraId="0D975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928" w:type="dxa"/>
            <w:vMerge w:val="continue"/>
            <w:tcBorders>
              <w:top w:val="nil"/>
            </w:tcBorders>
            <w:textDirection w:val="tbRl"/>
          </w:tcPr>
          <w:p w14:paraId="29C3C43F">
            <w:pPr>
              <w:bidi w:val="0"/>
              <w:rPr>
                <w:rFonts w:hint="eastAsia" w:ascii="仿宋" w:hAnsi="仿宋" w:eastAsia="仿宋" w:cs="仿宋"/>
                <w:sz w:val="21"/>
                <w:szCs w:val="21"/>
              </w:rPr>
            </w:pPr>
          </w:p>
        </w:tc>
        <w:tc>
          <w:tcPr>
            <w:tcW w:w="660" w:type="dxa"/>
          </w:tcPr>
          <w:p w14:paraId="2A1C7205">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3AF18B3F">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63E06291">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14:paraId="63425D7E">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6356C2AC">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14:paraId="15D02C5C">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B5C1E1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0129C972">
            <w:pPr>
              <w:bidi w:val="0"/>
              <w:rPr>
                <w:rFonts w:hint="eastAsia" w:ascii="仿宋" w:hAnsi="仿宋" w:eastAsia="仿宋" w:cs="仿宋"/>
                <w:sz w:val="21"/>
                <w:szCs w:val="21"/>
              </w:rPr>
            </w:pPr>
          </w:p>
        </w:tc>
      </w:tr>
      <w:tr w14:paraId="3938D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tcPr>
          <w:p w14:paraId="7BEDBEE2">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tcPr>
          <w:p w14:paraId="722A95F3">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14:paraId="1362A6AB">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tcPr>
          <w:p w14:paraId="59EADD4D">
            <w:pPr>
              <w:bidi w:val="0"/>
              <w:rPr>
                <w:rFonts w:hint="eastAsia" w:ascii="仿宋" w:hAnsi="仿宋" w:eastAsia="仿宋" w:cs="仿宋"/>
                <w:sz w:val="21"/>
                <w:szCs w:val="21"/>
              </w:rPr>
            </w:pPr>
          </w:p>
        </w:tc>
      </w:tr>
      <w:tr w14:paraId="63C33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tcPr>
          <w:p w14:paraId="027C8DAE">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tcPr>
          <w:p w14:paraId="5611B549">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14:paraId="6268DCA8">
            <w:pPr>
              <w:bidi w:val="0"/>
              <w:jc w:val="center"/>
              <w:rPr>
                <w:rFonts w:hint="default" w:ascii="仿宋" w:hAnsi="仿宋" w:eastAsia="仿宋" w:cs="仿宋"/>
                <w:sz w:val="21"/>
                <w:szCs w:val="21"/>
                <w:lang w:val="en-US" w:eastAsia="zh-CN"/>
              </w:rPr>
            </w:pPr>
            <w:r>
              <w:rPr>
                <w:rFonts w:hint="eastAsia" w:cs="仿宋"/>
                <w:sz w:val="21"/>
                <w:szCs w:val="21"/>
                <w:lang w:val="en-US" w:eastAsia="zh-CN"/>
              </w:rPr>
              <w:t>95</w:t>
            </w:r>
          </w:p>
        </w:tc>
        <w:tc>
          <w:tcPr>
            <w:tcW w:w="1244" w:type="dxa"/>
          </w:tcPr>
          <w:p w14:paraId="6388054A">
            <w:pPr>
              <w:bidi w:val="0"/>
              <w:rPr>
                <w:rFonts w:hint="eastAsia" w:ascii="仿宋" w:hAnsi="仿宋" w:eastAsia="仿宋" w:cs="仿宋"/>
                <w:sz w:val="21"/>
                <w:szCs w:val="21"/>
              </w:rPr>
            </w:pPr>
          </w:p>
        </w:tc>
      </w:tr>
    </w:tbl>
    <w:p w14:paraId="300323B7">
      <w:pPr>
        <w:numPr>
          <w:ilvl w:val="0"/>
          <w:numId w:val="0"/>
        </w:numPr>
        <w:ind w:right="0" w:rightChars="0"/>
        <w:rPr>
          <w:rFonts w:hint="eastAsia" w:ascii="方正仿宋简体" w:hAnsi="方正仿宋简体" w:eastAsia="方正仿宋简体" w:cs="方正仿宋简体"/>
          <w:sz w:val="32"/>
          <w:szCs w:val="32"/>
          <w:lang w:val="en-US" w:eastAsia="zh-CN"/>
        </w:rPr>
      </w:pPr>
    </w:p>
    <w:p w14:paraId="55648E38">
      <w:pPr>
        <w:numPr>
          <w:ilvl w:val="0"/>
          <w:numId w:val="0"/>
        </w:numPr>
        <w:ind w:right="0" w:rightChars="0"/>
        <w:rPr>
          <w:rFonts w:hint="eastAsia" w:ascii="方正仿宋简体" w:hAnsi="方正仿宋简体" w:eastAsia="方正仿宋简体" w:cs="方正仿宋简体"/>
          <w:sz w:val="32"/>
          <w:szCs w:val="32"/>
          <w:lang w:val="en-US" w:eastAsia="zh-CN"/>
        </w:rPr>
      </w:pPr>
    </w:p>
    <w:p w14:paraId="5085A886">
      <w:pPr>
        <w:numPr>
          <w:ilvl w:val="0"/>
          <w:numId w:val="0"/>
        </w:numPr>
        <w:ind w:right="0" w:rightChars="0"/>
        <w:rPr>
          <w:rFonts w:hint="eastAsia" w:ascii="方正仿宋简体" w:hAnsi="方正仿宋简体" w:eastAsia="方正仿宋简体" w:cs="方正仿宋简体"/>
          <w:sz w:val="32"/>
          <w:szCs w:val="32"/>
          <w:lang w:val="en-US" w:eastAsia="zh-CN"/>
        </w:rPr>
      </w:pPr>
    </w:p>
    <w:p w14:paraId="7E57A1D9">
      <w:pPr>
        <w:numPr>
          <w:ilvl w:val="0"/>
          <w:numId w:val="0"/>
        </w:numPr>
        <w:ind w:right="0" w:rightChars="0"/>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25、唐财资环（2023）1号唐山市财政局《关于下达2022年至2023年度冬季清洁取暖市级补助资金预算的通知》</w:t>
      </w:r>
    </w:p>
    <w:p w14:paraId="3FB579B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0B57C7E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14:paraId="46A4AE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仿宋" w:hAnsi="仿宋" w:eastAsia="方正仿宋简体" w:cs="方正仿宋简体"/>
          <w:sz w:val="32"/>
          <w:szCs w:val="32"/>
        </w:rPr>
        <w:t>根据唐山市</w:t>
      </w:r>
      <w:r>
        <w:rPr>
          <w:rFonts w:hint="eastAsia" w:ascii="仿宋" w:hAnsi="仿宋" w:eastAsia="方正仿宋简体" w:cs="方正仿宋简体"/>
          <w:sz w:val="32"/>
          <w:szCs w:val="32"/>
          <w:lang w:eastAsia="zh-CN"/>
        </w:rPr>
        <w:t>双代办印</w:t>
      </w:r>
      <w:r>
        <w:rPr>
          <w:rFonts w:hint="eastAsia" w:ascii="仿宋" w:hAnsi="仿宋" w:eastAsia="方正仿宋简体" w:cs="方正仿宋简体"/>
          <w:sz w:val="32"/>
          <w:szCs w:val="32"/>
        </w:rPr>
        <w:t>发的《</w:t>
      </w:r>
      <w:r>
        <w:rPr>
          <w:rFonts w:hint="eastAsia" w:ascii="仿宋" w:hAnsi="仿宋" w:eastAsia="方正仿宋简体" w:cs="方正仿宋简体"/>
          <w:sz w:val="32"/>
          <w:szCs w:val="32"/>
          <w:lang w:eastAsia="zh-CN"/>
        </w:rPr>
        <w:t>关于调整完善农村双代地区清洁取暖财政补贴政策的通知</w:t>
      </w:r>
      <w:r>
        <w:rPr>
          <w:rFonts w:hint="eastAsia" w:ascii="仿宋" w:hAnsi="仿宋" w:eastAsia="方正仿宋简体" w:cs="方正仿宋简体"/>
          <w:sz w:val="32"/>
          <w:szCs w:val="32"/>
        </w:rPr>
        <w:t>》</w:t>
      </w:r>
      <w:r>
        <w:rPr>
          <w:rFonts w:hint="eastAsia" w:ascii="仿宋" w:hAnsi="仿宋" w:eastAsia="方正仿宋简体" w:cs="方正仿宋简体"/>
          <w:sz w:val="32"/>
          <w:szCs w:val="32"/>
          <w:lang w:eastAsia="zh-CN"/>
        </w:rPr>
        <w:t>（</w:t>
      </w:r>
      <w:r>
        <w:rPr>
          <w:rFonts w:hint="eastAsia" w:ascii="仿宋" w:hAnsi="仿宋" w:eastAsia="方正仿宋简体" w:cs="方正仿宋简体"/>
          <w:sz w:val="32"/>
          <w:szCs w:val="32"/>
        </w:rPr>
        <w:t>唐代煤办发[20</w:t>
      </w:r>
      <w:r>
        <w:rPr>
          <w:rFonts w:hint="eastAsia" w:ascii="仿宋" w:hAnsi="仿宋" w:eastAsia="方正仿宋简体" w:cs="方正仿宋简体"/>
          <w:sz w:val="32"/>
          <w:szCs w:val="32"/>
          <w:lang w:val="en-US" w:eastAsia="zh-CN"/>
        </w:rPr>
        <w:t>22</w:t>
      </w:r>
      <w:r>
        <w:rPr>
          <w:rFonts w:hint="eastAsia" w:ascii="仿宋" w:hAnsi="仿宋" w:eastAsia="方正仿宋简体" w:cs="方正仿宋简体"/>
          <w:sz w:val="32"/>
          <w:szCs w:val="32"/>
        </w:rPr>
        <w:t>]</w:t>
      </w:r>
      <w:r>
        <w:rPr>
          <w:rFonts w:hint="eastAsia" w:ascii="仿宋" w:hAnsi="仿宋" w:eastAsia="方正仿宋简体" w:cs="方正仿宋简体"/>
          <w:sz w:val="32"/>
          <w:szCs w:val="32"/>
          <w:lang w:val="en-US" w:eastAsia="zh-CN"/>
        </w:rPr>
        <w:t>10</w:t>
      </w:r>
      <w:r>
        <w:rPr>
          <w:rFonts w:hint="eastAsia" w:ascii="仿宋" w:hAnsi="仿宋" w:eastAsia="方正仿宋简体" w:cs="方正仿宋简体"/>
          <w:sz w:val="32"/>
          <w:szCs w:val="32"/>
        </w:rPr>
        <w:t>号</w:t>
      </w:r>
      <w:r>
        <w:rPr>
          <w:rFonts w:hint="eastAsia" w:ascii="仿宋" w:hAnsi="仿宋" w:eastAsia="方正仿宋简体" w:cs="方正仿宋简体"/>
          <w:sz w:val="32"/>
          <w:szCs w:val="32"/>
          <w:lang w:eastAsia="zh-CN"/>
        </w:rPr>
        <w:t>）</w:t>
      </w:r>
      <w:r>
        <w:rPr>
          <w:rFonts w:hint="eastAsia" w:ascii="仿宋" w:hAnsi="仿宋" w:eastAsia="方正仿宋简体" w:cs="方正仿宋简体"/>
          <w:sz w:val="32"/>
          <w:szCs w:val="32"/>
        </w:rPr>
        <w:t>文件的规定</w:t>
      </w:r>
      <w:r>
        <w:rPr>
          <w:rFonts w:hint="eastAsia" w:eastAsia="方正仿宋简体" w:cs="方正仿宋简体"/>
          <w:sz w:val="32"/>
          <w:szCs w:val="32"/>
          <w:lang w:eastAsia="zh-CN"/>
        </w:rPr>
        <w:t>，</w:t>
      </w:r>
      <w:r>
        <w:rPr>
          <w:rFonts w:hint="eastAsia" w:eastAsia="方正仿宋简体" w:cs="方正仿宋简体"/>
          <w:sz w:val="32"/>
          <w:szCs w:val="32"/>
          <w:lang w:val="en-US" w:eastAsia="zh-CN"/>
        </w:rPr>
        <w:t>2022-2023年采暖期</w:t>
      </w:r>
      <w:r>
        <w:rPr>
          <w:rFonts w:hint="eastAsia" w:ascii="仿宋" w:hAnsi="仿宋" w:eastAsia="方正仿宋简体" w:cs="方正仿宋简体"/>
          <w:color w:val="000000"/>
          <w:sz w:val="32"/>
          <w:szCs w:val="32"/>
          <w:lang w:val="en-US" w:eastAsia="zh-CN"/>
        </w:rPr>
        <w:t>我</w:t>
      </w:r>
      <w:r>
        <w:rPr>
          <w:rFonts w:hint="eastAsia" w:ascii="仿宋" w:hAnsi="仿宋" w:eastAsia="方正仿宋简体" w:cs="方正仿宋简体"/>
          <w:b w:val="0"/>
          <w:bCs w:val="0"/>
          <w:sz w:val="32"/>
          <w:szCs w:val="32"/>
          <w:lang w:val="en-US" w:eastAsia="zh-CN"/>
        </w:rPr>
        <w:t>市共涉及应发放双代运行补贴17个乡镇，225个村，97994户。涉及运行补贴退坡50%的2018年双代用户共11748户，其中电代煤5986户，气代煤5762户,2019年双代改造用户共18107户，其中电代煤10323户，气代煤7784户。通过用电量、用气量统计，实际用电、气量需要申请运行补助：2022年11月4日至2023年3月22日应补贴用气量2055.385284万方，应补贴用电量3310</w:t>
      </w:r>
      <w:r>
        <w:rPr>
          <w:rFonts w:hint="default" w:ascii="仿宋" w:hAnsi="仿宋" w:eastAsia="方正仿宋简体" w:cs="方正仿宋简体"/>
          <w:b w:val="0"/>
          <w:bCs w:val="0"/>
          <w:sz w:val="32"/>
          <w:szCs w:val="32"/>
          <w:lang w:val="en-US" w:eastAsia="zh-CN"/>
        </w:rPr>
        <w:t>.</w:t>
      </w:r>
      <w:r>
        <w:rPr>
          <w:rFonts w:hint="eastAsia" w:ascii="仿宋" w:hAnsi="仿宋" w:eastAsia="方正仿宋简体" w:cs="方正仿宋简体"/>
          <w:b w:val="0"/>
          <w:bCs w:val="0"/>
          <w:sz w:val="32"/>
          <w:szCs w:val="32"/>
          <w:lang w:val="en-US" w:eastAsia="zh-CN"/>
        </w:rPr>
        <w:t>075601万度。</w:t>
      </w:r>
      <w:r>
        <w:rPr>
          <w:rFonts w:hint="eastAsia" w:ascii="方正仿宋简体" w:hAnsi="方正仿宋简体" w:eastAsia="方正仿宋简体" w:cs="方正仿宋简体"/>
          <w:sz w:val="32"/>
          <w:szCs w:val="32"/>
          <w:lang w:val="en-US" w:eastAsia="zh-CN"/>
        </w:rPr>
        <w:t>按照唐山市2022－2023年度采暖季燃气企业气价补贴实施方案，需要对燃气企业进行气价补贴，遵化市冬季清洁取暖燃气企业为遵化中石油昆仑燃气有限公司。按照市政府工作安排需要拨气价补贴，根据财政局通知冀财建（2022）279号专款文件安排297万元，按补贴实施方案和唐财资环（2023）1号文件市级补助 148.5万元，我市本级需补助148.5万元，共计594万元。唐财资环（2023）1号唐山市财政局《关于下达2022年至2023年度冬季清洁取暖市级补助资金预算的通知》预算安排148.5万元，到位148.5万元。</w:t>
      </w:r>
    </w:p>
    <w:p w14:paraId="0E581A5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3C62E2A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严格管理，按时发放补贴，保障燃气企业运行和双代改造用户供暖，进一步改善大气环境质量。</w:t>
      </w:r>
    </w:p>
    <w:p w14:paraId="69D9822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4A5BC41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2A77A46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项目支出绩效管理水平，提高财政资金使用效益和公共服务质量，对住建局管理或使用的所有专项资金和项目支出资金进行绩效自评，重点评价年初绩效目标的实现情况。</w:t>
      </w:r>
    </w:p>
    <w:p w14:paraId="094AEA3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rPr>
        <w:t>）绩效评价原则、评价指标体系、评价方法和评价标准</w:t>
      </w:r>
    </w:p>
    <w:p w14:paraId="72D9E12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3D0EB0B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0071222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3F120AB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0180DB31">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29F90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7D4FA3E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686EAE87">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0BBDECD4">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434E77DC">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15444E7F">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407E73ED">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10896B8C">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7DE5A936">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0692C028">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49882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72" w:type="dxa"/>
            <w:vMerge w:val="continue"/>
            <w:tcBorders>
              <w:top w:val="nil"/>
            </w:tcBorders>
            <w:textDirection w:val="tbRl"/>
            <w:vAlign w:val="center"/>
          </w:tcPr>
          <w:p w14:paraId="24893278">
            <w:pPr>
              <w:bidi w:val="0"/>
              <w:jc w:val="center"/>
              <w:rPr>
                <w:rFonts w:hint="eastAsia" w:ascii="仿宋" w:hAnsi="仿宋" w:eastAsia="仿宋" w:cs="仿宋"/>
                <w:sz w:val="21"/>
                <w:szCs w:val="21"/>
              </w:rPr>
            </w:pPr>
          </w:p>
        </w:tc>
        <w:tc>
          <w:tcPr>
            <w:tcW w:w="1116" w:type="dxa"/>
            <w:vMerge w:val="restart"/>
            <w:vAlign w:val="center"/>
          </w:tcPr>
          <w:p w14:paraId="7EC23DFA">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3D52FA06">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72486B10">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val="en-US" w:eastAsia="zh-CN"/>
              </w:rPr>
              <w:t>补贴户数</w:t>
            </w:r>
            <w:r>
              <w:rPr>
                <w:rFonts w:hint="eastAsia" w:ascii="仿宋" w:hAnsi="仿宋" w:eastAsia="仿宋" w:cs="仿宋"/>
                <w:sz w:val="21"/>
                <w:szCs w:val="21"/>
                <w:lang w:val="en-US" w:eastAsia="zh-CN"/>
              </w:rPr>
              <w:t>率</w:t>
            </w:r>
          </w:p>
        </w:tc>
        <w:tc>
          <w:tcPr>
            <w:tcW w:w="900" w:type="dxa"/>
            <w:vAlign w:val="center"/>
          </w:tcPr>
          <w:p w14:paraId="63E0384D">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16CAAEC3">
            <w:pPr>
              <w:bidi w:val="0"/>
              <w:jc w:val="center"/>
              <w:rPr>
                <w:rFonts w:hint="eastAsia" w:ascii="仿宋" w:hAnsi="仿宋" w:eastAsia="仿宋" w:cs="仿宋"/>
                <w:sz w:val="21"/>
                <w:szCs w:val="21"/>
                <w:lang w:val="en-US" w:eastAsia="zh-CN"/>
              </w:rPr>
            </w:pPr>
          </w:p>
        </w:tc>
        <w:tc>
          <w:tcPr>
            <w:tcW w:w="685" w:type="dxa"/>
            <w:vAlign w:val="center"/>
          </w:tcPr>
          <w:p w14:paraId="042AF7D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6980A2DD">
            <w:pPr>
              <w:bidi w:val="0"/>
              <w:jc w:val="center"/>
              <w:rPr>
                <w:rFonts w:hint="eastAsia" w:ascii="仿宋" w:hAnsi="仿宋" w:eastAsia="仿宋" w:cs="仿宋"/>
                <w:sz w:val="21"/>
                <w:szCs w:val="21"/>
                <w:lang w:val="en-US" w:eastAsia="zh-CN"/>
              </w:rPr>
            </w:pPr>
          </w:p>
        </w:tc>
        <w:tc>
          <w:tcPr>
            <w:tcW w:w="1244" w:type="dxa"/>
            <w:vAlign w:val="center"/>
          </w:tcPr>
          <w:p w14:paraId="528943BB">
            <w:pPr>
              <w:bidi w:val="0"/>
              <w:jc w:val="center"/>
              <w:rPr>
                <w:rFonts w:hint="eastAsia" w:ascii="仿宋" w:hAnsi="仿宋" w:eastAsia="仿宋" w:cs="仿宋"/>
                <w:sz w:val="21"/>
                <w:szCs w:val="21"/>
              </w:rPr>
            </w:pPr>
          </w:p>
        </w:tc>
      </w:tr>
      <w:tr w14:paraId="0EA6A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432798AA">
            <w:pPr>
              <w:bidi w:val="0"/>
              <w:jc w:val="center"/>
              <w:rPr>
                <w:rFonts w:hint="eastAsia" w:ascii="仿宋" w:hAnsi="仿宋" w:eastAsia="仿宋" w:cs="仿宋"/>
                <w:sz w:val="21"/>
                <w:szCs w:val="21"/>
              </w:rPr>
            </w:pPr>
          </w:p>
        </w:tc>
        <w:tc>
          <w:tcPr>
            <w:tcW w:w="1116" w:type="dxa"/>
            <w:vMerge w:val="continue"/>
            <w:tcBorders>
              <w:top w:val="nil"/>
            </w:tcBorders>
            <w:vAlign w:val="center"/>
          </w:tcPr>
          <w:p w14:paraId="10ECC32D">
            <w:pPr>
              <w:bidi w:val="0"/>
              <w:jc w:val="center"/>
              <w:rPr>
                <w:rFonts w:hint="eastAsia" w:ascii="仿宋" w:hAnsi="仿宋" w:eastAsia="仿宋" w:cs="仿宋"/>
                <w:sz w:val="21"/>
                <w:szCs w:val="21"/>
              </w:rPr>
            </w:pPr>
          </w:p>
        </w:tc>
        <w:tc>
          <w:tcPr>
            <w:tcW w:w="1076" w:type="dxa"/>
            <w:vAlign w:val="center"/>
          </w:tcPr>
          <w:p w14:paraId="6C347D9D">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674A4688">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核查</w:t>
            </w:r>
            <w:r>
              <w:rPr>
                <w:rFonts w:hint="eastAsia" w:ascii="仿宋" w:hAnsi="仿宋" w:eastAsia="仿宋" w:cs="仿宋"/>
                <w:sz w:val="21"/>
                <w:szCs w:val="21"/>
                <w:lang w:val="en-US" w:eastAsia="zh-CN"/>
              </w:rPr>
              <w:t>验收率</w:t>
            </w:r>
          </w:p>
        </w:tc>
        <w:tc>
          <w:tcPr>
            <w:tcW w:w="900" w:type="dxa"/>
            <w:vAlign w:val="center"/>
          </w:tcPr>
          <w:p w14:paraId="78602B81">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3FBE1E02">
            <w:pPr>
              <w:bidi w:val="0"/>
              <w:jc w:val="center"/>
              <w:rPr>
                <w:rFonts w:hint="eastAsia" w:ascii="仿宋" w:hAnsi="仿宋" w:eastAsia="仿宋" w:cs="仿宋"/>
                <w:sz w:val="21"/>
                <w:szCs w:val="21"/>
              </w:rPr>
            </w:pPr>
          </w:p>
        </w:tc>
        <w:tc>
          <w:tcPr>
            <w:tcW w:w="685" w:type="dxa"/>
            <w:vAlign w:val="center"/>
          </w:tcPr>
          <w:p w14:paraId="7EA36DE0">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1C4CCB1">
            <w:pPr>
              <w:bidi w:val="0"/>
              <w:jc w:val="center"/>
              <w:rPr>
                <w:rFonts w:hint="eastAsia" w:ascii="仿宋" w:hAnsi="仿宋" w:eastAsia="仿宋" w:cs="仿宋"/>
                <w:sz w:val="21"/>
                <w:szCs w:val="21"/>
                <w:lang w:val="en-US" w:eastAsia="zh-CN"/>
              </w:rPr>
            </w:pPr>
          </w:p>
        </w:tc>
        <w:tc>
          <w:tcPr>
            <w:tcW w:w="1244" w:type="dxa"/>
            <w:vAlign w:val="center"/>
          </w:tcPr>
          <w:p w14:paraId="57B08C4C">
            <w:pPr>
              <w:bidi w:val="0"/>
              <w:jc w:val="center"/>
              <w:rPr>
                <w:rFonts w:hint="eastAsia" w:ascii="仿宋" w:hAnsi="仿宋" w:eastAsia="仿宋" w:cs="仿宋"/>
                <w:sz w:val="21"/>
                <w:szCs w:val="21"/>
              </w:rPr>
            </w:pPr>
          </w:p>
        </w:tc>
      </w:tr>
      <w:tr w14:paraId="0DBA4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643CB4CF">
            <w:pPr>
              <w:bidi w:val="0"/>
              <w:jc w:val="center"/>
              <w:rPr>
                <w:rFonts w:hint="eastAsia" w:ascii="仿宋" w:hAnsi="仿宋" w:eastAsia="仿宋" w:cs="仿宋"/>
                <w:sz w:val="21"/>
                <w:szCs w:val="21"/>
              </w:rPr>
            </w:pPr>
          </w:p>
        </w:tc>
        <w:tc>
          <w:tcPr>
            <w:tcW w:w="1116" w:type="dxa"/>
            <w:vMerge w:val="continue"/>
            <w:tcBorders>
              <w:top w:val="nil"/>
            </w:tcBorders>
            <w:vAlign w:val="center"/>
          </w:tcPr>
          <w:p w14:paraId="488656EE">
            <w:pPr>
              <w:bidi w:val="0"/>
              <w:jc w:val="center"/>
              <w:rPr>
                <w:rFonts w:hint="eastAsia" w:ascii="仿宋" w:hAnsi="仿宋" w:eastAsia="仿宋" w:cs="仿宋"/>
                <w:sz w:val="21"/>
                <w:szCs w:val="21"/>
              </w:rPr>
            </w:pPr>
          </w:p>
        </w:tc>
        <w:tc>
          <w:tcPr>
            <w:tcW w:w="1076" w:type="dxa"/>
            <w:vAlign w:val="center"/>
          </w:tcPr>
          <w:p w14:paraId="7DA5EFA4">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2165C8C6">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供暖期限按时使用</w:t>
            </w:r>
          </w:p>
        </w:tc>
        <w:tc>
          <w:tcPr>
            <w:tcW w:w="900" w:type="dxa"/>
            <w:vAlign w:val="center"/>
          </w:tcPr>
          <w:p w14:paraId="02B77538">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45CCEB96">
            <w:pPr>
              <w:bidi w:val="0"/>
              <w:jc w:val="center"/>
              <w:rPr>
                <w:rFonts w:hint="eastAsia" w:ascii="仿宋" w:hAnsi="仿宋" w:eastAsia="仿宋" w:cs="仿宋"/>
                <w:sz w:val="21"/>
                <w:szCs w:val="21"/>
                <w:lang w:val="en-US" w:eastAsia="zh-CN"/>
              </w:rPr>
            </w:pPr>
          </w:p>
        </w:tc>
        <w:tc>
          <w:tcPr>
            <w:tcW w:w="685" w:type="dxa"/>
            <w:vAlign w:val="center"/>
          </w:tcPr>
          <w:p w14:paraId="44AD998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62EDF526">
            <w:pPr>
              <w:bidi w:val="0"/>
              <w:jc w:val="center"/>
              <w:rPr>
                <w:rFonts w:hint="eastAsia" w:ascii="仿宋" w:hAnsi="仿宋" w:eastAsia="仿宋" w:cs="仿宋"/>
                <w:sz w:val="21"/>
                <w:szCs w:val="21"/>
                <w:lang w:val="en-US" w:eastAsia="zh-CN"/>
              </w:rPr>
            </w:pPr>
          </w:p>
        </w:tc>
        <w:tc>
          <w:tcPr>
            <w:tcW w:w="1244" w:type="dxa"/>
            <w:vAlign w:val="center"/>
          </w:tcPr>
          <w:p w14:paraId="683C9BB8">
            <w:pPr>
              <w:bidi w:val="0"/>
              <w:jc w:val="center"/>
              <w:rPr>
                <w:rFonts w:hint="eastAsia" w:ascii="仿宋" w:hAnsi="仿宋" w:eastAsia="仿宋" w:cs="仿宋"/>
                <w:sz w:val="21"/>
                <w:szCs w:val="21"/>
              </w:rPr>
            </w:pPr>
          </w:p>
        </w:tc>
      </w:tr>
      <w:tr w14:paraId="762B7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72" w:type="dxa"/>
            <w:vMerge w:val="continue"/>
            <w:tcBorders>
              <w:top w:val="nil"/>
            </w:tcBorders>
            <w:textDirection w:val="tbRl"/>
            <w:vAlign w:val="center"/>
          </w:tcPr>
          <w:p w14:paraId="5186589B">
            <w:pPr>
              <w:bidi w:val="0"/>
              <w:jc w:val="center"/>
              <w:rPr>
                <w:rFonts w:hint="eastAsia" w:ascii="仿宋" w:hAnsi="仿宋" w:eastAsia="仿宋" w:cs="仿宋"/>
                <w:sz w:val="21"/>
                <w:szCs w:val="21"/>
              </w:rPr>
            </w:pPr>
          </w:p>
        </w:tc>
        <w:tc>
          <w:tcPr>
            <w:tcW w:w="1116" w:type="dxa"/>
            <w:vMerge w:val="continue"/>
            <w:tcBorders>
              <w:top w:val="nil"/>
            </w:tcBorders>
            <w:vAlign w:val="center"/>
          </w:tcPr>
          <w:p w14:paraId="5A60C505">
            <w:pPr>
              <w:bidi w:val="0"/>
              <w:jc w:val="center"/>
              <w:rPr>
                <w:rFonts w:hint="eastAsia" w:ascii="仿宋" w:hAnsi="仿宋" w:eastAsia="仿宋" w:cs="仿宋"/>
                <w:sz w:val="21"/>
                <w:szCs w:val="21"/>
              </w:rPr>
            </w:pPr>
          </w:p>
        </w:tc>
        <w:tc>
          <w:tcPr>
            <w:tcW w:w="1076" w:type="dxa"/>
            <w:vAlign w:val="center"/>
          </w:tcPr>
          <w:p w14:paraId="376FF312">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0B26B49C">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vAlign w:val="center"/>
          </w:tcPr>
          <w:p w14:paraId="0CBE6159">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747937B8">
            <w:pPr>
              <w:bidi w:val="0"/>
              <w:jc w:val="center"/>
              <w:rPr>
                <w:rFonts w:hint="eastAsia" w:ascii="仿宋" w:hAnsi="仿宋" w:eastAsia="仿宋" w:cs="仿宋"/>
                <w:sz w:val="21"/>
                <w:szCs w:val="21"/>
              </w:rPr>
            </w:pPr>
          </w:p>
        </w:tc>
        <w:tc>
          <w:tcPr>
            <w:tcW w:w="685" w:type="dxa"/>
            <w:vAlign w:val="center"/>
          </w:tcPr>
          <w:p w14:paraId="7DD7E051">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6CF4395B">
            <w:pPr>
              <w:bidi w:val="0"/>
              <w:jc w:val="center"/>
              <w:rPr>
                <w:rFonts w:hint="eastAsia" w:ascii="仿宋" w:hAnsi="仿宋" w:eastAsia="仿宋" w:cs="仿宋"/>
                <w:sz w:val="21"/>
                <w:szCs w:val="21"/>
              </w:rPr>
            </w:pPr>
          </w:p>
        </w:tc>
        <w:tc>
          <w:tcPr>
            <w:tcW w:w="1244" w:type="dxa"/>
            <w:vAlign w:val="center"/>
          </w:tcPr>
          <w:p w14:paraId="49D5BD94">
            <w:pPr>
              <w:bidi w:val="0"/>
              <w:jc w:val="center"/>
              <w:rPr>
                <w:rFonts w:hint="eastAsia" w:ascii="仿宋" w:hAnsi="仿宋" w:eastAsia="仿宋" w:cs="仿宋"/>
                <w:sz w:val="21"/>
                <w:szCs w:val="21"/>
              </w:rPr>
            </w:pPr>
          </w:p>
        </w:tc>
      </w:tr>
      <w:tr w14:paraId="0F26E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741FFC46">
            <w:pPr>
              <w:bidi w:val="0"/>
              <w:jc w:val="center"/>
              <w:rPr>
                <w:rFonts w:hint="eastAsia" w:ascii="仿宋" w:hAnsi="仿宋" w:eastAsia="仿宋" w:cs="仿宋"/>
                <w:sz w:val="21"/>
                <w:szCs w:val="21"/>
              </w:rPr>
            </w:pPr>
          </w:p>
        </w:tc>
        <w:tc>
          <w:tcPr>
            <w:tcW w:w="1116" w:type="dxa"/>
            <w:vMerge w:val="restart"/>
            <w:vAlign w:val="center"/>
          </w:tcPr>
          <w:p w14:paraId="11ACB7F9">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3BAB2393">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6F17634C">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巩固我市生态环境建设成果</w:t>
            </w:r>
          </w:p>
        </w:tc>
        <w:tc>
          <w:tcPr>
            <w:tcW w:w="900" w:type="dxa"/>
            <w:vAlign w:val="center"/>
          </w:tcPr>
          <w:p w14:paraId="2CC9E6E7">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41F5C603">
            <w:pPr>
              <w:bidi w:val="0"/>
              <w:jc w:val="center"/>
              <w:rPr>
                <w:rFonts w:hint="eastAsia" w:ascii="仿宋" w:hAnsi="仿宋" w:eastAsia="仿宋" w:cs="仿宋"/>
                <w:sz w:val="21"/>
                <w:szCs w:val="21"/>
              </w:rPr>
            </w:pPr>
          </w:p>
        </w:tc>
        <w:tc>
          <w:tcPr>
            <w:tcW w:w="685" w:type="dxa"/>
            <w:vAlign w:val="center"/>
          </w:tcPr>
          <w:p w14:paraId="57AF5CD1">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76E2E9BE">
            <w:pPr>
              <w:bidi w:val="0"/>
              <w:jc w:val="center"/>
              <w:rPr>
                <w:rFonts w:hint="eastAsia" w:ascii="仿宋" w:hAnsi="仿宋" w:eastAsia="仿宋" w:cs="仿宋"/>
                <w:sz w:val="21"/>
                <w:szCs w:val="21"/>
                <w:lang w:val="en-US" w:eastAsia="zh-CN"/>
              </w:rPr>
            </w:pPr>
          </w:p>
        </w:tc>
        <w:tc>
          <w:tcPr>
            <w:tcW w:w="1244" w:type="dxa"/>
            <w:vAlign w:val="center"/>
          </w:tcPr>
          <w:p w14:paraId="4DBBC4A9">
            <w:pPr>
              <w:bidi w:val="0"/>
              <w:jc w:val="center"/>
              <w:rPr>
                <w:rFonts w:hint="eastAsia" w:ascii="仿宋" w:hAnsi="仿宋" w:eastAsia="仿宋" w:cs="仿宋"/>
                <w:sz w:val="21"/>
                <w:szCs w:val="21"/>
              </w:rPr>
            </w:pPr>
          </w:p>
        </w:tc>
      </w:tr>
      <w:tr w14:paraId="0AC85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797D3F3E">
            <w:pPr>
              <w:bidi w:val="0"/>
              <w:jc w:val="center"/>
              <w:rPr>
                <w:rFonts w:hint="eastAsia" w:ascii="仿宋" w:hAnsi="仿宋" w:eastAsia="仿宋" w:cs="仿宋"/>
                <w:sz w:val="21"/>
                <w:szCs w:val="21"/>
              </w:rPr>
            </w:pPr>
          </w:p>
        </w:tc>
        <w:tc>
          <w:tcPr>
            <w:tcW w:w="1116" w:type="dxa"/>
            <w:vMerge w:val="continue"/>
            <w:tcBorders>
              <w:top w:val="nil"/>
            </w:tcBorders>
            <w:vAlign w:val="center"/>
          </w:tcPr>
          <w:p w14:paraId="6DE7198D">
            <w:pPr>
              <w:bidi w:val="0"/>
              <w:jc w:val="center"/>
              <w:rPr>
                <w:rFonts w:hint="eastAsia" w:ascii="仿宋" w:hAnsi="仿宋" w:eastAsia="仿宋" w:cs="仿宋"/>
                <w:sz w:val="21"/>
                <w:szCs w:val="21"/>
              </w:rPr>
            </w:pPr>
          </w:p>
        </w:tc>
        <w:tc>
          <w:tcPr>
            <w:tcW w:w="1076" w:type="dxa"/>
            <w:vAlign w:val="center"/>
          </w:tcPr>
          <w:p w14:paraId="70AFAE2B">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5037832D">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加强基础设施建设</w:t>
            </w:r>
          </w:p>
        </w:tc>
        <w:tc>
          <w:tcPr>
            <w:tcW w:w="900" w:type="dxa"/>
            <w:vAlign w:val="center"/>
          </w:tcPr>
          <w:p w14:paraId="2E0A5C02">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4A0822D1">
            <w:pPr>
              <w:bidi w:val="0"/>
              <w:jc w:val="center"/>
              <w:rPr>
                <w:rFonts w:hint="eastAsia" w:ascii="仿宋" w:hAnsi="仿宋" w:eastAsia="仿宋" w:cs="仿宋"/>
                <w:sz w:val="21"/>
                <w:szCs w:val="21"/>
              </w:rPr>
            </w:pPr>
          </w:p>
        </w:tc>
        <w:tc>
          <w:tcPr>
            <w:tcW w:w="685" w:type="dxa"/>
            <w:vAlign w:val="center"/>
          </w:tcPr>
          <w:p w14:paraId="07453E12">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4284E2E">
            <w:pPr>
              <w:bidi w:val="0"/>
              <w:jc w:val="center"/>
              <w:rPr>
                <w:rFonts w:hint="eastAsia" w:ascii="仿宋" w:hAnsi="仿宋" w:eastAsia="仿宋" w:cs="仿宋"/>
                <w:sz w:val="21"/>
                <w:szCs w:val="21"/>
                <w:lang w:val="en-US" w:eastAsia="zh-CN"/>
              </w:rPr>
            </w:pPr>
          </w:p>
        </w:tc>
        <w:tc>
          <w:tcPr>
            <w:tcW w:w="1244" w:type="dxa"/>
            <w:vAlign w:val="center"/>
          </w:tcPr>
          <w:p w14:paraId="368B79E2">
            <w:pPr>
              <w:bidi w:val="0"/>
              <w:jc w:val="center"/>
              <w:rPr>
                <w:rFonts w:hint="eastAsia" w:ascii="仿宋" w:hAnsi="仿宋" w:eastAsia="仿宋" w:cs="仿宋"/>
                <w:sz w:val="21"/>
                <w:szCs w:val="21"/>
              </w:rPr>
            </w:pPr>
          </w:p>
        </w:tc>
      </w:tr>
      <w:tr w14:paraId="44A67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0CD81254">
            <w:pPr>
              <w:bidi w:val="0"/>
              <w:jc w:val="center"/>
              <w:rPr>
                <w:rFonts w:hint="eastAsia" w:ascii="仿宋" w:hAnsi="仿宋" w:eastAsia="仿宋" w:cs="仿宋"/>
                <w:sz w:val="21"/>
                <w:szCs w:val="21"/>
              </w:rPr>
            </w:pPr>
          </w:p>
        </w:tc>
        <w:tc>
          <w:tcPr>
            <w:tcW w:w="1116" w:type="dxa"/>
            <w:vMerge w:val="continue"/>
            <w:tcBorders>
              <w:top w:val="nil"/>
            </w:tcBorders>
            <w:vAlign w:val="center"/>
          </w:tcPr>
          <w:p w14:paraId="46CFCB04">
            <w:pPr>
              <w:bidi w:val="0"/>
              <w:jc w:val="center"/>
              <w:rPr>
                <w:rFonts w:hint="eastAsia" w:ascii="仿宋" w:hAnsi="仿宋" w:eastAsia="仿宋" w:cs="仿宋"/>
                <w:sz w:val="21"/>
                <w:szCs w:val="21"/>
              </w:rPr>
            </w:pPr>
          </w:p>
        </w:tc>
        <w:tc>
          <w:tcPr>
            <w:tcW w:w="1076" w:type="dxa"/>
            <w:vAlign w:val="center"/>
          </w:tcPr>
          <w:p w14:paraId="160B5FB8">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5192977D">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提高老城区居民生活质量</w:t>
            </w:r>
          </w:p>
        </w:tc>
        <w:tc>
          <w:tcPr>
            <w:tcW w:w="900" w:type="dxa"/>
            <w:vAlign w:val="center"/>
          </w:tcPr>
          <w:p w14:paraId="0DD6B0BB">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68797539">
            <w:pPr>
              <w:bidi w:val="0"/>
              <w:jc w:val="center"/>
              <w:rPr>
                <w:rFonts w:hint="eastAsia" w:ascii="仿宋" w:hAnsi="仿宋" w:eastAsia="仿宋" w:cs="仿宋"/>
                <w:sz w:val="21"/>
                <w:szCs w:val="21"/>
              </w:rPr>
            </w:pPr>
          </w:p>
        </w:tc>
        <w:tc>
          <w:tcPr>
            <w:tcW w:w="685" w:type="dxa"/>
            <w:vAlign w:val="center"/>
          </w:tcPr>
          <w:p w14:paraId="2BB320FF">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76531633">
            <w:pPr>
              <w:bidi w:val="0"/>
              <w:jc w:val="center"/>
              <w:rPr>
                <w:rFonts w:hint="eastAsia" w:ascii="仿宋" w:hAnsi="仿宋" w:eastAsia="仿宋" w:cs="仿宋"/>
                <w:sz w:val="21"/>
                <w:szCs w:val="21"/>
                <w:lang w:val="en-US" w:eastAsia="zh-CN"/>
              </w:rPr>
            </w:pPr>
          </w:p>
        </w:tc>
        <w:tc>
          <w:tcPr>
            <w:tcW w:w="1244" w:type="dxa"/>
            <w:vAlign w:val="center"/>
          </w:tcPr>
          <w:p w14:paraId="73C2631D">
            <w:pPr>
              <w:bidi w:val="0"/>
              <w:jc w:val="center"/>
              <w:rPr>
                <w:rFonts w:hint="eastAsia" w:ascii="仿宋" w:hAnsi="仿宋" w:eastAsia="仿宋" w:cs="仿宋"/>
                <w:sz w:val="21"/>
                <w:szCs w:val="21"/>
              </w:rPr>
            </w:pPr>
          </w:p>
        </w:tc>
      </w:tr>
      <w:tr w14:paraId="05060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106CD12F">
            <w:pPr>
              <w:bidi w:val="0"/>
              <w:jc w:val="center"/>
              <w:rPr>
                <w:rFonts w:hint="eastAsia" w:ascii="仿宋" w:hAnsi="仿宋" w:eastAsia="仿宋" w:cs="仿宋"/>
                <w:sz w:val="21"/>
                <w:szCs w:val="21"/>
              </w:rPr>
            </w:pPr>
          </w:p>
        </w:tc>
        <w:tc>
          <w:tcPr>
            <w:tcW w:w="1116" w:type="dxa"/>
            <w:vMerge w:val="continue"/>
            <w:tcBorders>
              <w:top w:val="nil"/>
            </w:tcBorders>
            <w:vAlign w:val="center"/>
          </w:tcPr>
          <w:p w14:paraId="650788E2">
            <w:pPr>
              <w:bidi w:val="0"/>
              <w:jc w:val="center"/>
              <w:rPr>
                <w:rFonts w:hint="eastAsia" w:ascii="仿宋" w:hAnsi="仿宋" w:eastAsia="仿宋" w:cs="仿宋"/>
                <w:sz w:val="21"/>
                <w:szCs w:val="21"/>
              </w:rPr>
            </w:pPr>
          </w:p>
        </w:tc>
        <w:tc>
          <w:tcPr>
            <w:tcW w:w="1076" w:type="dxa"/>
            <w:vAlign w:val="center"/>
          </w:tcPr>
          <w:p w14:paraId="1054B335">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491F0A1B">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大气环境改善</w:t>
            </w:r>
          </w:p>
        </w:tc>
        <w:tc>
          <w:tcPr>
            <w:tcW w:w="900" w:type="dxa"/>
            <w:vAlign w:val="center"/>
          </w:tcPr>
          <w:p w14:paraId="73FDE267">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1EE652EA">
            <w:pPr>
              <w:bidi w:val="0"/>
              <w:jc w:val="center"/>
              <w:rPr>
                <w:rFonts w:hint="eastAsia" w:ascii="仿宋" w:hAnsi="仿宋" w:eastAsia="仿宋" w:cs="仿宋"/>
                <w:sz w:val="21"/>
                <w:szCs w:val="21"/>
              </w:rPr>
            </w:pPr>
          </w:p>
        </w:tc>
        <w:tc>
          <w:tcPr>
            <w:tcW w:w="685" w:type="dxa"/>
            <w:vAlign w:val="center"/>
          </w:tcPr>
          <w:p w14:paraId="610125DE">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F4181C0">
            <w:pPr>
              <w:bidi w:val="0"/>
              <w:jc w:val="center"/>
              <w:rPr>
                <w:rFonts w:hint="eastAsia" w:ascii="仿宋" w:hAnsi="仿宋" w:eastAsia="仿宋" w:cs="仿宋"/>
                <w:sz w:val="21"/>
                <w:szCs w:val="21"/>
                <w:lang w:val="en-US" w:eastAsia="zh-CN"/>
              </w:rPr>
            </w:pPr>
          </w:p>
        </w:tc>
        <w:tc>
          <w:tcPr>
            <w:tcW w:w="1244" w:type="dxa"/>
            <w:vAlign w:val="center"/>
          </w:tcPr>
          <w:p w14:paraId="4B4801A0">
            <w:pPr>
              <w:bidi w:val="0"/>
              <w:jc w:val="center"/>
              <w:rPr>
                <w:rFonts w:hint="eastAsia" w:ascii="仿宋" w:hAnsi="仿宋" w:eastAsia="仿宋" w:cs="仿宋"/>
                <w:sz w:val="21"/>
                <w:szCs w:val="21"/>
              </w:rPr>
            </w:pPr>
          </w:p>
        </w:tc>
      </w:tr>
      <w:tr w14:paraId="6C2D7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472" w:type="dxa"/>
            <w:vMerge w:val="continue"/>
            <w:tcBorders>
              <w:top w:val="nil"/>
            </w:tcBorders>
            <w:textDirection w:val="tbRl"/>
            <w:vAlign w:val="center"/>
          </w:tcPr>
          <w:p w14:paraId="522EFD41">
            <w:pPr>
              <w:bidi w:val="0"/>
              <w:jc w:val="center"/>
              <w:rPr>
                <w:rFonts w:hint="eastAsia" w:ascii="仿宋" w:hAnsi="仿宋" w:eastAsia="仿宋" w:cs="仿宋"/>
                <w:sz w:val="21"/>
                <w:szCs w:val="21"/>
              </w:rPr>
            </w:pPr>
          </w:p>
        </w:tc>
        <w:tc>
          <w:tcPr>
            <w:tcW w:w="1116" w:type="dxa"/>
            <w:vAlign w:val="center"/>
          </w:tcPr>
          <w:p w14:paraId="698CE0BD">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1469FBF5">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10C70F13">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14:paraId="544CE526">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2AC52102">
            <w:pPr>
              <w:bidi w:val="0"/>
              <w:jc w:val="center"/>
              <w:rPr>
                <w:rFonts w:hint="eastAsia" w:ascii="仿宋" w:hAnsi="仿宋" w:eastAsia="仿宋" w:cs="仿宋"/>
                <w:sz w:val="21"/>
                <w:szCs w:val="21"/>
              </w:rPr>
            </w:pPr>
          </w:p>
        </w:tc>
        <w:tc>
          <w:tcPr>
            <w:tcW w:w="685" w:type="dxa"/>
            <w:vAlign w:val="center"/>
          </w:tcPr>
          <w:p w14:paraId="5620F4C8">
            <w:pPr>
              <w:bidi w:val="0"/>
              <w:jc w:val="center"/>
              <w:rPr>
                <w:rFonts w:hint="eastAsia" w:ascii="仿宋" w:hAnsi="仿宋" w:eastAsia="仿宋" w:cs="仿宋"/>
                <w:sz w:val="21"/>
                <w:szCs w:val="21"/>
              </w:rPr>
            </w:pPr>
          </w:p>
          <w:p w14:paraId="06B6D4EA">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767D053">
            <w:pPr>
              <w:bidi w:val="0"/>
              <w:jc w:val="center"/>
              <w:rPr>
                <w:rFonts w:hint="eastAsia" w:ascii="仿宋" w:hAnsi="仿宋" w:eastAsia="仿宋" w:cs="仿宋"/>
                <w:sz w:val="21"/>
                <w:szCs w:val="21"/>
                <w:lang w:val="en-US" w:eastAsia="zh-CN"/>
              </w:rPr>
            </w:pPr>
          </w:p>
        </w:tc>
        <w:tc>
          <w:tcPr>
            <w:tcW w:w="1244" w:type="dxa"/>
            <w:vAlign w:val="center"/>
          </w:tcPr>
          <w:p w14:paraId="2576DB51">
            <w:pPr>
              <w:bidi w:val="0"/>
              <w:jc w:val="center"/>
              <w:rPr>
                <w:rFonts w:hint="eastAsia" w:ascii="仿宋" w:hAnsi="仿宋" w:eastAsia="仿宋" w:cs="仿宋"/>
                <w:sz w:val="21"/>
                <w:szCs w:val="21"/>
              </w:rPr>
            </w:pPr>
          </w:p>
        </w:tc>
      </w:tr>
      <w:tr w14:paraId="1811B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09452647">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755CCFCF">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5326D17">
            <w:pPr>
              <w:bidi w:val="0"/>
              <w:jc w:val="center"/>
              <w:rPr>
                <w:rFonts w:hint="eastAsia" w:ascii="仿宋" w:hAnsi="仿宋" w:eastAsia="仿宋" w:cs="仿宋"/>
                <w:sz w:val="21"/>
                <w:szCs w:val="21"/>
                <w:lang w:eastAsia="zh-CN"/>
              </w:rPr>
            </w:pPr>
          </w:p>
        </w:tc>
        <w:tc>
          <w:tcPr>
            <w:tcW w:w="1244" w:type="dxa"/>
            <w:vAlign w:val="center"/>
          </w:tcPr>
          <w:p w14:paraId="2F9C07EE">
            <w:pPr>
              <w:bidi w:val="0"/>
              <w:jc w:val="center"/>
              <w:rPr>
                <w:rFonts w:hint="eastAsia" w:ascii="仿宋" w:hAnsi="仿宋" w:eastAsia="仿宋" w:cs="仿宋"/>
                <w:sz w:val="21"/>
                <w:szCs w:val="21"/>
              </w:rPr>
            </w:pPr>
          </w:p>
        </w:tc>
      </w:tr>
      <w:tr w14:paraId="56832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54F60718">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549DF1B5">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76A6FFC4">
            <w:pPr>
              <w:bidi w:val="0"/>
              <w:jc w:val="center"/>
              <w:rPr>
                <w:rFonts w:hint="eastAsia" w:ascii="仿宋" w:hAnsi="仿宋" w:eastAsia="仿宋" w:cs="仿宋"/>
                <w:sz w:val="21"/>
                <w:szCs w:val="21"/>
                <w:lang w:eastAsia="zh-CN"/>
              </w:rPr>
            </w:pPr>
          </w:p>
        </w:tc>
        <w:tc>
          <w:tcPr>
            <w:tcW w:w="1244" w:type="dxa"/>
            <w:vAlign w:val="center"/>
          </w:tcPr>
          <w:p w14:paraId="480DA16D">
            <w:pPr>
              <w:bidi w:val="0"/>
              <w:jc w:val="center"/>
              <w:rPr>
                <w:rFonts w:hint="eastAsia" w:ascii="仿宋" w:hAnsi="仿宋" w:eastAsia="仿宋" w:cs="仿宋"/>
                <w:sz w:val="21"/>
                <w:szCs w:val="21"/>
              </w:rPr>
            </w:pPr>
          </w:p>
        </w:tc>
      </w:tr>
    </w:tbl>
    <w:p w14:paraId="2FB68E6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5FC65C7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0D8A7F3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5C6B51D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w:t>
      </w:r>
    </w:p>
    <w:p w14:paraId="7D8958F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14:paraId="62ABF0F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14:paraId="774A8DA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14:paraId="3D7FE9E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4FA591D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14:paraId="4CB094A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14:paraId="176DC22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14:paraId="4A522FC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29402B2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4A55436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784B42A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52E827B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3、根据调研结果和收集资料进行综合分析，综合评定绩效得分</w:t>
      </w:r>
    </w:p>
    <w:p w14:paraId="2DA7801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4、根据调研结果、收集资料及综合评定的绩效得分，撰写评价报告。</w:t>
      </w:r>
    </w:p>
    <w:p w14:paraId="179BC5B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2173F97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按照气代煤电代煤工作实施方案，统一部署、分级负责、齐抓共管、全面推进气代煤电代煤工作。2022-2023年采暖期双代运行补贴</w:t>
      </w:r>
    </w:p>
    <w:p w14:paraId="63F0C08A">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和气价补贴工作，按时按量完成。2023年该项目预算安排148.5万元，到位148.5万元，实际使用148.5万元。项目执行率100%。住建局建立健全项目管理、财务管理制度，资金支付审批手续严格，全部按照财政安排拨付使用资金，无资金浪费情况；无虚列项目支出情况；无截留挤占挪用情况；无超标准开支情况。综合评价得分95分。</w:t>
      </w:r>
    </w:p>
    <w:p w14:paraId="1A27BF9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65167F7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03CE79C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45E1D74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严格管理，按时发放补贴，保障燃气企业和双代改造用户供暖，进一步改善大气环境质量。</w:t>
      </w:r>
    </w:p>
    <w:p w14:paraId="0A21402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01C07DE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根据市政府双代工作和气价补贴安排实施，该项目预算安排资金148.5万元，全部为财政资金。</w:t>
      </w:r>
    </w:p>
    <w:p w14:paraId="4572341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727DD85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6ED30B0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按照遵化财政资金拨付安排农村地区清洁取暖2022-2023采取暖运行气价补贴148.5万元，已经全部到位。</w:t>
      </w:r>
    </w:p>
    <w:p w14:paraId="52A1B38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094F116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住建局项目管理制度健全，有严格的财务管理制度、会计核算规范，能严格按照财政资金用途规范使用资金。</w:t>
      </w:r>
    </w:p>
    <w:p w14:paraId="10270FA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5E2C194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该项目由住建局负责项目实施，有健全的项目管理制。</w:t>
      </w:r>
    </w:p>
    <w:p w14:paraId="212EB142">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（1）按时组织上报双代运行气价数据，认真核算汇总；</w:t>
      </w:r>
    </w:p>
    <w:p w14:paraId="5FC07568">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（2）组织公示确认，确保数据准确；</w:t>
      </w:r>
    </w:p>
    <w:p w14:paraId="6A9CAB96">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（3）补助款拨付相关乡镇和企业，指导发放到位。</w:t>
      </w:r>
    </w:p>
    <w:p w14:paraId="51603FB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0663275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1、数量指标：任务完成率，年初目标≥100%，完成值100%，指标10分，记10分。</w:t>
      </w:r>
    </w:p>
    <w:p w14:paraId="13AD287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2、质量指标：验收通过率，年初设定目标≥90%，完成值100%，指标10分，记10分。</w:t>
      </w:r>
    </w:p>
    <w:p w14:paraId="7FE92D1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3、时效指标：供暖期限按时使用，年初设定目标≥90%，完成值100%，指标10分，记10分。</w:t>
      </w:r>
    </w:p>
    <w:p w14:paraId="4CB9678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4、成本指标：投资金额，投资金额与总投资的比例。年初设定目标≤100%，完成值100%，指标20分，记20分。</w:t>
      </w:r>
    </w:p>
    <w:p w14:paraId="7BCFC32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55655D8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14:paraId="0E71628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加强基础设施建设，年初设定目标≥90%，项目实施提升了基础设施建设水平，完成值80%，指标5分，得4分</w:t>
      </w:r>
    </w:p>
    <w:p w14:paraId="50BC875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14:paraId="53758D0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提高改造村庄居民生活质量，年初设定目标≥90%，项目实施提升了居民生活质量，完成值80%，指标10分，得8分。</w:t>
      </w:r>
    </w:p>
    <w:p w14:paraId="09DAC79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14:paraId="2140C2C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大气环境改善，年初设定目标≥90%，项目实施改善了大气环境，完成值90%，指标5分，得5分。</w:t>
      </w:r>
    </w:p>
    <w:p w14:paraId="2A13DB3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14:paraId="1B7E781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巩固我市生态环境建设成果，年初设定目标≥90%，项目实施方便了市民出行，完成值80%。指标10分，得8分。</w:t>
      </w:r>
    </w:p>
    <w:p w14:paraId="3095606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138E324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通过现场调查并随机抽取居民调查询问的形式对服务对象满意度进行调查。根据调查结果，服务居民满意度90%，设定目标≥90%，指标10分，得10分。</w:t>
      </w:r>
    </w:p>
    <w:p w14:paraId="63588BD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4DDDA01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预算执行率100%，指标10分，得10分。</w:t>
      </w:r>
    </w:p>
    <w:p w14:paraId="6C6F105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五、主要经验及做法、存在的问题及原因分析</w:t>
      </w:r>
    </w:p>
    <w:p w14:paraId="3083A19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68A0576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6B6DB42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32387033">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7424F9A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sectPr>
          <w:pgSz w:w="11910" w:h="16840"/>
          <w:pgMar w:top="1320" w:right="960" w:bottom="1100" w:left="1360" w:header="0" w:footer="820" w:gutter="0"/>
          <w:pgBorders>
            <w:top w:val="none" w:sz="0" w:space="0"/>
            <w:left w:val="none" w:sz="0" w:space="0"/>
            <w:bottom w:val="none" w:sz="0" w:space="0"/>
            <w:right w:val="none" w:sz="0" w:space="0"/>
          </w:pgBorders>
          <w:pgNumType w:fmt="decimal"/>
          <w:cols w:space="720" w:num="1"/>
        </w:sectPr>
      </w:pPr>
      <w:r>
        <w:rPr>
          <w:rFonts w:hint="eastAsia" w:ascii="方正仿宋简体" w:hAnsi="方正仿宋简体" w:eastAsia="方正仿宋简体" w:cs="方正仿宋简体"/>
          <w:sz w:val="32"/>
          <w:szCs w:val="32"/>
          <w:lang w:val="en-US" w:eastAsia="zh-CN"/>
        </w:rPr>
        <w:t>无。</w:t>
      </w:r>
    </w:p>
    <w:tbl>
      <w:tblPr>
        <w:tblStyle w:val="6"/>
        <w:tblpPr w:leftFromText="180" w:rightFromText="180" w:vertAnchor="page" w:horzAnchor="page" w:tblpX="1662" w:tblpY="1391"/>
        <w:tblOverlap w:val="never"/>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6"/>
        <w:gridCol w:w="651"/>
        <w:gridCol w:w="1062"/>
        <w:gridCol w:w="1577"/>
        <w:gridCol w:w="889"/>
        <w:gridCol w:w="913"/>
        <w:gridCol w:w="676"/>
        <w:gridCol w:w="807"/>
        <w:gridCol w:w="1229"/>
      </w:tblGrid>
      <w:tr w14:paraId="78CA6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8720" w:type="dxa"/>
            <w:gridSpan w:val="9"/>
            <w:tcBorders>
              <w:top w:val="nil"/>
              <w:left w:val="nil"/>
              <w:bottom w:val="single" w:color="auto" w:sz="4" w:space="0"/>
              <w:right w:val="nil"/>
            </w:tcBorders>
            <w:vAlign w:val="top"/>
          </w:tcPr>
          <w:p w14:paraId="0F3557D4">
            <w:pPr>
              <w:bidi w:val="0"/>
              <w:jc w:val="center"/>
              <w:rPr>
                <w:rFonts w:hint="eastAsia" w:ascii="宋体" w:hAnsi="宋体" w:eastAsia="宋体" w:cs="宋体"/>
                <w:sz w:val="32"/>
                <w:szCs w:val="32"/>
                <w:lang w:val="en-US" w:eastAsia="zh-CN"/>
              </w:rPr>
            </w:pPr>
            <w:r>
              <w:rPr>
                <w:rFonts w:hint="eastAsia" w:ascii="仿宋" w:hAnsi="仿宋" w:eastAsia="仿宋" w:cs="仿宋"/>
                <w:b/>
                <w:bCs/>
                <w:sz w:val="32"/>
                <w:szCs w:val="32"/>
              </w:rPr>
              <w:t>202</w:t>
            </w:r>
            <w:r>
              <w:rPr>
                <w:rFonts w:hint="eastAsia" w:cs="仿宋"/>
                <w:b/>
                <w:bCs/>
                <w:sz w:val="32"/>
                <w:szCs w:val="32"/>
                <w:lang w:val="en-US" w:eastAsia="zh-CN"/>
              </w:rPr>
              <w:t>3</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0A305CFD">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14:paraId="786D6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916" w:type="dxa"/>
            <w:tcBorders>
              <w:top w:val="single" w:color="auto" w:sz="4" w:space="0"/>
              <w:left w:val="single" w:color="auto" w:sz="4" w:space="0"/>
              <w:bottom w:val="single" w:color="auto" w:sz="4" w:space="0"/>
              <w:right w:val="single" w:color="auto" w:sz="4" w:space="0"/>
            </w:tcBorders>
            <w:vAlign w:val="center"/>
          </w:tcPr>
          <w:p w14:paraId="6D1C624F">
            <w:pPr>
              <w:bidi w:val="0"/>
              <w:jc w:val="both"/>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项目名称</w:t>
            </w:r>
          </w:p>
        </w:tc>
        <w:tc>
          <w:tcPr>
            <w:tcW w:w="7804" w:type="dxa"/>
            <w:gridSpan w:val="8"/>
            <w:tcBorders>
              <w:top w:val="single" w:color="auto" w:sz="4" w:space="0"/>
              <w:left w:val="single" w:color="auto" w:sz="4" w:space="0"/>
              <w:bottom w:val="single" w:color="auto" w:sz="4" w:space="0"/>
              <w:right w:val="single" w:color="auto" w:sz="4" w:space="0"/>
            </w:tcBorders>
            <w:vAlign w:val="center"/>
          </w:tcPr>
          <w:p w14:paraId="4C646E6A">
            <w:pPr>
              <w:bidi w:val="0"/>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唐财资环（2023）1号唐山市财政局《关于下达2022年至2023年度冬季清洁取暖市级补助资金预算的通知》</w:t>
            </w:r>
          </w:p>
        </w:tc>
      </w:tr>
      <w:tr w14:paraId="1BD95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16" w:type="dxa"/>
            <w:tcBorders>
              <w:top w:val="single" w:color="auto" w:sz="4" w:space="0"/>
              <w:left w:val="single" w:color="auto" w:sz="4" w:space="0"/>
              <w:bottom w:val="single" w:color="auto" w:sz="4" w:space="0"/>
              <w:right w:val="single" w:color="auto" w:sz="4" w:space="0"/>
            </w:tcBorders>
            <w:vAlign w:val="center"/>
          </w:tcPr>
          <w:p w14:paraId="7829E3AB">
            <w:pPr>
              <w:bidi w:val="0"/>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主管部门</w:t>
            </w:r>
          </w:p>
        </w:tc>
        <w:tc>
          <w:tcPr>
            <w:tcW w:w="4179" w:type="dxa"/>
            <w:gridSpan w:val="4"/>
            <w:tcBorders>
              <w:top w:val="single" w:color="auto" w:sz="4" w:space="0"/>
              <w:left w:val="single" w:color="auto" w:sz="4" w:space="0"/>
              <w:bottom w:val="single" w:color="auto" w:sz="4" w:space="0"/>
              <w:right w:val="single" w:color="auto" w:sz="4" w:space="0"/>
            </w:tcBorders>
            <w:vAlign w:val="center"/>
          </w:tcPr>
          <w:p w14:paraId="325C791C">
            <w:pPr>
              <w:bidi w:val="0"/>
              <w:ind w:left="0" w:leftChars="0" w:right="0" w:rightChars="0"/>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遵化市住房和城乡建设局</w:t>
            </w:r>
          </w:p>
        </w:tc>
        <w:tc>
          <w:tcPr>
            <w:tcW w:w="913" w:type="dxa"/>
            <w:tcBorders>
              <w:top w:val="single" w:color="auto" w:sz="4" w:space="0"/>
              <w:left w:val="single" w:color="auto" w:sz="4" w:space="0"/>
              <w:bottom w:val="single" w:color="auto" w:sz="4" w:space="0"/>
              <w:right w:val="single" w:color="auto" w:sz="4" w:space="0"/>
            </w:tcBorders>
            <w:vAlign w:val="center"/>
          </w:tcPr>
          <w:p w14:paraId="79F03A4B">
            <w:pPr>
              <w:bidi w:val="0"/>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实施单位</w:t>
            </w:r>
          </w:p>
        </w:tc>
        <w:tc>
          <w:tcPr>
            <w:tcW w:w="2712" w:type="dxa"/>
            <w:gridSpan w:val="3"/>
            <w:tcBorders>
              <w:top w:val="single" w:color="auto" w:sz="4" w:space="0"/>
              <w:left w:val="single" w:color="auto" w:sz="4" w:space="0"/>
              <w:bottom w:val="single" w:color="auto" w:sz="4" w:space="0"/>
              <w:right w:val="single" w:color="auto" w:sz="4" w:space="0"/>
            </w:tcBorders>
            <w:vAlign w:val="center"/>
          </w:tcPr>
          <w:p w14:paraId="29CB7917">
            <w:pPr>
              <w:bidi w:val="0"/>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遵化市住房和城乡建设局</w:t>
            </w:r>
          </w:p>
        </w:tc>
      </w:tr>
      <w:tr w14:paraId="78BBF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916" w:type="dxa"/>
            <w:vMerge w:val="restart"/>
            <w:tcBorders>
              <w:top w:val="single" w:color="auto" w:sz="4" w:space="0"/>
            </w:tcBorders>
          </w:tcPr>
          <w:p w14:paraId="770DC5D6">
            <w:pPr>
              <w:bidi w:val="0"/>
              <w:rPr>
                <w:rFonts w:hint="eastAsia" w:ascii="方正仿宋简体" w:hAnsi="方正仿宋简体" w:eastAsia="方正仿宋简体" w:cs="方正仿宋简体"/>
                <w:sz w:val="21"/>
                <w:szCs w:val="21"/>
              </w:rPr>
            </w:pPr>
          </w:p>
          <w:p w14:paraId="52F57B23">
            <w:pPr>
              <w:bidi w:val="0"/>
              <w:rPr>
                <w:rFonts w:hint="eastAsia" w:ascii="方正仿宋简体" w:hAnsi="方正仿宋简体" w:eastAsia="方正仿宋简体" w:cs="方正仿宋简体"/>
                <w:sz w:val="21"/>
                <w:szCs w:val="21"/>
              </w:rPr>
            </w:pPr>
          </w:p>
          <w:p w14:paraId="436B1F82">
            <w:pPr>
              <w:bidi w:val="0"/>
              <w:rPr>
                <w:rFonts w:hint="eastAsia" w:ascii="方正仿宋简体" w:hAnsi="方正仿宋简体" w:eastAsia="方正仿宋简体" w:cs="方正仿宋简体"/>
                <w:sz w:val="21"/>
                <w:szCs w:val="21"/>
              </w:rPr>
            </w:pPr>
          </w:p>
          <w:p w14:paraId="281A5142">
            <w:pPr>
              <w:bidi w:val="0"/>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rPr>
              <w:t>项目资金</w:t>
            </w:r>
            <w:r>
              <w:rPr>
                <w:rFonts w:hint="eastAsia" w:ascii="方正仿宋简体" w:hAnsi="方正仿宋简体" w:eastAsia="方正仿宋简体" w:cs="方正仿宋简体"/>
                <w:sz w:val="21"/>
                <w:szCs w:val="21"/>
                <w:lang w:eastAsia="zh-CN"/>
              </w:rPr>
              <w:t>（</w:t>
            </w:r>
            <w:r>
              <w:rPr>
                <w:rFonts w:hint="eastAsia" w:ascii="方正仿宋简体" w:hAnsi="方正仿宋简体" w:eastAsia="方正仿宋简体" w:cs="方正仿宋简体"/>
                <w:sz w:val="21"/>
                <w:szCs w:val="21"/>
                <w:lang w:val="en-US" w:eastAsia="zh-CN"/>
              </w:rPr>
              <w:t>万元</w:t>
            </w:r>
            <w:r>
              <w:rPr>
                <w:rFonts w:hint="eastAsia" w:ascii="方正仿宋简体" w:hAnsi="方正仿宋简体" w:eastAsia="方正仿宋简体" w:cs="方正仿宋简体"/>
                <w:sz w:val="21"/>
                <w:szCs w:val="21"/>
                <w:lang w:eastAsia="zh-CN"/>
              </w:rPr>
              <w:t>）</w:t>
            </w:r>
          </w:p>
        </w:tc>
        <w:tc>
          <w:tcPr>
            <w:tcW w:w="1713" w:type="dxa"/>
            <w:gridSpan w:val="2"/>
            <w:tcBorders>
              <w:top w:val="single" w:color="auto" w:sz="4" w:space="0"/>
            </w:tcBorders>
          </w:tcPr>
          <w:p w14:paraId="13C5485E">
            <w:pPr>
              <w:bidi w:val="0"/>
              <w:jc w:val="center"/>
              <w:rPr>
                <w:rFonts w:hint="eastAsia" w:ascii="方正仿宋简体" w:hAnsi="方正仿宋简体" w:eastAsia="方正仿宋简体" w:cs="方正仿宋简体"/>
                <w:sz w:val="21"/>
                <w:szCs w:val="21"/>
              </w:rPr>
            </w:pPr>
          </w:p>
        </w:tc>
        <w:tc>
          <w:tcPr>
            <w:tcW w:w="1577" w:type="dxa"/>
            <w:tcBorders>
              <w:top w:val="single" w:color="auto" w:sz="4" w:space="0"/>
            </w:tcBorders>
          </w:tcPr>
          <w:p w14:paraId="740D496F">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年初预算数</w:t>
            </w:r>
          </w:p>
        </w:tc>
        <w:tc>
          <w:tcPr>
            <w:tcW w:w="889" w:type="dxa"/>
            <w:tcBorders>
              <w:top w:val="single" w:color="auto" w:sz="4" w:space="0"/>
            </w:tcBorders>
          </w:tcPr>
          <w:p w14:paraId="6B54D45F">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全年预算数</w:t>
            </w:r>
          </w:p>
        </w:tc>
        <w:tc>
          <w:tcPr>
            <w:tcW w:w="913" w:type="dxa"/>
            <w:tcBorders>
              <w:top w:val="single" w:color="auto" w:sz="4" w:space="0"/>
            </w:tcBorders>
          </w:tcPr>
          <w:p w14:paraId="0DFFEDD6">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全年执行数</w:t>
            </w:r>
          </w:p>
        </w:tc>
        <w:tc>
          <w:tcPr>
            <w:tcW w:w="676" w:type="dxa"/>
            <w:tcBorders>
              <w:top w:val="single" w:color="auto" w:sz="4" w:space="0"/>
            </w:tcBorders>
          </w:tcPr>
          <w:p w14:paraId="745A7684">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分值</w:t>
            </w:r>
          </w:p>
        </w:tc>
        <w:tc>
          <w:tcPr>
            <w:tcW w:w="807" w:type="dxa"/>
            <w:tcBorders>
              <w:top w:val="single" w:color="auto" w:sz="4" w:space="0"/>
            </w:tcBorders>
          </w:tcPr>
          <w:p w14:paraId="04B91A76">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执行率</w:t>
            </w:r>
          </w:p>
        </w:tc>
        <w:tc>
          <w:tcPr>
            <w:tcW w:w="1229" w:type="dxa"/>
            <w:tcBorders>
              <w:top w:val="single" w:color="auto" w:sz="4" w:space="0"/>
            </w:tcBorders>
          </w:tcPr>
          <w:p w14:paraId="260494DD">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得分</w:t>
            </w:r>
          </w:p>
        </w:tc>
      </w:tr>
      <w:tr w14:paraId="03BE8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16" w:type="dxa"/>
            <w:vMerge w:val="continue"/>
            <w:tcBorders>
              <w:top w:val="nil"/>
            </w:tcBorders>
          </w:tcPr>
          <w:p w14:paraId="090B8508">
            <w:pPr>
              <w:bidi w:val="0"/>
              <w:rPr>
                <w:rFonts w:hint="eastAsia" w:ascii="方正仿宋简体" w:hAnsi="方正仿宋简体" w:eastAsia="方正仿宋简体" w:cs="方正仿宋简体"/>
                <w:sz w:val="21"/>
                <w:szCs w:val="21"/>
              </w:rPr>
            </w:pPr>
          </w:p>
        </w:tc>
        <w:tc>
          <w:tcPr>
            <w:tcW w:w="1713" w:type="dxa"/>
            <w:gridSpan w:val="2"/>
          </w:tcPr>
          <w:p w14:paraId="0DA14E92">
            <w:pPr>
              <w:bidi w:val="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年度资金总额</w:t>
            </w:r>
          </w:p>
        </w:tc>
        <w:tc>
          <w:tcPr>
            <w:tcW w:w="1577" w:type="dxa"/>
            <w:vAlign w:val="center"/>
          </w:tcPr>
          <w:p w14:paraId="2BAE1E81">
            <w:pPr>
              <w:bidi w:val="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148.5</w:t>
            </w:r>
          </w:p>
        </w:tc>
        <w:tc>
          <w:tcPr>
            <w:tcW w:w="889" w:type="dxa"/>
            <w:vAlign w:val="center"/>
          </w:tcPr>
          <w:p w14:paraId="0DA9E634">
            <w:pPr>
              <w:bidi w:val="0"/>
              <w:ind w:left="0" w:leftChars="0" w:right="0" w:rightChars="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148.5</w:t>
            </w:r>
          </w:p>
        </w:tc>
        <w:tc>
          <w:tcPr>
            <w:tcW w:w="913" w:type="dxa"/>
            <w:vAlign w:val="center"/>
          </w:tcPr>
          <w:p w14:paraId="39540932">
            <w:pPr>
              <w:bidi w:val="0"/>
              <w:ind w:left="0" w:leftChars="0" w:right="0" w:rightChars="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148.5</w:t>
            </w:r>
          </w:p>
        </w:tc>
        <w:tc>
          <w:tcPr>
            <w:tcW w:w="676" w:type="dxa"/>
            <w:vAlign w:val="center"/>
          </w:tcPr>
          <w:p w14:paraId="40851490">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807" w:type="dxa"/>
            <w:vAlign w:val="center"/>
          </w:tcPr>
          <w:p w14:paraId="429EB37B">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100</w:t>
            </w:r>
            <w:r>
              <w:rPr>
                <w:rFonts w:hint="eastAsia" w:ascii="方正仿宋简体" w:hAnsi="方正仿宋简体" w:eastAsia="方正仿宋简体" w:cs="方正仿宋简体"/>
                <w:sz w:val="21"/>
                <w:szCs w:val="21"/>
              </w:rPr>
              <w:t>%</w:t>
            </w:r>
          </w:p>
        </w:tc>
        <w:tc>
          <w:tcPr>
            <w:tcW w:w="1229" w:type="dxa"/>
            <w:vAlign w:val="center"/>
          </w:tcPr>
          <w:p w14:paraId="6B7AD2AF">
            <w:pPr>
              <w:bidi w:val="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w:t>
            </w:r>
          </w:p>
        </w:tc>
      </w:tr>
      <w:tr w14:paraId="15901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16" w:type="dxa"/>
            <w:vMerge w:val="continue"/>
            <w:tcBorders>
              <w:top w:val="nil"/>
            </w:tcBorders>
          </w:tcPr>
          <w:p w14:paraId="5F6443EF">
            <w:pPr>
              <w:bidi w:val="0"/>
              <w:rPr>
                <w:rFonts w:hint="eastAsia" w:ascii="方正仿宋简体" w:hAnsi="方正仿宋简体" w:eastAsia="方正仿宋简体" w:cs="方正仿宋简体"/>
                <w:sz w:val="21"/>
                <w:szCs w:val="21"/>
              </w:rPr>
            </w:pPr>
          </w:p>
        </w:tc>
        <w:tc>
          <w:tcPr>
            <w:tcW w:w="1713" w:type="dxa"/>
            <w:gridSpan w:val="2"/>
          </w:tcPr>
          <w:p w14:paraId="2330B2C3">
            <w:pPr>
              <w:bidi w:val="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其中：当年财政拨款</w:t>
            </w:r>
          </w:p>
        </w:tc>
        <w:tc>
          <w:tcPr>
            <w:tcW w:w="1577" w:type="dxa"/>
            <w:vAlign w:val="center"/>
          </w:tcPr>
          <w:p w14:paraId="1D18810D">
            <w:pPr>
              <w:bidi w:val="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148.5</w:t>
            </w:r>
          </w:p>
        </w:tc>
        <w:tc>
          <w:tcPr>
            <w:tcW w:w="889" w:type="dxa"/>
            <w:vAlign w:val="center"/>
          </w:tcPr>
          <w:p w14:paraId="02C624B6">
            <w:pPr>
              <w:bidi w:val="0"/>
              <w:ind w:left="0" w:leftChars="0" w:right="0" w:rightChars="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148.5</w:t>
            </w:r>
          </w:p>
        </w:tc>
        <w:tc>
          <w:tcPr>
            <w:tcW w:w="913" w:type="dxa"/>
            <w:vAlign w:val="center"/>
          </w:tcPr>
          <w:p w14:paraId="22CC178B">
            <w:pPr>
              <w:bidi w:val="0"/>
              <w:ind w:left="0" w:leftChars="0" w:right="0" w:rightChars="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148.5</w:t>
            </w:r>
          </w:p>
        </w:tc>
        <w:tc>
          <w:tcPr>
            <w:tcW w:w="676" w:type="dxa"/>
            <w:vAlign w:val="center"/>
          </w:tcPr>
          <w:p w14:paraId="59C90DC7">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w:t>
            </w:r>
          </w:p>
        </w:tc>
        <w:tc>
          <w:tcPr>
            <w:tcW w:w="807" w:type="dxa"/>
            <w:vAlign w:val="center"/>
          </w:tcPr>
          <w:p w14:paraId="5497476D">
            <w:pPr>
              <w:bidi w:val="0"/>
              <w:jc w:val="center"/>
              <w:rPr>
                <w:rFonts w:hint="eastAsia" w:ascii="方正仿宋简体" w:hAnsi="方正仿宋简体" w:eastAsia="方正仿宋简体" w:cs="方正仿宋简体"/>
                <w:sz w:val="21"/>
                <w:szCs w:val="21"/>
              </w:rPr>
            </w:pPr>
          </w:p>
        </w:tc>
        <w:tc>
          <w:tcPr>
            <w:tcW w:w="1229" w:type="dxa"/>
            <w:vAlign w:val="center"/>
          </w:tcPr>
          <w:p w14:paraId="036E3003">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w:t>
            </w:r>
          </w:p>
        </w:tc>
      </w:tr>
      <w:tr w14:paraId="338F7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916" w:type="dxa"/>
            <w:vMerge w:val="continue"/>
            <w:tcBorders>
              <w:top w:val="nil"/>
            </w:tcBorders>
          </w:tcPr>
          <w:p w14:paraId="425B2626">
            <w:pPr>
              <w:bidi w:val="0"/>
              <w:rPr>
                <w:rFonts w:hint="eastAsia" w:ascii="方正仿宋简体" w:hAnsi="方正仿宋简体" w:eastAsia="方正仿宋简体" w:cs="方正仿宋简体"/>
                <w:sz w:val="21"/>
                <w:szCs w:val="21"/>
              </w:rPr>
            </w:pPr>
          </w:p>
        </w:tc>
        <w:tc>
          <w:tcPr>
            <w:tcW w:w="1713" w:type="dxa"/>
            <w:gridSpan w:val="2"/>
          </w:tcPr>
          <w:p w14:paraId="3C968F24">
            <w:pPr>
              <w:bidi w:val="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上年结转资金</w:t>
            </w:r>
          </w:p>
        </w:tc>
        <w:tc>
          <w:tcPr>
            <w:tcW w:w="1577" w:type="dxa"/>
            <w:vAlign w:val="center"/>
          </w:tcPr>
          <w:p w14:paraId="39E0A560">
            <w:pPr>
              <w:bidi w:val="0"/>
              <w:jc w:val="center"/>
              <w:rPr>
                <w:rFonts w:hint="eastAsia" w:ascii="方正仿宋简体" w:hAnsi="方正仿宋简体" w:eastAsia="方正仿宋简体" w:cs="方正仿宋简体"/>
                <w:sz w:val="21"/>
                <w:szCs w:val="21"/>
              </w:rPr>
            </w:pPr>
          </w:p>
        </w:tc>
        <w:tc>
          <w:tcPr>
            <w:tcW w:w="889" w:type="dxa"/>
            <w:vAlign w:val="center"/>
          </w:tcPr>
          <w:p w14:paraId="6FCA4A48">
            <w:pPr>
              <w:bidi w:val="0"/>
              <w:jc w:val="center"/>
              <w:rPr>
                <w:rFonts w:hint="eastAsia" w:ascii="方正仿宋简体" w:hAnsi="方正仿宋简体" w:eastAsia="方正仿宋简体" w:cs="方正仿宋简体"/>
                <w:sz w:val="21"/>
                <w:szCs w:val="21"/>
              </w:rPr>
            </w:pPr>
          </w:p>
        </w:tc>
        <w:tc>
          <w:tcPr>
            <w:tcW w:w="913" w:type="dxa"/>
            <w:vAlign w:val="center"/>
          </w:tcPr>
          <w:p w14:paraId="0B602E51">
            <w:pPr>
              <w:bidi w:val="0"/>
              <w:jc w:val="center"/>
              <w:rPr>
                <w:rFonts w:hint="eastAsia" w:ascii="方正仿宋简体" w:hAnsi="方正仿宋简体" w:eastAsia="方正仿宋简体" w:cs="方正仿宋简体"/>
                <w:sz w:val="21"/>
                <w:szCs w:val="21"/>
              </w:rPr>
            </w:pPr>
          </w:p>
        </w:tc>
        <w:tc>
          <w:tcPr>
            <w:tcW w:w="676" w:type="dxa"/>
            <w:vAlign w:val="center"/>
          </w:tcPr>
          <w:p w14:paraId="6F19684D">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w:t>
            </w:r>
          </w:p>
        </w:tc>
        <w:tc>
          <w:tcPr>
            <w:tcW w:w="807" w:type="dxa"/>
            <w:vAlign w:val="center"/>
          </w:tcPr>
          <w:p w14:paraId="168A7E05">
            <w:pPr>
              <w:bidi w:val="0"/>
              <w:jc w:val="center"/>
              <w:rPr>
                <w:rFonts w:hint="eastAsia" w:ascii="方正仿宋简体" w:hAnsi="方正仿宋简体" w:eastAsia="方正仿宋简体" w:cs="方正仿宋简体"/>
                <w:sz w:val="21"/>
                <w:szCs w:val="21"/>
              </w:rPr>
            </w:pPr>
          </w:p>
        </w:tc>
        <w:tc>
          <w:tcPr>
            <w:tcW w:w="1229" w:type="dxa"/>
            <w:vAlign w:val="center"/>
          </w:tcPr>
          <w:p w14:paraId="5F0643B3">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w:t>
            </w:r>
          </w:p>
        </w:tc>
      </w:tr>
      <w:tr w14:paraId="47FCA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16" w:type="dxa"/>
            <w:vMerge w:val="continue"/>
            <w:tcBorders>
              <w:top w:val="nil"/>
            </w:tcBorders>
          </w:tcPr>
          <w:p w14:paraId="3232CB21">
            <w:pPr>
              <w:bidi w:val="0"/>
              <w:rPr>
                <w:rFonts w:hint="eastAsia" w:ascii="方正仿宋简体" w:hAnsi="方正仿宋简体" w:eastAsia="方正仿宋简体" w:cs="方正仿宋简体"/>
                <w:sz w:val="21"/>
                <w:szCs w:val="21"/>
              </w:rPr>
            </w:pPr>
          </w:p>
        </w:tc>
        <w:tc>
          <w:tcPr>
            <w:tcW w:w="1713" w:type="dxa"/>
            <w:gridSpan w:val="2"/>
          </w:tcPr>
          <w:p w14:paraId="077A8F61">
            <w:pPr>
              <w:bidi w:val="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1577" w:type="dxa"/>
          </w:tcPr>
          <w:p w14:paraId="5300BE76">
            <w:pPr>
              <w:bidi w:val="0"/>
              <w:rPr>
                <w:rFonts w:hint="eastAsia" w:ascii="方正仿宋简体" w:hAnsi="方正仿宋简体" w:eastAsia="方正仿宋简体" w:cs="方正仿宋简体"/>
                <w:sz w:val="21"/>
                <w:szCs w:val="21"/>
              </w:rPr>
            </w:pPr>
          </w:p>
        </w:tc>
        <w:tc>
          <w:tcPr>
            <w:tcW w:w="889" w:type="dxa"/>
          </w:tcPr>
          <w:p w14:paraId="65433913">
            <w:pPr>
              <w:bidi w:val="0"/>
              <w:rPr>
                <w:rFonts w:hint="eastAsia" w:ascii="方正仿宋简体" w:hAnsi="方正仿宋简体" w:eastAsia="方正仿宋简体" w:cs="方正仿宋简体"/>
                <w:sz w:val="21"/>
                <w:szCs w:val="21"/>
              </w:rPr>
            </w:pPr>
          </w:p>
        </w:tc>
        <w:tc>
          <w:tcPr>
            <w:tcW w:w="913" w:type="dxa"/>
          </w:tcPr>
          <w:p w14:paraId="06A3AE79">
            <w:pPr>
              <w:bidi w:val="0"/>
              <w:rPr>
                <w:rFonts w:hint="eastAsia" w:ascii="方正仿宋简体" w:hAnsi="方正仿宋简体" w:eastAsia="方正仿宋简体" w:cs="方正仿宋简体"/>
                <w:sz w:val="21"/>
                <w:szCs w:val="21"/>
              </w:rPr>
            </w:pPr>
          </w:p>
        </w:tc>
        <w:tc>
          <w:tcPr>
            <w:tcW w:w="676" w:type="dxa"/>
          </w:tcPr>
          <w:p w14:paraId="77C3264C">
            <w:pPr>
              <w:bidi w:val="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w:t>
            </w:r>
          </w:p>
        </w:tc>
        <w:tc>
          <w:tcPr>
            <w:tcW w:w="807" w:type="dxa"/>
          </w:tcPr>
          <w:p w14:paraId="5F8B412B">
            <w:pPr>
              <w:bidi w:val="0"/>
              <w:rPr>
                <w:rFonts w:hint="eastAsia" w:ascii="方正仿宋简体" w:hAnsi="方正仿宋简体" w:eastAsia="方正仿宋简体" w:cs="方正仿宋简体"/>
                <w:sz w:val="21"/>
                <w:szCs w:val="21"/>
              </w:rPr>
            </w:pPr>
          </w:p>
        </w:tc>
        <w:tc>
          <w:tcPr>
            <w:tcW w:w="1229" w:type="dxa"/>
          </w:tcPr>
          <w:p w14:paraId="4F4EA484">
            <w:pPr>
              <w:bidi w:val="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w:t>
            </w:r>
          </w:p>
        </w:tc>
      </w:tr>
      <w:tr w14:paraId="5E208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916" w:type="dxa"/>
            <w:vMerge w:val="restart"/>
            <w:vAlign w:val="top"/>
          </w:tcPr>
          <w:p w14:paraId="6800056B">
            <w:pPr>
              <w:bidi w:val="0"/>
              <w:rPr>
                <w:rFonts w:hint="eastAsia" w:ascii="方正仿宋简体" w:hAnsi="方正仿宋简体" w:eastAsia="方正仿宋简体" w:cs="方正仿宋简体"/>
                <w:sz w:val="21"/>
                <w:szCs w:val="21"/>
                <w:lang w:val="en-US" w:eastAsia="zh-CN"/>
              </w:rPr>
            </w:pPr>
          </w:p>
          <w:p w14:paraId="342C59E7">
            <w:pPr>
              <w:bidi w:val="0"/>
              <w:rPr>
                <w:rFonts w:hint="eastAsia" w:ascii="方正仿宋简体" w:hAnsi="方正仿宋简体" w:eastAsia="方正仿宋简体" w:cs="方正仿宋简体"/>
                <w:sz w:val="21"/>
                <w:szCs w:val="21"/>
                <w:lang w:val="en-US"/>
              </w:rPr>
            </w:pPr>
            <w:r>
              <w:rPr>
                <w:rFonts w:hint="eastAsia" w:ascii="方正仿宋简体" w:hAnsi="方正仿宋简体" w:eastAsia="方正仿宋简体" w:cs="方正仿宋简体"/>
                <w:sz w:val="21"/>
                <w:szCs w:val="21"/>
                <w:lang w:val="en-US" w:eastAsia="zh-CN"/>
              </w:rPr>
              <w:t>年度总体目标</w:t>
            </w:r>
          </w:p>
        </w:tc>
        <w:tc>
          <w:tcPr>
            <w:tcW w:w="4179" w:type="dxa"/>
            <w:gridSpan w:val="4"/>
          </w:tcPr>
          <w:p w14:paraId="72CE01C4">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预期目标</w:t>
            </w:r>
          </w:p>
        </w:tc>
        <w:tc>
          <w:tcPr>
            <w:tcW w:w="3625" w:type="dxa"/>
            <w:gridSpan w:val="4"/>
          </w:tcPr>
          <w:p w14:paraId="38D1DCA2">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实际完成情况综述</w:t>
            </w:r>
          </w:p>
        </w:tc>
      </w:tr>
      <w:tr w14:paraId="7FA49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916" w:type="dxa"/>
            <w:vMerge w:val="continue"/>
            <w:tcBorders>
              <w:top w:val="nil"/>
            </w:tcBorders>
            <w:textDirection w:val="tbRl"/>
          </w:tcPr>
          <w:p w14:paraId="7E8DBF8D">
            <w:pPr>
              <w:bidi w:val="0"/>
              <w:rPr>
                <w:rFonts w:hint="eastAsia" w:ascii="方正仿宋简体" w:hAnsi="方正仿宋简体" w:eastAsia="方正仿宋简体" w:cs="方正仿宋简体"/>
                <w:sz w:val="21"/>
                <w:szCs w:val="21"/>
              </w:rPr>
            </w:pPr>
          </w:p>
        </w:tc>
        <w:tc>
          <w:tcPr>
            <w:tcW w:w="4179" w:type="dxa"/>
            <w:gridSpan w:val="4"/>
          </w:tcPr>
          <w:p w14:paraId="09AF8510">
            <w:pPr>
              <w:bidi w:val="0"/>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val="en-US" w:eastAsia="zh-CN"/>
              </w:rPr>
              <w:t>严格管理，按时发放补贴，保障双代改造用户供暖，进一步改善大气环境质量</w:t>
            </w:r>
            <w:r>
              <w:rPr>
                <w:rFonts w:hint="eastAsia" w:ascii="方正仿宋简体" w:hAnsi="方正仿宋简体" w:eastAsia="方正仿宋简体" w:cs="方正仿宋简体"/>
                <w:sz w:val="21"/>
                <w:szCs w:val="21"/>
                <w:lang w:eastAsia="zh-CN"/>
              </w:rPr>
              <w:t>。</w:t>
            </w:r>
          </w:p>
        </w:tc>
        <w:tc>
          <w:tcPr>
            <w:tcW w:w="3625" w:type="dxa"/>
            <w:gridSpan w:val="4"/>
          </w:tcPr>
          <w:p w14:paraId="64430A45">
            <w:pPr>
              <w:bidi w:val="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eastAsia="zh-CN"/>
              </w:rPr>
              <w:t>按时发放补贴，保障双代改造用户供暖，进一步改善</w:t>
            </w:r>
            <w:r>
              <w:rPr>
                <w:rFonts w:hint="eastAsia" w:ascii="方正仿宋简体" w:hAnsi="方正仿宋简体" w:eastAsia="方正仿宋简体" w:cs="方正仿宋简体"/>
                <w:sz w:val="21"/>
                <w:szCs w:val="21"/>
                <w:lang w:val="en-US" w:eastAsia="zh-CN"/>
              </w:rPr>
              <w:t>了</w:t>
            </w:r>
            <w:r>
              <w:rPr>
                <w:rFonts w:hint="eastAsia" w:ascii="方正仿宋简体" w:hAnsi="方正仿宋简体" w:eastAsia="方正仿宋简体" w:cs="方正仿宋简体"/>
                <w:sz w:val="21"/>
                <w:szCs w:val="21"/>
                <w:lang w:eastAsia="zh-CN"/>
              </w:rPr>
              <w:t>大气环境质量</w:t>
            </w:r>
            <w:r>
              <w:rPr>
                <w:rFonts w:hint="eastAsia" w:ascii="方正仿宋简体" w:hAnsi="方正仿宋简体" w:eastAsia="方正仿宋简体" w:cs="方正仿宋简体"/>
                <w:sz w:val="21"/>
                <w:szCs w:val="21"/>
              </w:rPr>
              <w:t>。</w:t>
            </w:r>
          </w:p>
        </w:tc>
      </w:tr>
      <w:tr w14:paraId="3F465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916" w:type="dxa"/>
            <w:vMerge w:val="restart"/>
            <w:vAlign w:val="center"/>
          </w:tcPr>
          <w:p w14:paraId="50E96FD4">
            <w:pPr>
              <w:bidi w:val="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绩效指标</w:t>
            </w:r>
          </w:p>
        </w:tc>
        <w:tc>
          <w:tcPr>
            <w:tcW w:w="651" w:type="dxa"/>
            <w:vAlign w:val="center"/>
          </w:tcPr>
          <w:p w14:paraId="5BF29CD1">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062" w:type="dxa"/>
            <w:vAlign w:val="center"/>
          </w:tcPr>
          <w:p w14:paraId="245271D9">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1577" w:type="dxa"/>
            <w:vAlign w:val="center"/>
          </w:tcPr>
          <w:p w14:paraId="20DC2910">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889" w:type="dxa"/>
            <w:vAlign w:val="center"/>
          </w:tcPr>
          <w:p w14:paraId="450AAD3B">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年度指标值</w:t>
            </w:r>
          </w:p>
        </w:tc>
        <w:tc>
          <w:tcPr>
            <w:tcW w:w="913" w:type="dxa"/>
            <w:vAlign w:val="center"/>
          </w:tcPr>
          <w:p w14:paraId="4E83961F">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实际完成值</w:t>
            </w:r>
          </w:p>
        </w:tc>
        <w:tc>
          <w:tcPr>
            <w:tcW w:w="676" w:type="dxa"/>
            <w:vAlign w:val="center"/>
          </w:tcPr>
          <w:p w14:paraId="69324B5C">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分值</w:t>
            </w:r>
          </w:p>
        </w:tc>
        <w:tc>
          <w:tcPr>
            <w:tcW w:w="807" w:type="dxa"/>
            <w:vAlign w:val="center"/>
          </w:tcPr>
          <w:p w14:paraId="1B052FC5">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得分</w:t>
            </w:r>
          </w:p>
        </w:tc>
        <w:tc>
          <w:tcPr>
            <w:tcW w:w="1229" w:type="dxa"/>
            <w:vAlign w:val="center"/>
          </w:tcPr>
          <w:p w14:paraId="4BDA744D">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偏差原因分析及改进措施</w:t>
            </w:r>
          </w:p>
        </w:tc>
      </w:tr>
      <w:tr w14:paraId="7A924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916" w:type="dxa"/>
            <w:vMerge w:val="continue"/>
            <w:tcBorders>
              <w:top w:val="nil"/>
            </w:tcBorders>
            <w:textDirection w:val="tbRl"/>
          </w:tcPr>
          <w:p w14:paraId="5F452D09">
            <w:pPr>
              <w:bidi w:val="0"/>
              <w:rPr>
                <w:rFonts w:hint="eastAsia" w:ascii="方正仿宋简体" w:hAnsi="方正仿宋简体" w:eastAsia="方正仿宋简体" w:cs="方正仿宋简体"/>
                <w:sz w:val="21"/>
                <w:szCs w:val="21"/>
              </w:rPr>
            </w:pPr>
          </w:p>
        </w:tc>
        <w:tc>
          <w:tcPr>
            <w:tcW w:w="651" w:type="dxa"/>
            <w:vMerge w:val="restart"/>
          </w:tcPr>
          <w:p w14:paraId="66BA0425">
            <w:pPr>
              <w:bidi w:val="0"/>
              <w:rPr>
                <w:rFonts w:hint="eastAsia" w:ascii="方正仿宋简体" w:hAnsi="方正仿宋简体" w:eastAsia="方正仿宋简体" w:cs="方正仿宋简体"/>
                <w:sz w:val="21"/>
                <w:szCs w:val="21"/>
              </w:rPr>
            </w:pPr>
          </w:p>
          <w:p w14:paraId="6E2A0C73">
            <w:pPr>
              <w:bidi w:val="0"/>
              <w:rPr>
                <w:rFonts w:hint="eastAsia" w:ascii="方正仿宋简体" w:hAnsi="方正仿宋简体" w:eastAsia="方正仿宋简体" w:cs="方正仿宋简体"/>
                <w:sz w:val="21"/>
                <w:szCs w:val="21"/>
              </w:rPr>
            </w:pPr>
          </w:p>
          <w:p w14:paraId="78ECD2B2">
            <w:pPr>
              <w:bidi w:val="0"/>
              <w:rPr>
                <w:rFonts w:hint="eastAsia" w:ascii="方正仿宋简体" w:hAnsi="方正仿宋简体" w:eastAsia="方正仿宋简体" w:cs="方正仿宋简体"/>
                <w:sz w:val="21"/>
                <w:szCs w:val="21"/>
              </w:rPr>
            </w:pPr>
          </w:p>
          <w:p w14:paraId="474E7E04">
            <w:pPr>
              <w:bidi w:val="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062" w:type="dxa"/>
            <w:vAlign w:val="center"/>
          </w:tcPr>
          <w:p w14:paraId="381B68C8">
            <w:pPr>
              <w:bidi w:val="0"/>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1577" w:type="dxa"/>
            <w:vAlign w:val="center"/>
          </w:tcPr>
          <w:p w14:paraId="6A4B2AE0">
            <w:pPr>
              <w:bidi w:val="0"/>
              <w:ind w:left="0" w:leftChars="0" w:right="0" w:rightChars="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补贴户数率</w:t>
            </w:r>
          </w:p>
        </w:tc>
        <w:tc>
          <w:tcPr>
            <w:tcW w:w="889" w:type="dxa"/>
            <w:vAlign w:val="center"/>
          </w:tcPr>
          <w:p w14:paraId="4E1D2763">
            <w:pPr>
              <w:bidi w:val="0"/>
              <w:ind w:left="0" w:leftChars="0" w:right="0" w:rightChars="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lang w:val="en-US" w:eastAsia="zh-CN"/>
              </w:rPr>
              <w:t>10</w:t>
            </w:r>
            <w:r>
              <w:rPr>
                <w:rFonts w:hint="eastAsia" w:ascii="方正仿宋简体" w:hAnsi="方正仿宋简体" w:eastAsia="方正仿宋简体" w:cs="方正仿宋简体"/>
                <w:sz w:val="21"/>
                <w:szCs w:val="21"/>
              </w:rPr>
              <w:t>0%</w:t>
            </w:r>
          </w:p>
        </w:tc>
        <w:tc>
          <w:tcPr>
            <w:tcW w:w="913" w:type="dxa"/>
            <w:vAlign w:val="center"/>
          </w:tcPr>
          <w:p w14:paraId="1FD06663">
            <w:pPr>
              <w:bidi w:val="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18</w:t>
            </w:r>
          </w:p>
        </w:tc>
        <w:tc>
          <w:tcPr>
            <w:tcW w:w="676" w:type="dxa"/>
            <w:vAlign w:val="center"/>
          </w:tcPr>
          <w:p w14:paraId="354CF287">
            <w:pPr>
              <w:bidi w:val="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w:t>
            </w:r>
          </w:p>
        </w:tc>
        <w:tc>
          <w:tcPr>
            <w:tcW w:w="807" w:type="dxa"/>
            <w:vAlign w:val="center"/>
          </w:tcPr>
          <w:p w14:paraId="0A77A35C">
            <w:pPr>
              <w:bidi w:val="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w:t>
            </w:r>
          </w:p>
        </w:tc>
        <w:tc>
          <w:tcPr>
            <w:tcW w:w="1229" w:type="dxa"/>
          </w:tcPr>
          <w:p w14:paraId="6E1CC0B2">
            <w:pPr>
              <w:bidi w:val="0"/>
              <w:rPr>
                <w:rFonts w:hint="eastAsia" w:ascii="方正仿宋简体" w:hAnsi="方正仿宋简体" w:eastAsia="方正仿宋简体" w:cs="方正仿宋简体"/>
                <w:sz w:val="21"/>
                <w:szCs w:val="21"/>
              </w:rPr>
            </w:pPr>
          </w:p>
        </w:tc>
      </w:tr>
      <w:tr w14:paraId="3AE39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16" w:type="dxa"/>
            <w:vMerge w:val="continue"/>
            <w:tcBorders>
              <w:top w:val="nil"/>
            </w:tcBorders>
            <w:textDirection w:val="tbRl"/>
          </w:tcPr>
          <w:p w14:paraId="15E5237B">
            <w:pPr>
              <w:bidi w:val="0"/>
              <w:rPr>
                <w:rFonts w:hint="eastAsia" w:ascii="方正仿宋简体" w:hAnsi="方正仿宋简体" w:eastAsia="方正仿宋简体" w:cs="方正仿宋简体"/>
                <w:sz w:val="21"/>
                <w:szCs w:val="21"/>
              </w:rPr>
            </w:pPr>
          </w:p>
        </w:tc>
        <w:tc>
          <w:tcPr>
            <w:tcW w:w="651" w:type="dxa"/>
            <w:vMerge w:val="continue"/>
            <w:tcBorders>
              <w:top w:val="nil"/>
            </w:tcBorders>
          </w:tcPr>
          <w:p w14:paraId="1DFC1AB4">
            <w:pPr>
              <w:bidi w:val="0"/>
              <w:rPr>
                <w:rFonts w:hint="eastAsia" w:ascii="方正仿宋简体" w:hAnsi="方正仿宋简体" w:eastAsia="方正仿宋简体" w:cs="方正仿宋简体"/>
                <w:sz w:val="21"/>
                <w:szCs w:val="21"/>
              </w:rPr>
            </w:pPr>
          </w:p>
        </w:tc>
        <w:tc>
          <w:tcPr>
            <w:tcW w:w="1062" w:type="dxa"/>
            <w:vAlign w:val="center"/>
          </w:tcPr>
          <w:p w14:paraId="7A2EA6B5">
            <w:pPr>
              <w:bidi w:val="0"/>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1577" w:type="dxa"/>
            <w:vAlign w:val="center"/>
          </w:tcPr>
          <w:p w14:paraId="54B2B701">
            <w:pPr>
              <w:bidi w:val="0"/>
              <w:ind w:left="0" w:leftChars="0" w:right="0" w:rightChars="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核查验收率</w:t>
            </w:r>
          </w:p>
        </w:tc>
        <w:tc>
          <w:tcPr>
            <w:tcW w:w="889" w:type="dxa"/>
            <w:vAlign w:val="center"/>
          </w:tcPr>
          <w:p w14:paraId="3FE07E2F">
            <w:pPr>
              <w:bidi w:val="0"/>
              <w:ind w:left="0" w:leftChars="0" w:right="0" w:rightChars="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913" w:type="dxa"/>
            <w:vAlign w:val="center"/>
          </w:tcPr>
          <w:p w14:paraId="7D035C41">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c>
          <w:tcPr>
            <w:tcW w:w="676" w:type="dxa"/>
            <w:vAlign w:val="center"/>
          </w:tcPr>
          <w:p w14:paraId="4154B1F9">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807" w:type="dxa"/>
            <w:vAlign w:val="center"/>
          </w:tcPr>
          <w:p w14:paraId="3D10AE67">
            <w:pPr>
              <w:bidi w:val="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w:t>
            </w:r>
          </w:p>
        </w:tc>
        <w:tc>
          <w:tcPr>
            <w:tcW w:w="1229" w:type="dxa"/>
          </w:tcPr>
          <w:p w14:paraId="4605D874">
            <w:pPr>
              <w:bidi w:val="0"/>
              <w:rPr>
                <w:rFonts w:hint="eastAsia" w:ascii="方正仿宋简体" w:hAnsi="方正仿宋简体" w:eastAsia="方正仿宋简体" w:cs="方正仿宋简体"/>
                <w:sz w:val="21"/>
                <w:szCs w:val="21"/>
              </w:rPr>
            </w:pPr>
          </w:p>
        </w:tc>
      </w:tr>
      <w:tr w14:paraId="2B155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6" w:type="dxa"/>
            <w:vMerge w:val="continue"/>
            <w:tcBorders>
              <w:top w:val="nil"/>
            </w:tcBorders>
            <w:textDirection w:val="tbRl"/>
          </w:tcPr>
          <w:p w14:paraId="2C4C67A1">
            <w:pPr>
              <w:bidi w:val="0"/>
              <w:rPr>
                <w:rFonts w:hint="eastAsia" w:ascii="方正仿宋简体" w:hAnsi="方正仿宋简体" w:eastAsia="方正仿宋简体" w:cs="方正仿宋简体"/>
                <w:sz w:val="21"/>
                <w:szCs w:val="21"/>
              </w:rPr>
            </w:pPr>
          </w:p>
        </w:tc>
        <w:tc>
          <w:tcPr>
            <w:tcW w:w="651" w:type="dxa"/>
            <w:vMerge w:val="continue"/>
            <w:tcBorders>
              <w:top w:val="nil"/>
            </w:tcBorders>
          </w:tcPr>
          <w:p w14:paraId="0683BDE9">
            <w:pPr>
              <w:bidi w:val="0"/>
              <w:rPr>
                <w:rFonts w:hint="eastAsia" w:ascii="方正仿宋简体" w:hAnsi="方正仿宋简体" w:eastAsia="方正仿宋简体" w:cs="方正仿宋简体"/>
                <w:sz w:val="21"/>
                <w:szCs w:val="21"/>
              </w:rPr>
            </w:pPr>
          </w:p>
        </w:tc>
        <w:tc>
          <w:tcPr>
            <w:tcW w:w="1062" w:type="dxa"/>
            <w:vAlign w:val="center"/>
          </w:tcPr>
          <w:p w14:paraId="4AFF397C">
            <w:pPr>
              <w:bidi w:val="0"/>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1577" w:type="dxa"/>
            <w:vAlign w:val="center"/>
          </w:tcPr>
          <w:p w14:paraId="111D638E">
            <w:pPr>
              <w:bidi w:val="0"/>
              <w:ind w:left="0" w:leftChars="0" w:right="0" w:rightChars="0"/>
              <w:jc w:val="both"/>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供暖按时使用</w:t>
            </w:r>
          </w:p>
        </w:tc>
        <w:tc>
          <w:tcPr>
            <w:tcW w:w="889" w:type="dxa"/>
            <w:vAlign w:val="center"/>
          </w:tcPr>
          <w:p w14:paraId="08F11267">
            <w:pPr>
              <w:bidi w:val="0"/>
              <w:ind w:left="0" w:leftChars="0" w:right="0" w:rightChars="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rPr>
              <w:t>≥90%</w:t>
            </w:r>
          </w:p>
        </w:tc>
        <w:tc>
          <w:tcPr>
            <w:tcW w:w="913" w:type="dxa"/>
            <w:vAlign w:val="center"/>
          </w:tcPr>
          <w:p w14:paraId="7C1861BF">
            <w:pPr>
              <w:bidi w:val="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100%</w:t>
            </w:r>
          </w:p>
        </w:tc>
        <w:tc>
          <w:tcPr>
            <w:tcW w:w="676" w:type="dxa"/>
            <w:vAlign w:val="center"/>
          </w:tcPr>
          <w:p w14:paraId="64C57A4A">
            <w:pPr>
              <w:bidi w:val="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w:t>
            </w:r>
          </w:p>
        </w:tc>
        <w:tc>
          <w:tcPr>
            <w:tcW w:w="807" w:type="dxa"/>
            <w:vAlign w:val="center"/>
          </w:tcPr>
          <w:p w14:paraId="1E5F5869">
            <w:pPr>
              <w:bidi w:val="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w:t>
            </w:r>
          </w:p>
        </w:tc>
        <w:tc>
          <w:tcPr>
            <w:tcW w:w="1229" w:type="dxa"/>
          </w:tcPr>
          <w:p w14:paraId="13F4FC82">
            <w:pPr>
              <w:bidi w:val="0"/>
              <w:rPr>
                <w:rFonts w:hint="eastAsia" w:ascii="方正仿宋简体" w:hAnsi="方正仿宋简体" w:eastAsia="方正仿宋简体" w:cs="方正仿宋简体"/>
                <w:sz w:val="21"/>
                <w:szCs w:val="21"/>
              </w:rPr>
            </w:pPr>
          </w:p>
        </w:tc>
      </w:tr>
      <w:tr w14:paraId="68714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916" w:type="dxa"/>
            <w:vMerge w:val="continue"/>
            <w:tcBorders>
              <w:top w:val="nil"/>
            </w:tcBorders>
            <w:textDirection w:val="tbRl"/>
          </w:tcPr>
          <w:p w14:paraId="5E904559">
            <w:pPr>
              <w:bidi w:val="0"/>
              <w:rPr>
                <w:rFonts w:hint="eastAsia" w:ascii="方正仿宋简体" w:hAnsi="方正仿宋简体" w:eastAsia="方正仿宋简体" w:cs="方正仿宋简体"/>
                <w:sz w:val="21"/>
                <w:szCs w:val="21"/>
              </w:rPr>
            </w:pPr>
          </w:p>
        </w:tc>
        <w:tc>
          <w:tcPr>
            <w:tcW w:w="651" w:type="dxa"/>
            <w:vMerge w:val="continue"/>
            <w:tcBorders>
              <w:top w:val="nil"/>
            </w:tcBorders>
          </w:tcPr>
          <w:p w14:paraId="4A1FEA9D">
            <w:pPr>
              <w:bidi w:val="0"/>
              <w:rPr>
                <w:rFonts w:hint="eastAsia" w:ascii="方正仿宋简体" w:hAnsi="方正仿宋简体" w:eastAsia="方正仿宋简体" w:cs="方正仿宋简体"/>
                <w:sz w:val="21"/>
                <w:szCs w:val="21"/>
              </w:rPr>
            </w:pPr>
          </w:p>
        </w:tc>
        <w:tc>
          <w:tcPr>
            <w:tcW w:w="1062" w:type="dxa"/>
            <w:vAlign w:val="center"/>
          </w:tcPr>
          <w:p w14:paraId="50B51AAA">
            <w:pPr>
              <w:bidi w:val="0"/>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1577" w:type="dxa"/>
            <w:vAlign w:val="center"/>
          </w:tcPr>
          <w:p w14:paraId="2EC0D469">
            <w:pPr>
              <w:bidi w:val="0"/>
              <w:ind w:left="0" w:leftChars="0" w:right="0" w:rightChars="0"/>
              <w:jc w:val="both"/>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投资金额</w:t>
            </w:r>
          </w:p>
        </w:tc>
        <w:tc>
          <w:tcPr>
            <w:tcW w:w="889" w:type="dxa"/>
            <w:vAlign w:val="center"/>
          </w:tcPr>
          <w:p w14:paraId="53A0FA55">
            <w:pPr>
              <w:bidi w:val="0"/>
              <w:ind w:left="0" w:leftChars="0" w:right="0" w:rightChars="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w:t>
            </w:r>
            <w:r>
              <w:rPr>
                <w:rFonts w:hint="eastAsia" w:ascii="方正仿宋简体" w:hAnsi="方正仿宋简体" w:eastAsia="方正仿宋简体" w:cs="方正仿宋简体"/>
                <w:sz w:val="21"/>
                <w:szCs w:val="21"/>
              </w:rPr>
              <w:t>0%</w:t>
            </w:r>
          </w:p>
        </w:tc>
        <w:tc>
          <w:tcPr>
            <w:tcW w:w="913" w:type="dxa"/>
            <w:vAlign w:val="center"/>
          </w:tcPr>
          <w:p w14:paraId="1AC7773B">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c>
          <w:tcPr>
            <w:tcW w:w="676" w:type="dxa"/>
            <w:vAlign w:val="center"/>
          </w:tcPr>
          <w:p w14:paraId="50527056">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807" w:type="dxa"/>
            <w:vAlign w:val="center"/>
          </w:tcPr>
          <w:p w14:paraId="44A10C0A">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1229" w:type="dxa"/>
          </w:tcPr>
          <w:p w14:paraId="3A0035DA">
            <w:pPr>
              <w:bidi w:val="0"/>
              <w:rPr>
                <w:rFonts w:hint="eastAsia" w:ascii="方正仿宋简体" w:hAnsi="方正仿宋简体" w:eastAsia="方正仿宋简体" w:cs="方正仿宋简体"/>
                <w:sz w:val="21"/>
                <w:szCs w:val="21"/>
              </w:rPr>
            </w:pPr>
          </w:p>
        </w:tc>
      </w:tr>
      <w:tr w14:paraId="43EC8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916" w:type="dxa"/>
            <w:vMerge w:val="continue"/>
            <w:tcBorders>
              <w:top w:val="nil"/>
            </w:tcBorders>
            <w:textDirection w:val="tbRl"/>
          </w:tcPr>
          <w:p w14:paraId="6C7F7BE7">
            <w:pPr>
              <w:bidi w:val="0"/>
              <w:rPr>
                <w:rFonts w:hint="eastAsia" w:ascii="方正仿宋简体" w:hAnsi="方正仿宋简体" w:eastAsia="方正仿宋简体" w:cs="方正仿宋简体"/>
                <w:sz w:val="21"/>
                <w:szCs w:val="21"/>
              </w:rPr>
            </w:pPr>
          </w:p>
        </w:tc>
        <w:tc>
          <w:tcPr>
            <w:tcW w:w="651" w:type="dxa"/>
            <w:vMerge w:val="restart"/>
          </w:tcPr>
          <w:p w14:paraId="5DB59AF2">
            <w:pPr>
              <w:bidi w:val="0"/>
              <w:rPr>
                <w:rFonts w:hint="eastAsia" w:ascii="方正仿宋简体" w:hAnsi="方正仿宋简体" w:eastAsia="方正仿宋简体" w:cs="方正仿宋简体"/>
                <w:sz w:val="21"/>
                <w:szCs w:val="21"/>
              </w:rPr>
            </w:pPr>
          </w:p>
          <w:p w14:paraId="1018E606">
            <w:pPr>
              <w:bidi w:val="0"/>
              <w:rPr>
                <w:rFonts w:hint="eastAsia" w:ascii="方正仿宋简体" w:hAnsi="方正仿宋简体" w:eastAsia="方正仿宋简体" w:cs="方正仿宋简体"/>
                <w:sz w:val="21"/>
                <w:szCs w:val="21"/>
              </w:rPr>
            </w:pPr>
          </w:p>
          <w:p w14:paraId="5AF42DF9">
            <w:pPr>
              <w:bidi w:val="0"/>
              <w:rPr>
                <w:rFonts w:hint="eastAsia" w:ascii="方正仿宋简体" w:hAnsi="方正仿宋简体" w:eastAsia="方正仿宋简体" w:cs="方正仿宋简体"/>
                <w:sz w:val="21"/>
                <w:szCs w:val="21"/>
              </w:rPr>
            </w:pPr>
          </w:p>
          <w:p w14:paraId="5F8DDD72">
            <w:pPr>
              <w:bidi w:val="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062" w:type="dxa"/>
            <w:vAlign w:val="center"/>
          </w:tcPr>
          <w:p w14:paraId="5D82A353">
            <w:pPr>
              <w:bidi w:val="0"/>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1577" w:type="dxa"/>
            <w:vAlign w:val="center"/>
          </w:tcPr>
          <w:p w14:paraId="2E25F156">
            <w:pPr>
              <w:bidi w:val="0"/>
              <w:ind w:left="0" w:leftChars="0" w:right="0" w:rightChars="0"/>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巩固我市生态环境建设成果</w:t>
            </w:r>
          </w:p>
        </w:tc>
        <w:tc>
          <w:tcPr>
            <w:tcW w:w="889" w:type="dxa"/>
            <w:vAlign w:val="center"/>
          </w:tcPr>
          <w:p w14:paraId="5836E88F">
            <w:pPr>
              <w:bidi w:val="0"/>
              <w:ind w:left="0" w:leftChars="0" w:right="0" w:rightChars="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lang w:val="en-US" w:eastAsia="zh-CN"/>
              </w:rPr>
              <w:t>9</w:t>
            </w:r>
            <w:r>
              <w:rPr>
                <w:rFonts w:hint="eastAsia" w:ascii="方正仿宋简体" w:hAnsi="方正仿宋简体" w:eastAsia="方正仿宋简体" w:cs="方正仿宋简体"/>
                <w:sz w:val="21"/>
                <w:szCs w:val="21"/>
              </w:rPr>
              <w:t>0%</w:t>
            </w:r>
          </w:p>
        </w:tc>
        <w:tc>
          <w:tcPr>
            <w:tcW w:w="913" w:type="dxa"/>
            <w:vAlign w:val="center"/>
          </w:tcPr>
          <w:p w14:paraId="2738F94E">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8</w:t>
            </w:r>
            <w:r>
              <w:rPr>
                <w:rFonts w:hint="eastAsia" w:ascii="方正仿宋简体" w:hAnsi="方正仿宋简体" w:eastAsia="方正仿宋简体" w:cs="方正仿宋简体"/>
                <w:sz w:val="21"/>
                <w:szCs w:val="21"/>
              </w:rPr>
              <w:t>0%</w:t>
            </w:r>
          </w:p>
        </w:tc>
        <w:tc>
          <w:tcPr>
            <w:tcW w:w="676" w:type="dxa"/>
            <w:vAlign w:val="center"/>
          </w:tcPr>
          <w:p w14:paraId="7488CE0E">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807" w:type="dxa"/>
            <w:vAlign w:val="center"/>
          </w:tcPr>
          <w:p w14:paraId="46D92DA3">
            <w:pPr>
              <w:bidi w:val="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4</w:t>
            </w:r>
          </w:p>
        </w:tc>
        <w:tc>
          <w:tcPr>
            <w:tcW w:w="1229" w:type="dxa"/>
          </w:tcPr>
          <w:p w14:paraId="188484E9">
            <w:pPr>
              <w:bidi w:val="0"/>
              <w:rPr>
                <w:rFonts w:hint="eastAsia" w:ascii="方正仿宋简体" w:hAnsi="方正仿宋简体" w:eastAsia="方正仿宋简体" w:cs="方正仿宋简体"/>
                <w:sz w:val="21"/>
                <w:szCs w:val="21"/>
              </w:rPr>
            </w:pPr>
          </w:p>
        </w:tc>
      </w:tr>
      <w:tr w14:paraId="34649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916" w:type="dxa"/>
            <w:vMerge w:val="continue"/>
            <w:tcBorders>
              <w:top w:val="nil"/>
            </w:tcBorders>
            <w:textDirection w:val="tbRl"/>
          </w:tcPr>
          <w:p w14:paraId="3A591C5B">
            <w:pPr>
              <w:bidi w:val="0"/>
              <w:rPr>
                <w:rFonts w:hint="eastAsia" w:ascii="方正仿宋简体" w:hAnsi="方正仿宋简体" w:eastAsia="方正仿宋简体" w:cs="方正仿宋简体"/>
                <w:sz w:val="21"/>
                <w:szCs w:val="21"/>
              </w:rPr>
            </w:pPr>
          </w:p>
        </w:tc>
        <w:tc>
          <w:tcPr>
            <w:tcW w:w="651" w:type="dxa"/>
            <w:vMerge w:val="continue"/>
            <w:tcBorders>
              <w:top w:val="nil"/>
            </w:tcBorders>
          </w:tcPr>
          <w:p w14:paraId="4B9DACAC">
            <w:pPr>
              <w:bidi w:val="0"/>
              <w:rPr>
                <w:rFonts w:hint="eastAsia" w:ascii="方正仿宋简体" w:hAnsi="方正仿宋简体" w:eastAsia="方正仿宋简体" w:cs="方正仿宋简体"/>
                <w:sz w:val="21"/>
                <w:szCs w:val="21"/>
              </w:rPr>
            </w:pPr>
          </w:p>
        </w:tc>
        <w:tc>
          <w:tcPr>
            <w:tcW w:w="1062" w:type="dxa"/>
            <w:vAlign w:val="center"/>
          </w:tcPr>
          <w:p w14:paraId="0F6B7EFD">
            <w:pPr>
              <w:bidi w:val="0"/>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1577" w:type="dxa"/>
            <w:vAlign w:val="center"/>
          </w:tcPr>
          <w:p w14:paraId="1986E64C">
            <w:pPr>
              <w:bidi w:val="0"/>
              <w:ind w:left="0" w:leftChars="0" w:right="0" w:rightChars="0"/>
              <w:jc w:val="both"/>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加强基础设施建设</w:t>
            </w:r>
          </w:p>
        </w:tc>
        <w:tc>
          <w:tcPr>
            <w:tcW w:w="889" w:type="dxa"/>
            <w:vAlign w:val="center"/>
          </w:tcPr>
          <w:p w14:paraId="2FB4AC73">
            <w:pPr>
              <w:bidi w:val="0"/>
              <w:ind w:left="0" w:leftChars="0" w:right="0" w:rightChars="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lang w:val="en-US" w:eastAsia="zh-CN"/>
              </w:rPr>
              <w:t>9</w:t>
            </w:r>
            <w:r>
              <w:rPr>
                <w:rFonts w:hint="eastAsia" w:ascii="方正仿宋简体" w:hAnsi="方正仿宋简体" w:eastAsia="方正仿宋简体" w:cs="方正仿宋简体"/>
                <w:sz w:val="21"/>
                <w:szCs w:val="21"/>
              </w:rPr>
              <w:t>0%</w:t>
            </w:r>
          </w:p>
        </w:tc>
        <w:tc>
          <w:tcPr>
            <w:tcW w:w="913" w:type="dxa"/>
            <w:vAlign w:val="center"/>
          </w:tcPr>
          <w:p w14:paraId="483A9F61">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8</w:t>
            </w:r>
            <w:r>
              <w:rPr>
                <w:rFonts w:hint="eastAsia" w:ascii="方正仿宋简体" w:hAnsi="方正仿宋简体" w:eastAsia="方正仿宋简体" w:cs="方正仿宋简体"/>
                <w:sz w:val="21"/>
                <w:szCs w:val="21"/>
              </w:rPr>
              <w:t>0%</w:t>
            </w:r>
          </w:p>
        </w:tc>
        <w:tc>
          <w:tcPr>
            <w:tcW w:w="676" w:type="dxa"/>
            <w:vAlign w:val="center"/>
          </w:tcPr>
          <w:p w14:paraId="1E71DC75">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807" w:type="dxa"/>
            <w:vAlign w:val="center"/>
          </w:tcPr>
          <w:p w14:paraId="23D36970">
            <w:pPr>
              <w:bidi w:val="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8</w:t>
            </w:r>
          </w:p>
        </w:tc>
        <w:tc>
          <w:tcPr>
            <w:tcW w:w="1229" w:type="dxa"/>
          </w:tcPr>
          <w:p w14:paraId="2FFCBDA5">
            <w:pPr>
              <w:bidi w:val="0"/>
              <w:rPr>
                <w:rFonts w:hint="eastAsia" w:ascii="方正仿宋简体" w:hAnsi="方正仿宋简体" w:eastAsia="方正仿宋简体" w:cs="方正仿宋简体"/>
                <w:sz w:val="21"/>
                <w:szCs w:val="21"/>
              </w:rPr>
            </w:pPr>
          </w:p>
        </w:tc>
      </w:tr>
      <w:tr w14:paraId="0381F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916" w:type="dxa"/>
            <w:vMerge w:val="continue"/>
            <w:tcBorders>
              <w:top w:val="nil"/>
            </w:tcBorders>
            <w:textDirection w:val="tbRl"/>
          </w:tcPr>
          <w:p w14:paraId="2C98A044">
            <w:pPr>
              <w:bidi w:val="0"/>
              <w:rPr>
                <w:rFonts w:hint="eastAsia" w:ascii="方正仿宋简体" w:hAnsi="方正仿宋简体" w:eastAsia="方正仿宋简体" w:cs="方正仿宋简体"/>
                <w:sz w:val="21"/>
                <w:szCs w:val="21"/>
              </w:rPr>
            </w:pPr>
          </w:p>
        </w:tc>
        <w:tc>
          <w:tcPr>
            <w:tcW w:w="651" w:type="dxa"/>
            <w:vMerge w:val="continue"/>
            <w:tcBorders>
              <w:top w:val="nil"/>
            </w:tcBorders>
          </w:tcPr>
          <w:p w14:paraId="45513427">
            <w:pPr>
              <w:bidi w:val="0"/>
              <w:rPr>
                <w:rFonts w:hint="eastAsia" w:ascii="方正仿宋简体" w:hAnsi="方正仿宋简体" w:eastAsia="方正仿宋简体" w:cs="方正仿宋简体"/>
                <w:sz w:val="21"/>
                <w:szCs w:val="21"/>
              </w:rPr>
            </w:pPr>
          </w:p>
        </w:tc>
        <w:tc>
          <w:tcPr>
            <w:tcW w:w="1062" w:type="dxa"/>
            <w:vAlign w:val="center"/>
          </w:tcPr>
          <w:p w14:paraId="020E18B2">
            <w:pPr>
              <w:bidi w:val="0"/>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1577" w:type="dxa"/>
            <w:vAlign w:val="center"/>
          </w:tcPr>
          <w:p w14:paraId="6A2A11A0">
            <w:pPr>
              <w:bidi w:val="0"/>
              <w:ind w:left="0" w:leftChars="0" w:right="0" w:rightChars="0"/>
              <w:jc w:val="both"/>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提高老城区居民生活质量</w:t>
            </w:r>
          </w:p>
        </w:tc>
        <w:tc>
          <w:tcPr>
            <w:tcW w:w="889" w:type="dxa"/>
            <w:vAlign w:val="center"/>
          </w:tcPr>
          <w:p w14:paraId="3507907B">
            <w:pPr>
              <w:bidi w:val="0"/>
              <w:ind w:left="0" w:leftChars="0" w:right="0" w:rightChars="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lang w:val="en-US" w:eastAsia="zh-CN"/>
              </w:rPr>
              <w:t>9</w:t>
            </w:r>
            <w:r>
              <w:rPr>
                <w:rFonts w:hint="eastAsia" w:ascii="方正仿宋简体" w:hAnsi="方正仿宋简体" w:eastAsia="方正仿宋简体" w:cs="方正仿宋简体"/>
                <w:sz w:val="21"/>
                <w:szCs w:val="21"/>
              </w:rPr>
              <w:t>0%</w:t>
            </w:r>
          </w:p>
        </w:tc>
        <w:tc>
          <w:tcPr>
            <w:tcW w:w="913" w:type="dxa"/>
            <w:vAlign w:val="center"/>
          </w:tcPr>
          <w:p w14:paraId="227ECA6B">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9</w:t>
            </w:r>
            <w:r>
              <w:rPr>
                <w:rFonts w:hint="eastAsia" w:ascii="方正仿宋简体" w:hAnsi="方正仿宋简体" w:eastAsia="方正仿宋简体" w:cs="方正仿宋简体"/>
                <w:sz w:val="21"/>
                <w:szCs w:val="21"/>
              </w:rPr>
              <w:t>0%</w:t>
            </w:r>
          </w:p>
        </w:tc>
        <w:tc>
          <w:tcPr>
            <w:tcW w:w="676" w:type="dxa"/>
            <w:vAlign w:val="center"/>
          </w:tcPr>
          <w:p w14:paraId="6B5C796B">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807" w:type="dxa"/>
            <w:vAlign w:val="center"/>
          </w:tcPr>
          <w:p w14:paraId="1B77C13D">
            <w:pPr>
              <w:bidi w:val="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5</w:t>
            </w:r>
          </w:p>
        </w:tc>
        <w:tc>
          <w:tcPr>
            <w:tcW w:w="1229" w:type="dxa"/>
          </w:tcPr>
          <w:p w14:paraId="03EBE745">
            <w:pPr>
              <w:bidi w:val="0"/>
              <w:rPr>
                <w:rFonts w:hint="eastAsia" w:ascii="方正仿宋简体" w:hAnsi="方正仿宋简体" w:eastAsia="方正仿宋简体" w:cs="方正仿宋简体"/>
                <w:sz w:val="21"/>
                <w:szCs w:val="21"/>
              </w:rPr>
            </w:pPr>
          </w:p>
        </w:tc>
      </w:tr>
      <w:tr w14:paraId="03224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916" w:type="dxa"/>
            <w:vMerge w:val="continue"/>
            <w:tcBorders>
              <w:top w:val="nil"/>
            </w:tcBorders>
            <w:textDirection w:val="tbRl"/>
          </w:tcPr>
          <w:p w14:paraId="7FF35B48">
            <w:pPr>
              <w:bidi w:val="0"/>
              <w:rPr>
                <w:rFonts w:hint="eastAsia" w:ascii="方正仿宋简体" w:hAnsi="方正仿宋简体" w:eastAsia="方正仿宋简体" w:cs="方正仿宋简体"/>
                <w:sz w:val="21"/>
                <w:szCs w:val="21"/>
              </w:rPr>
            </w:pPr>
          </w:p>
        </w:tc>
        <w:tc>
          <w:tcPr>
            <w:tcW w:w="651" w:type="dxa"/>
            <w:vMerge w:val="continue"/>
            <w:tcBorders>
              <w:top w:val="nil"/>
            </w:tcBorders>
          </w:tcPr>
          <w:p w14:paraId="68F10082">
            <w:pPr>
              <w:bidi w:val="0"/>
              <w:rPr>
                <w:rFonts w:hint="eastAsia" w:ascii="方正仿宋简体" w:hAnsi="方正仿宋简体" w:eastAsia="方正仿宋简体" w:cs="方正仿宋简体"/>
                <w:sz w:val="21"/>
                <w:szCs w:val="21"/>
              </w:rPr>
            </w:pPr>
          </w:p>
        </w:tc>
        <w:tc>
          <w:tcPr>
            <w:tcW w:w="1062" w:type="dxa"/>
            <w:vAlign w:val="center"/>
          </w:tcPr>
          <w:p w14:paraId="66273753">
            <w:pPr>
              <w:bidi w:val="0"/>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1577" w:type="dxa"/>
            <w:vAlign w:val="center"/>
          </w:tcPr>
          <w:p w14:paraId="0C0BD5E6">
            <w:pPr>
              <w:bidi w:val="0"/>
              <w:ind w:left="0" w:leftChars="0" w:right="0" w:rightChars="0"/>
              <w:jc w:val="both"/>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大气环境改善</w:t>
            </w:r>
          </w:p>
        </w:tc>
        <w:tc>
          <w:tcPr>
            <w:tcW w:w="889" w:type="dxa"/>
            <w:vAlign w:val="center"/>
          </w:tcPr>
          <w:p w14:paraId="249645DC">
            <w:pPr>
              <w:bidi w:val="0"/>
              <w:ind w:left="0" w:leftChars="0" w:right="0" w:rightChars="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lang w:val="en-US" w:eastAsia="zh-CN"/>
              </w:rPr>
              <w:t>9</w:t>
            </w:r>
            <w:r>
              <w:rPr>
                <w:rFonts w:hint="eastAsia" w:ascii="方正仿宋简体" w:hAnsi="方正仿宋简体" w:eastAsia="方正仿宋简体" w:cs="方正仿宋简体"/>
                <w:sz w:val="21"/>
                <w:szCs w:val="21"/>
              </w:rPr>
              <w:t>0%</w:t>
            </w:r>
          </w:p>
        </w:tc>
        <w:tc>
          <w:tcPr>
            <w:tcW w:w="913" w:type="dxa"/>
            <w:vAlign w:val="center"/>
          </w:tcPr>
          <w:p w14:paraId="4C3D5A10">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8</w:t>
            </w:r>
            <w:r>
              <w:rPr>
                <w:rFonts w:hint="eastAsia" w:ascii="方正仿宋简体" w:hAnsi="方正仿宋简体" w:eastAsia="方正仿宋简体" w:cs="方正仿宋简体"/>
                <w:sz w:val="21"/>
                <w:szCs w:val="21"/>
              </w:rPr>
              <w:t>0%</w:t>
            </w:r>
          </w:p>
        </w:tc>
        <w:tc>
          <w:tcPr>
            <w:tcW w:w="676" w:type="dxa"/>
            <w:vAlign w:val="center"/>
          </w:tcPr>
          <w:p w14:paraId="1CD4EDBD">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807" w:type="dxa"/>
            <w:vAlign w:val="center"/>
          </w:tcPr>
          <w:p w14:paraId="765C9245">
            <w:pPr>
              <w:bidi w:val="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8</w:t>
            </w:r>
          </w:p>
        </w:tc>
        <w:tc>
          <w:tcPr>
            <w:tcW w:w="1229" w:type="dxa"/>
          </w:tcPr>
          <w:p w14:paraId="34191818">
            <w:pPr>
              <w:bidi w:val="0"/>
              <w:rPr>
                <w:rFonts w:hint="eastAsia" w:ascii="方正仿宋简体" w:hAnsi="方正仿宋简体" w:eastAsia="方正仿宋简体" w:cs="方正仿宋简体"/>
                <w:sz w:val="21"/>
                <w:szCs w:val="21"/>
              </w:rPr>
            </w:pPr>
          </w:p>
        </w:tc>
      </w:tr>
      <w:tr w14:paraId="16488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916" w:type="dxa"/>
            <w:vMerge w:val="continue"/>
            <w:tcBorders>
              <w:top w:val="nil"/>
            </w:tcBorders>
            <w:textDirection w:val="tbRl"/>
          </w:tcPr>
          <w:p w14:paraId="42CE9B7B">
            <w:pPr>
              <w:bidi w:val="0"/>
              <w:rPr>
                <w:rFonts w:hint="eastAsia" w:ascii="方正仿宋简体" w:hAnsi="方正仿宋简体" w:eastAsia="方正仿宋简体" w:cs="方正仿宋简体"/>
                <w:sz w:val="21"/>
                <w:szCs w:val="21"/>
              </w:rPr>
            </w:pPr>
          </w:p>
        </w:tc>
        <w:tc>
          <w:tcPr>
            <w:tcW w:w="651" w:type="dxa"/>
          </w:tcPr>
          <w:p w14:paraId="359F5B29">
            <w:pPr>
              <w:bidi w:val="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062" w:type="dxa"/>
            <w:vAlign w:val="center"/>
          </w:tcPr>
          <w:p w14:paraId="3FDBCB3D">
            <w:pPr>
              <w:bidi w:val="0"/>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1577" w:type="dxa"/>
            <w:vAlign w:val="center"/>
          </w:tcPr>
          <w:p w14:paraId="514DC8B8">
            <w:pPr>
              <w:bidi w:val="0"/>
              <w:ind w:left="0" w:leftChars="0" w:right="0" w:rightChars="0"/>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受益群体满意度</w:t>
            </w:r>
          </w:p>
        </w:tc>
        <w:tc>
          <w:tcPr>
            <w:tcW w:w="889" w:type="dxa"/>
            <w:vAlign w:val="center"/>
          </w:tcPr>
          <w:p w14:paraId="6A040AE9">
            <w:pPr>
              <w:bidi w:val="0"/>
              <w:ind w:left="0" w:leftChars="0" w:right="0" w:rightChars="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lang w:val="en-US" w:eastAsia="zh-CN"/>
              </w:rPr>
              <w:t>9</w:t>
            </w:r>
            <w:r>
              <w:rPr>
                <w:rFonts w:hint="eastAsia" w:ascii="方正仿宋简体" w:hAnsi="方正仿宋简体" w:eastAsia="方正仿宋简体" w:cs="方正仿宋简体"/>
                <w:sz w:val="21"/>
                <w:szCs w:val="21"/>
              </w:rPr>
              <w:t>0%</w:t>
            </w:r>
          </w:p>
        </w:tc>
        <w:tc>
          <w:tcPr>
            <w:tcW w:w="913" w:type="dxa"/>
            <w:vAlign w:val="center"/>
          </w:tcPr>
          <w:p w14:paraId="7DB439C5">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90</w:t>
            </w:r>
            <w:r>
              <w:rPr>
                <w:rFonts w:hint="eastAsia" w:ascii="方正仿宋简体" w:hAnsi="方正仿宋简体" w:eastAsia="方正仿宋简体" w:cs="方正仿宋简体"/>
                <w:sz w:val="21"/>
                <w:szCs w:val="21"/>
              </w:rPr>
              <w:t>%</w:t>
            </w:r>
          </w:p>
        </w:tc>
        <w:tc>
          <w:tcPr>
            <w:tcW w:w="676" w:type="dxa"/>
            <w:vAlign w:val="center"/>
          </w:tcPr>
          <w:p w14:paraId="394BEB7E">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807" w:type="dxa"/>
            <w:vAlign w:val="center"/>
          </w:tcPr>
          <w:p w14:paraId="1AF545D9">
            <w:pPr>
              <w:bidi w:val="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w:t>
            </w:r>
          </w:p>
        </w:tc>
        <w:tc>
          <w:tcPr>
            <w:tcW w:w="1229" w:type="dxa"/>
          </w:tcPr>
          <w:p w14:paraId="79247806">
            <w:pPr>
              <w:bidi w:val="0"/>
              <w:rPr>
                <w:rFonts w:hint="eastAsia" w:ascii="方正仿宋简体" w:hAnsi="方正仿宋简体" w:eastAsia="方正仿宋简体" w:cs="方正仿宋简体"/>
                <w:sz w:val="21"/>
                <w:szCs w:val="21"/>
              </w:rPr>
            </w:pPr>
          </w:p>
        </w:tc>
      </w:tr>
      <w:tr w14:paraId="64B18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6008" w:type="dxa"/>
            <w:gridSpan w:val="6"/>
          </w:tcPr>
          <w:p w14:paraId="57C84D04">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预算执行率</w:t>
            </w:r>
          </w:p>
        </w:tc>
        <w:tc>
          <w:tcPr>
            <w:tcW w:w="676" w:type="dxa"/>
          </w:tcPr>
          <w:p w14:paraId="1E36F0EB">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807" w:type="dxa"/>
          </w:tcPr>
          <w:p w14:paraId="37AC90DA">
            <w:pPr>
              <w:bidi w:val="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w:t>
            </w:r>
          </w:p>
        </w:tc>
        <w:tc>
          <w:tcPr>
            <w:tcW w:w="1229" w:type="dxa"/>
          </w:tcPr>
          <w:p w14:paraId="60C76E7D">
            <w:pPr>
              <w:bidi w:val="0"/>
              <w:rPr>
                <w:rFonts w:hint="eastAsia" w:ascii="方正仿宋简体" w:hAnsi="方正仿宋简体" w:eastAsia="方正仿宋简体" w:cs="方正仿宋简体"/>
                <w:sz w:val="21"/>
                <w:szCs w:val="21"/>
              </w:rPr>
            </w:pPr>
          </w:p>
        </w:tc>
      </w:tr>
      <w:tr w14:paraId="50483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008" w:type="dxa"/>
            <w:gridSpan w:val="6"/>
          </w:tcPr>
          <w:p w14:paraId="132203A3">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总分</w:t>
            </w:r>
          </w:p>
        </w:tc>
        <w:tc>
          <w:tcPr>
            <w:tcW w:w="676" w:type="dxa"/>
          </w:tcPr>
          <w:p w14:paraId="615A96B6">
            <w:pPr>
              <w:bidi w:val="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c>
          <w:tcPr>
            <w:tcW w:w="807" w:type="dxa"/>
          </w:tcPr>
          <w:p w14:paraId="2587BE95">
            <w:pPr>
              <w:bidi w:val="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95</w:t>
            </w:r>
          </w:p>
        </w:tc>
        <w:tc>
          <w:tcPr>
            <w:tcW w:w="1229" w:type="dxa"/>
          </w:tcPr>
          <w:p w14:paraId="5021A850">
            <w:pPr>
              <w:bidi w:val="0"/>
              <w:rPr>
                <w:rFonts w:hint="eastAsia" w:ascii="方正仿宋简体" w:hAnsi="方正仿宋简体" w:eastAsia="方正仿宋简体" w:cs="方正仿宋简体"/>
                <w:sz w:val="21"/>
                <w:szCs w:val="21"/>
              </w:rPr>
            </w:pPr>
          </w:p>
        </w:tc>
      </w:tr>
    </w:tbl>
    <w:p w14:paraId="13615586">
      <w:pPr>
        <w:rPr>
          <w:rFonts w:hint="eastAsia" w:ascii="方正仿宋简体" w:hAnsi="方正仿宋简体" w:eastAsia="方正仿宋简体" w:cs="方正仿宋简体"/>
          <w:sz w:val="21"/>
          <w:szCs w:val="21"/>
          <w:lang w:val="en-US" w:eastAsia="zh-CN"/>
        </w:rPr>
      </w:pPr>
    </w:p>
    <w:p w14:paraId="73E102A5">
      <w:pPr>
        <w:rPr>
          <w:rFonts w:hint="eastAsia" w:ascii="方正仿宋简体" w:hAnsi="方正仿宋简体" w:eastAsia="方正仿宋简体" w:cs="方正仿宋简体"/>
          <w:spacing w:val="-8"/>
          <w:sz w:val="32"/>
          <w:szCs w:val="32"/>
          <w:lang w:val="en-US" w:eastAsia="zh-CN"/>
        </w:rPr>
      </w:pPr>
      <w:r>
        <w:rPr>
          <w:rFonts w:hint="eastAsia" w:ascii="方正仿宋简体" w:hAnsi="方正仿宋简体" w:eastAsia="方正仿宋简体" w:cs="方正仿宋简体"/>
          <w:spacing w:val="-8"/>
          <w:sz w:val="32"/>
          <w:szCs w:val="32"/>
          <w:lang w:val="en-US" w:eastAsia="zh-CN"/>
        </w:rPr>
        <w:t xml:space="preserve">   </w:t>
      </w:r>
    </w:p>
    <w:p w14:paraId="4395FF35">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仿宋简体" w:hAnsi="方正仿宋简体" w:eastAsia="方正仿宋简体" w:cs="方正仿宋简体"/>
          <w:spacing w:val="-8"/>
          <w:sz w:val="32"/>
          <w:szCs w:val="32"/>
          <w:lang w:val="en-US" w:eastAsia="zh-CN"/>
        </w:rPr>
        <w:t xml:space="preserve">  </w:t>
      </w:r>
      <w:r>
        <w:rPr>
          <w:rFonts w:hint="eastAsia" w:ascii="方正小标宋简体" w:hAnsi="方正小标宋简体" w:eastAsia="方正小标宋简体" w:cs="方正小标宋简体"/>
          <w:sz w:val="32"/>
          <w:szCs w:val="32"/>
          <w:lang w:val="en-US" w:eastAsia="zh-CN"/>
        </w:rPr>
        <w:t>26、城镇和乡村振兴节能改造工程项目资金</w:t>
      </w:r>
    </w:p>
    <w:p w14:paraId="0F7BAD9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6B37AC3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14:paraId="365313B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按照唐山市人民政府办公厅唐政办字【2017】185 号《关于开展既有建筑节能改造工作的通知》及唐山市人民政府办公室【2019】22 号《关于调整 2019 年度农村既有建筑节能改造任务的通知》精神和市政府工作安排，2018至2019年对城区和乡村振兴村庄实施既有建筑节能改造工程，结合我市节能改造工作实际情况，2018年对怡园小区、信息公寓等5个小区14.68万元平方米分三个标段采购招标方式组织实施，工程竣工验收审价3007.307126万元，2022年12月底欠款620.347126万元；2019年对朱山庄、山里各庄、学汉坨等3个乡村振兴村庄既有建筑节能改造面积15.9万平方米分5个标段采购招标方式组织实施，工程竣工验收审价2887.56509万元，2022年12月底欠款975.576172万元；2022年12月底改造项目测绘、设计、检测费用共计147.9772万元。2023年安排以上项目预算资金303.1049万元，到位303.1049万元，其中拨付2018年城镇节能改造工程47万元、2019年乡村镇振兴工程256.1049万元，全部实际使用。</w:t>
      </w:r>
    </w:p>
    <w:p w14:paraId="28438CB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0BF4720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通过节能改造工程顺利实施，提升建筑供暖水平；分期付款，维护企业合法利益，提升营商环境。</w:t>
      </w:r>
    </w:p>
    <w:p w14:paraId="64E9E02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3005CDB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4A0F3C8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住建局项目支出绩效管理水平，提高财政资金使用效益和公共服务质量，对住建局管理或使用的所有专项资金和项目支出资金进行绩效自评，重点评价年初绩效目标的实现情况。</w:t>
      </w:r>
    </w:p>
    <w:p w14:paraId="17C6A56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（二）绩效评价原则、评价指标体系、评价方法和评价标准</w:t>
      </w:r>
    </w:p>
    <w:p w14:paraId="47FD012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0CE6A52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2D974F2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7F57A94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1886160A">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p w14:paraId="1843582D">
      <w:pPr>
        <w:bidi w:val="0"/>
        <w:rPr>
          <w:rFonts w:hint="eastAsia" w:ascii="仿宋" w:hAnsi="仿宋" w:eastAsia="仿宋" w:cs="仿宋"/>
          <w:sz w:val="28"/>
          <w:szCs w:val="28"/>
        </w:rPr>
      </w:pP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26A39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43C3F27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58C0D3EE">
            <w:pPr>
              <w:bidi w:val="0"/>
              <w:jc w:val="center"/>
              <w:rPr>
                <w:rFonts w:hint="eastAsia" w:ascii="仿宋" w:hAnsi="仿宋" w:eastAsia="仿宋" w:cs="仿宋"/>
                <w:sz w:val="21"/>
                <w:szCs w:val="21"/>
              </w:rPr>
            </w:pPr>
          </w:p>
          <w:p w14:paraId="24CBDEE3">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54BEF0A5">
            <w:pPr>
              <w:bidi w:val="0"/>
              <w:jc w:val="center"/>
              <w:rPr>
                <w:rFonts w:hint="eastAsia" w:ascii="仿宋" w:hAnsi="仿宋" w:eastAsia="仿宋" w:cs="仿宋"/>
                <w:sz w:val="21"/>
                <w:szCs w:val="21"/>
              </w:rPr>
            </w:pPr>
          </w:p>
          <w:p w14:paraId="23A82B96">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756ED59E">
            <w:pPr>
              <w:bidi w:val="0"/>
              <w:jc w:val="center"/>
              <w:rPr>
                <w:rFonts w:hint="eastAsia" w:ascii="仿宋" w:hAnsi="仿宋" w:eastAsia="仿宋" w:cs="仿宋"/>
                <w:sz w:val="21"/>
                <w:szCs w:val="21"/>
              </w:rPr>
            </w:pPr>
          </w:p>
          <w:p w14:paraId="294BED8C">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67012D45">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6D8B8A4A">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62DC4016">
            <w:pPr>
              <w:bidi w:val="0"/>
              <w:jc w:val="center"/>
              <w:rPr>
                <w:rFonts w:hint="eastAsia" w:ascii="仿宋" w:hAnsi="仿宋" w:eastAsia="仿宋" w:cs="仿宋"/>
                <w:sz w:val="21"/>
                <w:szCs w:val="21"/>
              </w:rPr>
            </w:pPr>
          </w:p>
          <w:p w14:paraId="63A73713">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056A317A">
            <w:pPr>
              <w:bidi w:val="0"/>
              <w:jc w:val="center"/>
              <w:rPr>
                <w:rFonts w:hint="eastAsia" w:ascii="仿宋" w:hAnsi="仿宋" w:eastAsia="仿宋" w:cs="仿宋"/>
                <w:sz w:val="21"/>
                <w:szCs w:val="21"/>
              </w:rPr>
            </w:pPr>
          </w:p>
          <w:p w14:paraId="2FA849F4">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30824710">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7DA81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14:paraId="401A8CE5">
            <w:pPr>
              <w:bidi w:val="0"/>
              <w:jc w:val="center"/>
              <w:rPr>
                <w:rFonts w:hint="eastAsia" w:ascii="仿宋" w:hAnsi="仿宋" w:eastAsia="仿宋" w:cs="仿宋"/>
                <w:sz w:val="21"/>
                <w:szCs w:val="21"/>
              </w:rPr>
            </w:pPr>
          </w:p>
        </w:tc>
        <w:tc>
          <w:tcPr>
            <w:tcW w:w="1116" w:type="dxa"/>
            <w:vMerge w:val="restart"/>
            <w:vAlign w:val="center"/>
          </w:tcPr>
          <w:p w14:paraId="456DD562">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333EB8BE">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3D3798DF">
            <w:pPr>
              <w:bidi w:val="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工程项目数量</w:t>
            </w:r>
          </w:p>
        </w:tc>
        <w:tc>
          <w:tcPr>
            <w:tcW w:w="900" w:type="dxa"/>
            <w:vAlign w:val="center"/>
          </w:tcPr>
          <w:p w14:paraId="69D8DB6C">
            <w:pPr>
              <w:bidi w:val="0"/>
              <w:jc w:val="center"/>
              <w:rPr>
                <w:rFonts w:hint="eastAsia" w:ascii="仿宋" w:hAnsi="仿宋" w:eastAsia="仿宋" w:cs="仿宋"/>
                <w:sz w:val="21"/>
                <w:szCs w:val="21"/>
                <w:lang w:val="en-US" w:eastAsia="zh-CN"/>
              </w:rPr>
            </w:pPr>
            <w:r>
              <w:rPr>
                <w:rFonts w:hint="eastAsia" w:cs="仿宋"/>
                <w:sz w:val="21"/>
                <w:szCs w:val="21"/>
                <w:lang w:val="en-US" w:eastAsia="zh-CN"/>
              </w:rPr>
              <w:t>5</w:t>
            </w:r>
          </w:p>
        </w:tc>
        <w:tc>
          <w:tcPr>
            <w:tcW w:w="925" w:type="dxa"/>
            <w:vAlign w:val="center"/>
          </w:tcPr>
          <w:p w14:paraId="1D6407A3">
            <w:pPr>
              <w:bidi w:val="0"/>
              <w:jc w:val="center"/>
              <w:rPr>
                <w:rFonts w:hint="eastAsia" w:ascii="仿宋" w:hAnsi="仿宋" w:eastAsia="仿宋" w:cs="仿宋"/>
                <w:sz w:val="21"/>
                <w:szCs w:val="21"/>
                <w:lang w:val="en-US" w:eastAsia="zh-CN"/>
              </w:rPr>
            </w:pPr>
          </w:p>
        </w:tc>
        <w:tc>
          <w:tcPr>
            <w:tcW w:w="685" w:type="dxa"/>
            <w:vAlign w:val="center"/>
          </w:tcPr>
          <w:p w14:paraId="6568CFC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6F705EC4">
            <w:pPr>
              <w:bidi w:val="0"/>
              <w:jc w:val="center"/>
              <w:rPr>
                <w:rFonts w:hint="eastAsia" w:ascii="仿宋" w:hAnsi="仿宋" w:eastAsia="仿宋" w:cs="仿宋"/>
                <w:sz w:val="21"/>
                <w:szCs w:val="21"/>
                <w:lang w:val="en-US" w:eastAsia="zh-CN"/>
              </w:rPr>
            </w:pPr>
          </w:p>
        </w:tc>
        <w:tc>
          <w:tcPr>
            <w:tcW w:w="1244" w:type="dxa"/>
            <w:vAlign w:val="center"/>
          </w:tcPr>
          <w:p w14:paraId="63D64CE1">
            <w:pPr>
              <w:bidi w:val="0"/>
              <w:jc w:val="center"/>
              <w:rPr>
                <w:rFonts w:hint="eastAsia" w:ascii="仿宋" w:hAnsi="仿宋" w:eastAsia="仿宋" w:cs="仿宋"/>
                <w:sz w:val="21"/>
                <w:szCs w:val="21"/>
              </w:rPr>
            </w:pPr>
          </w:p>
        </w:tc>
      </w:tr>
      <w:tr w14:paraId="2ECCF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47BBCD6C">
            <w:pPr>
              <w:bidi w:val="0"/>
              <w:jc w:val="center"/>
              <w:rPr>
                <w:rFonts w:hint="eastAsia" w:ascii="仿宋" w:hAnsi="仿宋" w:eastAsia="仿宋" w:cs="仿宋"/>
                <w:sz w:val="21"/>
                <w:szCs w:val="21"/>
              </w:rPr>
            </w:pPr>
          </w:p>
        </w:tc>
        <w:tc>
          <w:tcPr>
            <w:tcW w:w="1116" w:type="dxa"/>
            <w:vMerge w:val="continue"/>
            <w:tcBorders>
              <w:top w:val="nil"/>
            </w:tcBorders>
            <w:vAlign w:val="center"/>
          </w:tcPr>
          <w:p w14:paraId="3EF70E1F">
            <w:pPr>
              <w:bidi w:val="0"/>
              <w:jc w:val="center"/>
              <w:rPr>
                <w:rFonts w:hint="eastAsia" w:ascii="仿宋" w:hAnsi="仿宋" w:eastAsia="仿宋" w:cs="仿宋"/>
                <w:sz w:val="21"/>
                <w:szCs w:val="21"/>
              </w:rPr>
            </w:pPr>
          </w:p>
        </w:tc>
        <w:tc>
          <w:tcPr>
            <w:tcW w:w="1076" w:type="dxa"/>
            <w:vAlign w:val="center"/>
          </w:tcPr>
          <w:p w14:paraId="741DA291">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65029938">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vAlign w:val="center"/>
          </w:tcPr>
          <w:p w14:paraId="5CBF3104">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74A0CF7E">
            <w:pPr>
              <w:bidi w:val="0"/>
              <w:jc w:val="center"/>
              <w:rPr>
                <w:rFonts w:hint="eastAsia" w:ascii="仿宋" w:hAnsi="仿宋" w:eastAsia="仿宋" w:cs="仿宋"/>
                <w:sz w:val="21"/>
                <w:szCs w:val="21"/>
              </w:rPr>
            </w:pPr>
          </w:p>
        </w:tc>
        <w:tc>
          <w:tcPr>
            <w:tcW w:w="685" w:type="dxa"/>
            <w:vAlign w:val="center"/>
          </w:tcPr>
          <w:p w14:paraId="3FE95ED3">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444C8A0">
            <w:pPr>
              <w:bidi w:val="0"/>
              <w:jc w:val="center"/>
              <w:rPr>
                <w:rFonts w:hint="eastAsia" w:ascii="仿宋" w:hAnsi="仿宋" w:eastAsia="仿宋" w:cs="仿宋"/>
                <w:sz w:val="21"/>
                <w:szCs w:val="21"/>
                <w:lang w:val="en-US" w:eastAsia="zh-CN"/>
              </w:rPr>
            </w:pPr>
          </w:p>
        </w:tc>
        <w:tc>
          <w:tcPr>
            <w:tcW w:w="1244" w:type="dxa"/>
            <w:vAlign w:val="center"/>
          </w:tcPr>
          <w:p w14:paraId="22EE8EDF">
            <w:pPr>
              <w:bidi w:val="0"/>
              <w:jc w:val="center"/>
              <w:rPr>
                <w:rFonts w:hint="eastAsia" w:ascii="仿宋" w:hAnsi="仿宋" w:eastAsia="仿宋" w:cs="仿宋"/>
                <w:sz w:val="21"/>
                <w:szCs w:val="21"/>
              </w:rPr>
            </w:pPr>
          </w:p>
        </w:tc>
      </w:tr>
      <w:tr w14:paraId="5BA55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5426658A">
            <w:pPr>
              <w:bidi w:val="0"/>
              <w:jc w:val="center"/>
              <w:rPr>
                <w:rFonts w:hint="eastAsia" w:ascii="仿宋" w:hAnsi="仿宋" w:eastAsia="仿宋" w:cs="仿宋"/>
                <w:sz w:val="21"/>
                <w:szCs w:val="21"/>
              </w:rPr>
            </w:pPr>
          </w:p>
        </w:tc>
        <w:tc>
          <w:tcPr>
            <w:tcW w:w="1116" w:type="dxa"/>
            <w:vMerge w:val="continue"/>
            <w:tcBorders>
              <w:top w:val="nil"/>
            </w:tcBorders>
            <w:vAlign w:val="center"/>
          </w:tcPr>
          <w:p w14:paraId="4E310414">
            <w:pPr>
              <w:bidi w:val="0"/>
              <w:jc w:val="center"/>
              <w:rPr>
                <w:rFonts w:hint="eastAsia" w:ascii="仿宋" w:hAnsi="仿宋" w:eastAsia="仿宋" w:cs="仿宋"/>
                <w:sz w:val="21"/>
                <w:szCs w:val="21"/>
              </w:rPr>
            </w:pPr>
          </w:p>
        </w:tc>
        <w:tc>
          <w:tcPr>
            <w:tcW w:w="1076" w:type="dxa"/>
            <w:vAlign w:val="center"/>
          </w:tcPr>
          <w:p w14:paraId="5CBF14BA">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59823F8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工程按期完成</w:t>
            </w:r>
          </w:p>
        </w:tc>
        <w:tc>
          <w:tcPr>
            <w:tcW w:w="900" w:type="dxa"/>
            <w:vAlign w:val="center"/>
          </w:tcPr>
          <w:p w14:paraId="69620C9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按期完成</w:t>
            </w:r>
          </w:p>
        </w:tc>
        <w:tc>
          <w:tcPr>
            <w:tcW w:w="925" w:type="dxa"/>
            <w:vAlign w:val="center"/>
          </w:tcPr>
          <w:p w14:paraId="18FEDC93">
            <w:pPr>
              <w:bidi w:val="0"/>
              <w:jc w:val="center"/>
              <w:rPr>
                <w:rFonts w:hint="eastAsia" w:ascii="仿宋" w:hAnsi="仿宋" w:eastAsia="仿宋" w:cs="仿宋"/>
                <w:sz w:val="21"/>
                <w:szCs w:val="21"/>
                <w:lang w:val="en-US" w:eastAsia="zh-CN"/>
              </w:rPr>
            </w:pPr>
          </w:p>
        </w:tc>
        <w:tc>
          <w:tcPr>
            <w:tcW w:w="685" w:type="dxa"/>
            <w:vAlign w:val="center"/>
          </w:tcPr>
          <w:p w14:paraId="04C5315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371A139E">
            <w:pPr>
              <w:bidi w:val="0"/>
              <w:jc w:val="center"/>
              <w:rPr>
                <w:rFonts w:hint="eastAsia" w:ascii="仿宋" w:hAnsi="仿宋" w:eastAsia="仿宋" w:cs="仿宋"/>
                <w:sz w:val="21"/>
                <w:szCs w:val="21"/>
                <w:lang w:val="en-US" w:eastAsia="zh-CN"/>
              </w:rPr>
            </w:pPr>
          </w:p>
        </w:tc>
        <w:tc>
          <w:tcPr>
            <w:tcW w:w="1244" w:type="dxa"/>
            <w:vAlign w:val="center"/>
          </w:tcPr>
          <w:p w14:paraId="04214828">
            <w:pPr>
              <w:bidi w:val="0"/>
              <w:jc w:val="center"/>
              <w:rPr>
                <w:rFonts w:hint="eastAsia" w:ascii="仿宋" w:hAnsi="仿宋" w:eastAsia="仿宋" w:cs="仿宋"/>
                <w:sz w:val="21"/>
                <w:szCs w:val="21"/>
              </w:rPr>
            </w:pPr>
          </w:p>
        </w:tc>
      </w:tr>
      <w:tr w14:paraId="55794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textDirection w:val="tbRl"/>
            <w:vAlign w:val="center"/>
          </w:tcPr>
          <w:p w14:paraId="0E20F7C9">
            <w:pPr>
              <w:bidi w:val="0"/>
              <w:jc w:val="center"/>
              <w:rPr>
                <w:rFonts w:hint="eastAsia" w:ascii="仿宋" w:hAnsi="仿宋" w:eastAsia="仿宋" w:cs="仿宋"/>
                <w:sz w:val="21"/>
                <w:szCs w:val="21"/>
              </w:rPr>
            </w:pPr>
          </w:p>
        </w:tc>
        <w:tc>
          <w:tcPr>
            <w:tcW w:w="1116" w:type="dxa"/>
            <w:vMerge w:val="continue"/>
            <w:tcBorders>
              <w:top w:val="nil"/>
            </w:tcBorders>
            <w:vAlign w:val="center"/>
          </w:tcPr>
          <w:p w14:paraId="788C5CF2">
            <w:pPr>
              <w:bidi w:val="0"/>
              <w:jc w:val="center"/>
              <w:rPr>
                <w:rFonts w:hint="eastAsia" w:ascii="仿宋" w:hAnsi="仿宋" w:eastAsia="仿宋" w:cs="仿宋"/>
                <w:sz w:val="21"/>
                <w:szCs w:val="21"/>
              </w:rPr>
            </w:pPr>
          </w:p>
        </w:tc>
        <w:tc>
          <w:tcPr>
            <w:tcW w:w="1076" w:type="dxa"/>
            <w:vAlign w:val="center"/>
          </w:tcPr>
          <w:p w14:paraId="287CEC8C">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1628DFF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投资占预算资金率</w:t>
            </w:r>
          </w:p>
        </w:tc>
        <w:tc>
          <w:tcPr>
            <w:tcW w:w="900" w:type="dxa"/>
            <w:vAlign w:val="center"/>
          </w:tcPr>
          <w:p w14:paraId="6C02433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56DD4DC7">
            <w:pPr>
              <w:bidi w:val="0"/>
              <w:jc w:val="center"/>
              <w:rPr>
                <w:rFonts w:hint="eastAsia" w:ascii="仿宋" w:hAnsi="仿宋" w:eastAsia="仿宋" w:cs="仿宋"/>
                <w:sz w:val="21"/>
                <w:szCs w:val="21"/>
              </w:rPr>
            </w:pPr>
          </w:p>
        </w:tc>
        <w:tc>
          <w:tcPr>
            <w:tcW w:w="685" w:type="dxa"/>
            <w:vAlign w:val="center"/>
          </w:tcPr>
          <w:p w14:paraId="31348151">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36306B8E">
            <w:pPr>
              <w:bidi w:val="0"/>
              <w:jc w:val="center"/>
              <w:rPr>
                <w:rFonts w:hint="eastAsia" w:ascii="仿宋" w:hAnsi="仿宋" w:eastAsia="仿宋" w:cs="仿宋"/>
                <w:sz w:val="21"/>
                <w:szCs w:val="21"/>
              </w:rPr>
            </w:pPr>
          </w:p>
        </w:tc>
        <w:tc>
          <w:tcPr>
            <w:tcW w:w="1244" w:type="dxa"/>
            <w:vAlign w:val="center"/>
          </w:tcPr>
          <w:p w14:paraId="0B406FA0">
            <w:pPr>
              <w:bidi w:val="0"/>
              <w:jc w:val="center"/>
              <w:rPr>
                <w:rFonts w:hint="eastAsia" w:ascii="仿宋" w:hAnsi="仿宋" w:eastAsia="仿宋" w:cs="仿宋"/>
                <w:sz w:val="21"/>
                <w:szCs w:val="21"/>
              </w:rPr>
            </w:pPr>
          </w:p>
        </w:tc>
      </w:tr>
      <w:tr w14:paraId="097FC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00D6C36E">
            <w:pPr>
              <w:bidi w:val="0"/>
              <w:jc w:val="center"/>
              <w:rPr>
                <w:rFonts w:hint="eastAsia" w:ascii="仿宋" w:hAnsi="仿宋" w:eastAsia="仿宋" w:cs="仿宋"/>
                <w:sz w:val="21"/>
                <w:szCs w:val="21"/>
              </w:rPr>
            </w:pPr>
          </w:p>
        </w:tc>
        <w:tc>
          <w:tcPr>
            <w:tcW w:w="1116" w:type="dxa"/>
            <w:vMerge w:val="restart"/>
            <w:vAlign w:val="center"/>
          </w:tcPr>
          <w:p w14:paraId="07D07344">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7EB61476">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20F10D98">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拉动周边区域经济增长</w:t>
            </w:r>
          </w:p>
        </w:tc>
        <w:tc>
          <w:tcPr>
            <w:tcW w:w="900" w:type="dxa"/>
            <w:vAlign w:val="center"/>
          </w:tcPr>
          <w:p w14:paraId="1522796A">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2E57DCF7">
            <w:pPr>
              <w:bidi w:val="0"/>
              <w:jc w:val="center"/>
              <w:rPr>
                <w:rFonts w:hint="eastAsia" w:ascii="仿宋" w:hAnsi="仿宋" w:eastAsia="仿宋" w:cs="仿宋"/>
                <w:sz w:val="21"/>
                <w:szCs w:val="21"/>
              </w:rPr>
            </w:pPr>
          </w:p>
        </w:tc>
        <w:tc>
          <w:tcPr>
            <w:tcW w:w="685" w:type="dxa"/>
            <w:vAlign w:val="center"/>
          </w:tcPr>
          <w:p w14:paraId="0CE4E0DE">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0DD16296">
            <w:pPr>
              <w:bidi w:val="0"/>
              <w:jc w:val="center"/>
              <w:rPr>
                <w:rFonts w:hint="eastAsia" w:ascii="仿宋" w:hAnsi="仿宋" w:eastAsia="仿宋" w:cs="仿宋"/>
                <w:sz w:val="21"/>
                <w:szCs w:val="21"/>
                <w:lang w:val="en-US" w:eastAsia="zh-CN"/>
              </w:rPr>
            </w:pPr>
          </w:p>
        </w:tc>
        <w:tc>
          <w:tcPr>
            <w:tcW w:w="1244" w:type="dxa"/>
            <w:vAlign w:val="center"/>
          </w:tcPr>
          <w:p w14:paraId="692C91FD">
            <w:pPr>
              <w:bidi w:val="0"/>
              <w:jc w:val="center"/>
              <w:rPr>
                <w:rFonts w:hint="eastAsia" w:ascii="仿宋" w:hAnsi="仿宋" w:eastAsia="仿宋" w:cs="仿宋"/>
                <w:sz w:val="21"/>
                <w:szCs w:val="21"/>
              </w:rPr>
            </w:pPr>
          </w:p>
        </w:tc>
      </w:tr>
      <w:tr w14:paraId="60542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7F8FB01B">
            <w:pPr>
              <w:bidi w:val="0"/>
              <w:jc w:val="center"/>
              <w:rPr>
                <w:rFonts w:hint="eastAsia" w:ascii="仿宋" w:hAnsi="仿宋" w:eastAsia="仿宋" w:cs="仿宋"/>
                <w:sz w:val="21"/>
                <w:szCs w:val="21"/>
              </w:rPr>
            </w:pPr>
          </w:p>
        </w:tc>
        <w:tc>
          <w:tcPr>
            <w:tcW w:w="1116" w:type="dxa"/>
            <w:vMerge w:val="continue"/>
            <w:tcBorders>
              <w:top w:val="nil"/>
            </w:tcBorders>
            <w:vAlign w:val="center"/>
          </w:tcPr>
          <w:p w14:paraId="39C6905F">
            <w:pPr>
              <w:bidi w:val="0"/>
              <w:jc w:val="center"/>
              <w:rPr>
                <w:rFonts w:hint="eastAsia" w:ascii="仿宋" w:hAnsi="仿宋" w:eastAsia="仿宋" w:cs="仿宋"/>
                <w:sz w:val="21"/>
                <w:szCs w:val="21"/>
              </w:rPr>
            </w:pPr>
          </w:p>
        </w:tc>
        <w:tc>
          <w:tcPr>
            <w:tcW w:w="1076" w:type="dxa"/>
            <w:vAlign w:val="center"/>
          </w:tcPr>
          <w:p w14:paraId="58DD156B">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41457E6D">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14:paraId="00BBB3F6">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08C91A71">
            <w:pPr>
              <w:bidi w:val="0"/>
              <w:jc w:val="center"/>
              <w:rPr>
                <w:rFonts w:hint="eastAsia" w:ascii="仿宋" w:hAnsi="仿宋" w:eastAsia="仿宋" w:cs="仿宋"/>
                <w:sz w:val="21"/>
                <w:szCs w:val="21"/>
              </w:rPr>
            </w:pPr>
          </w:p>
        </w:tc>
        <w:tc>
          <w:tcPr>
            <w:tcW w:w="685" w:type="dxa"/>
            <w:vAlign w:val="center"/>
          </w:tcPr>
          <w:p w14:paraId="518564AA">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73A248E">
            <w:pPr>
              <w:bidi w:val="0"/>
              <w:jc w:val="center"/>
              <w:rPr>
                <w:rFonts w:hint="eastAsia" w:ascii="仿宋" w:hAnsi="仿宋" w:eastAsia="仿宋" w:cs="仿宋"/>
                <w:sz w:val="21"/>
                <w:szCs w:val="21"/>
                <w:lang w:val="en-US" w:eastAsia="zh-CN"/>
              </w:rPr>
            </w:pPr>
          </w:p>
        </w:tc>
        <w:tc>
          <w:tcPr>
            <w:tcW w:w="1244" w:type="dxa"/>
            <w:vAlign w:val="center"/>
          </w:tcPr>
          <w:p w14:paraId="14BE095F">
            <w:pPr>
              <w:bidi w:val="0"/>
              <w:jc w:val="center"/>
              <w:rPr>
                <w:rFonts w:hint="eastAsia" w:ascii="仿宋" w:hAnsi="仿宋" w:eastAsia="仿宋" w:cs="仿宋"/>
                <w:sz w:val="21"/>
                <w:szCs w:val="21"/>
              </w:rPr>
            </w:pPr>
          </w:p>
        </w:tc>
      </w:tr>
      <w:tr w14:paraId="75B88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6931713E">
            <w:pPr>
              <w:bidi w:val="0"/>
              <w:jc w:val="center"/>
              <w:rPr>
                <w:rFonts w:hint="eastAsia" w:ascii="仿宋" w:hAnsi="仿宋" w:eastAsia="仿宋" w:cs="仿宋"/>
                <w:sz w:val="21"/>
                <w:szCs w:val="21"/>
              </w:rPr>
            </w:pPr>
          </w:p>
        </w:tc>
        <w:tc>
          <w:tcPr>
            <w:tcW w:w="1116" w:type="dxa"/>
            <w:vMerge w:val="continue"/>
            <w:tcBorders>
              <w:top w:val="nil"/>
            </w:tcBorders>
            <w:vAlign w:val="center"/>
          </w:tcPr>
          <w:p w14:paraId="0FDCD527">
            <w:pPr>
              <w:bidi w:val="0"/>
              <w:jc w:val="center"/>
              <w:rPr>
                <w:rFonts w:hint="eastAsia" w:ascii="仿宋" w:hAnsi="仿宋" w:eastAsia="仿宋" w:cs="仿宋"/>
                <w:sz w:val="21"/>
                <w:szCs w:val="21"/>
              </w:rPr>
            </w:pPr>
          </w:p>
        </w:tc>
        <w:tc>
          <w:tcPr>
            <w:tcW w:w="1076" w:type="dxa"/>
            <w:vAlign w:val="center"/>
          </w:tcPr>
          <w:p w14:paraId="7C8F0262">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5466C2CD">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改善周边生态环境</w:t>
            </w:r>
          </w:p>
        </w:tc>
        <w:tc>
          <w:tcPr>
            <w:tcW w:w="900" w:type="dxa"/>
            <w:vAlign w:val="center"/>
          </w:tcPr>
          <w:p w14:paraId="43057306">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1E9473F4">
            <w:pPr>
              <w:bidi w:val="0"/>
              <w:jc w:val="center"/>
              <w:rPr>
                <w:rFonts w:hint="eastAsia" w:ascii="仿宋" w:hAnsi="仿宋" w:eastAsia="仿宋" w:cs="仿宋"/>
                <w:sz w:val="21"/>
                <w:szCs w:val="21"/>
              </w:rPr>
            </w:pPr>
          </w:p>
        </w:tc>
        <w:tc>
          <w:tcPr>
            <w:tcW w:w="685" w:type="dxa"/>
            <w:vAlign w:val="center"/>
          </w:tcPr>
          <w:p w14:paraId="0FE80774">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503E745C">
            <w:pPr>
              <w:bidi w:val="0"/>
              <w:jc w:val="center"/>
              <w:rPr>
                <w:rFonts w:hint="eastAsia" w:ascii="仿宋" w:hAnsi="仿宋" w:eastAsia="仿宋" w:cs="仿宋"/>
                <w:sz w:val="21"/>
                <w:szCs w:val="21"/>
                <w:lang w:val="en-US" w:eastAsia="zh-CN"/>
              </w:rPr>
            </w:pPr>
          </w:p>
        </w:tc>
        <w:tc>
          <w:tcPr>
            <w:tcW w:w="1244" w:type="dxa"/>
            <w:vAlign w:val="center"/>
          </w:tcPr>
          <w:p w14:paraId="02D86FB3">
            <w:pPr>
              <w:bidi w:val="0"/>
              <w:jc w:val="center"/>
              <w:rPr>
                <w:rFonts w:hint="eastAsia" w:ascii="仿宋" w:hAnsi="仿宋" w:eastAsia="仿宋" w:cs="仿宋"/>
                <w:sz w:val="21"/>
                <w:szCs w:val="21"/>
              </w:rPr>
            </w:pPr>
          </w:p>
        </w:tc>
      </w:tr>
      <w:tr w14:paraId="46D4A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720CC4F6">
            <w:pPr>
              <w:bidi w:val="0"/>
              <w:jc w:val="center"/>
              <w:rPr>
                <w:rFonts w:hint="eastAsia" w:ascii="仿宋" w:hAnsi="仿宋" w:eastAsia="仿宋" w:cs="仿宋"/>
                <w:sz w:val="21"/>
                <w:szCs w:val="21"/>
              </w:rPr>
            </w:pPr>
          </w:p>
        </w:tc>
        <w:tc>
          <w:tcPr>
            <w:tcW w:w="1116" w:type="dxa"/>
            <w:vMerge w:val="continue"/>
            <w:tcBorders>
              <w:top w:val="nil"/>
            </w:tcBorders>
            <w:vAlign w:val="center"/>
          </w:tcPr>
          <w:p w14:paraId="37A6C023">
            <w:pPr>
              <w:bidi w:val="0"/>
              <w:jc w:val="center"/>
              <w:rPr>
                <w:rFonts w:hint="eastAsia" w:ascii="仿宋" w:hAnsi="仿宋" w:eastAsia="仿宋" w:cs="仿宋"/>
                <w:sz w:val="21"/>
                <w:szCs w:val="21"/>
              </w:rPr>
            </w:pPr>
          </w:p>
        </w:tc>
        <w:tc>
          <w:tcPr>
            <w:tcW w:w="1076" w:type="dxa"/>
            <w:vAlign w:val="center"/>
          </w:tcPr>
          <w:p w14:paraId="48D0B8E4">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1767961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vAlign w:val="center"/>
          </w:tcPr>
          <w:p w14:paraId="2F890064">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1F44677A">
            <w:pPr>
              <w:bidi w:val="0"/>
              <w:jc w:val="center"/>
              <w:rPr>
                <w:rFonts w:hint="eastAsia" w:ascii="仿宋" w:hAnsi="仿宋" w:eastAsia="仿宋" w:cs="仿宋"/>
                <w:sz w:val="21"/>
                <w:szCs w:val="21"/>
              </w:rPr>
            </w:pPr>
          </w:p>
        </w:tc>
        <w:tc>
          <w:tcPr>
            <w:tcW w:w="685" w:type="dxa"/>
            <w:vAlign w:val="center"/>
          </w:tcPr>
          <w:p w14:paraId="088EE16A">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AF5E3BD">
            <w:pPr>
              <w:bidi w:val="0"/>
              <w:jc w:val="center"/>
              <w:rPr>
                <w:rFonts w:hint="eastAsia" w:ascii="仿宋" w:hAnsi="仿宋" w:eastAsia="仿宋" w:cs="仿宋"/>
                <w:sz w:val="21"/>
                <w:szCs w:val="21"/>
                <w:lang w:val="en-US" w:eastAsia="zh-CN"/>
              </w:rPr>
            </w:pPr>
          </w:p>
        </w:tc>
        <w:tc>
          <w:tcPr>
            <w:tcW w:w="1244" w:type="dxa"/>
            <w:vAlign w:val="center"/>
          </w:tcPr>
          <w:p w14:paraId="3EA55F41">
            <w:pPr>
              <w:bidi w:val="0"/>
              <w:jc w:val="center"/>
              <w:rPr>
                <w:rFonts w:hint="eastAsia" w:ascii="仿宋" w:hAnsi="仿宋" w:eastAsia="仿宋" w:cs="仿宋"/>
                <w:sz w:val="21"/>
                <w:szCs w:val="21"/>
              </w:rPr>
            </w:pPr>
          </w:p>
        </w:tc>
      </w:tr>
      <w:tr w14:paraId="75241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472" w:type="dxa"/>
            <w:vMerge w:val="continue"/>
            <w:tcBorders>
              <w:top w:val="nil"/>
            </w:tcBorders>
            <w:textDirection w:val="tbRl"/>
            <w:vAlign w:val="center"/>
          </w:tcPr>
          <w:p w14:paraId="0D3532DB">
            <w:pPr>
              <w:bidi w:val="0"/>
              <w:jc w:val="center"/>
              <w:rPr>
                <w:rFonts w:hint="eastAsia" w:ascii="仿宋" w:hAnsi="仿宋" w:eastAsia="仿宋" w:cs="仿宋"/>
                <w:sz w:val="21"/>
                <w:szCs w:val="21"/>
              </w:rPr>
            </w:pPr>
          </w:p>
        </w:tc>
        <w:tc>
          <w:tcPr>
            <w:tcW w:w="1116" w:type="dxa"/>
            <w:vAlign w:val="center"/>
          </w:tcPr>
          <w:p w14:paraId="5E3C4D2E">
            <w:pPr>
              <w:bidi w:val="0"/>
              <w:jc w:val="center"/>
              <w:rPr>
                <w:rFonts w:hint="eastAsia" w:ascii="仿宋" w:hAnsi="仿宋" w:eastAsia="仿宋" w:cs="仿宋"/>
                <w:sz w:val="21"/>
                <w:szCs w:val="21"/>
              </w:rPr>
            </w:pPr>
          </w:p>
          <w:p w14:paraId="62724308">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4E008A5C">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1E150757">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14:paraId="2BD97215">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3C7379B3">
            <w:pPr>
              <w:bidi w:val="0"/>
              <w:jc w:val="center"/>
              <w:rPr>
                <w:rFonts w:hint="eastAsia" w:ascii="仿宋" w:hAnsi="仿宋" w:eastAsia="仿宋" w:cs="仿宋"/>
                <w:sz w:val="21"/>
                <w:szCs w:val="21"/>
              </w:rPr>
            </w:pPr>
          </w:p>
        </w:tc>
        <w:tc>
          <w:tcPr>
            <w:tcW w:w="685" w:type="dxa"/>
            <w:vAlign w:val="center"/>
          </w:tcPr>
          <w:p w14:paraId="702A2B26">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C110FD3">
            <w:pPr>
              <w:bidi w:val="0"/>
              <w:jc w:val="center"/>
              <w:rPr>
                <w:rFonts w:hint="eastAsia" w:ascii="仿宋" w:hAnsi="仿宋" w:eastAsia="仿宋" w:cs="仿宋"/>
                <w:sz w:val="21"/>
                <w:szCs w:val="21"/>
                <w:lang w:val="en-US" w:eastAsia="zh-CN"/>
              </w:rPr>
            </w:pPr>
          </w:p>
        </w:tc>
        <w:tc>
          <w:tcPr>
            <w:tcW w:w="1244" w:type="dxa"/>
            <w:vAlign w:val="center"/>
          </w:tcPr>
          <w:p w14:paraId="758A0ED1">
            <w:pPr>
              <w:bidi w:val="0"/>
              <w:jc w:val="center"/>
              <w:rPr>
                <w:rFonts w:hint="eastAsia" w:ascii="仿宋" w:hAnsi="仿宋" w:eastAsia="仿宋" w:cs="仿宋"/>
                <w:sz w:val="21"/>
                <w:szCs w:val="21"/>
              </w:rPr>
            </w:pPr>
          </w:p>
        </w:tc>
      </w:tr>
      <w:tr w14:paraId="3DA10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00133C38">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0125EB42">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D61B50C">
            <w:pPr>
              <w:bidi w:val="0"/>
              <w:jc w:val="center"/>
              <w:rPr>
                <w:rFonts w:hint="eastAsia" w:ascii="仿宋" w:hAnsi="仿宋" w:eastAsia="仿宋" w:cs="仿宋"/>
                <w:sz w:val="21"/>
                <w:szCs w:val="21"/>
                <w:lang w:eastAsia="zh-CN"/>
              </w:rPr>
            </w:pPr>
          </w:p>
        </w:tc>
        <w:tc>
          <w:tcPr>
            <w:tcW w:w="1244" w:type="dxa"/>
            <w:vAlign w:val="center"/>
          </w:tcPr>
          <w:p w14:paraId="5C20DA18">
            <w:pPr>
              <w:bidi w:val="0"/>
              <w:jc w:val="center"/>
              <w:rPr>
                <w:rFonts w:hint="eastAsia" w:ascii="仿宋" w:hAnsi="仿宋" w:eastAsia="仿宋" w:cs="仿宋"/>
                <w:sz w:val="21"/>
                <w:szCs w:val="21"/>
              </w:rPr>
            </w:pPr>
          </w:p>
        </w:tc>
      </w:tr>
      <w:tr w14:paraId="30C2C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654CCE49">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18F0D176">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218FF6A7">
            <w:pPr>
              <w:bidi w:val="0"/>
              <w:jc w:val="center"/>
              <w:rPr>
                <w:rFonts w:hint="eastAsia" w:ascii="仿宋" w:hAnsi="仿宋" w:eastAsia="仿宋" w:cs="仿宋"/>
                <w:sz w:val="21"/>
                <w:szCs w:val="21"/>
                <w:lang w:eastAsia="zh-CN"/>
              </w:rPr>
            </w:pPr>
          </w:p>
        </w:tc>
        <w:tc>
          <w:tcPr>
            <w:tcW w:w="1244" w:type="dxa"/>
            <w:vAlign w:val="center"/>
          </w:tcPr>
          <w:p w14:paraId="06D6CD86">
            <w:pPr>
              <w:bidi w:val="0"/>
              <w:jc w:val="center"/>
              <w:rPr>
                <w:rFonts w:hint="eastAsia" w:ascii="仿宋" w:hAnsi="仿宋" w:eastAsia="仿宋" w:cs="仿宋"/>
                <w:sz w:val="21"/>
                <w:szCs w:val="21"/>
              </w:rPr>
            </w:pPr>
          </w:p>
        </w:tc>
      </w:tr>
    </w:tbl>
    <w:p w14:paraId="7A25E0F7">
      <w:pPr>
        <w:bidi w:val="0"/>
        <w:rPr>
          <w:rFonts w:hint="eastAsia" w:ascii="仿宋" w:hAnsi="仿宋" w:eastAsia="仿宋" w:cs="仿宋"/>
          <w:sz w:val="28"/>
          <w:szCs w:val="28"/>
        </w:rPr>
      </w:pPr>
    </w:p>
    <w:p w14:paraId="603CC7F7">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p>
    <w:p w14:paraId="0802D19C">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p>
    <w:p w14:paraId="0BFD0F4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2EA3BD4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134DC73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2435A0F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①完成指标值，记该指标所赋全部分值；</w:t>
      </w:r>
    </w:p>
    <w:p w14:paraId="5D17359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14:paraId="3533871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14:paraId="33F5ED5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14:paraId="277F55F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22E399C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14:paraId="3A444B4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14:paraId="7574AA6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14:paraId="23C99AC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1DE0611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09FC079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19CE761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60CEB27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3、根据调研结果和收集资料进行综合分析，综合评定绩效等级。</w:t>
      </w:r>
    </w:p>
    <w:p w14:paraId="0ABA46E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4、根据调研结果、收集资料及综合评定的绩效等级，撰写评价报告。</w:t>
      </w:r>
    </w:p>
    <w:p w14:paraId="4A8998B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67F1A94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节能改造工程顺利实施，改善城市环境，提升城市形象，按期拨付工程款，维护企业合法利益，改善营商环境。项目成立专门领导小组，制定了完善的实施方案，建立健全了项目管理、财务管理制度，资金支付审批手续严格。2023年应拨付工程款303.1049万元，实际拨付到位303.1049万元，全部按照财政安排拨付使用资金，无资金浪费情况；无虚列项目支出情况；无截留挤占挪用情况；无超标准开支情况。综合评价得分97分。</w:t>
      </w:r>
    </w:p>
    <w:p w14:paraId="29C110A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6DE50E6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4515692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1025850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通过以前年度市政绿化和节能改造工程顺利实施，改善城市环境，提升城市形象；保障按期拨付工程款1349万元，维护企业合法利益，改善营商环境。</w:t>
      </w:r>
    </w:p>
    <w:p w14:paraId="632DF27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695E5C4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唐山市人民政府办公厅唐政办字【2017】185号《关于开展既有建筑节能改造工作的通知》及唐山市人民政府办公室【2019】22号《关于调整2019年度农村既有建筑节能改造任务的通知》等文件精神，结合遵化市节能改造工作实际情况，事前制定实施方案；部分安排恒大项目编制费、人防项目评估；由项目领导小组组织实施。</w:t>
      </w:r>
    </w:p>
    <w:p w14:paraId="24B08D9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0EADEAE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6516D31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根据遵财答复（2022）399号拨付乡村振兴、城镇节能改造、市政园林工程等项目资金303.1049万元，到位率303.1049万元。</w:t>
      </w:r>
    </w:p>
    <w:p w14:paraId="38D601E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08F1F91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住建局项目管理制度健全，严格执行各项财务制度、会计核算规范，并严格按照资金用途规范使用资金。</w:t>
      </w:r>
    </w:p>
    <w:p w14:paraId="4EE90F8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77D6F52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该项目事前制定实施方案，由项目小组负责项目实施。各职能部门分工细致、职责明确，有健全的项目管理制度。</w:t>
      </w:r>
    </w:p>
    <w:p w14:paraId="25CFA233">
      <w:pPr>
        <w:keepNext w:val="0"/>
        <w:keepLines w:val="0"/>
        <w:pageBreakBefore w:val="0"/>
        <w:widowControl w:val="0"/>
        <w:numPr>
          <w:ilvl w:val="0"/>
          <w:numId w:val="7"/>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项目严格履行政府采购计划备案和招标手续；</w:t>
      </w:r>
    </w:p>
    <w:p w14:paraId="6082B1F0">
      <w:pPr>
        <w:keepNext w:val="0"/>
        <w:keepLines w:val="0"/>
        <w:pageBreakBefore w:val="0"/>
        <w:widowControl w:val="0"/>
        <w:numPr>
          <w:ilvl w:val="0"/>
          <w:numId w:val="7"/>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中标后，与中标方签订建筑施工合同；</w:t>
      </w:r>
    </w:p>
    <w:p w14:paraId="22D5EF3B">
      <w:pPr>
        <w:keepNext w:val="0"/>
        <w:keepLines w:val="0"/>
        <w:pageBreakBefore w:val="0"/>
        <w:widowControl w:val="0"/>
        <w:numPr>
          <w:ilvl w:val="0"/>
          <w:numId w:val="7"/>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工程完工后，由业务管理小组核查组织验收；</w:t>
      </w:r>
    </w:p>
    <w:p w14:paraId="4C865DA6">
      <w:pPr>
        <w:keepNext w:val="0"/>
        <w:keepLines w:val="0"/>
        <w:pageBreakBefore w:val="0"/>
        <w:widowControl w:val="0"/>
        <w:numPr>
          <w:ilvl w:val="0"/>
          <w:numId w:val="7"/>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由审计部门出具工程竣工审计报告。</w:t>
      </w:r>
    </w:p>
    <w:p w14:paraId="0E632AB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26B9395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1、数量指标：完成工程项目数量，年初目标完成5个，实际完成5个，指标10分，得10分。</w:t>
      </w:r>
    </w:p>
    <w:p w14:paraId="0CA0182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2、质量指标：数据验收合格率，年初设定目标≥90%，完成100%，指标10分，得10分。</w:t>
      </w:r>
    </w:p>
    <w:p w14:paraId="532FFEA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3、时效指标：按期完成，8个工程项目全部按期完成，指标10分，得10分。</w:t>
      </w:r>
    </w:p>
    <w:p w14:paraId="641BECF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4、成本指标：投资占预算的比率，年初设定目标≤100%，完成100%。指标20分，得20分。</w:t>
      </w:r>
    </w:p>
    <w:p w14:paraId="1E354AB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1599259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14:paraId="53EF540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通过项目实施，拉动周边区域经济增长，达成年度指标并具有一定效果，完成值70%，指标5分，得2分。</w:t>
      </w:r>
    </w:p>
    <w:p w14:paraId="321E83B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14:paraId="7DEE941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项目实施后，居民幸福感增强，达成年度指标并具有一定效果，完成值90%，指标10分，得10分。</w:t>
      </w:r>
    </w:p>
    <w:p w14:paraId="785C0FA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14:paraId="2577286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项目实施过程不影响周围生态环境，达成年度指标并具有一定效果，完成值80%。指标5分，得5分。</w:t>
      </w:r>
    </w:p>
    <w:p w14:paraId="4E473DC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14:paraId="41C8D70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项目实施后，使市民居住条件长期改善，达成年度指标并具有一定效果，完成值90%。指标10分，得10分。</w:t>
      </w:r>
    </w:p>
    <w:p w14:paraId="51EA471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6B9B436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通过现场调查并随机抽取居民调查询问的形式对服务对象满意度进行调查。受益群体满意度为90%，设定目标≥90%，指标10分，得10分。</w:t>
      </w:r>
    </w:p>
    <w:p w14:paraId="0C2C6D1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3D4705E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预算执行率100%，指标10分，得10分。</w:t>
      </w:r>
    </w:p>
    <w:p w14:paraId="6F2384C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五、主要经验及做法、存在的问题及原因分析</w:t>
      </w:r>
    </w:p>
    <w:p w14:paraId="048B44E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方正仿宋简体" w:hAnsi="方正仿宋简体" w:eastAsia="方正仿宋简体" w:cs="方正仿宋简体"/>
          <w:sz w:val="32"/>
          <w:szCs w:val="32"/>
          <w:lang w:val="en-US" w:eastAsia="zh-CN"/>
        </w:rPr>
        <w:t>无。</w:t>
      </w:r>
    </w:p>
    <w:p w14:paraId="50694D2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1D9631C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4EF60B43">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3259547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5DCF22CE">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sz w:val="28"/>
          <w:szCs w:val="28"/>
        </w:rPr>
        <w:sectPr>
          <w:pgSz w:w="11910" w:h="16840"/>
          <w:pgMar w:top="2098" w:right="1474" w:bottom="1984" w:left="1587" w:header="0" w:footer="820" w:gutter="0"/>
          <w:pgBorders>
            <w:top w:val="none" w:sz="0" w:space="0"/>
            <w:left w:val="none" w:sz="0" w:space="0"/>
            <w:bottom w:val="none" w:sz="0" w:space="0"/>
            <w:right w:val="none" w:sz="0" w:space="0"/>
          </w:pgBorders>
          <w:pgNumType w:fmt="decimal"/>
          <w:cols w:space="720" w:num="1"/>
        </w:sectPr>
      </w:pPr>
    </w:p>
    <w:p w14:paraId="3FA73F2F">
      <w:pPr>
        <w:bidi w:val="0"/>
        <w:jc w:val="center"/>
        <w:rPr>
          <w:rFonts w:hint="eastAsia" w:ascii="仿宋" w:hAnsi="仿宋" w:eastAsia="仿宋" w:cs="仿宋"/>
          <w:b/>
          <w:bCs/>
          <w:sz w:val="21"/>
          <w:szCs w:val="21"/>
        </w:rPr>
      </w:pPr>
      <w:r>
        <w:rPr>
          <w:rFonts w:hint="eastAsia" w:cs="仿宋"/>
          <w:sz w:val="24"/>
          <w:szCs w:val="24"/>
          <w:lang w:val="en-US" w:eastAsia="zh-CN"/>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202</w:t>
      </w:r>
      <w:r>
        <w:rPr>
          <w:rFonts w:hint="eastAsia" w:ascii="方正仿宋简体" w:hAnsi="方正仿宋简体" w:eastAsia="方正仿宋简体" w:cs="方正仿宋简体"/>
          <w:b/>
          <w:bCs/>
          <w:sz w:val="32"/>
          <w:szCs w:val="32"/>
          <w:lang w:val="en-US" w:eastAsia="zh-CN"/>
        </w:rPr>
        <w:t>3</w:t>
      </w:r>
      <w:r>
        <w:rPr>
          <w:rFonts w:hint="eastAsia" w:ascii="方正仿宋简体" w:hAnsi="方正仿宋简体" w:eastAsia="方正仿宋简体" w:cs="方正仿宋简体"/>
          <w:b/>
          <w:bCs/>
          <w:sz w:val="32"/>
          <w:szCs w:val="32"/>
        </w:rPr>
        <w:t>年度项目支出绩效自评表</w:t>
      </w:r>
    </w:p>
    <w:p w14:paraId="36A6120B">
      <w:pPr>
        <w:bidi w:val="0"/>
        <w:rPr>
          <w:rFonts w:hint="eastAsia" w:ascii="仿宋" w:hAnsi="仿宋" w:eastAsia="仿宋" w:cs="仿宋"/>
          <w:sz w:val="21"/>
          <w:szCs w:val="21"/>
        </w:rPr>
      </w:pPr>
      <w:r>
        <w:rPr>
          <w:rFonts w:hint="eastAsia" w:ascii="仿宋" w:hAnsi="仿宋" w:eastAsia="仿宋" w:cs="仿宋"/>
          <w:sz w:val="21"/>
          <w:szCs w:val="21"/>
        </w:rPr>
        <w:br w:type="column"/>
      </w:r>
    </w:p>
    <w:p w14:paraId="6771C753">
      <w:pPr>
        <w:bidi w:val="0"/>
        <w:rPr>
          <w:rFonts w:hint="eastAsia" w:ascii="仿宋" w:hAnsi="仿宋" w:eastAsia="仿宋" w:cs="仿宋"/>
          <w:sz w:val="21"/>
          <w:szCs w:val="21"/>
        </w:rPr>
      </w:pPr>
    </w:p>
    <w:p w14:paraId="6FA240F3">
      <w:pPr>
        <w:bidi w:val="0"/>
        <w:rPr>
          <w:rFonts w:hint="eastAsia" w:ascii="仿宋" w:hAnsi="仿宋" w:eastAsia="仿宋" w:cs="仿宋"/>
          <w:sz w:val="21"/>
          <w:szCs w:val="21"/>
        </w:rPr>
      </w:pPr>
      <w:r>
        <w:rPr>
          <w:rFonts w:hint="eastAsia" w:ascii="仿宋" w:hAnsi="仿宋" w:eastAsia="仿宋" w:cs="仿宋"/>
          <w:sz w:val="21"/>
          <w:szCs w:val="21"/>
        </w:rPr>
        <w:t>金额：万元</w:t>
      </w:r>
    </w:p>
    <w:p w14:paraId="37E8BBC8">
      <w:pPr>
        <w:bidi w:val="0"/>
        <w:rPr>
          <w:rFonts w:hint="eastAsia" w:ascii="仿宋" w:hAnsi="仿宋" w:eastAsia="仿宋" w:cs="仿宋"/>
          <w:sz w:val="21"/>
          <w:szCs w:val="21"/>
        </w:rPr>
        <w:sectPr>
          <w:pgSz w:w="11910" w:h="16840"/>
          <w:pgMar w:top="1420" w:right="960" w:bottom="1100" w:left="1360" w:header="0" w:footer="820" w:gutter="0"/>
          <w:pgBorders>
            <w:top w:val="none" w:sz="0" w:space="0"/>
            <w:left w:val="none" w:sz="0" w:space="0"/>
            <w:bottom w:val="none" w:sz="0" w:space="0"/>
            <w:right w:val="none" w:sz="0" w:space="0"/>
          </w:pgBorders>
          <w:pgNumType w:fmt="decimal"/>
          <w:cols w:equalWidth="0" w:num="2">
            <w:col w:w="6558" w:space="40"/>
            <w:col w:w="2992"/>
          </w:cols>
        </w:sectPr>
      </w:pPr>
    </w:p>
    <w:tbl>
      <w:tblPr>
        <w:tblStyle w:val="6"/>
        <w:tblW w:w="8923"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333"/>
      </w:tblGrid>
      <w:tr w14:paraId="1F278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Align w:val="center"/>
          </w:tcPr>
          <w:p w14:paraId="00423CF1">
            <w:pPr>
              <w:bidi w:val="0"/>
              <w:jc w:val="center"/>
              <w:rPr>
                <w:rFonts w:hint="eastAsia" w:ascii="仿宋" w:hAnsi="仿宋" w:eastAsia="仿宋" w:cs="仿宋"/>
                <w:sz w:val="21"/>
                <w:szCs w:val="21"/>
              </w:rPr>
            </w:pPr>
            <w:r>
              <w:rPr>
                <w:rFonts w:hint="eastAsia" w:ascii="仿宋" w:hAnsi="仿宋" w:eastAsia="仿宋" w:cs="仿宋"/>
                <w:sz w:val="21"/>
                <w:szCs w:val="21"/>
              </w:rPr>
              <w:t>项目名称</w:t>
            </w:r>
          </w:p>
        </w:tc>
        <w:tc>
          <w:tcPr>
            <w:tcW w:w="8243" w:type="dxa"/>
            <w:gridSpan w:val="8"/>
            <w:vAlign w:val="center"/>
          </w:tcPr>
          <w:p w14:paraId="6D5F54E6">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城镇和乡村振兴节能改造工程项目资金</w:t>
            </w:r>
          </w:p>
        </w:tc>
      </w:tr>
      <w:tr w14:paraId="6CAB2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Align w:val="center"/>
          </w:tcPr>
          <w:p w14:paraId="53376F69">
            <w:pPr>
              <w:bidi w:val="0"/>
              <w:jc w:val="center"/>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vAlign w:val="center"/>
          </w:tcPr>
          <w:p w14:paraId="550ECDDB">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vAlign w:val="center"/>
          </w:tcPr>
          <w:p w14:paraId="55AC1363">
            <w:pPr>
              <w:bidi w:val="0"/>
              <w:jc w:val="center"/>
              <w:rPr>
                <w:rFonts w:hint="eastAsia" w:ascii="仿宋" w:hAnsi="仿宋" w:eastAsia="仿宋" w:cs="仿宋"/>
                <w:sz w:val="21"/>
                <w:szCs w:val="21"/>
              </w:rPr>
            </w:pPr>
            <w:r>
              <w:rPr>
                <w:rFonts w:hint="eastAsia" w:ascii="仿宋" w:hAnsi="仿宋" w:eastAsia="仿宋" w:cs="仿宋"/>
                <w:sz w:val="21"/>
                <w:szCs w:val="21"/>
              </w:rPr>
              <w:t>实施单位</w:t>
            </w:r>
          </w:p>
        </w:tc>
        <w:tc>
          <w:tcPr>
            <w:tcW w:w="2836" w:type="dxa"/>
            <w:gridSpan w:val="3"/>
            <w:vAlign w:val="center"/>
          </w:tcPr>
          <w:p w14:paraId="574F72D6">
            <w:pPr>
              <w:bidi w:val="0"/>
              <w:jc w:val="center"/>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0DB0C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vAlign w:val="center"/>
          </w:tcPr>
          <w:p w14:paraId="2E08B2CB">
            <w:pPr>
              <w:bidi w:val="0"/>
              <w:jc w:val="center"/>
              <w:rPr>
                <w:rFonts w:hint="eastAsia" w:ascii="仿宋" w:hAnsi="仿宋" w:eastAsia="仿宋" w:cs="仿宋"/>
                <w:sz w:val="21"/>
                <w:szCs w:val="21"/>
              </w:rPr>
            </w:pPr>
          </w:p>
          <w:p w14:paraId="31002B9D">
            <w:pPr>
              <w:bidi w:val="0"/>
              <w:jc w:val="both"/>
              <w:rPr>
                <w:rFonts w:hint="eastAsia" w:ascii="仿宋" w:hAnsi="仿宋" w:eastAsia="仿宋" w:cs="仿宋"/>
                <w:sz w:val="21"/>
                <w:szCs w:val="21"/>
              </w:rPr>
            </w:pPr>
            <w:r>
              <w:rPr>
                <w:rFonts w:hint="eastAsia" w:ascii="仿宋" w:hAnsi="仿宋" w:eastAsia="仿宋" w:cs="仿宋"/>
                <w:sz w:val="21"/>
                <w:szCs w:val="21"/>
              </w:rPr>
              <w:t>项目资金</w:t>
            </w:r>
          </w:p>
          <w:p w14:paraId="4C57712A">
            <w:pPr>
              <w:bidi w:val="0"/>
              <w:jc w:val="center"/>
              <w:rPr>
                <w:rFonts w:hint="eastAsia" w:ascii="仿宋" w:hAnsi="仿宋" w:eastAsia="仿宋" w:cs="仿宋"/>
                <w:sz w:val="21"/>
                <w:szCs w:val="21"/>
              </w:rPr>
            </w:pPr>
            <w:r>
              <w:rPr>
                <w:rFonts w:hint="eastAsia" w:ascii="仿宋" w:hAnsi="仿宋" w:eastAsia="仿宋" w:cs="仿宋"/>
                <w:sz w:val="21"/>
                <w:szCs w:val="21"/>
              </w:rPr>
              <w:t>（万元）</w:t>
            </w:r>
          </w:p>
        </w:tc>
        <w:tc>
          <w:tcPr>
            <w:tcW w:w="1984" w:type="dxa"/>
            <w:gridSpan w:val="2"/>
            <w:vAlign w:val="center"/>
          </w:tcPr>
          <w:p w14:paraId="63A13886">
            <w:pPr>
              <w:bidi w:val="0"/>
              <w:jc w:val="center"/>
              <w:rPr>
                <w:rFonts w:hint="eastAsia" w:ascii="仿宋" w:hAnsi="仿宋" w:eastAsia="仿宋" w:cs="仿宋"/>
                <w:sz w:val="21"/>
                <w:szCs w:val="21"/>
              </w:rPr>
            </w:pPr>
          </w:p>
        </w:tc>
        <w:tc>
          <w:tcPr>
            <w:tcW w:w="1598" w:type="dxa"/>
            <w:vAlign w:val="center"/>
          </w:tcPr>
          <w:p w14:paraId="054FE61D">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vAlign w:val="center"/>
          </w:tcPr>
          <w:p w14:paraId="775312C2">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vAlign w:val="center"/>
          </w:tcPr>
          <w:p w14:paraId="0D2C7AB8">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vAlign w:val="center"/>
          </w:tcPr>
          <w:p w14:paraId="212138B8">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7955CD9B">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333" w:type="dxa"/>
            <w:vAlign w:val="center"/>
          </w:tcPr>
          <w:p w14:paraId="475270B7">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1EB79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vAlign w:val="center"/>
          </w:tcPr>
          <w:p w14:paraId="190F5BCF">
            <w:pPr>
              <w:bidi w:val="0"/>
              <w:jc w:val="center"/>
              <w:rPr>
                <w:rFonts w:hint="eastAsia" w:ascii="仿宋" w:hAnsi="仿宋" w:eastAsia="仿宋" w:cs="仿宋"/>
                <w:sz w:val="21"/>
                <w:szCs w:val="21"/>
              </w:rPr>
            </w:pPr>
          </w:p>
        </w:tc>
        <w:tc>
          <w:tcPr>
            <w:tcW w:w="1984" w:type="dxa"/>
            <w:gridSpan w:val="2"/>
            <w:vAlign w:val="center"/>
          </w:tcPr>
          <w:p w14:paraId="424158CE">
            <w:pPr>
              <w:bidi w:val="0"/>
              <w:jc w:val="center"/>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top"/>
          </w:tcPr>
          <w:p w14:paraId="2FDAD93A">
            <w:pPr>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cs="仿宋"/>
                <w:spacing w:val="-5"/>
                <w:sz w:val="21"/>
                <w:szCs w:val="21"/>
                <w:lang w:val="en-US" w:eastAsia="zh-CN"/>
              </w:rPr>
              <w:t>303.1049</w:t>
            </w:r>
          </w:p>
        </w:tc>
        <w:tc>
          <w:tcPr>
            <w:tcW w:w="900" w:type="dxa"/>
            <w:vAlign w:val="top"/>
          </w:tcPr>
          <w:p w14:paraId="3561D5EE">
            <w:pPr>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cs="仿宋"/>
                <w:spacing w:val="-5"/>
                <w:sz w:val="21"/>
                <w:szCs w:val="21"/>
                <w:lang w:val="en-US" w:eastAsia="zh-CN"/>
              </w:rPr>
              <w:t>303.1049</w:t>
            </w:r>
          </w:p>
        </w:tc>
        <w:tc>
          <w:tcPr>
            <w:tcW w:w="925" w:type="dxa"/>
            <w:vAlign w:val="top"/>
          </w:tcPr>
          <w:p w14:paraId="65833155">
            <w:pPr>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cs="仿宋"/>
                <w:spacing w:val="-5"/>
                <w:sz w:val="21"/>
                <w:szCs w:val="21"/>
                <w:lang w:val="en-US" w:eastAsia="zh-CN"/>
              </w:rPr>
              <w:t>303.1049</w:t>
            </w:r>
          </w:p>
        </w:tc>
        <w:tc>
          <w:tcPr>
            <w:tcW w:w="685" w:type="dxa"/>
            <w:vAlign w:val="center"/>
          </w:tcPr>
          <w:p w14:paraId="08BE4726">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45B16F5">
            <w:pPr>
              <w:bidi w:val="0"/>
              <w:jc w:val="center"/>
              <w:rPr>
                <w:rFonts w:hint="eastAsia" w:ascii="仿宋" w:hAnsi="仿宋" w:eastAsia="仿宋" w:cs="仿宋"/>
                <w:sz w:val="21"/>
                <w:szCs w:val="21"/>
              </w:rPr>
            </w:pPr>
            <w:r>
              <w:rPr>
                <w:rFonts w:hint="eastAsia" w:cs="仿宋"/>
                <w:sz w:val="21"/>
                <w:szCs w:val="21"/>
                <w:lang w:val="en-US" w:eastAsia="zh-CN"/>
              </w:rPr>
              <w:t>100</w:t>
            </w:r>
            <w:r>
              <w:rPr>
                <w:rFonts w:hint="eastAsia" w:ascii="仿宋" w:hAnsi="仿宋" w:eastAsia="仿宋" w:cs="仿宋"/>
                <w:sz w:val="21"/>
                <w:szCs w:val="21"/>
              </w:rPr>
              <w:t>%</w:t>
            </w:r>
          </w:p>
        </w:tc>
        <w:tc>
          <w:tcPr>
            <w:tcW w:w="1333" w:type="dxa"/>
            <w:vAlign w:val="center"/>
          </w:tcPr>
          <w:p w14:paraId="1DF68005">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r>
      <w:tr w14:paraId="5C9E8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80" w:type="dxa"/>
            <w:vMerge w:val="continue"/>
            <w:tcBorders>
              <w:top w:val="nil"/>
            </w:tcBorders>
            <w:vAlign w:val="center"/>
          </w:tcPr>
          <w:p w14:paraId="1056B0C2">
            <w:pPr>
              <w:bidi w:val="0"/>
              <w:jc w:val="center"/>
              <w:rPr>
                <w:rFonts w:hint="eastAsia" w:ascii="仿宋" w:hAnsi="仿宋" w:eastAsia="仿宋" w:cs="仿宋"/>
                <w:sz w:val="21"/>
                <w:szCs w:val="21"/>
              </w:rPr>
            </w:pPr>
          </w:p>
        </w:tc>
        <w:tc>
          <w:tcPr>
            <w:tcW w:w="1984" w:type="dxa"/>
            <w:gridSpan w:val="2"/>
            <w:vAlign w:val="center"/>
          </w:tcPr>
          <w:p w14:paraId="66501B7C">
            <w:pPr>
              <w:bidi w:val="0"/>
              <w:jc w:val="center"/>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top"/>
          </w:tcPr>
          <w:p w14:paraId="0C440334">
            <w:pPr>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cs="仿宋"/>
                <w:spacing w:val="-5"/>
                <w:sz w:val="21"/>
                <w:szCs w:val="21"/>
                <w:lang w:val="en-US" w:eastAsia="zh-CN"/>
              </w:rPr>
              <w:t>303.1049</w:t>
            </w:r>
          </w:p>
        </w:tc>
        <w:tc>
          <w:tcPr>
            <w:tcW w:w="900" w:type="dxa"/>
            <w:vAlign w:val="top"/>
          </w:tcPr>
          <w:p w14:paraId="377B9D6A">
            <w:pPr>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cs="仿宋"/>
                <w:spacing w:val="-5"/>
                <w:sz w:val="21"/>
                <w:szCs w:val="21"/>
                <w:lang w:val="en-US" w:eastAsia="zh-CN"/>
              </w:rPr>
              <w:t>303.1049</w:t>
            </w:r>
          </w:p>
        </w:tc>
        <w:tc>
          <w:tcPr>
            <w:tcW w:w="925" w:type="dxa"/>
            <w:vAlign w:val="top"/>
          </w:tcPr>
          <w:p w14:paraId="658F8C1C">
            <w:pPr>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cs="仿宋"/>
                <w:spacing w:val="-5"/>
                <w:sz w:val="21"/>
                <w:szCs w:val="21"/>
                <w:lang w:val="en-US" w:eastAsia="zh-CN"/>
              </w:rPr>
              <w:t>303.1049</w:t>
            </w:r>
          </w:p>
        </w:tc>
        <w:tc>
          <w:tcPr>
            <w:tcW w:w="685" w:type="dxa"/>
            <w:vAlign w:val="center"/>
          </w:tcPr>
          <w:p w14:paraId="11B22D27">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29CBCA70">
            <w:pPr>
              <w:bidi w:val="0"/>
              <w:jc w:val="center"/>
              <w:rPr>
                <w:rFonts w:hint="eastAsia" w:ascii="仿宋" w:hAnsi="仿宋" w:eastAsia="仿宋" w:cs="仿宋"/>
                <w:sz w:val="21"/>
                <w:szCs w:val="21"/>
              </w:rPr>
            </w:pPr>
          </w:p>
        </w:tc>
        <w:tc>
          <w:tcPr>
            <w:tcW w:w="1333" w:type="dxa"/>
            <w:vAlign w:val="center"/>
          </w:tcPr>
          <w:p w14:paraId="59B4FC33">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01454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80" w:type="dxa"/>
            <w:vMerge w:val="continue"/>
            <w:tcBorders>
              <w:top w:val="nil"/>
            </w:tcBorders>
            <w:vAlign w:val="center"/>
          </w:tcPr>
          <w:p w14:paraId="6F211A82">
            <w:pPr>
              <w:bidi w:val="0"/>
              <w:jc w:val="center"/>
              <w:rPr>
                <w:rFonts w:hint="eastAsia" w:ascii="仿宋" w:hAnsi="仿宋" w:eastAsia="仿宋" w:cs="仿宋"/>
                <w:sz w:val="21"/>
                <w:szCs w:val="21"/>
              </w:rPr>
            </w:pPr>
          </w:p>
        </w:tc>
        <w:tc>
          <w:tcPr>
            <w:tcW w:w="1984" w:type="dxa"/>
            <w:gridSpan w:val="2"/>
            <w:vAlign w:val="center"/>
          </w:tcPr>
          <w:p w14:paraId="57DA5E32">
            <w:pPr>
              <w:bidi w:val="0"/>
              <w:jc w:val="center"/>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14:paraId="7A3AB4B3">
            <w:pPr>
              <w:bidi w:val="0"/>
              <w:jc w:val="center"/>
              <w:rPr>
                <w:rFonts w:hint="eastAsia" w:ascii="仿宋" w:hAnsi="仿宋" w:eastAsia="仿宋" w:cs="仿宋"/>
                <w:sz w:val="21"/>
                <w:szCs w:val="21"/>
              </w:rPr>
            </w:pPr>
          </w:p>
        </w:tc>
        <w:tc>
          <w:tcPr>
            <w:tcW w:w="900" w:type="dxa"/>
            <w:vAlign w:val="center"/>
          </w:tcPr>
          <w:p w14:paraId="4DCD8C6E">
            <w:pPr>
              <w:bidi w:val="0"/>
              <w:jc w:val="center"/>
              <w:rPr>
                <w:rFonts w:hint="eastAsia" w:ascii="仿宋" w:hAnsi="仿宋" w:eastAsia="仿宋" w:cs="仿宋"/>
                <w:sz w:val="21"/>
                <w:szCs w:val="21"/>
              </w:rPr>
            </w:pPr>
          </w:p>
        </w:tc>
        <w:tc>
          <w:tcPr>
            <w:tcW w:w="925" w:type="dxa"/>
            <w:vAlign w:val="center"/>
          </w:tcPr>
          <w:p w14:paraId="47B90BFA">
            <w:pPr>
              <w:bidi w:val="0"/>
              <w:jc w:val="center"/>
              <w:rPr>
                <w:rFonts w:hint="eastAsia" w:ascii="仿宋" w:hAnsi="仿宋" w:eastAsia="仿宋" w:cs="仿宋"/>
                <w:sz w:val="21"/>
                <w:szCs w:val="21"/>
              </w:rPr>
            </w:pPr>
          </w:p>
        </w:tc>
        <w:tc>
          <w:tcPr>
            <w:tcW w:w="685" w:type="dxa"/>
            <w:vAlign w:val="center"/>
          </w:tcPr>
          <w:p w14:paraId="54F2768B">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550B3454">
            <w:pPr>
              <w:bidi w:val="0"/>
              <w:jc w:val="center"/>
              <w:rPr>
                <w:rFonts w:hint="eastAsia" w:ascii="仿宋" w:hAnsi="仿宋" w:eastAsia="仿宋" w:cs="仿宋"/>
                <w:sz w:val="21"/>
                <w:szCs w:val="21"/>
              </w:rPr>
            </w:pPr>
          </w:p>
        </w:tc>
        <w:tc>
          <w:tcPr>
            <w:tcW w:w="1333" w:type="dxa"/>
            <w:vAlign w:val="center"/>
          </w:tcPr>
          <w:p w14:paraId="19FB31C8">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53C09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80" w:type="dxa"/>
            <w:vMerge w:val="continue"/>
            <w:tcBorders>
              <w:top w:val="nil"/>
            </w:tcBorders>
            <w:vAlign w:val="center"/>
          </w:tcPr>
          <w:p w14:paraId="27D48FDA">
            <w:pPr>
              <w:bidi w:val="0"/>
              <w:jc w:val="center"/>
              <w:rPr>
                <w:rFonts w:hint="eastAsia" w:ascii="仿宋" w:hAnsi="仿宋" w:eastAsia="仿宋" w:cs="仿宋"/>
                <w:sz w:val="21"/>
                <w:szCs w:val="21"/>
              </w:rPr>
            </w:pPr>
          </w:p>
        </w:tc>
        <w:tc>
          <w:tcPr>
            <w:tcW w:w="1984" w:type="dxa"/>
            <w:gridSpan w:val="2"/>
            <w:vAlign w:val="center"/>
          </w:tcPr>
          <w:p w14:paraId="54137BF6">
            <w:pPr>
              <w:bidi w:val="0"/>
              <w:jc w:val="center"/>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vAlign w:val="center"/>
          </w:tcPr>
          <w:p w14:paraId="4FF9901F">
            <w:pPr>
              <w:bidi w:val="0"/>
              <w:jc w:val="center"/>
              <w:rPr>
                <w:rFonts w:hint="eastAsia" w:ascii="仿宋" w:hAnsi="仿宋" w:eastAsia="仿宋" w:cs="仿宋"/>
                <w:sz w:val="21"/>
                <w:szCs w:val="21"/>
              </w:rPr>
            </w:pPr>
          </w:p>
        </w:tc>
        <w:tc>
          <w:tcPr>
            <w:tcW w:w="900" w:type="dxa"/>
            <w:vAlign w:val="center"/>
          </w:tcPr>
          <w:p w14:paraId="71DA4049">
            <w:pPr>
              <w:bidi w:val="0"/>
              <w:jc w:val="center"/>
              <w:rPr>
                <w:rFonts w:hint="eastAsia" w:ascii="仿宋" w:hAnsi="仿宋" w:eastAsia="仿宋" w:cs="仿宋"/>
                <w:sz w:val="21"/>
                <w:szCs w:val="21"/>
              </w:rPr>
            </w:pPr>
          </w:p>
        </w:tc>
        <w:tc>
          <w:tcPr>
            <w:tcW w:w="925" w:type="dxa"/>
            <w:vAlign w:val="center"/>
          </w:tcPr>
          <w:p w14:paraId="25658EF9">
            <w:pPr>
              <w:bidi w:val="0"/>
              <w:jc w:val="center"/>
              <w:rPr>
                <w:rFonts w:hint="eastAsia" w:ascii="仿宋" w:hAnsi="仿宋" w:eastAsia="仿宋" w:cs="仿宋"/>
                <w:sz w:val="21"/>
                <w:szCs w:val="21"/>
              </w:rPr>
            </w:pPr>
          </w:p>
        </w:tc>
        <w:tc>
          <w:tcPr>
            <w:tcW w:w="685" w:type="dxa"/>
            <w:vAlign w:val="center"/>
          </w:tcPr>
          <w:p w14:paraId="613616E0">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57C901E5">
            <w:pPr>
              <w:bidi w:val="0"/>
              <w:jc w:val="center"/>
              <w:rPr>
                <w:rFonts w:hint="eastAsia" w:ascii="仿宋" w:hAnsi="仿宋" w:eastAsia="仿宋" w:cs="仿宋"/>
                <w:sz w:val="21"/>
                <w:szCs w:val="21"/>
              </w:rPr>
            </w:pPr>
          </w:p>
        </w:tc>
        <w:tc>
          <w:tcPr>
            <w:tcW w:w="1333" w:type="dxa"/>
            <w:vAlign w:val="center"/>
          </w:tcPr>
          <w:p w14:paraId="4FC2E221">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579ED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80" w:type="dxa"/>
            <w:vMerge w:val="restart"/>
            <w:vAlign w:val="center"/>
          </w:tcPr>
          <w:p w14:paraId="6809D434">
            <w:pPr>
              <w:bidi w:val="0"/>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vAlign w:val="center"/>
          </w:tcPr>
          <w:p w14:paraId="30328D61">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761" w:type="dxa"/>
            <w:gridSpan w:val="4"/>
            <w:vAlign w:val="center"/>
          </w:tcPr>
          <w:p w14:paraId="6D4889B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rPr>
              <w:t>实际完成情况</w:t>
            </w:r>
            <w:r>
              <w:rPr>
                <w:rFonts w:hint="eastAsia" w:cs="仿宋"/>
                <w:sz w:val="21"/>
                <w:szCs w:val="21"/>
                <w:lang w:eastAsia="zh-CN"/>
              </w:rPr>
              <w:t>综述</w:t>
            </w:r>
          </w:p>
        </w:tc>
      </w:tr>
      <w:tr w14:paraId="305C5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680" w:type="dxa"/>
            <w:vMerge w:val="continue"/>
            <w:tcBorders>
              <w:top w:val="nil"/>
            </w:tcBorders>
            <w:textDirection w:val="tbRl"/>
            <w:vAlign w:val="center"/>
          </w:tcPr>
          <w:p w14:paraId="3E8B454F">
            <w:pPr>
              <w:bidi w:val="0"/>
              <w:jc w:val="center"/>
              <w:rPr>
                <w:rFonts w:hint="eastAsia" w:ascii="仿宋" w:hAnsi="仿宋" w:eastAsia="仿宋" w:cs="仿宋"/>
                <w:sz w:val="21"/>
                <w:szCs w:val="21"/>
              </w:rPr>
            </w:pPr>
          </w:p>
        </w:tc>
        <w:tc>
          <w:tcPr>
            <w:tcW w:w="4482" w:type="dxa"/>
            <w:gridSpan w:val="4"/>
            <w:vAlign w:val="top"/>
          </w:tcPr>
          <w:p w14:paraId="419001D5">
            <w:pPr>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textAlignment w:val="auto"/>
              <w:rPr>
                <w:rFonts w:hint="eastAsia" w:ascii="仿宋" w:hAnsi="仿宋" w:eastAsia="仿宋" w:cs="仿宋"/>
                <w:sz w:val="21"/>
                <w:szCs w:val="21"/>
                <w:lang w:eastAsia="zh-CN"/>
              </w:rPr>
            </w:pPr>
            <w:r>
              <w:rPr>
                <w:rFonts w:hint="eastAsia" w:ascii="方正仿宋简体" w:hAnsi="方正仿宋简体" w:eastAsia="方正仿宋简体" w:cs="方正仿宋简体"/>
                <w:sz w:val="21"/>
                <w:szCs w:val="21"/>
                <w:lang w:val="en-US" w:eastAsia="zh-CN"/>
              </w:rPr>
              <w:t>通过节能改造工程顺利实施，提升建筑供暖水平；分期付款，维护企业合法利益，提升营商环境。</w:t>
            </w:r>
          </w:p>
        </w:tc>
        <w:tc>
          <w:tcPr>
            <w:tcW w:w="3761" w:type="dxa"/>
            <w:gridSpan w:val="4"/>
            <w:vAlign w:val="top"/>
          </w:tcPr>
          <w:p w14:paraId="770E512E">
            <w:pPr>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textAlignment w:val="auto"/>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项目顺利实施，提升建筑供暖水平；分期付款，提升营商环境。</w:t>
            </w:r>
          </w:p>
        </w:tc>
      </w:tr>
      <w:tr w14:paraId="53133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14:paraId="7F820CA5">
            <w:pPr>
              <w:bidi w:val="0"/>
              <w:jc w:val="center"/>
              <w:rPr>
                <w:rFonts w:hint="eastAsia" w:ascii="仿宋" w:hAnsi="仿宋" w:eastAsia="仿宋" w:cs="仿宋"/>
                <w:sz w:val="21"/>
                <w:szCs w:val="21"/>
                <w:lang w:val="en-US" w:eastAsia="zh-CN"/>
              </w:rPr>
            </w:pPr>
            <w:r>
              <w:rPr>
                <w:rFonts w:hint="eastAsia" w:cs="仿宋"/>
                <w:sz w:val="21"/>
                <w:szCs w:val="21"/>
                <w:lang w:val="en-US" w:eastAsia="zh-CN"/>
              </w:rPr>
              <w:t>绩效指标</w:t>
            </w:r>
          </w:p>
        </w:tc>
        <w:tc>
          <w:tcPr>
            <w:tcW w:w="908" w:type="dxa"/>
            <w:vAlign w:val="center"/>
          </w:tcPr>
          <w:p w14:paraId="07BAFC10">
            <w:pPr>
              <w:bidi w:val="0"/>
              <w:jc w:val="center"/>
              <w:rPr>
                <w:rFonts w:hint="eastAsia" w:ascii="仿宋" w:hAnsi="仿宋" w:eastAsia="仿宋" w:cs="仿宋"/>
                <w:sz w:val="21"/>
                <w:szCs w:val="21"/>
              </w:rPr>
            </w:pPr>
          </w:p>
          <w:p w14:paraId="18F29FFA">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7CCE97EE">
            <w:pPr>
              <w:bidi w:val="0"/>
              <w:jc w:val="center"/>
              <w:rPr>
                <w:rFonts w:hint="eastAsia" w:ascii="仿宋" w:hAnsi="仿宋" w:eastAsia="仿宋" w:cs="仿宋"/>
                <w:sz w:val="21"/>
                <w:szCs w:val="21"/>
              </w:rPr>
            </w:pPr>
          </w:p>
          <w:p w14:paraId="4F54065F">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2DB81281">
            <w:pPr>
              <w:bidi w:val="0"/>
              <w:jc w:val="center"/>
              <w:rPr>
                <w:rFonts w:hint="eastAsia" w:ascii="仿宋" w:hAnsi="仿宋" w:eastAsia="仿宋" w:cs="仿宋"/>
                <w:sz w:val="21"/>
                <w:szCs w:val="21"/>
              </w:rPr>
            </w:pPr>
          </w:p>
          <w:p w14:paraId="30492C0F">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28D31A56">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07A5279D">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007B7DD8">
            <w:pPr>
              <w:bidi w:val="0"/>
              <w:jc w:val="center"/>
              <w:rPr>
                <w:rFonts w:hint="eastAsia" w:ascii="仿宋" w:hAnsi="仿宋" w:eastAsia="仿宋" w:cs="仿宋"/>
                <w:sz w:val="21"/>
                <w:szCs w:val="21"/>
              </w:rPr>
            </w:pPr>
          </w:p>
          <w:p w14:paraId="3A4D1302">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33C1D95D">
            <w:pPr>
              <w:bidi w:val="0"/>
              <w:jc w:val="center"/>
              <w:rPr>
                <w:rFonts w:hint="eastAsia" w:ascii="仿宋" w:hAnsi="仿宋" w:eastAsia="仿宋" w:cs="仿宋"/>
                <w:sz w:val="21"/>
                <w:szCs w:val="21"/>
              </w:rPr>
            </w:pPr>
          </w:p>
          <w:p w14:paraId="0AEBE227">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333" w:type="dxa"/>
            <w:vAlign w:val="center"/>
          </w:tcPr>
          <w:p w14:paraId="54551D86">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067DC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vAlign w:val="center"/>
          </w:tcPr>
          <w:p w14:paraId="3BA86B04">
            <w:pPr>
              <w:bidi w:val="0"/>
              <w:jc w:val="center"/>
              <w:rPr>
                <w:rFonts w:hint="eastAsia" w:ascii="仿宋" w:hAnsi="仿宋" w:eastAsia="仿宋" w:cs="仿宋"/>
                <w:sz w:val="21"/>
                <w:szCs w:val="21"/>
              </w:rPr>
            </w:pPr>
          </w:p>
        </w:tc>
        <w:tc>
          <w:tcPr>
            <w:tcW w:w="908" w:type="dxa"/>
            <w:vMerge w:val="restart"/>
            <w:vAlign w:val="center"/>
          </w:tcPr>
          <w:p w14:paraId="61D9E9E9">
            <w:pPr>
              <w:bidi w:val="0"/>
              <w:jc w:val="center"/>
              <w:rPr>
                <w:rFonts w:hint="eastAsia" w:ascii="仿宋" w:hAnsi="仿宋" w:eastAsia="仿宋" w:cs="仿宋"/>
                <w:sz w:val="21"/>
                <w:szCs w:val="21"/>
              </w:rPr>
            </w:pPr>
          </w:p>
          <w:p w14:paraId="534F0927">
            <w:pPr>
              <w:bidi w:val="0"/>
              <w:jc w:val="center"/>
              <w:rPr>
                <w:rFonts w:hint="eastAsia" w:ascii="仿宋" w:hAnsi="仿宋" w:eastAsia="仿宋" w:cs="仿宋"/>
                <w:sz w:val="21"/>
                <w:szCs w:val="21"/>
              </w:rPr>
            </w:pPr>
          </w:p>
          <w:p w14:paraId="52751D33">
            <w:pPr>
              <w:bidi w:val="0"/>
              <w:jc w:val="center"/>
              <w:rPr>
                <w:rFonts w:hint="eastAsia" w:ascii="仿宋" w:hAnsi="仿宋" w:eastAsia="仿宋" w:cs="仿宋"/>
                <w:sz w:val="21"/>
                <w:szCs w:val="21"/>
              </w:rPr>
            </w:pPr>
          </w:p>
          <w:p w14:paraId="7072994C">
            <w:pPr>
              <w:bidi w:val="0"/>
              <w:jc w:val="center"/>
              <w:rPr>
                <w:rFonts w:hint="eastAsia" w:ascii="仿宋" w:hAnsi="仿宋" w:eastAsia="仿宋" w:cs="仿宋"/>
                <w:sz w:val="21"/>
                <w:szCs w:val="21"/>
              </w:rPr>
            </w:pPr>
          </w:p>
          <w:p w14:paraId="7281E6CD">
            <w:pPr>
              <w:bidi w:val="0"/>
              <w:jc w:val="center"/>
              <w:rPr>
                <w:rFonts w:hint="eastAsia" w:ascii="仿宋" w:hAnsi="仿宋" w:eastAsia="仿宋" w:cs="仿宋"/>
                <w:sz w:val="21"/>
                <w:szCs w:val="21"/>
              </w:rPr>
            </w:pPr>
          </w:p>
          <w:p w14:paraId="541D0149">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70320F0E">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6115598A">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工程项目数量</w:t>
            </w:r>
          </w:p>
        </w:tc>
        <w:tc>
          <w:tcPr>
            <w:tcW w:w="900" w:type="dxa"/>
            <w:vAlign w:val="center"/>
          </w:tcPr>
          <w:p w14:paraId="5D806FED">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5</w:t>
            </w:r>
          </w:p>
        </w:tc>
        <w:tc>
          <w:tcPr>
            <w:tcW w:w="925" w:type="dxa"/>
            <w:vAlign w:val="center"/>
          </w:tcPr>
          <w:p w14:paraId="4CFCD802">
            <w:pPr>
              <w:bidi w:val="0"/>
              <w:jc w:val="center"/>
              <w:rPr>
                <w:rFonts w:hint="eastAsia" w:ascii="仿宋" w:hAnsi="仿宋" w:eastAsia="仿宋" w:cs="仿宋"/>
                <w:sz w:val="21"/>
                <w:szCs w:val="21"/>
                <w:lang w:val="en-US" w:eastAsia="zh-CN"/>
              </w:rPr>
            </w:pPr>
            <w:r>
              <w:rPr>
                <w:rFonts w:hint="eastAsia" w:cs="仿宋"/>
                <w:sz w:val="21"/>
                <w:szCs w:val="21"/>
                <w:lang w:val="en-US" w:eastAsia="zh-CN"/>
              </w:rPr>
              <w:t>5</w:t>
            </w:r>
          </w:p>
        </w:tc>
        <w:tc>
          <w:tcPr>
            <w:tcW w:w="685" w:type="dxa"/>
            <w:vAlign w:val="center"/>
          </w:tcPr>
          <w:p w14:paraId="63A8695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0F50816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333" w:type="dxa"/>
            <w:vAlign w:val="center"/>
          </w:tcPr>
          <w:p w14:paraId="528AA2B0">
            <w:pPr>
              <w:bidi w:val="0"/>
              <w:jc w:val="center"/>
              <w:rPr>
                <w:rFonts w:hint="eastAsia" w:ascii="仿宋" w:hAnsi="仿宋" w:eastAsia="仿宋" w:cs="仿宋"/>
                <w:sz w:val="21"/>
                <w:szCs w:val="21"/>
              </w:rPr>
            </w:pPr>
          </w:p>
        </w:tc>
      </w:tr>
      <w:tr w14:paraId="2EC11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vAlign w:val="center"/>
          </w:tcPr>
          <w:p w14:paraId="14A2A04A">
            <w:pPr>
              <w:bidi w:val="0"/>
              <w:jc w:val="center"/>
              <w:rPr>
                <w:rFonts w:hint="eastAsia" w:ascii="仿宋" w:hAnsi="仿宋" w:eastAsia="仿宋" w:cs="仿宋"/>
                <w:sz w:val="21"/>
                <w:szCs w:val="21"/>
              </w:rPr>
            </w:pPr>
          </w:p>
        </w:tc>
        <w:tc>
          <w:tcPr>
            <w:tcW w:w="908" w:type="dxa"/>
            <w:vMerge w:val="continue"/>
            <w:tcBorders>
              <w:top w:val="nil"/>
            </w:tcBorders>
            <w:vAlign w:val="center"/>
          </w:tcPr>
          <w:p w14:paraId="65A670FB">
            <w:pPr>
              <w:bidi w:val="0"/>
              <w:jc w:val="center"/>
              <w:rPr>
                <w:rFonts w:hint="eastAsia" w:ascii="仿宋" w:hAnsi="仿宋" w:eastAsia="仿宋" w:cs="仿宋"/>
                <w:sz w:val="21"/>
                <w:szCs w:val="21"/>
              </w:rPr>
            </w:pPr>
          </w:p>
        </w:tc>
        <w:tc>
          <w:tcPr>
            <w:tcW w:w="1076" w:type="dxa"/>
            <w:vAlign w:val="center"/>
          </w:tcPr>
          <w:p w14:paraId="69A6F38D">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6C44A774">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vAlign w:val="center"/>
          </w:tcPr>
          <w:p w14:paraId="225978A2">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5115FA89">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2E5C9166">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11DF08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333" w:type="dxa"/>
            <w:vAlign w:val="center"/>
          </w:tcPr>
          <w:p w14:paraId="198E5CB8">
            <w:pPr>
              <w:bidi w:val="0"/>
              <w:jc w:val="center"/>
              <w:rPr>
                <w:rFonts w:hint="eastAsia" w:ascii="仿宋" w:hAnsi="仿宋" w:eastAsia="仿宋" w:cs="仿宋"/>
                <w:sz w:val="21"/>
                <w:szCs w:val="21"/>
              </w:rPr>
            </w:pPr>
          </w:p>
        </w:tc>
      </w:tr>
      <w:tr w14:paraId="5417B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textDirection w:val="tbRl"/>
            <w:vAlign w:val="center"/>
          </w:tcPr>
          <w:p w14:paraId="2E11C0F7">
            <w:pPr>
              <w:bidi w:val="0"/>
              <w:jc w:val="center"/>
              <w:rPr>
                <w:rFonts w:hint="eastAsia" w:ascii="仿宋" w:hAnsi="仿宋" w:eastAsia="仿宋" w:cs="仿宋"/>
                <w:sz w:val="21"/>
                <w:szCs w:val="21"/>
              </w:rPr>
            </w:pPr>
          </w:p>
        </w:tc>
        <w:tc>
          <w:tcPr>
            <w:tcW w:w="908" w:type="dxa"/>
            <w:vMerge w:val="continue"/>
            <w:tcBorders>
              <w:top w:val="nil"/>
            </w:tcBorders>
            <w:vAlign w:val="center"/>
          </w:tcPr>
          <w:p w14:paraId="61F0A92F">
            <w:pPr>
              <w:bidi w:val="0"/>
              <w:jc w:val="center"/>
              <w:rPr>
                <w:rFonts w:hint="eastAsia" w:ascii="仿宋" w:hAnsi="仿宋" w:eastAsia="仿宋" w:cs="仿宋"/>
                <w:sz w:val="21"/>
                <w:szCs w:val="21"/>
              </w:rPr>
            </w:pPr>
          </w:p>
        </w:tc>
        <w:tc>
          <w:tcPr>
            <w:tcW w:w="1076" w:type="dxa"/>
            <w:vAlign w:val="center"/>
          </w:tcPr>
          <w:p w14:paraId="391619ED">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1B2C7D69">
            <w:pPr>
              <w:bidi w:val="0"/>
              <w:ind w:left="0" w:leftChars="0" w:right="0" w:rightChars="0"/>
              <w:jc w:val="both"/>
              <w:rPr>
                <w:rFonts w:hint="eastAsia" w:ascii="仿宋" w:hAnsi="仿宋" w:eastAsia="仿宋" w:cs="仿宋"/>
                <w:sz w:val="21"/>
                <w:szCs w:val="21"/>
                <w:lang w:val="en-US" w:eastAsia="zh-CN"/>
              </w:rPr>
            </w:pPr>
            <w:r>
              <w:rPr>
                <w:rFonts w:hint="eastAsia" w:cs="仿宋"/>
                <w:sz w:val="21"/>
                <w:szCs w:val="21"/>
                <w:lang w:val="en-US" w:eastAsia="zh-CN"/>
              </w:rPr>
              <w:t>工程按期完成</w:t>
            </w:r>
          </w:p>
        </w:tc>
        <w:tc>
          <w:tcPr>
            <w:tcW w:w="900" w:type="dxa"/>
            <w:vAlign w:val="center"/>
          </w:tcPr>
          <w:p w14:paraId="23AB833A">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按期完成</w:t>
            </w:r>
          </w:p>
        </w:tc>
        <w:tc>
          <w:tcPr>
            <w:tcW w:w="925" w:type="dxa"/>
            <w:vAlign w:val="center"/>
          </w:tcPr>
          <w:p w14:paraId="53E7578B">
            <w:pPr>
              <w:bidi w:val="0"/>
              <w:jc w:val="center"/>
              <w:rPr>
                <w:rFonts w:hint="default" w:ascii="仿宋" w:hAnsi="仿宋" w:eastAsia="仿宋" w:cs="仿宋"/>
                <w:sz w:val="21"/>
                <w:szCs w:val="21"/>
                <w:lang w:val="en-US" w:eastAsia="zh-CN"/>
              </w:rPr>
            </w:pPr>
            <w:r>
              <w:rPr>
                <w:rFonts w:hint="eastAsia" w:cs="仿宋"/>
                <w:sz w:val="21"/>
                <w:szCs w:val="21"/>
                <w:lang w:val="en-US" w:eastAsia="zh-CN"/>
              </w:rPr>
              <w:t>按期完成</w:t>
            </w:r>
          </w:p>
        </w:tc>
        <w:tc>
          <w:tcPr>
            <w:tcW w:w="685" w:type="dxa"/>
            <w:vAlign w:val="center"/>
          </w:tcPr>
          <w:p w14:paraId="44EB3FA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43A5A2A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333" w:type="dxa"/>
            <w:vAlign w:val="center"/>
          </w:tcPr>
          <w:p w14:paraId="64473DB6">
            <w:pPr>
              <w:bidi w:val="0"/>
              <w:jc w:val="center"/>
              <w:rPr>
                <w:rFonts w:hint="eastAsia" w:ascii="仿宋" w:hAnsi="仿宋" w:eastAsia="仿宋" w:cs="仿宋"/>
                <w:sz w:val="21"/>
                <w:szCs w:val="21"/>
              </w:rPr>
            </w:pPr>
          </w:p>
        </w:tc>
      </w:tr>
      <w:tr w14:paraId="58167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textDirection w:val="tbRl"/>
            <w:vAlign w:val="center"/>
          </w:tcPr>
          <w:p w14:paraId="7F999D5B">
            <w:pPr>
              <w:bidi w:val="0"/>
              <w:jc w:val="center"/>
              <w:rPr>
                <w:rFonts w:hint="eastAsia" w:ascii="仿宋" w:hAnsi="仿宋" w:eastAsia="仿宋" w:cs="仿宋"/>
                <w:sz w:val="21"/>
                <w:szCs w:val="21"/>
              </w:rPr>
            </w:pPr>
          </w:p>
        </w:tc>
        <w:tc>
          <w:tcPr>
            <w:tcW w:w="908" w:type="dxa"/>
            <w:vMerge w:val="continue"/>
            <w:tcBorders>
              <w:top w:val="nil"/>
            </w:tcBorders>
            <w:vAlign w:val="center"/>
          </w:tcPr>
          <w:p w14:paraId="2BC3E8F4">
            <w:pPr>
              <w:bidi w:val="0"/>
              <w:jc w:val="center"/>
              <w:rPr>
                <w:rFonts w:hint="eastAsia" w:ascii="仿宋" w:hAnsi="仿宋" w:eastAsia="仿宋" w:cs="仿宋"/>
                <w:sz w:val="21"/>
                <w:szCs w:val="21"/>
              </w:rPr>
            </w:pPr>
          </w:p>
        </w:tc>
        <w:tc>
          <w:tcPr>
            <w:tcW w:w="1076" w:type="dxa"/>
            <w:vAlign w:val="center"/>
          </w:tcPr>
          <w:p w14:paraId="18094CBA">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50972E3F">
            <w:pPr>
              <w:bidi w:val="0"/>
              <w:ind w:left="0" w:leftChars="0" w:right="0" w:rightChars="0"/>
              <w:jc w:val="both"/>
              <w:rPr>
                <w:rFonts w:hint="eastAsia" w:ascii="仿宋" w:hAnsi="仿宋" w:eastAsia="仿宋" w:cs="仿宋"/>
                <w:sz w:val="21"/>
                <w:szCs w:val="21"/>
                <w:lang w:val="en-US" w:eastAsia="zh-CN"/>
              </w:rPr>
            </w:pPr>
            <w:r>
              <w:rPr>
                <w:rFonts w:hint="eastAsia" w:cs="仿宋"/>
                <w:sz w:val="21"/>
                <w:szCs w:val="21"/>
                <w:lang w:val="en-US" w:eastAsia="zh-CN"/>
              </w:rPr>
              <w:t>投资</w:t>
            </w:r>
            <w:r>
              <w:rPr>
                <w:rFonts w:hint="eastAsia" w:ascii="仿宋" w:hAnsi="仿宋" w:eastAsia="仿宋" w:cs="仿宋"/>
                <w:sz w:val="21"/>
                <w:szCs w:val="21"/>
                <w:lang w:val="en-US" w:eastAsia="zh-CN"/>
              </w:rPr>
              <w:t>占预算资金率</w:t>
            </w:r>
          </w:p>
        </w:tc>
        <w:tc>
          <w:tcPr>
            <w:tcW w:w="900" w:type="dxa"/>
            <w:vAlign w:val="center"/>
          </w:tcPr>
          <w:p w14:paraId="26E571AB">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14:paraId="15DCA41C">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2E00F260">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69EDB95F">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333" w:type="dxa"/>
            <w:vAlign w:val="center"/>
          </w:tcPr>
          <w:p w14:paraId="7ED1F474">
            <w:pPr>
              <w:bidi w:val="0"/>
              <w:jc w:val="center"/>
              <w:rPr>
                <w:rFonts w:hint="eastAsia" w:ascii="仿宋" w:hAnsi="仿宋" w:eastAsia="仿宋" w:cs="仿宋"/>
                <w:sz w:val="21"/>
                <w:szCs w:val="21"/>
              </w:rPr>
            </w:pPr>
          </w:p>
        </w:tc>
      </w:tr>
      <w:tr w14:paraId="4B7CC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textDirection w:val="tbRl"/>
            <w:vAlign w:val="center"/>
          </w:tcPr>
          <w:p w14:paraId="1FE7E4FA">
            <w:pPr>
              <w:bidi w:val="0"/>
              <w:jc w:val="center"/>
              <w:rPr>
                <w:rFonts w:hint="eastAsia" w:ascii="仿宋" w:hAnsi="仿宋" w:eastAsia="仿宋" w:cs="仿宋"/>
                <w:sz w:val="21"/>
                <w:szCs w:val="21"/>
              </w:rPr>
            </w:pPr>
          </w:p>
        </w:tc>
        <w:tc>
          <w:tcPr>
            <w:tcW w:w="908" w:type="dxa"/>
            <w:vMerge w:val="restart"/>
            <w:vAlign w:val="center"/>
          </w:tcPr>
          <w:p w14:paraId="27B825E3">
            <w:pPr>
              <w:bidi w:val="0"/>
              <w:jc w:val="center"/>
              <w:rPr>
                <w:rFonts w:hint="eastAsia" w:ascii="仿宋" w:hAnsi="仿宋" w:eastAsia="仿宋" w:cs="仿宋"/>
                <w:sz w:val="21"/>
                <w:szCs w:val="21"/>
              </w:rPr>
            </w:pPr>
          </w:p>
          <w:p w14:paraId="4BB6E3B0">
            <w:pPr>
              <w:bidi w:val="0"/>
              <w:jc w:val="center"/>
              <w:rPr>
                <w:rFonts w:hint="eastAsia" w:ascii="仿宋" w:hAnsi="仿宋" w:eastAsia="仿宋" w:cs="仿宋"/>
                <w:sz w:val="21"/>
                <w:szCs w:val="21"/>
              </w:rPr>
            </w:pPr>
          </w:p>
          <w:p w14:paraId="61478A7D">
            <w:pPr>
              <w:bidi w:val="0"/>
              <w:jc w:val="center"/>
              <w:rPr>
                <w:rFonts w:hint="eastAsia" w:ascii="仿宋" w:hAnsi="仿宋" w:eastAsia="仿宋" w:cs="仿宋"/>
                <w:sz w:val="21"/>
                <w:szCs w:val="21"/>
              </w:rPr>
            </w:pPr>
          </w:p>
          <w:p w14:paraId="4AE37CD1">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3D9222DC">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3AA9BB56">
            <w:pPr>
              <w:bidi w:val="0"/>
              <w:ind w:left="0" w:leftChars="0" w:right="0" w:rightChars="0"/>
              <w:jc w:val="both"/>
              <w:rPr>
                <w:rFonts w:hint="eastAsia" w:ascii="仿宋" w:hAnsi="仿宋" w:eastAsia="仿宋" w:cs="仿宋"/>
                <w:sz w:val="21"/>
                <w:szCs w:val="21"/>
                <w:lang w:eastAsia="zh-CN"/>
              </w:rPr>
            </w:pPr>
            <w:r>
              <w:rPr>
                <w:rFonts w:hint="eastAsia" w:cs="仿宋"/>
                <w:sz w:val="21"/>
                <w:szCs w:val="21"/>
                <w:lang w:eastAsia="zh-CN"/>
              </w:rPr>
              <w:t>拉动周边区域经济增长</w:t>
            </w:r>
          </w:p>
        </w:tc>
        <w:tc>
          <w:tcPr>
            <w:tcW w:w="900" w:type="dxa"/>
            <w:vAlign w:val="center"/>
          </w:tcPr>
          <w:p w14:paraId="4FAA0009">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5030E022">
            <w:pPr>
              <w:bidi w:val="0"/>
              <w:jc w:val="center"/>
              <w:rPr>
                <w:rFonts w:hint="eastAsia" w:ascii="仿宋" w:hAnsi="仿宋" w:eastAsia="仿宋" w:cs="仿宋"/>
                <w:sz w:val="21"/>
                <w:szCs w:val="21"/>
              </w:rPr>
            </w:pPr>
            <w:r>
              <w:rPr>
                <w:rFonts w:hint="eastAsia" w:cs="仿宋"/>
                <w:sz w:val="21"/>
                <w:szCs w:val="21"/>
                <w:lang w:val="en-US" w:eastAsia="zh-CN"/>
              </w:rPr>
              <w:t>7</w:t>
            </w:r>
            <w:r>
              <w:rPr>
                <w:rFonts w:hint="eastAsia" w:ascii="仿宋" w:hAnsi="仿宋" w:eastAsia="仿宋" w:cs="仿宋"/>
                <w:sz w:val="21"/>
                <w:szCs w:val="21"/>
              </w:rPr>
              <w:t>0%</w:t>
            </w:r>
          </w:p>
        </w:tc>
        <w:tc>
          <w:tcPr>
            <w:tcW w:w="685" w:type="dxa"/>
            <w:vAlign w:val="center"/>
          </w:tcPr>
          <w:p w14:paraId="3B0057BF">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1C5D21C9">
            <w:pPr>
              <w:bidi w:val="0"/>
              <w:jc w:val="center"/>
              <w:rPr>
                <w:rFonts w:hint="default" w:ascii="仿宋" w:hAnsi="仿宋" w:eastAsia="仿宋" w:cs="仿宋"/>
                <w:sz w:val="21"/>
                <w:szCs w:val="21"/>
                <w:lang w:val="en-US" w:eastAsia="zh-CN"/>
              </w:rPr>
            </w:pPr>
            <w:r>
              <w:rPr>
                <w:rFonts w:hint="eastAsia" w:cs="仿宋"/>
                <w:sz w:val="21"/>
                <w:szCs w:val="21"/>
                <w:lang w:val="en-US" w:eastAsia="zh-CN"/>
              </w:rPr>
              <w:t>2</w:t>
            </w:r>
          </w:p>
        </w:tc>
        <w:tc>
          <w:tcPr>
            <w:tcW w:w="1333" w:type="dxa"/>
            <w:vAlign w:val="center"/>
          </w:tcPr>
          <w:p w14:paraId="549E3C56">
            <w:pPr>
              <w:bidi w:val="0"/>
              <w:jc w:val="center"/>
              <w:rPr>
                <w:rFonts w:hint="eastAsia" w:ascii="仿宋" w:hAnsi="仿宋" w:eastAsia="仿宋" w:cs="仿宋"/>
                <w:sz w:val="21"/>
                <w:szCs w:val="21"/>
              </w:rPr>
            </w:pPr>
          </w:p>
        </w:tc>
      </w:tr>
      <w:tr w14:paraId="4864C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textDirection w:val="tbRl"/>
            <w:vAlign w:val="center"/>
          </w:tcPr>
          <w:p w14:paraId="4A439A0B">
            <w:pPr>
              <w:bidi w:val="0"/>
              <w:jc w:val="center"/>
              <w:rPr>
                <w:rFonts w:hint="eastAsia" w:ascii="仿宋" w:hAnsi="仿宋" w:eastAsia="仿宋" w:cs="仿宋"/>
                <w:sz w:val="21"/>
                <w:szCs w:val="21"/>
              </w:rPr>
            </w:pPr>
          </w:p>
        </w:tc>
        <w:tc>
          <w:tcPr>
            <w:tcW w:w="908" w:type="dxa"/>
            <w:vMerge w:val="continue"/>
            <w:tcBorders>
              <w:top w:val="nil"/>
            </w:tcBorders>
            <w:vAlign w:val="center"/>
          </w:tcPr>
          <w:p w14:paraId="32A13689">
            <w:pPr>
              <w:bidi w:val="0"/>
              <w:jc w:val="center"/>
              <w:rPr>
                <w:rFonts w:hint="eastAsia" w:ascii="仿宋" w:hAnsi="仿宋" w:eastAsia="仿宋" w:cs="仿宋"/>
                <w:sz w:val="21"/>
                <w:szCs w:val="21"/>
              </w:rPr>
            </w:pPr>
          </w:p>
        </w:tc>
        <w:tc>
          <w:tcPr>
            <w:tcW w:w="1076" w:type="dxa"/>
            <w:vAlign w:val="center"/>
          </w:tcPr>
          <w:p w14:paraId="6327F045">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702454B4">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14:paraId="171FD86D">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7EF285F3">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14:paraId="01656AD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EC3639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333" w:type="dxa"/>
            <w:vAlign w:val="center"/>
          </w:tcPr>
          <w:p w14:paraId="16B34AF4">
            <w:pPr>
              <w:bidi w:val="0"/>
              <w:jc w:val="center"/>
              <w:rPr>
                <w:rFonts w:hint="eastAsia" w:ascii="仿宋" w:hAnsi="仿宋" w:eastAsia="仿宋" w:cs="仿宋"/>
                <w:sz w:val="21"/>
                <w:szCs w:val="21"/>
              </w:rPr>
            </w:pPr>
          </w:p>
        </w:tc>
      </w:tr>
      <w:tr w14:paraId="79543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textDirection w:val="tbRl"/>
            <w:vAlign w:val="center"/>
          </w:tcPr>
          <w:p w14:paraId="364264A4">
            <w:pPr>
              <w:bidi w:val="0"/>
              <w:jc w:val="center"/>
              <w:rPr>
                <w:rFonts w:hint="eastAsia" w:ascii="仿宋" w:hAnsi="仿宋" w:eastAsia="仿宋" w:cs="仿宋"/>
                <w:sz w:val="21"/>
                <w:szCs w:val="21"/>
              </w:rPr>
            </w:pPr>
          </w:p>
        </w:tc>
        <w:tc>
          <w:tcPr>
            <w:tcW w:w="908" w:type="dxa"/>
            <w:vMerge w:val="continue"/>
            <w:tcBorders>
              <w:top w:val="nil"/>
            </w:tcBorders>
            <w:vAlign w:val="center"/>
          </w:tcPr>
          <w:p w14:paraId="7AF525AB">
            <w:pPr>
              <w:bidi w:val="0"/>
              <w:jc w:val="center"/>
              <w:rPr>
                <w:rFonts w:hint="eastAsia" w:ascii="仿宋" w:hAnsi="仿宋" w:eastAsia="仿宋" w:cs="仿宋"/>
                <w:sz w:val="21"/>
                <w:szCs w:val="21"/>
              </w:rPr>
            </w:pPr>
          </w:p>
        </w:tc>
        <w:tc>
          <w:tcPr>
            <w:tcW w:w="1076" w:type="dxa"/>
            <w:vAlign w:val="center"/>
          </w:tcPr>
          <w:p w14:paraId="75C56F32">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13C7880B">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改善周边生态环境</w:t>
            </w:r>
          </w:p>
        </w:tc>
        <w:tc>
          <w:tcPr>
            <w:tcW w:w="900" w:type="dxa"/>
            <w:vAlign w:val="center"/>
          </w:tcPr>
          <w:p w14:paraId="5F0D0218">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6A40522A">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35CC536D">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386A3F97">
            <w:pPr>
              <w:bidi w:val="0"/>
              <w:jc w:val="center"/>
              <w:rPr>
                <w:rFonts w:hint="eastAsia" w:ascii="仿宋" w:hAnsi="仿宋" w:eastAsia="仿宋" w:cs="仿宋"/>
                <w:sz w:val="21"/>
                <w:szCs w:val="21"/>
                <w:lang w:val="en-US" w:eastAsia="zh-CN"/>
              </w:rPr>
            </w:pPr>
            <w:r>
              <w:rPr>
                <w:rFonts w:hint="eastAsia" w:cs="仿宋"/>
                <w:sz w:val="21"/>
                <w:szCs w:val="21"/>
                <w:lang w:val="en-US" w:eastAsia="zh-CN"/>
              </w:rPr>
              <w:t>5</w:t>
            </w:r>
          </w:p>
        </w:tc>
        <w:tc>
          <w:tcPr>
            <w:tcW w:w="1333" w:type="dxa"/>
            <w:vAlign w:val="center"/>
          </w:tcPr>
          <w:p w14:paraId="4DC4537D">
            <w:pPr>
              <w:bidi w:val="0"/>
              <w:jc w:val="center"/>
              <w:rPr>
                <w:rFonts w:hint="eastAsia" w:ascii="仿宋" w:hAnsi="仿宋" w:eastAsia="仿宋" w:cs="仿宋"/>
                <w:sz w:val="21"/>
                <w:szCs w:val="21"/>
              </w:rPr>
            </w:pPr>
          </w:p>
        </w:tc>
      </w:tr>
      <w:tr w14:paraId="487F0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textDirection w:val="tbRl"/>
            <w:vAlign w:val="center"/>
          </w:tcPr>
          <w:p w14:paraId="0A8A1B36">
            <w:pPr>
              <w:bidi w:val="0"/>
              <w:jc w:val="center"/>
              <w:rPr>
                <w:rFonts w:hint="eastAsia" w:ascii="仿宋" w:hAnsi="仿宋" w:eastAsia="仿宋" w:cs="仿宋"/>
                <w:sz w:val="21"/>
                <w:szCs w:val="21"/>
              </w:rPr>
            </w:pPr>
          </w:p>
        </w:tc>
        <w:tc>
          <w:tcPr>
            <w:tcW w:w="908" w:type="dxa"/>
            <w:vMerge w:val="continue"/>
            <w:tcBorders>
              <w:top w:val="nil"/>
            </w:tcBorders>
            <w:vAlign w:val="center"/>
          </w:tcPr>
          <w:p w14:paraId="1E9C03E0">
            <w:pPr>
              <w:bidi w:val="0"/>
              <w:jc w:val="center"/>
              <w:rPr>
                <w:rFonts w:hint="eastAsia" w:ascii="仿宋" w:hAnsi="仿宋" w:eastAsia="仿宋" w:cs="仿宋"/>
                <w:sz w:val="21"/>
                <w:szCs w:val="21"/>
              </w:rPr>
            </w:pPr>
          </w:p>
        </w:tc>
        <w:tc>
          <w:tcPr>
            <w:tcW w:w="1076" w:type="dxa"/>
            <w:vAlign w:val="center"/>
          </w:tcPr>
          <w:p w14:paraId="2DBB974F">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716992EE">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vAlign w:val="center"/>
          </w:tcPr>
          <w:p w14:paraId="6C26A2D9">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2103A85A">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14:paraId="43BD45D2">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793EA0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333" w:type="dxa"/>
            <w:vAlign w:val="center"/>
          </w:tcPr>
          <w:p w14:paraId="7CBD82CC">
            <w:pPr>
              <w:bidi w:val="0"/>
              <w:jc w:val="center"/>
              <w:rPr>
                <w:rFonts w:hint="eastAsia" w:ascii="仿宋" w:hAnsi="仿宋" w:eastAsia="仿宋" w:cs="仿宋"/>
                <w:sz w:val="21"/>
                <w:szCs w:val="21"/>
              </w:rPr>
            </w:pPr>
          </w:p>
        </w:tc>
      </w:tr>
      <w:tr w14:paraId="53260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680" w:type="dxa"/>
            <w:vMerge w:val="continue"/>
            <w:tcBorders>
              <w:top w:val="nil"/>
            </w:tcBorders>
            <w:textDirection w:val="tbRl"/>
            <w:vAlign w:val="center"/>
          </w:tcPr>
          <w:p w14:paraId="4D7CA894">
            <w:pPr>
              <w:bidi w:val="0"/>
              <w:jc w:val="center"/>
              <w:rPr>
                <w:rFonts w:hint="eastAsia" w:ascii="仿宋" w:hAnsi="仿宋" w:eastAsia="仿宋" w:cs="仿宋"/>
                <w:sz w:val="21"/>
                <w:szCs w:val="21"/>
              </w:rPr>
            </w:pPr>
          </w:p>
        </w:tc>
        <w:tc>
          <w:tcPr>
            <w:tcW w:w="908" w:type="dxa"/>
            <w:vAlign w:val="center"/>
          </w:tcPr>
          <w:p w14:paraId="765C9724">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1E17F539">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572A0BD7">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14:paraId="7A6AD2C1">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5A818E17">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14:paraId="7A560A5E">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7579A4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333" w:type="dxa"/>
            <w:vAlign w:val="center"/>
          </w:tcPr>
          <w:p w14:paraId="1C99D62E">
            <w:pPr>
              <w:bidi w:val="0"/>
              <w:jc w:val="center"/>
              <w:rPr>
                <w:rFonts w:hint="eastAsia" w:ascii="仿宋" w:hAnsi="仿宋" w:eastAsia="仿宋" w:cs="仿宋"/>
                <w:sz w:val="21"/>
                <w:szCs w:val="21"/>
              </w:rPr>
            </w:pPr>
          </w:p>
        </w:tc>
      </w:tr>
      <w:tr w14:paraId="602EA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340D8DAE">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6F25837D">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1F0EE87">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333" w:type="dxa"/>
            <w:vAlign w:val="center"/>
          </w:tcPr>
          <w:p w14:paraId="025B459B">
            <w:pPr>
              <w:bidi w:val="0"/>
              <w:jc w:val="center"/>
              <w:rPr>
                <w:rFonts w:hint="eastAsia" w:ascii="仿宋" w:hAnsi="仿宋" w:eastAsia="仿宋" w:cs="仿宋"/>
                <w:sz w:val="21"/>
                <w:szCs w:val="21"/>
              </w:rPr>
            </w:pPr>
          </w:p>
        </w:tc>
      </w:tr>
      <w:tr w14:paraId="7938C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696B0854">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250F7B20">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213731D3">
            <w:pPr>
              <w:bidi w:val="0"/>
              <w:jc w:val="center"/>
              <w:rPr>
                <w:rFonts w:hint="default" w:ascii="仿宋" w:hAnsi="仿宋" w:eastAsia="仿宋" w:cs="仿宋"/>
                <w:sz w:val="21"/>
                <w:szCs w:val="21"/>
                <w:lang w:val="en-US" w:eastAsia="zh-CN"/>
              </w:rPr>
            </w:pPr>
            <w:r>
              <w:rPr>
                <w:rFonts w:hint="eastAsia" w:cs="仿宋"/>
                <w:sz w:val="21"/>
                <w:szCs w:val="21"/>
                <w:lang w:val="en-US" w:eastAsia="zh-CN"/>
              </w:rPr>
              <w:t>97</w:t>
            </w:r>
          </w:p>
        </w:tc>
        <w:tc>
          <w:tcPr>
            <w:tcW w:w="1333" w:type="dxa"/>
            <w:vAlign w:val="center"/>
          </w:tcPr>
          <w:p w14:paraId="094171A9">
            <w:pPr>
              <w:bidi w:val="0"/>
              <w:jc w:val="center"/>
              <w:rPr>
                <w:rFonts w:hint="eastAsia" w:ascii="仿宋" w:hAnsi="仿宋" w:eastAsia="仿宋" w:cs="仿宋"/>
                <w:sz w:val="21"/>
                <w:szCs w:val="21"/>
              </w:rPr>
            </w:pPr>
          </w:p>
        </w:tc>
      </w:tr>
    </w:tbl>
    <w:p w14:paraId="7AA795E6">
      <w:pPr>
        <w:bidi w:val="0"/>
        <w:rPr>
          <w:rFonts w:hint="eastAsia" w:ascii="仿宋" w:hAnsi="仿宋" w:eastAsia="仿宋" w:cs="仿宋"/>
          <w:sz w:val="28"/>
          <w:szCs w:val="28"/>
        </w:rPr>
        <w:sectPr>
          <w:type w:val="continuous"/>
          <w:pgSz w:w="11910" w:h="16840"/>
          <w:pgMar w:top="1580" w:right="960" w:bottom="280" w:left="1360" w:header="720" w:footer="720" w:gutter="0"/>
          <w:pgBorders>
            <w:top w:val="none" w:sz="0" w:space="0"/>
            <w:left w:val="none" w:sz="0" w:space="0"/>
            <w:bottom w:val="none" w:sz="0" w:space="0"/>
            <w:right w:val="none" w:sz="0" w:space="0"/>
          </w:pgBorders>
          <w:pgNumType w:fmt="decimal"/>
          <w:cols w:space="720" w:num="1"/>
        </w:sectPr>
      </w:pPr>
    </w:p>
    <w:p w14:paraId="20A29A6A"/>
    <w:p w14:paraId="7DF40DBF">
      <w:pPr>
        <w:keepNext w:val="0"/>
        <w:keepLines w:val="0"/>
        <w:pageBreakBefore w:val="0"/>
        <w:widowControl w:val="0"/>
        <w:numPr>
          <w:ilvl w:val="0"/>
          <w:numId w:val="0"/>
        </w:numPr>
        <w:kinsoku/>
        <w:wordWrap/>
        <w:overflowPunct/>
        <w:topLinePunct w:val="0"/>
        <w:autoSpaceDE w:val="0"/>
        <w:autoSpaceDN w:val="0"/>
        <w:bidi w:val="0"/>
        <w:adjustRightInd/>
        <w:snapToGrid/>
        <w:spacing w:line="570" w:lineRule="exact"/>
        <w:ind w:right="0" w:rightChars="0"/>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27、南二环西路主路翻修工程资金</w:t>
      </w:r>
    </w:p>
    <w:p w14:paraId="222C9C68">
      <w:pPr>
        <w:keepNext w:val="0"/>
        <w:keepLines w:val="0"/>
        <w:pageBreakBefore w:val="0"/>
        <w:widowControl w:val="0"/>
        <w:kinsoku/>
        <w:wordWrap/>
        <w:overflowPunct/>
        <w:topLinePunct w:val="0"/>
        <w:autoSpaceDE w:val="0"/>
        <w:autoSpaceDN w:val="0"/>
        <w:bidi w:val="0"/>
        <w:adjustRightInd/>
        <w:snapToGrid/>
        <w:spacing w:before="0" w:line="560" w:lineRule="exact"/>
        <w:ind w:left="691" w:right="0" w:firstLine="0"/>
        <w:jc w:val="left"/>
        <w:textAlignment w:val="auto"/>
        <w:rPr>
          <w:rFonts w:hint="eastAsia" w:ascii="方正黑体简体" w:hAnsi="方正黑体简体" w:eastAsia="方正黑体简体" w:cs="方正黑体简体"/>
          <w:b w:val="0"/>
          <w:bCs w:val="0"/>
          <w:sz w:val="32"/>
        </w:rPr>
      </w:pPr>
      <w:r>
        <w:rPr>
          <w:rFonts w:hint="eastAsia" w:ascii="方正黑体简体" w:hAnsi="方正黑体简体" w:eastAsia="方正黑体简体" w:cs="方正黑体简体"/>
          <w:b w:val="0"/>
          <w:bCs w:val="0"/>
          <w:sz w:val="32"/>
        </w:rPr>
        <w:t>一、基本情况</w:t>
      </w:r>
    </w:p>
    <w:p w14:paraId="24562CF3">
      <w:pPr>
        <w:keepNext w:val="0"/>
        <w:keepLines w:val="0"/>
        <w:pageBreakBefore w:val="0"/>
        <w:widowControl w:val="0"/>
        <w:kinsoku/>
        <w:wordWrap/>
        <w:overflowPunct/>
        <w:topLinePunct w:val="0"/>
        <w:autoSpaceDE w:val="0"/>
        <w:autoSpaceDN w:val="0"/>
        <w:bidi w:val="0"/>
        <w:adjustRightInd/>
        <w:snapToGrid/>
        <w:spacing w:before="0" w:line="560" w:lineRule="exact"/>
        <w:ind w:left="533" w:right="0" w:firstLine="0"/>
        <w:jc w:val="left"/>
        <w:textAlignment w:val="auto"/>
        <w:rPr>
          <w:rFonts w:hint="eastAsia" w:ascii="方正楷体简体" w:hAnsi="方正楷体简体" w:eastAsia="方正楷体简体" w:cs="方正楷体简体"/>
          <w:sz w:val="32"/>
        </w:rPr>
      </w:pPr>
      <w:r>
        <w:rPr>
          <w:rFonts w:hint="eastAsia" w:ascii="方正楷体简体" w:hAnsi="方正楷体简体" w:eastAsia="方正楷体简体" w:cs="方正楷体简体"/>
          <w:sz w:val="32"/>
        </w:rPr>
        <w:t>（一）项目概况</w:t>
      </w:r>
    </w:p>
    <w:p w14:paraId="44F270E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照市政府工作安排，2018年组织实施了遵化市南二环西路主路翻修工程，该工程包括翻修主路和更换绿化带靠主路侧路缘石等内容,由遵化市市政园林绿化工程有限公司中标承建，合同价864.888146万元。工程在实施过程中发生了增加绿化、软基处理等变更，该工程2018年11月已全面竣工验收并验收合格，于2019年上报审计，其审计结算价为919.9974万元，分期按比例支付。2023年预算资金55.1093万元，到位55.1093万位,全部实际使用。</w:t>
      </w:r>
    </w:p>
    <w:p w14:paraId="66D925C3">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533"/>
        <w:textAlignment w:val="auto"/>
        <w:rPr>
          <w:rFonts w:hint="eastAsia" w:ascii="方正楷体简体" w:hAnsi="方正楷体简体" w:eastAsia="方正楷体简体" w:cs="方正楷体简体"/>
        </w:rPr>
      </w:pPr>
      <w:r>
        <w:rPr>
          <w:rFonts w:hint="eastAsia" w:ascii="方正楷体简体" w:hAnsi="方正楷体简体" w:eastAsia="方正楷体简体" w:cs="方正楷体简体"/>
        </w:rPr>
        <w:t>（二）项目绩效目标</w:t>
      </w:r>
    </w:p>
    <w:p w14:paraId="7553E9A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南二环西路主路进行翻修工程，全长1936.06米，工程包括翻修主路和更换绿化带靠主路侧路缘石；按时完工交付使用，提升城市道路承载力。</w:t>
      </w:r>
    </w:p>
    <w:p w14:paraId="4FC117D1">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691"/>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rPr>
        <w:t>二、绩效评价工作开展情况</w:t>
      </w:r>
    </w:p>
    <w:p w14:paraId="658D5528">
      <w:pPr>
        <w:keepNext w:val="0"/>
        <w:keepLines w:val="0"/>
        <w:pageBreakBefore w:val="0"/>
        <w:widowControl w:val="0"/>
        <w:kinsoku/>
        <w:wordWrap/>
        <w:overflowPunct/>
        <w:topLinePunct w:val="0"/>
        <w:autoSpaceDE w:val="0"/>
        <w:autoSpaceDN w:val="0"/>
        <w:bidi w:val="0"/>
        <w:adjustRightInd/>
        <w:snapToGrid/>
        <w:spacing w:before="0" w:line="560" w:lineRule="exact"/>
        <w:ind w:left="533" w:right="0" w:firstLine="0"/>
        <w:jc w:val="left"/>
        <w:textAlignment w:val="auto"/>
        <w:rPr>
          <w:rFonts w:hint="eastAsia" w:ascii="方正楷体简体" w:hAnsi="方正楷体简体" w:eastAsia="方正楷体简体" w:cs="方正楷体简体"/>
          <w:sz w:val="32"/>
        </w:rPr>
      </w:pPr>
      <w:r>
        <w:rPr>
          <w:rFonts w:hint="eastAsia" w:ascii="方正楷体简体" w:hAnsi="方正楷体简体" w:eastAsia="方正楷体简体" w:cs="方正楷体简体"/>
          <w:sz w:val="32"/>
        </w:rPr>
        <w:t>（一）绩效评价目的、对象和范围</w:t>
      </w:r>
    </w:p>
    <w:p w14:paraId="6E428BF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中华人民共和国预算法》《中共遵化市委遵化市人民政府关于全面实施预算绩效管理的实施意见》等文件精神，为加强住建局项目支出绩效管理水平，提高财政资金使用效益和公共服务质量，对我局管理或使用的专项资金和项目支出资金进行绩效自评，重点评价年初绩效目标的实现情况。</w:t>
      </w:r>
    </w:p>
    <w:p w14:paraId="4B045974">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533"/>
        <w:textAlignment w:val="auto"/>
        <w:rPr>
          <w:rFonts w:hint="eastAsia" w:ascii="方正楷体简体" w:hAnsi="方正楷体简体" w:eastAsia="方正楷体简体" w:cs="方正楷体简体"/>
        </w:rPr>
      </w:pPr>
      <w:r>
        <w:rPr>
          <w:rFonts w:hint="eastAsia" w:ascii="方正楷体简体" w:hAnsi="方正楷体简体" w:eastAsia="方正楷体简体" w:cs="方正楷体简体"/>
        </w:rPr>
        <w:t>（二）绩效评价原则、评价指标体系、评价方法和评价标准</w:t>
      </w:r>
    </w:p>
    <w:p w14:paraId="212844C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1、绩效评价原则</w:t>
      </w:r>
    </w:p>
    <w:p w14:paraId="7104E5A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绩效评价遵循全面覆盖、程序简便、客观公正、公开透明的原则。</w:t>
      </w:r>
    </w:p>
    <w:p w14:paraId="01B9A36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2、评价方法</w:t>
      </w:r>
    </w:p>
    <w:p w14:paraId="387942C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6AB34F6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21ADD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225F340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1240EA99">
            <w:pPr>
              <w:bidi w:val="0"/>
              <w:jc w:val="center"/>
              <w:rPr>
                <w:rFonts w:hint="eastAsia" w:ascii="仿宋" w:hAnsi="仿宋" w:eastAsia="仿宋" w:cs="仿宋"/>
                <w:sz w:val="21"/>
                <w:szCs w:val="21"/>
              </w:rPr>
            </w:pPr>
          </w:p>
          <w:p w14:paraId="0603462A">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7A33AB04">
            <w:pPr>
              <w:bidi w:val="0"/>
              <w:jc w:val="center"/>
              <w:rPr>
                <w:rFonts w:hint="eastAsia" w:ascii="仿宋" w:hAnsi="仿宋" w:eastAsia="仿宋" w:cs="仿宋"/>
                <w:sz w:val="21"/>
                <w:szCs w:val="21"/>
              </w:rPr>
            </w:pPr>
          </w:p>
          <w:p w14:paraId="69DCF4F4">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05D35925">
            <w:pPr>
              <w:bidi w:val="0"/>
              <w:jc w:val="center"/>
              <w:rPr>
                <w:rFonts w:hint="eastAsia" w:ascii="仿宋" w:hAnsi="仿宋" w:eastAsia="仿宋" w:cs="仿宋"/>
                <w:sz w:val="21"/>
                <w:szCs w:val="21"/>
              </w:rPr>
            </w:pPr>
          </w:p>
          <w:p w14:paraId="488B5E83">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64FAD9B2">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6B84F7F5">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62A7171B">
            <w:pPr>
              <w:bidi w:val="0"/>
              <w:jc w:val="center"/>
              <w:rPr>
                <w:rFonts w:hint="eastAsia" w:ascii="仿宋" w:hAnsi="仿宋" w:eastAsia="仿宋" w:cs="仿宋"/>
                <w:sz w:val="21"/>
                <w:szCs w:val="21"/>
              </w:rPr>
            </w:pPr>
          </w:p>
          <w:p w14:paraId="5A636B44">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0BF85F60">
            <w:pPr>
              <w:bidi w:val="0"/>
              <w:jc w:val="center"/>
              <w:rPr>
                <w:rFonts w:hint="eastAsia" w:ascii="仿宋" w:hAnsi="仿宋" w:eastAsia="仿宋" w:cs="仿宋"/>
                <w:sz w:val="21"/>
                <w:szCs w:val="21"/>
              </w:rPr>
            </w:pPr>
          </w:p>
          <w:p w14:paraId="56900C50">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2009816A">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65E30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14:paraId="6137CC75">
            <w:pPr>
              <w:bidi w:val="0"/>
              <w:jc w:val="center"/>
              <w:rPr>
                <w:rFonts w:hint="eastAsia" w:ascii="仿宋" w:hAnsi="仿宋" w:eastAsia="仿宋" w:cs="仿宋"/>
                <w:sz w:val="21"/>
                <w:szCs w:val="21"/>
              </w:rPr>
            </w:pPr>
          </w:p>
        </w:tc>
        <w:tc>
          <w:tcPr>
            <w:tcW w:w="1116" w:type="dxa"/>
            <w:vMerge w:val="restart"/>
            <w:vAlign w:val="center"/>
          </w:tcPr>
          <w:p w14:paraId="5383261B">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4F9156E4">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top"/>
          </w:tcPr>
          <w:p w14:paraId="1C9FC64F">
            <w:pPr>
              <w:pStyle w:val="9"/>
              <w:spacing w:before="157"/>
              <w:ind w:left="90" w:leftChars="0" w:right="80" w:rightChars="0"/>
              <w:jc w:val="center"/>
              <w:rPr>
                <w:rFonts w:hint="eastAsia" w:ascii="仿宋" w:hAnsi="仿宋" w:eastAsia="仿宋" w:cs="仿宋"/>
                <w:sz w:val="21"/>
                <w:szCs w:val="21"/>
                <w:lang w:val="en-US" w:eastAsia="zh-CN"/>
              </w:rPr>
            </w:pPr>
            <w:r>
              <w:rPr>
                <w:sz w:val="21"/>
              </w:rPr>
              <w:t>任务完成率</w:t>
            </w:r>
          </w:p>
        </w:tc>
        <w:tc>
          <w:tcPr>
            <w:tcW w:w="900" w:type="dxa"/>
            <w:vAlign w:val="top"/>
          </w:tcPr>
          <w:p w14:paraId="3368EBA9">
            <w:pPr>
              <w:pStyle w:val="9"/>
              <w:spacing w:before="6"/>
              <w:rPr>
                <w:sz w:val="14"/>
              </w:rPr>
            </w:pPr>
          </w:p>
          <w:p w14:paraId="2CF785E4">
            <w:pPr>
              <w:pStyle w:val="9"/>
              <w:ind w:left="0" w:leftChars="0" w:right="237" w:rightChars="0"/>
              <w:jc w:val="right"/>
              <w:rPr>
                <w:rFonts w:hint="eastAsia" w:ascii="仿宋" w:hAnsi="仿宋" w:eastAsia="仿宋" w:cs="仿宋"/>
                <w:sz w:val="21"/>
                <w:szCs w:val="21"/>
                <w:lang w:val="en-US" w:eastAsia="zh-CN"/>
              </w:rPr>
            </w:pPr>
            <w:r>
              <w:rPr>
                <w:sz w:val="21"/>
              </w:rPr>
              <w:t>100%</w:t>
            </w:r>
          </w:p>
        </w:tc>
        <w:tc>
          <w:tcPr>
            <w:tcW w:w="925" w:type="dxa"/>
            <w:vAlign w:val="center"/>
          </w:tcPr>
          <w:p w14:paraId="222B0AB1">
            <w:pPr>
              <w:bidi w:val="0"/>
              <w:jc w:val="center"/>
              <w:rPr>
                <w:rFonts w:hint="eastAsia" w:ascii="仿宋" w:hAnsi="仿宋" w:eastAsia="仿宋" w:cs="仿宋"/>
                <w:sz w:val="21"/>
                <w:szCs w:val="21"/>
                <w:lang w:val="en-US" w:eastAsia="zh-CN"/>
              </w:rPr>
            </w:pPr>
          </w:p>
        </w:tc>
        <w:tc>
          <w:tcPr>
            <w:tcW w:w="685" w:type="dxa"/>
            <w:vAlign w:val="center"/>
          </w:tcPr>
          <w:p w14:paraId="13FD2F7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118ECECD">
            <w:pPr>
              <w:bidi w:val="0"/>
              <w:jc w:val="center"/>
              <w:rPr>
                <w:rFonts w:hint="eastAsia" w:ascii="仿宋" w:hAnsi="仿宋" w:eastAsia="仿宋" w:cs="仿宋"/>
                <w:sz w:val="21"/>
                <w:szCs w:val="21"/>
                <w:lang w:val="en-US" w:eastAsia="zh-CN"/>
              </w:rPr>
            </w:pPr>
          </w:p>
        </w:tc>
        <w:tc>
          <w:tcPr>
            <w:tcW w:w="1244" w:type="dxa"/>
            <w:vAlign w:val="center"/>
          </w:tcPr>
          <w:p w14:paraId="0E56B060">
            <w:pPr>
              <w:bidi w:val="0"/>
              <w:jc w:val="center"/>
              <w:rPr>
                <w:rFonts w:hint="eastAsia" w:ascii="仿宋" w:hAnsi="仿宋" w:eastAsia="仿宋" w:cs="仿宋"/>
                <w:sz w:val="21"/>
                <w:szCs w:val="21"/>
              </w:rPr>
            </w:pPr>
          </w:p>
        </w:tc>
      </w:tr>
      <w:tr w14:paraId="330A6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67324EE9">
            <w:pPr>
              <w:bidi w:val="0"/>
              <w:jc w:val="center"/>
              <w:rPr>
                <w:rFonts w:hint="eastAsia" w:ascii="仿宋" w:hAnsi="仿宋" w:eastAsia="仿宋" w:cs="仿宋"/>
                <w:sz w:val="21"/>
                <w:szCs w:val="21"/>
              </w:rPr>
            </w:pPr>
          </w:p>
        </w:tc>
        <w:tc>
          <w:tcPr>
            <w:tcW w:w="1116" w:type="dxa"/>
            <w:vMerge w:val="continue"/>
            <w:tcBorders>
              <w:top w:val="nil"/>
            </w:tcBorders>
            <w:vAlign w:val="center"/>
          </w:tcPr>
          <w:p w14:paraId="5BE941AC">
            <w:pPr>
              <w:bidi w:val="0"/>
              <w:jc w:val="center"/>
              <w:rPr>
                <w:rFonts w:hint="eastAsia" w:ascii="仿宋" w:hAnsi="仿宋" w:eastAsia="仿宋" w:cs="仿宋"/>
                <w:sz w:val="21"/>
                <w:szCs w:val="21"/>
              </w:rPr>
            </w:pPr>
          </w:p>
        </w:tc>
        <w:tc>
          <w:tcPr>
            <w:tcW w:w="1076" w:type="dxa"/>
            <w:vAlign w:val="center"/>
          </w:tcPr>
          <w:p w14:paraId="59F640E1">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top"/>
          </w:tcPr>
          <w:p w14:paraId="36A0788F">
            <w:pPr>
              <w:pStyle w:val="9"/>
              <w:spacing w:before="131"/>
              <w:ind w:left="86" w:leftChars="0" w:right="80" w:rightChars="0"/>
              <w:jc w:val="center"/>
              <w:rPr>
                <w:rFonts w:hint="eastAsia" w:ascii="仿宋" w:hAnsi="仿宋" w:eastAsia="仿宋" w:cs="仿宋"/>
                <w:sz w:val="21"/>
                <w:szCs w:val="21"/>
              </w:rPr>
            </w:pPr>
            <w:r>
              <w:rPr>
                <w:sz w:val="21"/>
              </w:rPr>
              <w:t>验收合格率</w:t>
            </w:r>
          </w:p>
        </w:tc>
        <w:tc>
          <w:tcPr>
            <w:tcW w:w="900" w:type="dxa"/>
            <w:vAlign w:val="top"/>
          </w:tcPr>
          <w:p w14:paraId="7E3AF92B">
            <w:pPr>
              <w:pStyle w:val="9"/>
              <w:spacing w:before="131"/>
              <w:ind w:left="0" w:leftChars="0" w:right="218" w:rightChars="0"/>
              <w:jc w:val="right"/>
              <w:rPr>
                <w:rFonts w:hint="eastAsia" w:ascii="仿宋" w:hAnsi="仿宋" w:eastAsia="仿宋" w:cs="仿宋"/>
                <w:sz w:val="21"/>
                <w:szCs w:val="21"/>
              </w:rPr>
            </w:pPr>
            <w:r>
              <w:rPr>
                <w:w w:val="95"/>
                <w:sz w:val="21"/>
              </w:rPr>
              <w:t>≥90%</w:t>
            </w:r>
          </w:p>
        </w:tc>
        <w:tc>
          <w:tcPr>
            <w:tcW w:w="925" w:type="dxa"/>
            <w:vAlign w:val="center"/>
          </w:tcPr>
          <w:p w14:paraId="66A46D35">
            <w:pPr>
              <w:bidi w:val="0"/>
              <w:jc w:val="center"/>
              <w:rPr>
                <w:rFonts w:hint="eastAsia" w:ascii="仿宋" w:hAnsi="仿宋" w:eastAsia="仿宋" w:cs="仿宋"/>
                <w:sz w:val="21"/>
                <w:szCs w:val="21"/>
              </w:rPr>
            </w:pPr>
          </w:p>
        </w:tc>
        <w:tc>
          <w:tcPr>
            <w:tcW w:w="685" w:type="dxa"/>
            <w:vAlign w:val="center"/>
          </w:tcPr>
          <w:p w14:paraId="21BDFF09">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F74B4A7">
            <w:pPr>
              <w:bidi w:val="0"/>
              <w:jc w:val="center"/>
              <w:rPr>
                <w:rFonts w:hint="eastAsia" w:ascii="仿宋" w:hAnsi="仿宋" w:eastAsia="仿宋" w:cs="仿宋"/>
                <w:sz w:val="21"/>
                <w:szCs w:val="21"/>
                <w:lang w:val="en-US" w:eastAsia="zh-CN"/>
              </w:rPr>
            </w:pPr>
          </w:p>
        </w:tc>
        <w:tc>
          <w:tcPr>
            <w:tcW w:w="1244" w:type="dxa"/>
            <w:vAlign w:val="center"/>
          </w:tcPr>
          <w:p w14:paraId="6C3054E8">
            <w:pPr>
              <w:bidi w:val="0"/>
              <w:jc w:val="center"/>
              <w:rPr>
                <w:rFonts w:hint="eastAsia" w:ascii="仿宋" w:hAnsi="仿宋" w:eastAsia="仿宋" w:cs="仿宋"/>
                <w:sz w:val="21"/>
                <w:szCs w:val="21"/>
              </w:rPr>
            </w:pPr>
          </w:p>
        </w:tc>
      </w:tr>
      <w:tr w14:paraId="29505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57644073">
            <w:pPr>
              <w:bidi w:val="0"/>
              <w:jc w:val="center"/>
              <w:rPr>
                <w:rFonts w:hint="eastAsia" w:ascii="仿宋" w:hAnsi="仿宋" w:eastAsia="仿宋" w:cs="仿宋"/>
                <w:sz w:val="21"/>
                <w:szCs w:val="21"/>
              </w:rPr>
            </w:pPr>
          </w:p>
        </w:tc>
        <w:tc>
          <w:tcPr>
            <w:tcW w:w="1116" w:type="dxa"/>
            <w:vMerge w:val="continue"/>
            <w:tcBorders>
              <w:top w:val="nil"/>
            </w:tcBorders>
            <w:vAlign w:val="center"/>
          </w:tcPr>
          <w:p w14:paraId="4B72BB05">
            <w:pPr>
              <w:bidi w:val="0"/>
              <w:jc w:val="center"/>
              <w:rPr>
                <w:rFonts w:hint="eastAsia" w:ascii="仿宋" w:hAnsi="仿宋" w:eastAsia="仿宋" w:cs="仿宋"/>
                <w:sz w:val="21"/>
                <w:szCs w:val="21"/>
              </w:rPr>
            </w:pPr>
          </w:p>
        </w:tc>
        <w:tc>
          <w:tcPr>
            <w:tcW w:w="1076" w:type="dxa"/>
            <w:vAlign w:val="center"/>
          </w:tcPr>
          <w:p w14:paraId="6DD6C001">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top"/>
          </w:tcPr>
          <w:p w14:paraId="54A1635D">
            <w:pPr>
              <w:pStyle w:val="9"/>
              <w:spacing w:before="155"/>
              <w:ind w:left="90" w:leftChars="0" w:right="80" w:rightChars="0"/>
              <w:jc w:val="center"/>
              <w:rPr>
                <w:rFonts w:hint="eastAsia" w:ascii="仿宋" w:hAnsi="仿宋" w:eastAsia="仿宋" w:cs="仿宋"/>
                <w:sz w:val="21"/>
                <w:szCs w:val="21"/>
                <w:lang w:val="en-US" w:eastAsia="zh-CN"/>
              </w:rPr>
            </w:pPr>
            <w:r>
              <w:rPr>
                <w:sz w:val="21"/>
              </w:rPr>
              <w:t>按时完工率</w:t>
            </w:r>
          </w:p>
        </w:tc>
        <w:tc>
          <w:tcPr>
            <w:tcW w:w="900" w:type="dxa"/>
            <w:vAlign w:val="top"/>
          </w:tcPr>
          <w:p w14:paraId="3066C4DB">
            <w:pPr>
              <w:pStyle w:val="9"/>
              <w:spacing w:before="155"/>
              <w:ind w:left="0" w:leftChars="0" w:right="218" w:rightChars="0"/>
              <w:jc w:val="right"/>
              <w:rPr>
                <w:rFonts w:hint="eastAsia" w:ascii="仿宋" w:hAnsi="仿宋" w:eastAsia="仿宋" w:cs="仿宋"/>
                <w:sz w:val="21"/>
                <w:szCs w:val="21"/>
                <w:lang w:val="en-US" w:eastAsia="zh-CN"/>
              </w:rPr>
            </w:pPr>
            <w:r>
              <w:rPr>
                <w:w w:val="95"/>
                <w:sz w:val="21"/>
              </w:rPr>
              <w:t>≥90%</w:t>
            </w:r>
          </w:p>
        </w:tc>
        <w:tc>
          <w:tcPr>
            <w:tcW w:w="925" w:type="dxa"/>
            <w:vAlign w:val="center"/>
          </w:tcPr>
          <w:p w14:paraId="5FA65997">
            <w:pPr>
              <w:bidi w:val="0"/>
              <w:jc w:val="center"/>
              <w:rPr>
                <w:rFonts w:hint="eastAsia" w:ascii="仿宋" w:hAnsi="仿宋" w:eastAsia="仿宋" w:cs="仿宋"/>
                <w:sz w:val="21"/>
                <w:szCs w:val="21"/>
                <w:lang w:val="en-US" w:eastAsia="zh-CN"/>
              </w:rPr>
            </w:pPr>
          </w:p>
        </w:tc>
        <w:tc>
          <w:tcPr>
            <w:tcW w:w="685" w:type="dxa"/>
            <w:vAlign w:val="center"/>
          </w:tcPr>
          <w:p w14:paraId="23A092C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45F2A7C0">
            <w:pPr>
              <w:bidi w:val="0"/>
              <w:jc w:val="center"/>
              <w:rPr>
                <w:rFonts w:hint="eastAsia" w:ascii="仿宋" w:hAnsi="仿宋" w:eastAsia="仿宋" w:cs="仿宋"/>
                <w:sz w:val="21"/>
                <w:szCs w:val="21"/>
                <w:lang w:val="en-US" w:eastAsia="zh-CN"/>
              </w:rPr>
            </w:pPr>
          </w:p>
        </w:tc>
        <w:tc>
          <w:tcPr>
            <w:tcW w:w="1244" w:type="dxa"/>
            <w:vAlign w:val="center"/>
          </w:tcPr>
          <w:p w14:paraId="6FBDC323">
            <w:pPr>
              <w:bidi w:val="0"/>
              <w:jc w:val="center"/>
              <w:rPr>
                <w:rFonts w:hint="eastAsia" w:ascii="仿宋" w:hAnsi="仿宋" w:eastAsia="仿宋" w:cs="仿宋"/>
                <w:sz w:val="21"/>
                <w:szCs w:val="21"/>
              </w:rPr>
            </w:pPr>
          </w:p>
        </w:tc>
      </w:tr>
      <w:tr w14:paraId="0A7A3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textDirection w:val="tbRl"/>
            <w:vAlign w:val="center"/>
          </w:tcPr>
          <w:p w14:paraId="12F8C94F">
            <w:pPr>
              <w:bidi w:val="0"/>
              <w:jc w:val="center"/>
              <w:rPr>
                <w:rFonts w:hint="eastAsia" w:ascii="仿宋" w:hAnsi="仿宋" w:eastAsia="仿宋" w:cs="仿宋"/>
                <w:sz w:val="21"/>
                <w:szCs w:val="21"/>
              </w:rPr>
            </w:pPr>
          </w:p>
        </w:tc>
        <w:tc>
          <w:tcPr>
            <w:tcW w:w="1116" w:type="dxa"/>
            <w:vMerge w:val="continue"/>
            <w:tcBorders>
              <w:top w:val="nil"/>
            </w:tcBorders>
            <w:vAlign w:val="center"/>
          </w:tcPr>
          <w:p w14:paraId="0580E776">
            <w:pPr>
              <w:bidi w:val="0"/>
              <w:jc w:val="center"/>
              <w:rPr>
                <w:rFonts w:hint="eastAsia" w:ascii="仿宋" w:hAnsi="仿宋" w:eastAsia="仿宋" w:cs="仿宋"/>
                <w:sz w:val="21"/>
                <w:szCs w:val="21"/>
              </w:rPr>
            </w:pPr>
          </w:p>
        </w:tc>
        <w:tc>
          <w:tcPr>
            <w:tcW w:w="1076" w:type="dxa"/>
            <w:vAlign w:val="center"/>
          </w:tcPr>
          <w:p w14:paraId="599D1B34">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top"/>
          </w:tcPr>
          <w:p w14:paraId="3DAA0009">
            <w:pPr>
              <w:pStyle w:val="9"/>
              <w:spacing w:before="125"/>
              <w:ind w:left="104" w:leftChars="0" w:right="62" w:rightChars="0"/>
              <w:jc w:val="center"/>
              <w:rPr>
                <w:rFonts w:hint="eastAsia" w:ascii="仿宋" w:hAnsi="仿宋" w:eastAsia="仿宋" w:cs="仿宋"/>
                <w:sz w:val="21"/>
                <w:szCs w:val="21"/>
                <w:lang w:val="en-US" w:eastAsia="zh-CN"/>
              </w:rPr>
            </w:pPr>
            <w:r>
              <w:rPr>
                <w:sz w:val="21"/>
              </w:rPr>
              <w:t>占预算比例</w:t>
            </w:r>
          </w:p>
        </w:tc>
        <w:tc>
          <w:tcPr>
            <w:tcW w:w="900" w:type="dxa"/>
            <w:vAlign w:val="top"/>
          </w:tcPr>
          <w:p w14:paraId="41B5D4E8">
            <w:pPr>
              <w:pStyle w:val="9"/>
              <w:spacing w:before="125"/>
              <w:ind w:left="0" w:leftChars="0" w:right="180" w:rightChars="0"/>
              <w:jc w:val="right"/>
              <w:rPr>
                <w:rFonts w:hint="eastAsia" w:ascii="仿宋" w:hAnsi="仿宋" w:eastAsia="仿宋" w:cs="仿宋"/>
                <w:sz w:val="21"/>
                <w:szCs w:val="21"/>
                <w:lang w:val="en-US" w:eastAsia="zh-CN"/>
              </w:rPr>
            </w:pPr>
            <w:r>
              <w:rPr>
                <w:w w:val="95"/>
                <w:sz w:val="21"/>
              </w:rPr>
              <w:t>≤100%</w:t>
            </w:r>
          </w:p>
        </w:tc>
        <w:tc>
          <w:tcPr>
            <w:tcW w:w="925" w:type="dxa"/>
            <w:vAlign w:val="center"/>
          </w:tcPr>
          <w:p w14:paraId="4D568889">
            <w:pPr>
              <w:bidi w:val="0"/>
              <w:jc w:val="center"/>
              <w:rPr>
                <w:rFonts w:hint="eastAsia" w:ascii="仿宋" w:hAnsi="仿宋" w:eastAsia="仿宋" w:cs="仿宋"/>
                <w:sz w:val="21"/>
                <w:szCs w:val="21"/>
              </w:rPr>
            </w:pPr>
          </w:p>
        </w:tc>
        <w:tc>
          <w:tcPr>
            <w:tcW w:w="685" w:type="dxa"/>
            <w:vAlign w:val="center"/>
          </w:tcPr>
          <w:p w14:paraId="2856F345">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184E7979">
            <w:pPr>
              <w:bidi w:val="0"/>
              <w:jc w:val="center"/>
              <w:rPr>
                <w:rFonts w:hint="eastAsia" w:ascii="仿宋" w:hAnsi="仿宋" w:eastAsia="仿宋" w:cs="仿宋"/>
                <w:sz w:val="21"/>
                <w:szCs w:val="21"/>
              </w:rPr>
            </w:pPr>
          </w:p>
        </w:tc>
        <w:tc>
          <w:tcPr>
            <w:tcW w:w="1244" w:type="dxa"/>
            <w:vAlign w:val="center"/>
          </w:tcPr>
          <w:p w14:paraId="4334C5D0">
            <w:pPr>
              <w:bidi w:val="0"/>
              <w:jc w:val="center"/>
              <w:rPr>
                <w:rFonts w:hint="eastAsia" w:ascii="仿宋" w:hAnsi="仿宋" w:eastAsia="仿宋" w:cs="仿宋"/>
                <w:sz w:val="21"/>
                <w:szCs w:val="21"/>
              </w:rPr>
            </w:pPr>
          </w:p>
        </w:tc>
      </w:tr>
      <w:tr w14:paraId="6C6EF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4B14115C">
            <w:pPr>
              <w:bidi w:val="0"/>
              <w:jc w:val="center"/>
              <w:rPr>
                <w:rFonts w:hint="eastAsia" w:ascii="仿宋" w:hAnsi="仿宋" w:eastAsia="仿宋" w:cs="仿宋"/>
                <w:sz w:val="21"/>
                <w:szCs w:val="21"/>
              </w:rPr>
            </w:pPr>
          </w:p>
        </w:tc>
        <w:tc>
          <w:tcPr>
            <w:tcW w:w="1116" w:type="dxa"/>
            <w:vMerge w:val="restart"/>
            <w:vAlign w:val="center"/>
          </w:tcPr>
          <w:p w14:paraId="1772B4AE">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5D60C476">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top"/>
          </w:tcPr>
          <w:p w14:paraId="74FDD774">
            <w:pPr>
              <w:pStyle w:val="9"/>
              <w:spacing w:before="81" w:line="211" w:lineRule="auto"/>
              <w:ind w:left="558" w:leftChars="0" w:right="74" w:rightChars="0" w:hanging="411" w:firstLineChars="0"/>
              <w:rPr>
                <w:rFonts w:hint="eastAsia" w:ascii="仿宋" w:hAnsi="仿宋" w:eastAsia="仿宋" w:cs="仿宋"/>
                <w:sz w:val="21"/>
                <w:szCs w:val="21"/>
                <w:lang w:eastAsia="zh-CN"/>
              </w:rPr>
            </w:pPr>
            <w:r>
              <w:rPr>
                <w:sz w:val="21"/>
              </w:rPr>
              <w:t>带动区域经济</w:t>
            </w:r>
          </w:p>
        </w:tc>
        <w:tc>
          <w:tcPr>
            <w:tcW w:w="900" w:type="dxa"/>
            <w:vAlign w:val="top"/>
          </w:tcPr>
          <w:p w14:paraId="711474E2">
            <w:pPr>
              <w:pStyle w:val="9"/>
              <w:spacing w:before="157"/>
              <w:ind w:left="0" w:leftChars="0" w:right="221" w:rightChars="0"/>
              <w:jc w:val="right"/>
              <w:rPr>
                <w:rFonts w:hint="eastAsia" w:ascii="仿宋" w:hAnsi="仿宋" w:eastAsia="仿宋" w:cs="仿宋"/>
                <w:sz w:val="21"/>
                <w:szCs w:val="21"/>
                <w:lang w:eastAsia="zh-CN"/>
              </w:rPr>
            </w:pPr>
            <w:r>
              <w:rPr>
                <w:w w:val="95"/>
                <w:sz w:val="21"/>
              </w:rPr>
              <w:t>≥80%</w:t>
            </w:r>
          </w:p>
        </w:tc>
        <w:tc>
          <w:tcPr>
            <w:tcW w:w="925" w:type="dxa"/>
            <w:vAlign w:val="center"/>
          </w:tcPr>
          <w:p w14:paraId="045BAC87">
            <w:pPr>
              <w:bidi w:val="0"/>
              <w:jc w:val="center"/>
              <w:rPr>
                <w:rFonts w:hint="eastAsia" w:ascii="仿宋" w:hAnsi="仿宋" w:eastAsia="仿宋" w:cs="仿宋"/>
                <w:sz w:val="21"/>
                <w:szCs w:val="21"/>
              </w:rPr>
            </w:pPr>
          </w:p>
        </w:tc>
        <w:tc>
          <w:tcPr>
            <w:tcW w:w="685" w:type="dxa"/>
            <w:vAlign w:val="center"/>
          </w:tcPr>
          <w:p w14:paraId="37DEFF3B">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16B35246">
            <w:pPr>
              <w:bidi w:val="0"/>
              <w:jc w:val="center"/>
              <w:rPr>
                <w:rFonts w:hint="eastAsia" w:ascii="仿宋" w:hAnsi="仿宋" w:eastAsia="仿宋" w:cs="仿宋"/>
                <w:sz w:val="21"/>
                <w:szCs w:val="21"/>
                <w:lang w:val="en-US" w:eastAsia="zh-CN"/>
              </w:rPr>
            </w:pPr>
          </w:p>
        </w:tc>
        <w:tc>
          <w:tcPr>
            <w:tcW w:w="1244" w:type="dxa"/>
            <w:vAlign w:val="center"/>
          </w:tcPr>
          <w:p w14:paraId="007E2C6C">
            <w:pPr>
              <w:bidi w:val="0"/>
              <w:jc w:val="center"/>
              <w:rPr>
                <w:rFonts w:hint="eastAsia" w:ascii="仿宋" w:hAnsi="仿宋" w:eastAsia="仿宋" w:cs="仿宋"/>
                <w:sz w:val="21"/>
                <w:szCs w:val="21"/>
              </w:rPr>
            </w:pPr>
          </w:p>
        </w:tc>
      </w:tr>
      <w:tr w14:paraId="113E4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18C8A1BC">
            <w:pPr>
              <w:bidi w:val="0"/>
              <w:jc w:val="center"/>
              <w:rPr>
                <w:rFonts w:hint="eastAsia" w:ascii="仿宋" w:hAnsi="仿宋" w:eastAsia="仿宋" w:cs="仿宋"/>
                <w:sz w:val="21"/>
                <w:szCs w:val="21"/>
              </w:rPr>
            </w:pPr>
          </w:p>
        </w:tc>
        <w:tc>
          <w:tcPr>
            <w:tcW w:w="1116" w:type="dxa"/>
            <w:vMerge w:val="continue"/>
            <w:tcBorders>
              <w:top w:val="nil"/>
            </w:tcBorders>
            <w:vAlign w:val="center"/>
          </w:tcPr>
          <w:p w14:paraId="25345BB7">
            <w:pPr>
              <w:bidi w:val="0"/>
              <w:jc w:val="center"/>
              <w:rPr>
                <w:rFonts w:hint="eastAsia" w:ascii="仿宋" w:hAnsi="仿宋" w:eastAsia="仿宋" w:cs="仿宋"/>
                <w:sz w:val="21"/>
                <w:szCs w:val="21"/>
              </w:rPr>
            </w:pPr>
          </w:p>
        </w:tc>
        <w:tc>
          <w:tcPr>
            <w:tcW w:w="1076" w:type="dxa"/>
            <w:vAlign w:val="center"/>
          </w:tcPr>
          <w:p w14:paraId="702E55E6">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top"/>
          </w:tcPr>
          <w:p w14:paraId="0D56A83A">
            <w:pPr>
              <w:pStyle w:val="9"/>
              <w:spacing w:before="82" w:line="211" w:lineRule="auto"/>
              <w:ind w:left="352" w:leftChars="0" w:right="76" w:rightChars="0" w:hanging="212" w:firstLineChars="0"/>
              <w:rPr>
                <w:rFonts w:hint="eastAsia" w:ascii="仿宋" w:hAnsi="仿宋" w:eastAsia="仿宋" w:cs="仿宋"/>
                <w:sz w:val="21"/>
                <w:szCs w:val="21"/>
                <w:lang w:val="en-US" w:eastAsia="zh-CN"/>
              </w:rPr>
            </w:pPr>
            <w:r>
              <w:rPr>
                <w:rFonts w:hint="eastAsia"/>
                <w:sz w:val="21"/>
                <w:lang w:eastAsia="zh-CN"/>
              </w:rPr>
              <w:t>保障市民安全出行</w:t>
            </w:r>
          </w:p>
        </w:tc>
        <w:tc>
          <w:tcPr>
            <w:tcW w:w="900" w:type="dxa"/>
            <w:vAlign w:val="top"/>
          </w:tcPr>
          <w:p w14:paraId="7487D59E">
            <w:pPr>
              <w:pStyle w:val="9"/>
              <w:spacing w:before="155"/>
              <w:ind w:left="0" w:leftChars="0" w:right="218" w:rightChars="0"/>
              <w:jc w:val="right"/>
              <w:rPr>
                <w:rFonts w:hint="eastAsia" w:ascii="仿宋" w:hAnsi="仿宋" w:eastAsia="仿宋" w:cs="仿宋"/>
                <w:sz w:val="21"/>
                <w:szCs w:val="21"/>
                <w:lang w:eastAsia="zh-CN"/>
              </w:rPr>
            </w:pPr>
            <w:r>
              <w:rPr>
                <w:w w:val="95"/>
                <w:sz w:val="21"/>
              </w:rPr>
              <w:t>≥80%</w:t>
            </w:r>
          </w:p>
        </w:tc>
        <w:tc>
          <w:tcPr>
            <w:tcW w:w="925" w:type="dxa"/>
            <w:vAlign w:val="center"/>
          </w:tcPr>
          <w:p w14:paraId="59439CC5">
            <w:pPr>
              <w:bidi w:val="0"/>
              <w:jc w:val="center"/>
              <w:rPr>
                <w:rFonts w:hint="eastAsia" w:ascii="仿宋" w:hAnsi="仿宋" w:eastAsia="仿宋" w:cs="仿宋"/>
                <w:sz w:val="21"/>
                <w:szCs w:val="21"/>
              </w:rPr>
            </w:pPr>
          </w:p>
        </w:tc>
        <w:tc>
          <w:tcPr>
            <w:tcW w:w="685" w:type="dxa"/>
            <w:vAlign w:val="center"/>
          </w:tcPr>
          <w:p w14:paraId="6B28AD5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BEC309E">
            <w:pPr>
              <w:bidi w:val="0"/>
              <w:jc w:val="center"/>
              <w:rPr>
                <w:rFonts w:hint="eastAsia" w:ascii="仿宋" w:hAnsi="仿宋" w:eastAsia="仿宋" w:cs="仿宋"/>
                <w:sz w:val="21"/>
                <w:szCs w:val="21"/>
                <w:lang w:val="en-US" w:eastAsia="zh-CN"/>
              </w:rPr>
            </w:pPr>
          </w:p>
        </w:tc>
        <w:tc>
          <w:tcPr>
            <w:tcW w:w="1244" w:type="dxa"/>
            <w:vAlign w:val="center"/>
          </w:tcPr>
          <w:p w14:paraId="330FB3DD">
            <w:pPr>
              <w:bidi w:val="0"/>
              <w:jc w:val="center"/>
              <w:rPr>
                <w:rFonts w:hint="eastAsia" w:ascii="仿宋" w:hAnsi="仿宋" w:eastAsia="仿宋" w:cs="仿宋"/>
                <w:sz w:val="21"/>
                <w:szCs w:val="21"/>
              </w:rPr>
            </w:pPr>
          </w:p>
        </w:tc>
      </w:tr>
      <w:tr w14:paraId="35E35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72" w:type="dxa"/>
            <w:vMerge w:val="continue"/>
            <w:tcBorders>
              <w:top w:val="nil"/>
            </w:tcBorders>
            <w:textDirection w:val="tbRl"/>
            <w:vAlign w:val="center"/>
          </w:tcPr>
          <w:p w14:paraId="122C26C8">
            <w:pPr>
              <w:bidi w:val="0"/>
              <w:jc w:val="center"/>
              <w:rPr>
                <w:rFonts w:hint="eastAsia" w:ascii="仿宋" w:hAnsi="仿宋" w:eastAsia="仿宋" w:cs="仿宋"/>
                <w:sz w:val="21"/>
                <w:szCs w:val="21"/>
              </w:rPr>
            </w:pPr>
          </w:p>
        </w:tc>
        <w:tc>
          <w:tcPr>
            <w:tcW w:w="1116" w:type="dxa"/>
            <w:vMerge w:val="continue"/>
            <w:tcBorders>
              <w:top w:val="nil"/>
            </w:tcBorders>
            <w:vAlign w:val="center"/>
          </w:tcPr>
          <w:p w14:paraId="18515424">
            <w:pPr>
              <w:bidi w:val="0"/>
              <w:jc w:val="center"/>
              <w:rPr>
                <w:rFonts w:hint="eastAsia" w:ascii="仿宋" w:hAnsi="仿宋" w:eastAsia="仿宋" w:cs="仿宋"/>
                <w:sz w:val="21"/>
                <w:szCs w:val="21"/>
              </w:rPr>
            </w:pPr>
          </w:p>
        </w:tc>
        <w:tc>
          <w:tcPr>
            <w:tcW w:w="1076" w:type="dxa"/>
            <w:vAlign w:val="center"/>
          </w:tcPr>
          <w:p w14:paraId="5D75C45E">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top"/>
          </w:tcPr>
          <w:p w14:paraId="0C1C8752">
            <w:pPr>
              <w:pStyle w:val="9"/>
              <w:spacing w:before="102" w:line="213" w:lineRule="auto"/>
              <w:ind w:left="350" w:leftChars="0" w:right="75" w:rightChars="0" w:hanging="209" w:firstLineChars="0"/>
              <w:rPr>
                <w:rFonts w:hint="eastAsia" w:ascii="仿宋" w:hAnsi="仿宋" w:eastAsia="仿宋" w:cs="仿宋"/>
                <w:sz w:val="21"/>
                <w:szCs w:val="21"/>
                <w:lang w:val="en-US" w:eastAsia="zh-CN"/>
              </w:rPr>
            </w:pPr>
            <w:r>
              <w:rPr>
                <w:rFonts w:hint="eastAsia" w:cs="仿宋"/>
                <w:sz w:val="21"/>
                <w:szCs w:val="21"/>
                <w:lang w:val="en-US" w:eastAsia="zh-CN"/>
              </w:rPr>
              <w:t>不影响生态环境</w:t>
            </w:r>
          </w:p>
        </w:tc>
        <w:tc>
          <w:tcPr>
            <w:tcW w:w="900" w:type="dxa"/>
            <w:vAlign w:val="top"/>
          </w:tcPr>
          <w:p w14:paraId="2EDA0479">
            <w:pPr>
              <w:pStyle w:val="9"/>
              <w:spacing w:before="1"/>
              <w:rPr>
                <w:sz w:val="14"/>
              </w:rPr>
            </w:pPr>
          </w:p>
          <w:p w14:paraId="61F5F552">
            <w:pPr>
              <w:pStyle w:val="9"/>
              <w:ind w:left="0" w:leftChars="0" w:right="218" w:rightChars="0"/>
              <w:jc w:val="right"/>
              <w:rPr>
                <w:rFonts w:hint="eastAsia" w:ascii="仿宋" w:hAnsi="仿宋" w:eastAsia="仿宋" w:cs="仿宋"/>
                <w:sz w:val="21"/>
                <w:szCs w:val="21"/>
                <w:lang w:eastAsia="zh-CN"/>
              </w:rPr>
            </w:pPr>
            <w:r>
              <w:rPr>
                <w:w w:val="95"/>
                <w:sz w:val="21"/>
              </w:rPr>
              <w:t>≥80%</w:t>
            </w:r>
          </w:p>
        </w:tc>
        <w:tc>
          <w:tcPr>
            <w:tcW w:w="925" w:type="dxa"/>
            <w:vAlign w:val="center"/>
          </w:tcPr>
          <w:p w14:paraId="75437DD9">
            <w:pPr>
              <w:bidi w:val="0"/>
              <w:jc w:val="center"/>
              <w:rPr>
                <w:rFonts w:hint="eastAsia" w:ascii="仿宋" w:hAnsi="仿宋" w:eastAsia="仿宋" w:cs="仿宋"/>
                <w:sz w:val="21"/>
                <w:szCs w:val="21"/>
              </w:rPr>
            </w:pPr>
          </w:p>
        </w:tc>
        <w:tc>
          <w:tcPr>
            <w:tcW w:w="685" w:type="dxa"/>
            <w:vAlign w:val="center"/>
          </w:tcPr>
          <w:p w14:paraId="60926E7B">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4B9A8CE8">
            <w:pPr>
              <w:bidi w:val="0"/>
              <w:jc w:val="center"/>
              <w:rPr>
                <w:rFonts w:hint="eastAsia" w:ascii="仿宋" w:hAnsi="仿宋" w:eastAsia="仿宋" w:cs="仿宋"/>
                <w:sz w:val="21"/>
                <w:szCs w:val="21"/>
                <w:lang w:val="en-US" w:eastAsia="zh-CN"/>
              </w:rPr>
            </w:pPr>
          </w:p>
        </w:tc>
        <w:tc>
          <w:tcPr>
            <w:tcW w:w="1244" w:type="dxa"/>
            <w:vAlign w:val="center"/>
          </w:tcPr>
          <w:p w14:paraId="37DCC9EF">
            <w:pPr>
              <w:bidi w:val="0"/>
              <w:jc w:val="center"/>
              <w:rPr>
                <w:rFonts w:hint="eastAsia" w:ascii="仿宋" w:hAnsi="仿宋" w:eastAsia="仿宋" w:cs="仿宋"/>
                <w:sz w:val="21"/>
                <w:szCs w:val="21"/>
              </w:rPr>
            </w:pPr>
          </w:p>
        </w:tc>
      </w:tr>
      <w:tr w14:paraId="7039F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5C7659EF">
            <w:pPr>
              <w:bidi w:val="0"/>
              <w:jc w:val="center"/>
              <w:rPr>
                <w:rFonts w:hint="eastAsia" w:ascii="仿宋" w:hAnsi="仿宋" w:eastAsia="仿宋" w:cs="仿宋"/>
                <w:sz w:val="21"/>
                <w:szCs w:val="21"/>
              </w:rPr>
            </w:pPr>
          </w:p>
        </w:tc>
        <w:tc>
          <w:tcPr>
            <w:tcW w:w="1116" w:type="dxa"/>
            <w:vMerge w:val="continue"/>
            <w:tcBorders>
              <w:top w:val="nil"/>
            </w:tcBorders>
            <w:vAlign w:val="center"/>
          </w:tcPr>
          <w:p w14:paraId="3CC85B7F">
            <w:pPr>
              <w:bidi w:val="0"/>
              <w:jc w:val="center"/>
              <w:rPr>
                <w:rFonts w:hint="eastAsia" w:ascii="仿宋" w:hAnsi="仿宋" w:eastAsia="仿宋" w:cs="仿宋"/>
                <w:sz w:val="21"/>
                <w:szCs w:val="21"/>
              </w:rPr>
            </w:pPr>
          </w:p>
        </w:tc>
        <w:tc>
          <w:tcPr>
            <w:tcW w:w="1076" w:type="dxa"/>
            <w:vAlign w:val="center"/>
          </w:tcPr>
          <w:p w14:paraId="301FE55E">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top"/>
          </w:tcPr>
          <w:p w14:paraId="167B2F2B">
            <w:pPr>
              <w:pStyle w:val="9"/>
              <w:spacing w:before="117" w:line="213" w:lineRule="auto"/>
              <w:ind w:left="352" w:leftChars="0" w:right="73" w:rightChars="0" w:hanging="209" w:firstLineChars="0"/>
              <w:rPr>
                <w:rFonts w:hint="eastAsia" w:ascii="仿宋" w:hAnsi="仿宋" w:eastAsia="仿宋" w:cs="仿宋"/>
                <w:sz w:val="21"/>
                <w:szCs w:val="21"/>
                <w:lang w:val="en-US" w:eastAsia="zh-CN"/>
              </w:rPr>
            </w:pPr>
            <w:r>
              <w:rPr>
                <w:sz w:val="21"/>
              </w:rPr>
              <w:t>城市</w:t>
            </w:r>
            <w:r>
              <w:rPr>
                <w:rFonts w:hint="eastAsia"/>
                <w:sz w:val="21"/>
                <w:lang w:eastAsia="zh-CN"/>
              </w:rPr>
              <w:t>道路承载</w:t>
            </w:r>
            <w:r>
              <w:rPr>
                <w:sz w:val="21"/>
              </w:rPr>
              <w:t>能力提升</w:t>
            </w:r>
          </w:p>
        </w:tc>
        <w:tc>
          <w:tcPr>
            <w:tcW w:w="900" w:type="dxa"/>
            <w:vAlign w:val="top"/>
          </w:tcPr>
          <w:p w14:paraId="2D6671E7">
            <w:pPr>
              <w:pStyle w:val="9"/>
              <w:spacing w:before="3"/>
              <w:rPr>
                <w:sz w:val="15"/>
              </w:rPr>
            </w:pPr>
          </w:p>
          <w:p w14:paraId="67B3274D">
            <w:pPr>
              <w:pStyle w:val="9"/>
              <w:ind w:left="0" w:leftChars="0" w:right="218" w:rightChars="0"/>
              <w:jc w:val="right"/>
              <w:rPr>
                <w:rFonts w:hint="eastAsia" w:ascii="仿宋" w:hAnsi="仿宋" w:eastAsia="仿宋" w:cs="仿宋"/>
                <w:sz w:val="21"/>
                <w:szCs w:val="21"/>
                <w:lang w:eastAsia="zh-CN"/>
              </w:rPr>
            </w:pPr>
            <w:r>
              <w:rPr>
                <w:w w:val="95"/>
                <w:sz w:val="21"/>
              </w:rPr>
              <w:t>≥80%</w:t>
            </w:r>
          </w:p>
        </w:tc>
        <w:tc>
          <w:tcPr>
            <w:tcW w:w="925" w:type="dxa"/>
            <w:vAlign w:val="center"/>
          </w:tcPr>
          <w:p w14:paraId="0BBA8409">
            <w:pPr>
              <w:bidi w:val="0"/>
              <w:jc w:val="center"/>
              <w:rPr>
                <w:rFonts w:hint="eastAsia" w:ascii="仿宋" w:hAnsi="仿宋" w:eastAsia="仿宋" w:cs="仿宋"/>
                <w:sz w:val="21"/>
                <w:szCs w:val="21"/>
              </w:rPr>
            </w:pPr>
          </w:p>
        </w:tc>
        <w:tc>
          <w:tcPr>
            <w:tcW w:w="685" w:type="dxa"/>
            <w:vAlign w:val="center"/>
          </w:tcPr>
          <w:p w14:paraId="30C36224">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8EF8748">
            <w:pPr>
              <w:bidi w:val="0"/>
              <w:jc w:val="center"/>
              <w:rPr>
                <w:rFonts w:hint="eastAsia" w:ascii="仿宋" w:hAnsi="仿宋" w:eastAsia="仿宋" w:cs="仿宋"/>
                <w:sz w:val="21"/>
                <w:szCs w:val="21"/>
                <w:lang w:val="en-US" w:eastAsia="zh-CN"/>
              </w:rPr>
            </w:pPr>
          </w:p>
        </w:tc>
        <w:tc>
          <w:tcPr>
            <w:tcW w:w="1244" w:type="dxa"/>
            <w:vAlign w:val="center"/>
          </w:tcPr>
          <w:p w14:paraId="7C311ADD">
            <w:pPr>
              <w:bidi w:val="0"/>
              <w:jc w:val="center"/>
              <w:rPr>
                <w:rFonts w:hint="eastAsia" w:ascii="仿宋" w:hAnsi="仿宋" w:eastAsia="仿宋" w:cs="仿宋"/>
                <w:sz w:val="21"/>
                <w:szCs w:val="21"/>
              </w:rPr>
            </w:pPr>
          </w:p>
        </w:tc>
      </w:tr>
      <w:tr w14:paraId="31A4A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472" w:type="dxa"/>
            <w:vMerge w:val="continue"/>
            <w:tcBorders>
              <w:top w:val="nil"/>
            </w:tcBorders>
            <w:textDirection w:val="tbRl"/>
            <w:vAlign w:val="center"/>
          </w:tcPr>
          <w:p w14:paraId="0245F38A">
            <w:pPr>
              <w:bidi w:val="0"/>
              <w:jc w:val="center"/>
              <w:rPr>
                <w:rFonts w:hint="eastAsia" w:ascii="仿宋" w:hAnsi="仿宋" w:eastAsia="仿宋" w:cs="仿宋"/>
                <w:sz w:val="21"/>
                <w:szCs w:val="21"/>
              </w:rPr>
            </w:pPr>
          </w:p>
        </w:tc>
        <w:tc>
          <w:tcPr>
            <w:tcW w:w="1116" w:type="dxa"/>
            <w:vAlign w:val="center"/>
          </w:tcPr>
          <w:p w14:paraId="335D22BA">
            <w:pPr>
              <w:bidi w:val="0"/>
              <w:jc w:val="center"/>
              <w:rPr>
                <w:rFonts w:hint="eastAsia" w:ascii="仿宋" w:hAnsi="仿宋" w:eastAsia="仿宋" w:cs="仿宋"/>
                <w:sz w:val="21"/>
                <w:szCs w:val="21"/>
              </w:rPr>
            </w:pPr>
          </w:p>
          <w:p w14:paraId="4D03CA12">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2F3FED02">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top"/>
          </w:tcPr>
          <w:p w14:paraId="536867F3">
            <w:pPr>
              <w:pStyle w:val="9"/>
              <w:spacing w:before="3"/>
              <w:rPr>
                <w:sz w:val="18"/>
              </w:rPr>
            </w:pPr>
          </w:p>
          <w:p w14:paraId="26679F98">
            <w:pPr>
              <w:pStyle w:val="9"/>
              <w:ind w:left="90" w:leftChars="0" w:right="80" w:rightChars="0"/>
              <w:jc w:val="center"/>
              <w:rPr>
                <w:rFonts w:hint="eastAsia" w:ascii="仿宋" w:hAnsi="仿宋" w:eastAsia="仿宋" w:cs="仿宋"/>
                <w:sz w:val="21"/>
                <w:szCs w:val="21"/>
              </w:rPr>
            </w:pPr>
            <w:r>
              <w:rPr>
                <w:sz w:val="21"/>
              </w:rPr>
              <w:t>居民满意度</w:t>
            </w:r>
          </w:p>
        </w:tc>
        <w:tc>
          <w:tcPr>
            <w:tcW w:w="900" w:type="dxa"/>
            <w:vAlign w:val="top"/>
          </w:tcPr>
          <w:p w14:paraId="66923364">
            <w:pPr>
              <w:pStyle w:val="9"/>
              <w:spacing w:before="3"/>
              <w:rPr>
                <w:sz w:val="18"/>
              </w:rPr>
            </w:pPr>
          </w:p>
          <w:p w14:paraId="4E80B278">
            <w:pPr>
              <w:pStyle w:val="9"/>
              <w:ind w:left="0" w:leftChars="0" w:right="218" w:rightChars="0"/>
              <w:jc w:val="right"/>
              <w:rPr>
                <w:rFonts w:hint="eastAsia" w:ascii="仿宋" w:hAnsi="仿宋" w:eastAsia="仿宋" w:cs="仿宋"/>
                <w:sz w:val="21"/>
                <w:szCs w:val="21"/>
              </w:rPr>
            </w:pPr>
            <w:r>
              <w:rPr>
                <w:w w:val="95"/>
                <w:sz w:val="21"/>
              </w:rPr>
              <w:t>≥80%</w:t>
            </w:r>
          </w:p>
        </w:tc>
        <w:tc>
          <w:tcPr>
            <w:tcW w:w="925" w:type="dxa"/>
            <w:vAlign w:val="center"/>
          </w:tcPr>
          <w:p w14:paraId="338803F9">
            <w:pPr>
              <w:bidi w:val="0"/>
              <w:jc w:val="center"/>
              <w:rPr>
                <w:rFonts w:hint="eastAsia" w:ascii="仿宋" w:hAnsi="仿宋" w:eastAsia="仿宋" w:cs="仿宋"/>
                <w:sz w:val="21"/>
                <w:szCs w:val="21"/>
              </w:rPr>
            </w:pPr>
          </w:p>
        </w:tc>
        <w:tc>
          <w:tcPr>
            <w:tcW w:w="685" w:type="dxa"/>
            <w:vAlign w:val="center"/>
          </w:tcPr>
          <w:p w14:paraId="160FBD77">
            <w:pPr>
              <w:bidi w:val="0"/>
              <w:jc w:val="center"/>
              <w:rPr>
                <w:rFonts w:hint="eastAsia" w:ascii="仿宋" w:hAnsi="仿宋" w:eastAsia="仿宋" w:cs="仿宋"/>
                <w:sz w:val="21"/>
                <w:szCs w:val="21"/>
              </w:rPr>
            </w:pPr>
          </w:p>
          <w:p w14:paraId="5A2DEFD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DBAE363">
            <w:pPr>
              <w:bidi w:val="0"/>
              <w:jc w:val="center"/>
              <w:rPr>
                <w:rFonts w:hint="eastAsia" w:ascii="仿宋" w:hAnsi="仿宋" w:eastAsia="仿宋" w:cs="仿宋"/>
                <w:sz w:val="21"/>
                <w:szCs w:val="21"/>
                <w:lang w:val="en-US" w:eastAsia="zh-CN"/>
              </w:rPr>
            </w:pPr>
          </w:p>
        </w:tc>
        <w:tc>
          <w:tcPr>
            <w:tcW w:w="1244" w:type="dxa"/>
            <w:vAlign w:val="center"/>
          </w:tcPr>
          <w:p w14:paraId="21DD9DD8">
            <w:pPr>
              <w:bidi w:val="0"/>
              <w:jc w:val="center"/>
              <w:rPr>
                <w:rFonts w:hint="eastAsia" w:ascii="仿宋" w:hAnsi="仿宋" w:eastAsia="仿宋" w:cs="仿宋"/>
                <w:sz w:val="21"/>
                <w:szCs w:val="21"/>
              </w:rPr>
            </w:pPr>
          </w:p>
        </w:tc>
      </w:tr>
      <w:tr w14:paraId="6C756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3C2B5E74">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7EC741DC">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69FC621">
            <w:pPr>
              <w:bidi w:val="0"/>
              <w:jc w:val="center"/>
              <w:rPr>
                <w:rFonts w:hint="eastAsia" w:ascii="仿宋" w:hAnsi="仿宋" w:eastAsia="仿宋" w:cs="仿宋"/>
                <w:sz w:val="21"/>
                <w:szCs w:val="21"/>
                <w:lang w:eastAsia="zh-CN"/>
              </w:rPr>
            </w:pPr>
          </w:p>
        </w:tc>
        <w:tc>
          <w:tcPr>
            <w:tcW w:w="1244" w:type="dxa"/>
            <w:vAlign w:val="center"/>
          </w:tcPr>
          <w:p w14:paraId="2D14F2C9">
            <w:pPr>
              <w:bidi w:val="0"/>
              <w:jc w:val="center"/>
              <w:rPr>
                <w:rFonts w:hint="eastAsia" w:ascii="仿宋" w:hAnsi="仿宋" w:eastAsia="仿宋" w:cs="仿宋"/>
                <w:sz w:val="21"/>
                <w:szCs w:val="21"/>
              </w:rPr>
            </w:pPr>
          </w:p>
        </w:tc>
      </w:tr>
      <w:tr w14:paraId="72B84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2B0817F4">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246791C8">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43E81AA9">
            <w:pPr>
              <w:bidi w:val="0"/>
              <w:jc w:val="center"/>
              <w:rPr>
                <w:rFonts w:hint="eastAsia" w:ascii="仿宋" w:hAnsi="仿宋" w:eastAsia="仿宋" w:cs="仿宋"/>
                <w:sz w:val="21"/>
                <w:szCs w:val="21"/>
                <w:lang w:eastAsia="zh-CN"/>
              </w:rPr>
            </w:pPr>
          </w:p>
        </w:tc>
        <w:tc>
          <w:tcPr>
            <w:tcW w:w="1244" w:type="dxa"/>
            <w:vAlign w:val="center"/>
          </w:tcPr>
          <w:p w14:paraId="1156C184">
            <w:pPr>
              <w:bidi w:val="0"/>
              <w:jc w:val="center"/>
              <w:rPr>
                <w:rFonts w:hint="eastAsia" w:ascii="仿宋" w:hAnsi="仿宋" w:eastAsia="仿宋" w:cs="仿宋"/>
                <w:sz w:val="21"/>
                <w:szCs w:val="21"/>
              </w:rPr>
            </w:pPr>
          </w:p>
        </w:tc>
      </w:tr>
    </w:tbl>
    <w:p w14:paraId="740E67E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4、评价标准。</w:t>
      </w:r>
    </w:p>
    <w:p w14:paraId="4237473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绩效指标得分按以下方法评定：</w:t>
      </w:r>
    </w:p>
    <w:p w14:paraId="2BBAE68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属于定量指标的：</w:t>
      </w:r>
    </w:p>
    <w:p w14:paraId="768C211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①完成指标值，记该指标所赋全部分值；②完成90%及以上的，记该指标所赋分值90%；③完成80%及以上的，记该指标所赋分值80%；④完成80%以下的，记该指标所赋分值50%。</w:t>
      </w:r>
    </w:p>
    <w:p w14:paraId="0ED399E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属于定性指标的，根据指标完成情况进行评分。</w:t>
      </w:r>
    </w:p>
    <w:p w14:paraId="4C92726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达成年度指标，对应分值区间100%-80%（含），记该指标所赋全部分值；②部分达成年度指标并具有一定效果，对应完成80%-60%（含），记该指标所赋分值70%；③未达成年度指标且效果较差，完成60%以下的，记该指标所赋分值50%；</w:t>
      </w:r>
    </w:p>
    <w:p w14:paraId="30B5FCBD">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646"/>
        <w:textAlignment w:val="auto"/>
        <w:rPr>
          <w:rFonts w:hint="eastAsia" w:ascii="方正楷体简体" w:hAnsi="方正楷体简体" w:eastAsia="方正楷体简体" w:cs="方正楷体简体"/>
        </w:rPr>
      </w:pPr>
      <w:r>
        <w:rPr>
          <w:rFonts w:hint="eastAsia" w:ascii="方正楷体简体" w:hAnsi="方正楷体简体" w:eastAsia="方正楷体简体" w:cs="方正楷体简体"/>
        </w:rPr>
        <w:t>（三）绩效评价工作过程</w:t>
      </w:r>
    </w:p>
    <w:p w14:paraId="326052F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为了做好预算绩效评价工作，局党组组织相关科室成立专门绩效评价小组，经过前期准备、现场核查、资料汇总、评价分析、沟通反馈等程序，最终完成绩效评价打分和评价报告。</w:t>
      </w:r>
    </w:p>
    <w:p w14:paraId="191991A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1、评价工作组对住建局该预算支出项目收集相关资料。</w:t>
      </w:r>
    </w:p>
    <w:p w14:paraId="16D22BE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2、评价组实地调研并了解项目实际运行情况。</w:t>
      </w:r>
    </w:p>
    <w:p w14:paraId="09E1F16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3、根据调研结果和收集资料进行综合分析，综合评定绩效等级。</w:t>
      </w:r>
    </w:p>
    <w:p w14:paraId="3E993E1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4、根据调研结果、收集资料及综合评定的绩效等级，撰写评价报告。</w:t>
      </w:r>
    </w:p>
    <w:p w14:paraId="2CF9EF35">
      <w:pPr>
        <w:pStyle w:val="2"/>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rFonts w:hint="eastAsia" w:ascii="黑体" w:eastAsia="黑体"/>
        </w:rPr>
      </w:pPr>
      <w:r>
        <w:rPr>
          <w:rFonts w:hint="eastAsia" w:ascii="黑体" w:eastAsia="黑体"/>
        </w:rPr>
        <w:t>三、综合评价情况和评价结论</w:t>
      </w:r>
    </w:p>
    <w:p w14:paraId="20FC7E8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南二环西路主路翻修工程已于2018年竣工验收，并经遵化市审计局审计。项目按规定履行了招标手续，并按项目管理制度规定，严格项目资金支出管理，确保专款专用。2023年该项目预算安排55.1093万元，到位55.1093万元，项目执行率100%。综合评价得分98分。</w:t>
      </w:r>
    </w:p>
    <w:p w14:paraId="1D836C26">
      <w:pPr>
        <w:pStyle w:val="2"/>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rFonts w:hint="eastAsia" w:ascii="黑体" w:eastAsia="黑体"/>
        </w:rPr>
      </w:pPr>
      <w:r>
        <w:rPr>
          <w:rFonts w:hint="eastAsia" w:ascii="黑体" w:eastAsia="黑体"/>
        </w:rPr>
        <w:t>四、绩效评价指标分析</w:t>
      </w:r>
    </w:p>
    <w:p w14:paraId="360CF038">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left"/>
        <w:textAlignment w:val="auto"/>
        <w:rPr>
          <w:rFonts w:hint="eastAsia" w:ascii="宋体" w:eastAsia="宋体"/>
          <w:sz w:val="32"/>
        </w:rPr>
      </w:pPr>
      <w:r>
        <w:rPr>
          <w:rFonts w:hint="eastAsia" w:ascii="宋体" w:eastAsia="宋体"/>
          <w:sz w:val="32"/>
        </w:rPr>
        <w:t>（一）项目决策情况</w:t>
      </w:r>
    </w:p>
    <w:p w14:paraId="0EA7C96F">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81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1、项目目标</w:t>
      </w:r>
    </w:p>
    <w:p w14:paraId="078F655B">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515"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南二环西路主路进行翻修工程，全长1936.06米，工程包括翻修主路和更换绿化带靠主路侧路缘石。</w:t>
      </w:r>
    </w:p>
    <w:p w14:paraId="1F7F0C19">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783"/>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2、决策过程</w:t>
      </w:r>
    </w:p>
    <w:p w14:paraId="7A3AB234">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33" w:right="416"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根据市政府城市</w:t>
      </w:r>
      <w:r>
        <w:rPr>
          <w:rFonts w:hint="eastAsia" w:ascii="方正仿宋简体" w:hAnsi="方正仿宋简体" w:eastAsia="方正仿宋简体" w:cs="方正仿宋简体"/>
          <w:sz w:val="32"/>
          <w:szCs w:val="32"/>
          <w:lang w:eastAsia="zh-CN"/>
        </w:rPr>
        <w:t>建设</w:t>
      </w:r>
      <w:r>
        <w:rPr>
          <w:rFonts w:hint="eastAsia" w:ascii="方正仿宋简体" w:hAnsi="方正仿宋简体" w:eastAsia="方正仿宋简体" w:cs="方正仿宋简体"/>
          <w:sz w:val="32"/>
          <w:szCs w:val="32"/>
        </w:rPr>
        <w:t>安排</w:t>
      </w:r>
      <w:r>
        <w:rPr>
          <w:rFonts w:hint="eastAsia" w:ascii="方正仿宋简体" w:hAnsi="方正仿宋简体" w:eastAsia="方正仿宋简体" w:cs="方正仿宋简体"/>
          <w:sz w:val="32"/>
          <w:szCs w:val="32"/>
          <w:lang w:eastAsia="zh-CN"/>
        </w:rPr>
        <w:t>，通过招标采购方式</w:t>
      </w:r>
      <w:r>
        <w:rPr>
          <w:rFonts w:hint="eastAsia" w:ascii="方正仿宋简体" w:hAnsi="方正仿宋简体" w:eastAsia="方正仿宋简体" w:cs="方正仿宋简体"/>
          <w:sz w:val="32"/>
          <w:szCs w:val="32"/>
        </w:rPr>
        <w:t>实施，</w:t>
      </w:r>
      <w:r>
        <w:rPr>
          <w:rFonts w:hint="eastAsia" w:ascii="方正仿宋简体" w:hAnsi="方正仿宋简体" w:eastAsia="方正仿宋简体" w:cs="方正仿宋简体"/>
          <w:sz w:val="32"/>
          <w:szCs w:val="32"/>
          <w:lang w:eastAsia="zh-CN"/>
        </w:rPr>
        <w:t>加强工程管理，</w:t>
      </w:r>
      <w:r>
        <w:rPr>
          <w:rFonts w:hint="eastAsia" w:ascii="方正仿宋简体" w:hAnsi="方正仿宋简体" w:eastAsia="方正仿宋简体" w:cs="方正仿宋简体"/>
          <w:sz w:val="32"/>
          <w:szCs w:val="32"/>
        </w:rPr>
        <w:t>该项目预算安排资金</w:t>
      </w:r>
      <w:r>
        <w:rPr>
          <w:rFonts w:hint="eastAsia" w:ascii="方正仿宋简体" w:hAnsi="方正仿宋简体" w:eastAsia="方正仿宋简体" w:cs="方正仿宋简体"/>
          <w:sz w:val="32"/>
          <w:szCs w:val="32"/>
          <w:lang w:val="en-US" w:eastAsia="zh-CN"/>
        </w:rPr>
        <w:t>55.1093</w:t>
      </w:r>
      <w:r>
        <w:rPr>
          <w:rFonts w:hint="eastAsia" w:ascii="方正仿宋简体" w:hAnsi="方正仿宋简体" w:eastAsia="方正仿宋简体" w:cs="方正仿宋简体"/>
          <w:sz w:val="32"/>
          <w:szCs w:val="32"/>
        </w:rPr>
        <w:t>万元，全部为财政资金。</w:t>
      </w:r>
    </w:p>
    <w:p w14:paraId="3156205B">
      <w:pPr>
        <w:pStyle w:val="2"/>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rFonts w:hint="eastAsia" w:ascii="方正楷体简体" w:hAnsi="方正楷体简体" w:eastAsia="方正楷体简体" w:cs="方正楷体简体"/>
        </w:rPr>
      </w:pPr>
      <w:r>
        <w:rPr>
          <w:rFonts w:hint="eastAsia" w:ascii="方正楷体简体" w:hAnsi="方正楷体简体" w:eastAsia="方正楷体简体" w:cs="方正楷体简体"/>
        </w:rPr>
        <w:t>（二）项目决策情况</w:t>
      </w:r>
    </w:p>
    <w:p w14:paraId="77C3D5BA">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81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1、资金到位情况</w:t>
      </w:r>
    </w:p>
    <w:p w14:paraId="7ECB1F0C">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788"/>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该项目到位资金223万元。</w:t>
      </w:r>
    </w:p>
    <w:p w14:paraId="7A11234C">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783"/>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2、资金管理情况</w:t>
      </w:r>
    </w:p>
    <w:p w14:paraId="5384A610">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50" w:right="494" w:firstLine="554"/>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6"/>
          <w:sz w:val="32"/>
          <w:szCs w:val="32"/>
        </w:rPr>
        <w:t>住建局财务管理制度健全，严格执行各项财务制度、会计核算规范，</w:t>
      </w:r>
      <w:r>
        <w:rPr>
          <w:rFonts w:hint="eastAsia" w:ascii="方正仿宋简体" w:hAnsi="方正仿宋简体" w:eastAsia="方正仿宋简体" w:cs="方正仿宋简体"/>
          <w:spacing w:val="-10"/>
          <w:sz w:val="32"/>
          <w:szCs w:val="32"/>
        </w:rPr>
        <w:t>并严格按照资金用途使用资金。</w:t>
      </w:r>
    </w:p>
    <w:p w14:paraId="6630D338">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804"/>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3、组织实施情况</w:t>
      </w:r>
    </w:p>
    <w:p w14:paraId="29D99E82">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797"/>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该项目由住建局负责项目实施。有健全的项目管理制度。</w:t>
      </w:r>
    </w:p>
    <w:p w14:paraId="6038776D">
      <w:pPr>
        <w:pStyle w:val="8"/>
        <w:keepNext w:val="0"/>
        <w:keepLines w:val="0"/>
        <w:pageBreakBefore w:val="0"/>
        <w:widowControl w:val="0"/>
        <w:numPr>
          <w:ilvl w:val="0"/>
          <w:numId w:val="0"/>
        </w:numPr>
        <w:tabs>
          <w:tab w:val="left" w:pos="1313"/>
        </w:tabs>
        <w:kinsoku/>
        <w:wordWrap/>
        <w:overflowPunct/>
        <w:topLinePunct w:val="0"/>
        <w:autoSpaceDE w:val="0"/>
        <w:autoSpaceDN w:val="0"/>
        <w:bidi w:val="0"/>
        <w:adjustRightInd/>
        <w:snapToGrid/>
        <w:spacing w:before="0" w:after="0" w:line="560" w:lineRule="exact"/>
        <w:ind w:right="0" w:rightChars="0" w:firstLine="572"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17"/>
          <w:sz w:val="32"/>
          <w:szCs w:val="32"/>
          <w:lang w:eastAsia="zh-CN"/>
        </w:rPr>
        <w:t>（</w:t>
      </w:r>
      <w:r>
        <w:rPr>
          <w:rFonts w:hint="eastAsia" w:ascii="方正仿宋简体" w:hAnsi="方正仿宋简体" w:eastAsia="方正仿宋简体" w:cs="方正仿宋简体"/>
          <w:spacing w:val="-17"/>
          <w:sz w:val="32"/>
          <w:szCs w:val="32"/>
          <w:lang w:val="en-US" w:eastAsia="zh-CN"/>
        </w:rPr>
        <w:t>1</w:t>
      </w:r>
      <w:r>
        <w:rPr>
          <w:rFonts w:hint="eastAsia" w:ascii="方正仿宋简体" w:hAnsi="方正仿宋简体" w:eastAsia="方正仿宋简体" w:cs="方正仿宋简体"/>
          <w:spacing w:val="-17"/>
          <w:sz w:val="32"/>
          <w:szCs w:val="32"/>
          <w:lang w:eastAsia="zh-CN"/>
        </w:rPr>
        <w:t>）</w:t>
      </w:r>
      <w:r>
        <w:rPr>
          <w:rFonts w:hint="eastAsia" w:ascii="方正仿宋简体" w:hAnsi="方正仿宋简体" w:eastAsia="方正仿宋简体" w:cs="方正仿宋简体"/>
          <w:spacing w:val="-17"/>
          <w:sz w:val="32"/>
          <w:szCs w:val="32"/>
        </w:rPr>
        <w:t>项目招投标，严格履行政府采购计划审批、招标手续；</w:t>
      </w:r>
    </w:p>
    <w:p w14:paraId="3D6452A4">
      <w:pPr>
        <w:pStyle w:val="8"/>
        <w:keepNext w:val="0"/>
        <w:keepLines w:val="0"/>
        <w:pageBreakBefore w:val="0"/>
        <w:widowControl w:val="0"/>
        <w:numPr>
          <w:ilvl w:val="0"/>
          <w:numId w:val="0"/>
        </w:numPr>
        <w:tabs>
          <w:tab w:val="left" w:pos="1320"/>
        </w:tabs>
        <w:kinsoku/>
        <w:wordWrap/>
        <w:overflowPunct/>
        <w:topLinePunct w:val="0"/>
        <w:autoSpaceDE w:val="0"/>
        <w:autoSpaceDN w:val="0"/>
        <w:bidi w:val="0"/>
        <w:adjustRightInd/>
        <w:snapToGrid/>
        <w:spacing w:before="0" w:after="0" w:line="560" w:lineRule="exact"/>
        <w:ind w:right="0" w:rightChars="0" w:firstLine="572"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17"/>
          <w:sz w:val="32"/>
          <w:szCs w:val="32"/>
          <w:lang w:eastAsia="zh-CN"/>
        </w:rPr>
        <w:t>（</w:t>
      </w:r>
      <w:r>
        <w:rPr>
          <w:rFonts w:hint="eastAsia" w:ascii="方正仿宋简体" w:hAnsi="方正仿宋简体" w:eastAsia="方正仿宋简体" w:cs="方正仿宋简体"/>
          <w:spacing w:val="-17"/>
          <w:sz w:val="32"/>
          <w:szCs w:val="32"/>
          <w:lang w:val="en-US" w:eastAsia="zh-CN"/>
        </w:rPr>
        <w:t>2</w:t>
      </w:r>
      <w:r>
        <w:rPr>
          <w:rFonts w:hint="eastAsia" w:ascii="方正仿宋简体" w:hAnsi="方正仿宋简体" w:eastAsia="方正仿宋简体" w:cs="方正仿宋简体"/>
          <w:spacing w:val="-17"/>
          <w:sz w:val="32"/>
          <w:szCs w:val="32"/>
          <w:lang w:eastAsia="zh-CN"/>
        </w:rPr>
        <w:t>）</w:t>
      </w:r>
      <w:r>
        <w:rPr>
          <w:rFonts w:hint="eastAsia" w:ascii="方正仿宋简体" w:hAnsi="方正仿宋简体" w:eastAsia="方正仿宋简体" w:cs="方正仿宋简体"/>
          <w:spacing w:val="-15"/>
          <w:sz w:val="32"/>
          <w:szCs w:val="32"/>
        </w:rPr>
        <w:t>中标后，与施工方签订建筑施工合同；</w:t>
      </w:r>
    </w:p>
    <w:p w14:paraId="6F33AFDE">
      <w:pPr>
        <w:pStyle w:val="8"/>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0" w:after="0" w:line="560" w:lineRule="exact"/>
        <w:ind w:right="0" w:rightChars="0" w:firstLine="572"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17"/>
          <w:sz w:val="32"/>
          <w:szCs w:val="32"/>
          <w:lang w:eastAsia="zh-CN"/>
        </w:rPr>
        <w:t>（</w:t>
      </w:r>
      <w:r>
        <w:rPr>
          <w:rFonts w:hint="eastAsia" w:ascii="方正仿宋简体" w:hAnsi="方正仿宋简体" w:eastAsia="方正仿宋简体" w:cs="方正仿宋简体"/>
          <w:spacing w:val="-17"/>
          <w:sz w:val="32"/>
          <w:szCs w:val="32"/>
          <w:lang w:val="en-US" w:eastAsia="zh-CN"/>
        </w:rPr>
        <w:t>3</w:t>
      </w:r>
      <w:r>
        <w:rPr>
          <w:rFonts w:hint="eastAsia" w:ascii="方正仿宋简体" w:hAnsi="方正仿宋简体" w:eastAsia="方正仿宋简体" w:cs="方正仿宋简体"/>
          <w:spacing w:val="-17"/>
          <w:sz w:val="32"/>
          <w:szCs w:val="32"/>
          <w:lang w:eastAsia="zh-CN"/>
        </w:rPr>
        <w:t>）</w:t>
      </w:r>
      <w:r>
        <w:rPr>
          <w:rFonts w:hint="eastAsia" w:ascii="方正仿宋简体" w:hAnsi="方正仿宋简体" w:eastAsia="方正仿宋简体" w:cs="方正仿宋简体"/>
          <w:spacing w:val="-13"/>
          <w:sz w:val="32"/>
          <w:szCs w:val="32"/>
        </w:rPr>
        <w:t>工程完工后，由业务管理小组核查组织验收；</w:t>
      </w:r>
    </w:p>
    <w:p w14:paraId="0B2D9039">
      <w:pPr>
        <w:pStyle w:val="8"/>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0" w:after="0" w:line="560" w:lineRule="exact"/>
        <w:ind w:right="0" w:rightChars="0" w:firstLine="572" w:firstLineChars="200"/>
        <w:jc w:val="left"/>
        <w:textAlignment w:val="auto"/>
        <w:rPr>
          <w:sz w:val="28"/>
        </w:rPr>
      </w:pPr>
      <w:r>
        <w:rPr>
          <w:rFonts w:hint="eastAsia" w:ascii="方正仿宋简体" w:hAnsi="方正仿宋简体" w:eastAsia="方正仿宋简体" w:cs="方正仿宋简体"/>
          <w:spacing w:val="-17"/>
          <w:sz w:val="32"/>
          <w:szCs w:val="32"/>
          <w:lang w:eastAsia="zh-CN"/>
        </w:rPr>
        <w:t>（</w:t>
      </w:r>
      <w:r>
        <w:rPr>
          <w:rFonts w:hint="eastAsia" w:ascii="方正仿宋简体" w:hAnsi="方正仿宋简体" w:eastAsia="方正仿宋简体" w:cs="方正仿宋简体"/>
          <w:spacing w:val="-17"/>
          <w:sz w:val="32"/>
          <w:szCs w:val="32"/>
          <w:lang w:val="en-US" w:eastAsia="zh-CN"/>
        </w:rPr>
        <w:t>4</w:t>
      </w:r>
      <w:r>
        <w:rPr>
          <w:rFonts w:hint="eastAsia" w:ascii="方正仿宋简体" w:hAnsi="方正仿宋简体" w:eastAsia="方正仿宋简体" w:cs="方正仿宋简体"/>
          <w:spacing w:val="-17"/>
          <w:sz w:val="32"/>
          <w:szCs w:val="32"/>
          <w:lang w:eastAsia="zh-CN"/>
        </w:rPr>
        <w:t>）</w:t>
      </w:r>
      <w:r>
        <w:rPr>
          <w:rFonts w:hint="eastAsia" w:ascii="方正仿宋简体" w:hAnsi="方正仿宋简体" w:eastAsia="方正仿宋简体" w:cs="方正仿宋简体"/>
          <w:spacing w:val="-13"/>
          <w:sz w:val="32"/>
          <w:szCs w:val="32"/>
        </w:rPr>
        <w:t>由审计部门出具工程竣工审计报告。</w:t>
      </w:r>
    </w:p>
    <w:p w14:paraId="229BBED7">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648"/>
        <w:textAlignment w:val="auto"/>
        <w:rPr>
          <w:rFonts w:hint="eastAsia" w:ascii="方正楷体简体" w:hAnsi="方正楷体简体" w:eastAsia="方正楷体简体" w:cs="方正楷体简体"/>
        </w:rPr>
      </w:pPr>
      <w:r>
        <w:rPr>
          <w:rFonts w:hint="eastAsia" w:ascii="方正楷体简体" w:hAnsi="方正楷体简体" w:eastAsia="方正楷体简体" w:cs="方正楷体简体"/>
        </w:rPr>
        <w:t>（三）项目产出情况</w:t>
      </w:r>
    </w:p>
    <w:p w14:paraId="6A1507A6">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60" w:right="502" w:firstLine="55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11"/>
          <w:sz w:val="32"/>
          <w:szCs w:val="32"/>
        </w:rPr>
        <w:t>1</w:t>
      </w:r>
      <w:r>
        <w:rPr>
          <w:rFonts w:hint="eastAsia" w:ascii="方正仿宋简体" w:hAnsi="方正仿宋简体" w:eastAsia="方正仿宋简体" w:cs="方正仿宋简体"/>
          <w:spacing w:val="-20"/>
          <w:sz w:val="32"/>
          <w:szCs w:val="32"/>
        </w:rPr>
        <w:t>、数量指标：工程完成量占计划完成的比例，年初目标</w:t>
      </w:r>
      <w:r>
        <w:rPr>
          <w:rFonts w:hint="eastAsia" w:ascii="方正仿宋简体" w:hAnsi="方正仿宋简体" w:eastAsia="方正仿宋简体" w:cs="方正仿宋简体"/>
          <w:spacing w:val="-12"/>
          <w:sz w:val="32"/>
          <w:szCs w:val="32"/>
        </w:rPr>
        <w:t>100</w:t>
      </w:r>
      <w:r>
        <w:rPr>
          <w:rFonts w:hint="eastAsia" w:ascii="方正仿宋简体" w:hAnsi="方正仿宋简体" w:eastAsia="方正仿宋简体" w:cs="方正仿宋简体"/>
          <w:spacing w:val="-17"/>
          <w:sz w:val="32"/>
          <w:szCs w:val="32"/>
        </w:rPr>
        <w:t>%，完成</w:t>
      </w:r>
      <w:r>
        <w:rPr>
          <w:rFonts w:hint="eastAsia" w:ascii="方正仿宋简体" w:hAnsi="方正仿宋简体" w:eastAsia="方正仿宋简体" w:cs="方正仿宋简体"/>
          <w:spacing w:val="-8"/>
          <w:sz w:val="32"/>
          <w:szCs w:val="32"/>
        </w:rPr>
        <w:t xml:space="preserve">100% </w:t>
      </w:r>
      <w:r>
        <w:rPr>
          <w:rFonts w:hint="eastAsia" w:ascii="方正仿宋简体" w:hAnsi="方正仿宋简体" w:eastAsia="方正仿宋简体" w:cs="方正仿宋简体"/>
          <w:spacing w:val="-20"/>
          <w:sz w:val="32"/>
          <w:szCs w:val="32"/>
        </w:rPr>
        <w:t>个，指标</w:t>
      </w:r>
      <w:r>
        <w:rPr>
          <w:rFonts w:hint="eastAsia" w:ascii="方正仿宋简体" w:hAnsi="方正仿宋简体" w:eastAsia="方正仿宋简体" w:cs="方正仿宋简体"/>
          <w:spacing w:val="-11"/>
          <w:sz w:val="32"/>
          <w:szCs w:val="32"/>
        </w:rPr>
        <w:t>10</w:t>
      </w:r>
      <w:r>
        <w:rPr>
          <w:rFonts w:hint="eastAsia" w:ascii="方正仿宋简体" w:hAnsi="方正仿宋简体" w:eastAsia="方正仿宋简体" w:cs="方正仿宋简体"/>
          <w:spacing w:val="-20"/>
          <w:sz w:val="32"/>
          <w:szCs w:val="32"/>
        </w:rPr>
        <w:t>分，得</w:t>
      </w:r>
      <w:r>
        <w:rPr>
          <w:rFonts w:hint="eastAsia" w:ascii="方正仿宋简体" w:hAnsi="方正仿宋简体" w:eastAsia="方正仿宋简体" w:cs="方正仿宋简体"/>
          <w:spacing w:val="-11"/>
          <w:sz w:val="32"/>
          <w:szCs w:val="32"/>
        </w:rPr>
        <w:t>10</w:t>
      </w:r>
      <w:r>
        <w:rPr>
          <w:rFonts w:hint="eastAsia" w:ascii="方正仿宋简体" w:hAnsi="方正仿宋简体" w:eastAsia="方正仿宋简体" w:cs="方正仿宋简体"/>
          <w:spacing w:val="-10"/>
          <w:sz w:val="32"/>
          <w:szCs w:val="32"/>
        </w:rPr>
        <w:t>分。</w:t>
      </w:r>
    </w:p>
    <w:p w14:paraId="08810A51">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60" w:right="278" w:firstLine="532"/>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9"/>
          <w:sz w:val="32"/>
          <w:szCs w:val="32"/>
        </w:rPr>
        <w:t>2</w:t>
      </w:r>
      <w:r>
        <w:rPr>
          <w:rFonts w:hint="eastAsia" w:ascii="方正仿宋简体" w:hAnsi="方正仿宋简体" w:eastAsia="方正仿宋简体" w:cs="方正仿宋简体"/>
          <w:spacing w:val="-17"/>
          <w:sz w:val="32"/>
          <w:szCs w:val="32"/>
        </w:rPr>
        <w:t>、质量指标：验收合格率，年初设定目标≥</w:t>
      </w:r>
      <w:r>
        <w:rPr>
          <w:rFonts w:hint="eastAsia" w:ascii="方正仿宋简体" w:hAnsi="方正仿宋简体" w:eastAsia="方正仿宋简体" w:cs="方正仿宋简体"/>
          <w:spacing w:val="-10"/>
          <w:sz w:val="32"/>
          <w:szCs w:val="32"/>
        </w:rPr>
        <w:t>90</w:t>
      </w:r>
      <w:r>
        <w:rPr>
          <w:rFonts w:hint="eastAsia" w:ascii="方正仿宋简体" w:hAnsi="方正仿宋简体" w:eastAsia="方正仿宋简体" w:cs="方正仿宋简体"/>
          <w:spacing w:val="-13"/>
          <w:sz w:val="32"/>
          <w:szCs w:val="32"/>
        </w:rPr>
        <w:t>%，完成</w:t>
      </w:r>
      <w:r>
        <w:rPr>
          <w:rFonts w:hint="eastAsia" w:ascii="方正仿宋简体" w:hAnsi="方正仿宋简体" w:eastAsia="方正仿宋简体" w:cs="方正仿宋简体"/>
          <w:spacing w:val="-10"/>
          <w:sz w:val="32"/>
          <w:szCs w:val="32"/>
        </w:rPr>
        <w:t>100</w:t>
      </w:r>
      <w:r>
        <w:rPr>
          <w:rFonts w:hint="eastAsia" w:ascii="方正仿宋简体" w:hAnsi="方正仿宋简体" w:eastAsia="方正仿宋简体" w:cs="方正仿宋简体"/>
          <w:spacing w:val="-13"/>
          <w:sz w:val="32"/>
          <w:szCs w:val="32"/>
        </w:rPr>
        <w:t>%，指标</w:t>
      </w:r>
      <w:r>
        <w:rPr>
          <w:rFonts w:hint="eastAsia" w:ascii="方正仿宋简体" w:hAnsi="方正仿宋简体" w:eastAsia="方正仿宋简体" w:cs="方正仿宋简体"/>
          <w:spacing w:val="-14"/>
          <w:sz w:val="32"/>
          <w:szCs w:val="32"/>
        </w:rPr>
        <w:t>10</w:t>
      </w:r>
      <w:r>
        <w:rPr>
          <w:rFonts w:hint="eastAsia" w:ascii="方正仿宋简体" w:hAnsi="方正仿宋简体" w:eastAsia="方正仿宋简体" w:cs="方正仿宋简体"/>
          <w:spacing w:val="-13"/>
          <w:sz w:val="32"/>
          <w:szCs w:val="32"/>
        </w:rPr>
        <w:t xml:space="preserve">分， </w:t>
      </w:r>
      <w:r>
        <w:rPr>
          <w:rFonts w:hint="eastAsia" w:ascii="方正仿宋简体" w:hAnsi="方正仿宋简体" w:eastAsia="方正仿宋简体" w:cs="方正仿宋简体"/>
          <w:spacing w:val="-27"/>
          <w:sz w:val="32"/>
          <w:szCs w:val="32"/>
        </w:rPr>
        <w:t>得</w:t>
      </w:r>
      <w:r>
        <w:rPr>
          <w:rFonts w:hint="eastAsia" w:ascii="方正仿宋简体" w:hAnsi="方正仿宋简体" w:eastAsia="方正仿宋简体" w:cs="方正仿宋简体"/>
          <w:spacing w:val="-13"/>
          <w:sz w:val="32"/>
          <w:szCs w:val="32"/>
        </w:rPr>
        <w:t>10分。</w:t>
      </w:r>
    </w:p>
    <w:p w14:paraId="33D382D5">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3、时效指标：按合同约定完工率，设定目标≥90%，完工率100%，指标10分，得10分。</w:t>
      </w:r>
    </w:p>
    <w:p w14:paraId="1772DF9F">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33" w:right="254" w:firstLine="556"/>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4"/>
          <w:sz w:val="32"/>
          <w:szCs w:val="32"/>
        </w:rPr>
        <w:t>4</w:t>
      </w:r>
      <w:r>
        <w:rPr>
          <w:rFonts w:hint="eastAsia" w:ascii="方正仿宋简体" w:hAnsi="方正仿宋简体" w:eastAsia="方正仿宋简体" w:cs="方正仿宋简体"/>
          <w:spacing w:val="-8"/>
          <w:sz w:val="32"/>
          <w:szCs w:val="32"/>
        </w:rPr>
        <w:t>、成本指标：全部按照财政安排拨付资金进行，无资金浪费情况；无</w:t>
      </w:r>
      <w:r>
        <w:rPr>
          <w:rFonts w:hint="eastAsia" w:ascii="方正仿宋简体" w:hAnsi="方正仿宋简体" w:eastAsia="方正仿宋简体" w:cs="方正仿宋简体"/>
          <w:spacing w:val="-5"/>
          <w:sz w:val="32"/>
          <w:szCs w:val="32"/>
        </w:rPr>
        <w:t>虚列项目支出情况；无截留挤占挪用情况；无超标准开支情况。指标</w:t>
      </w:r>
      <w:r>
        <w:rPr>
          <w:rFonts w:hint="eastAsia" w:ascii="方正仿宋简体" w:hAnsi="方正仿宋简体" w:eastAsia="方正仿宋简体" w:cs="方正仿宋简体"/>
          <w:spacing w:val="-8"/>
          <w:sz w:val="32"/>
          <w:szCs w:val="32"/>
        </w:rPr>
        <w:t>20</w:t>
      </w:r>
      <w:r>
        <w:rPr>
          <w:rFonts w:hint="eastAsia" w:ascii="方正仿宋简体" w:hAnsi="方正仿宋简体" w:eastAsia="方正仿宋简体" w:cs="方正仿宋简体"/>
          <w:spacing w:val="-15"/>
          <w:sz w:val="32"/>
          <w:szCs w:val="32"/>
        </w:rPr>
        <w:t>分， 得</w:t>
      </w:r>
      <w:r>
        <w:rPr>
          <w:rFonts w:hint="eastAsia" w:ascii="方正仿宋简体" w:hAnsi="方正仿宋简体" w:eastAsia="方正仿宋简体" w:cs="方正仿宋简体"/>
          <w:spacing w:val="-7"/>
          <w:sz w:val="32"/>
          <w:szCs w:val="32"/>
        </w:rPr>
        <w:t>20分。</w:t>
      </w:r>
    </w:p>
    <w:p w14:paraId="6C5AF0FD">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648"/>
        <w:textAlignment w:val="auto"/>
        <w:rPr>
          <w:rFonts w:hint="eastAsia" w:ascii="方正楷体简体" w:hAnsi="方正楷体简体" w:eastAsia="方正楷体简体" w:cs="方正楷体简体"/>
        </w:rPr>
      </w:pPr>
      <w:r>
        <w:rPr>
          <w:rFonts w:hint="eastAsia" w:ascii="方正楷体简体" w:hAnsi="方正楷体简体" w:eastAsia="方正楷体简体" w:cs="方正楷体简体"/>
        </w:rPr>
        <w:t>（四）项目效益情况</w:t>
      </w:r>
    </w:p>
    <w:p w14:paraId="1E6AD902">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1、经济效益</w:t>
      </w:r>
    </w:p>
    <w:p w14:paraId="5CD01A41">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通过项目实施，提升了环境，拉动区域经济发展。指标5分，得3分。</w:t>
      </w:r>
    </w:p>
    <w:p w14:paraId="119ED0C7">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72" w:leftChars="0" w:firstLine="118" w:firstLineChars="37"/>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2、社会效益</w:t>
      </w:r>
    </w:p>
    <w:p w14:paraId="1AFEE0A6">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南二环西路主路翻修工程提升了城市化水平，改善了城市面貌和人民的生活环境，指标10分，得10分。</w:t>
      </w:r>
    </w:p>
    <w:p w14:paraId="247877FF">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84"/>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3、生态效益</w:t>
      </w:r>
    </w:p>
    <w:p w14:paraId="491048D4">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项目实施后，</w:t>
      </w:r>
      <w:r>
        <w:rPr>
          <w:rFonts w:hint="eastAsia" w:ascii="方正仿宋简体" w:hAnsi="方正仿宋简体" w:eastAsia="方正仿宋简体" w:cs="方正仿宋简体"/>
          <w:sz w:val="32"/>
          <w:szCs w:val="32"/>
          <w:lang w:eastAsia="zh-CN"/>
        </w:rPr>
        <w:t>不影响生态环境，</w:t>
      </w:r>
      <w:r>
        <w:rPr>
          <w:rFonts w:hint="eastAsia" w:ascii="方正仿宋简体" w:hAnsi="方正仿宋简体" w:eastAsia="方正仿宋简体" w:cs="方正仿宋简体"/>
          <w:sz w:val="32"/>
          <w:szCs w:val="32"/>
        </w:rPr>
        <w:t>居民的</w:t>
      </w:r>
      <w:r>
        <w:rPr>
          <w:rFonts w:hint="eastAsia" w:ascii="方正仿宋简体" w:hAnsi="方正仿宋简体" w:eastAsia="方正仿宋简体" w:cs="方正仿宋简体"/>
          <w:sz w:val="32"/>
          <w:szCs w:val="32"/>
          <w:lang w:eastAsia="zh-CN"/>
        </w:rPr>
        <w:t>出行</w:t>
      </w:r>
      <w:r>
        <w:rPr>
          <w:rFonts w:hint="eastAsia" w:ascii="方正仿宋简体" w:hAnsi="方正仿宋简体" w:eastAsia="方正仿宋简体" w:cs="方正仿宋简体"/>
          <w:sz w:val="32"/>
          <w:szCs w:val="32"/>
        </w:rPr>
        <w:t>环境显著提升。指标5分，得5分。</w:t>
      </w:r>
    </w:p>
    <w:p w14:paraId="405E2A36">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77"/>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4、可持续影响指标</w:t>
      </w:r>
    </w:p>
    <w:p w14:paraId="267E720B">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南二环西路主路翻修工程是为民、利民、便民的民生工程。提升居民生活环境和城市整体面貌，促进了城市可持续发展。指标10分，得10分。</w:t>
      </w:r>
    </w:p>
    <w:p w14:paraId="2F566AF8">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533"/>
        <w:textAlignment w:val="auto"/>
        <w:rPr>
          <w:rFonts w:hint="eastAsia" w:ascii="方正楷体简体" w:hAnsi="方正楷体简体" w:eastAsia="方正楷体简体" w:cs="方正楷体简体"/>
        </w:rPr>
      </w:pPr>
      <w:r>
        <w:rPr>
          <w:rFonts w:hint="eastAsia" w:ascii="方正楷体简体" w:hAnsi="方正楷体简体" w:eastAsia="方正楷体简体" w:cs="方正楷体简体"/>
        </w:rPr>
        <w:t>（五）满意度指标</w:t>
      </w:r>
    </w:p>
    <w:p w14:paraId="2FA2EB99">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通过现场调查并随机抽取居民发放调查问卷的形式对服务对象满意度进行调查。根据调查结果，服务居民满意度87%，设定目标≥80%，指标10分，得10分。</w:t>
      </w:r>
    </w:p>
    <w:p w14:paraId="3D1BCC3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7E0BF36F">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预算执行率100%，指标10分，得10分。</w:t>
      </w:r>
    </w:p>
    <w:p w14:paraId="2F5A19E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五、主要经验及做法、存在的问题及原因分析</w:t>
      </w:r>
    </w:p>
    <w:p w14:paraId="1CEED9E7">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96"/>
        <w:textAlignment w:val="auto"/>
      </w:pPr>
      <w:r>
        <w:t>无。</w:t>
      </w:r>
    </w:p>
    <w:p w14:paraId="637CF295">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696"/>
        <w:textAlignment w:val="auto"/>
        <w:rPr>
          <w:rFonts w:hint="eastAsia" w:ascii="黑体" w:eastAsia="黑体"/>
        </w:rPr>
      </w:pPr>
      <w:r>
        <w:rPr>
          <w:rFonts w:hint="eastAsia" w:ascii="黑体" w:eastAsia="黑体"/>
        </w:rPr>
        <w:t>六、有关建议</w:t>
      </w:r>
    </w:p>
    <w:p w14:paraId="6C4389EF">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96"/>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无有关建议。</w:t>
      </w:r>
    </w:p>
    <w:p w14:paraId="780FCAB1">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684"/>
        <w:textAlignment w:val="auto"/>
        <w:rPr>
          <w:rFonts w:hint="eastAsia" w:ascii="黑体" w:eastAsia="黑体"/>
        </w:rPr>
      </w:pPr>
      <w:r>
        <w:rPr>
          <w:rFonts w:hint="eastAsia" w:ascii="黑体" w:eastAsia="黑体"/>
        </w:rPr>
        <w:t>七、其他需要说明的问题</w:t>
      </w:r>
    </w:p>
    <w:p w14:paraId="64D22EB0">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96"/>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无其他需要说明的问题。</w:t>
      </w:r>
    </w:p>
    <w:p w14:paraId="2D87F7B2">
      <w:pPr>
        <w:keepNext w:val="0"/>
        <w:keepLines w:val="0"/>
        <w:pageBreakBefore w:val="0"/>
        <w:widowControl w:val="0"/>
        <w:kinsoku/>
        <w:wordWrap/>
        <w:overflowPunct/>
        <w:topLinePunct w:val="0"/>
        <w:autoSpaceDE w:val="0"/>
        <w:autoSpaceDN w:val="0"/>
        <w:bidi w:val="0"/>
        <w:adjustRightInd/>
        <w:snapToGrid/>
        <w:spacing w:before="0" w:after="0" w:line="560" w:lineRule="exact"/>
        <w:textAlignment w:val="auto"/>
        <w:sectPr>
          <w:pgSz w:w="11910" w:h="16840"/>
          <w:pgMar w:top="1580" w:right="960" w:bottom="1100" w:left="1360" w:header="0" w:footer="820" w:gutter="0"/>
          <w:pgNumType w:fmt="decimal"/>
          <w:cols w:space="720" w:num="1"/>
        </w:sectPr>
      </w:pPr>
    </w:p>
    <w:p w14:paraId="7B5FDA67">
      <w:pPr>
        <w:pStyle w:val="3"/>
        <w:spacing w:before="56"/>
        <w:ind w:left="3303"/>
        <w:rPr>
          <w:rFonts w:hint="eastAsia" w:ascii="方正仿宋简体" w:hAnsi="方正仿宋简体" w:eastAsia="方正仿宋简体" w:cs="方正仿宋简体"/>
          <w:b/>
          <w:bCs/>
          <w:spacing w:val="-17"/>
        </w:rPr>
      </w:pPr>
      <w:r>
        <w:rPr>
          <w:rFonts w:hint="eastAsia" w:ascii="方正仿宋简体" w:hAnsi="方正仿宋简体" w:eastAsia="方正仿宋简体" w:cs="方正仿宋简体"/>
          <w:b/>
          <w:bCs/>
          <w:spacing w:val="-8"/>
        </w:rPr>
        <w:t>202</w:t>
      </w:r>
      <w:r>
        <w:rPr>
          <w:rFonts w:hint="eastAsia" w:ascii="方正仿宋简体" w:hAnsi="方正仿宋简体" w:eastAsia="方正仿宋简体" w:cs="方正仿宋简体"/>
          <w:b/>
          <w:bCs/>
          <w:spacing w:val="-8"/>
          <w:lang w:val="en-US" w:eastAsia="zh-CN"/>
        </w:rPr>
        <w:t>3</w:t>
      </w:r>
      <w:r>
        <w:rPr>
          <w:rFonts w:hint="eastAsia" w:ascii="方正仿宋简体" w:hAnsi="方正仿宋简体" w:eastAsia="方正仿宋简体" w:cs="方正仿宋简体"/>
          <w:b/>
          <w:bCs/>
          <w:spacing w:val="-17"/>
        </w:rPr>
        <w:t>年度项目支出绩效自评表</w:t>
      </w:r>
    </w:p>
    <w:p w14:paraId="4D56D70B">
      <w:pPr>
        <w:pStyle w:val="3"/>
        <w:spacing w:before="56"/>
        <w:ind w:left="3303"/>
        <w:rPr>
          <w:spacing w:val="-17"/>
        </w:rPr>
      </w:pPr>
    </w:p>
    <w:p w14:paraId="32A497DA">
      <w:pPr>
        <w:pStyle w:val="3"/>
        <w:spacing w:before="56"/>
        <w:ind w:left="3303"/>
        <w:rPr>
          <w:spacing w:val="-17"/>
        </w:rPr>
      </w:pPr>
    </w:p>
    <w:tbl>
      <w:tblPr>
        <w:tblStyle w:val="6"/>
        <w:tblpPr w:leftFromText="180" w:rightFromText="180" w:vertAnchor="page" w:horzAnchor="page" w:tblpX="1472" w:tblpY="2557"/>
        <w:tblOverlap w:val="never"/>
        <w:tblW w:w="89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869"/>
        <w:gridCol w:w="1185"/>
        <w:gridCol w:w="1305"/>
        <w:gridCol w:w="999"/>
        <w:gridCol w:w="1164"/>
        <w:gridCol w:w="732"/>
        <w:gridCol w:w="912"/>
        <w:gridCol w:w="1140"/>
      </w:tblGrid>
      <w:tr w14:paraId="302E1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684" w:type="dxa"/>
          </w:tcPr>
          <w:p w14:paraId="5A0D5CFE">
            <w:pPr>
              <w:pStyle w:val="9"/>
              <w:spacing w:before="22" w:line="240" w:lineRule="exact"/>
              <w:ind w:left="150" w:right="8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8306" w:type="dxa"/>
            <w:gridSpan w:val="8"/>
          </w:tcPr>
          <w:p w14:paraId="145DFA5D">
            <w:pPr>
              <w:pStyle w:val="9"/>
              <w:spacing w:before="105"/>
              <w:jc w:val="lef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南二环西路主路翻修工程资金</w:t>
            </w:r>
          </w:p>
        </w:tc>
      </w:tr>
      <w:tr w14:paraId="6703F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684" w:type="dxa"/>
          </w:tcPr>
          <w:p w14:paraId="08D4F97E">
            <w:pPr>
              <w:pStyle w:val="9"/>
              <w:spacing w:before="18" w:line="240" w:lineRule="exact"/>
              <w:ind w:left="150" w:right="82" w:firstLine="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主管部门</w:t>
            </w:r>
          </w:p>
        </w:tc>
        <w:tc>
          <w:tcPr>
            <w:tcW w:w="4358" w:type="dxa"/>
            <w:gridSpan w:val="4"/>
          </w:tcPr>
          <w:p w14:paraId="4820CF7E">
            <w:pPr>
              <w:pStyle w:val="9"/>
              <w:rPr>
                <w:rFonts w:hint="eastAsia" w:ascii="方正仿宋简体" w:hAnsi="方正仿宋简体" w:eastAsia="方正仿宋简体" w:cs="方正仿宋简体"/>
                <w:sz w:val="21"/>
                <w:szCs w:val="21"/>
              </w:rPr>
            </w:pPr>
          </w:p>
        </w:tc>
        <w:tc>
          <w:tcPr>
            <w:tcW w:w="1164" w:type="dxa"/>
          </w:tcPr>
          <w:p w14:paraId="1E1F5075">
            <w:pPr>
              <w:pStyle w:val="9"/>
              <w:spacing w:before="101"/>
              <w:ind w:left="22" w:right="3"/>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实施单位</w:t>
            </w:r>
          </w:p>
        </w:tc>
        <w:tc>
          <w:tcPr>
            <w:tcW w:w="2784" w:type="dxa"/>
            <w:gridSpan w:val="3"/>
          </w:tcPr>
          <w:p w14:paraId="5B8DAB41">
            <w:pPr>
              <w:pStyle w:val="9"/>
              <w:spacing w:before="101"/>
              <w:ind w:left="2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遵化市住房和城乡建设局</w:t>
            </w:r>
          </w:p>
        </w:tc>
      </w:tr>
      <w:tr w14:paraId="2F519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684" w:type="dxa"/>
            <w:vMerge w:val="restart"/>
          </w:tcPr>
          <w:p w14:paraId="427EC03D">
            <w:pPr>
              <w:pStyle w:val="9"/>
              <w:rPr>
                <w:rFonts w:hint="eastAsia" w:ascii="方正仿宋简体" w:hAnsi="方正仿宋简体" w:eastAsia="方正仿宋简体" w:cs="方正仿宋简体"/>
                <w:sz w:val="21"/>
                <w:szCs w:val="21"/>
              </w:rPr>
            </w:pPr>
          </w:p>
          <w:p w14:paraId="03A44E6B">
            <w:pPr>
              <w:pStyle w:val="9"/>
              <w:rPr>
                <w:rFonts w:hint="eastAsia" w:ascii="方正仿宋简体" w:hAnsi="方正仿宋简体" w:eastAsia="方正仿宋简体" w:cs="方正仿宋简体"/>
                <w:sz w:val="21"/>
                <w:szCs w:val="21"/>
              </w:rPr>
            </w:pPr>
          </w:p>
          <w:p w14:paraId="0EAB7BD4">
            <w:pPr>
              <w:pStyle w:val="9"/>
              <w:spacing w:before="158"/>
              <w:ind w:left="15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w:t>
            </w:r>
          </w:p>
          <w:p w14:paraId="04612275">
            <w:pPr>
              <w:pStyle w:val="9"/>
              <w:spacing w:before="18" w:line="247" w:lineRule="auto"/>
              <w:ind w:left="4" w:right="7" w:firstLine="18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pacing w:val="-27"/>
                <w:sz w:val="21"/>
                <w:szCs w:val="21"/>
              </w:rPr>
              <w:t>资金</w:t>
            </w:r>
            <w:r>
              <w:rPr>
                <w:rFonts w:hint="eastAsia" w:ascii="方正仿宋简体" w:hAnsi="方正仿宋简体" w:eastAsia="方正仿宋简体" w:cs="方正仿宋简体"/>
                <w:spacing w:val="-16"/>
                <w:sz w:val="21"/>
                <w:szCs w:val="21"/>
              </w:rPr>
              <w:t>（ 万元</w:t>
            </w:r>
            <w:r>
              <w:rPr>
                <w:rFonts w:hint="eastAsia" w:ascii="方正仿宋简体" w:hAnsi="方正仿宋简体" w:eastAsia="方正仿宋简体" w:cs="方正仿宋简体"/>
                <w:sz w:val="21"/>
                <w:szCs w:val="21"/>
              </w:rPr>
              <w:t>）</w:t>
            </w:r>
          </w:p>
        </w:tc>
        <w:tc>
          <w:tcPr>
            <w:tcW w:w="2054" w:type="dxa"/>
            <w:gridSpan w:val="2"/>
          </w:tcPr>
          <w:p w14:paraId="79F74C25">
            <w:pPr>
              <w:pStyle w:val="9"/>
              <w:rPr>
                <w:rFonts w:hint="eastAsia" w:ascii="方正仿宋简体" w:hAnsi="方正仿宋简体" w:eastAsia="方正仿宋简体" w:cs="方正仿宋简体"/>
                <w:sz w:val="21"/>
                <w:szCs w:val="21"/>
              </w:rPr>
            </w:pPr>
          </w:p>
        </w:tc>
        <w:tc>
          <w:tcPr>
            <w:tcW w:w="1305" w:type="dxa"/>
          </w:tcPr>
          <w:p w14:paraId="2AEA24EB">
            <w:pPr>
              <w:pStyle w:val="9"/>
              <w:spacing w:before="102"/>
              <w:ind w:left="100" w:right="8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年初预算数</w:t>
            </w:r>
          </w:p>
        </w:tc>
        <w:tc>
          <w:tcPr>
            <w:tcW w:w="999" w:type="dxa"/>
          </w:tcPr>
          <w:p w14:paraId="2652B98D">
            <w:pPr>
              <w:pStyle w:val="9"/>
              <w:spacing w:before="19" w:line="240" w:lineRule="exact"/>
              <w:ind w:left="171" w:right="101" w:firstLine="10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全年预算数</w:t>
            </w:r>
          </w:p>
        </w:tc>
        <w:tc>
          <w:tcPr>
            <w:tcW w:w="1164" w:type="dxa"/>
          </w:tcPr>
          <w:p w14:paraId="369B70DB">
            <w:pPr>
              <w:pStyle w:val="9"/>
              <w:spacing w:before="102"/>
              <w:ind w:left="22" w:right="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全年执行数</w:t>
            </w:r>
          </w:p>
        </w:tc>
        <w:tc>
          <w:tcPr>
            <w:tcW w:w="732" w:type="dxa"/>
          </w:tcPr>
          <w:p w14:paraId="5CCC8B14">
            <w:pPr>
              <w:pStyle w:val="9"/>
              <w:spacing w:before="102"/>
              <w:ind w:left="126" w:right="94"/>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分值</w:t>
            </w:r>
          </w:p>
        </w:tc>
        <w:tc>
          <w:tcPr>
            <w:tcW w:w="912" w:type="dxa"/>
          </w:tcPr>
          <w:p w14:paraId="7AF67D7C">
            <w:pPr>
              <w:pStyle w:val="9"/>
              <w:spacing w:before="102"/>
              <w:ind w:left="111" w:right="8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执行率</w:t>
            </w:r>
          </w:p>
        </w:tc>
        <w:tc>
          <w:tcPr>
            <w:tcW w:w="1140" w:type="dxa"/>
          </w:tcPr>
          <w:p w14:paraId="13E88983">
            <w:pPr>
              <w:pStyle w:val="9"/>
              <w:spacing w:before="102"/>
              <w:ind w:left="44" w:right="11"/>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得分</w:t>
            </w:r>
          </w:p>
        </w:tc>
      </w:tr>
      <w:tr w14:paraId="1CA73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684" w:type="dxa"/>
            <w:vMerge w:val="continue"/>
            <w:tcBorders>
              <w:top w:val="nil"/>
            </w:tcBorders>
          </w:tcPr>
          <w:p w14:paraId="222C21D7">
            <w:pPr>
              <w:rPr>
                <w:rFonts w:hint="eastAsia" w:ascii="方正仿宋简体" w:hAnsi="方正仿宋简体" w:eastAsia="方正仿宋简体" w:cs="方正仿宋简体"/>
                <w:sz w:val="21"/>
                <w:szCs w:val="21"/>
              </w:rPr>
            </w:pPr>
          </w:p>
        </w:tc>
        <w:tc>
          <w:tcPr>
            <w:tcW w:w="2054" w:type="dxa"/>
            <w:gridSpan w:val="2"/>
          </w:tcPr>
          <w:p w14:paraId="42A825C8">
            <w:pPr>
              <w:pStyle w:val="9"/>
              <w:spacing w:before="71"/>
              <w:ind w:left="41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年度资金总额</w:t>
            </w:r>
          </w:p>
        </w:tc>
        <w:tc>
          <w:tcPr>
            <w:tcW w:w="1305" w:type="dxa"/>
          </w:tcPr>
          <w:p w14:paraId="70B4D7FB">
            <w:pPr>
              <w:pStyle w:val="9"/>
              <w:spacing w:before="103"/>
              <w:ind w:left="101" w:right="8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55.1093</w:t>
            </w:r>
          </w:p>
        </w:tc>
        <w:tc>
          <w:tcPr>
            <w:tcW w:w="999" w:type="dxa"/>
          </w:tcPr>
          <w:p w14:paraId="1B84D118">
            <w:pPr>
              <w:pStyle w:val="9"/>
              <w:spacing w:before="103"/>
              <w:ind w:firstLine="210" w:firstLineChars="100"/>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55.1093</w:t>
            </w:r>
          </w:p>
        </w:tc>
        <w:tc>
          <w:tcPr>
            <w:tcW w:w="1164" w:type="dxa"/>
          </w:tcPr>
          <w:p w14:paraId="67BF16C3">
            <w:pPr>
              <w:pStyle w:val="9"/>
              <w:spacing w:before="103"/>
              <w:ind w:left="30" w:right="5"/>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55.1093</w:t>
            </w:r>
          </w:p>
        </w:tc>
        <w:tc>
          <w:tcPr>
            <w:tcW w:w="732" w:type="dxa"/>
          </w:tcPr>
          <w:p w14:paraId="7CD95E9F">
            <w:pPr>
              <w:pStyle w:val="9"/>
              <w:spacing w:before="103"/>
              <w:ind w:left="127" w:right="7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912" w:type="dxa"/>
          </w:tcPr>
          <w:p w14:paraId="1FC5A54C">
            <w:pPr>
              <w:pStyle w:val="9"/>
              <w:spacing w:before="103"/>
              <w:ind w:left="34" w:right="8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100</w:t>
            </w:r>
            <w:r>
              <w:rPr>
                <w:rFonts w:hint="eastAsia" w:ascii="方正仿宋简体" w:hAnsi="方正仿宋简体" w:eastAsia="方正仿宋简体" w:cs="方正仿宋简体"/>
                <w:sz w:val="21"/>
                <w:szCs w:val="21"/>
              </w:rPr>
              <w:t>%</w:t>
            </w:r>
          </w:p>
        </w:tc>
        <w:tc>
          <w:tcPr>
            <w:tcW w:w="1140" w:type="dxa"/>
          </w:tcPr>
          <w:p w14:paraId="1B77268F">
            <w:pPr>
              <w:pStyle w:val="9"/>
              <w:spacing w:before="103"/>
              <w:ind w:right="45"/>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w w:val="99"/>
                <w:sz w:val="21"/>
                <w:szCs w:val="21"/>
                <w:lang w:val="en-US" w:eastAsia="zh-CN"/>
              </w:rPr>
              <w:t>10</w:t>
            </w:r>
          </w:p>
        </w:tc>
      </w:tr>
      <w:tr w14:paraId="35C2C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684" w:type="dxa"/>
            <w:vMerge w:val="continue"/>
            <w:tcBorders>
              <w:top w:val="nil"/>
            </w:tcBorders>
          </w:tcPr>
          <w:p w14:paraId="66279617">
            <w:pPr>
              <w:rPr>
                <w:rFonts w:hint="eastAsia" w:ascii="方正仿宋简体" w:hAnsi="方正仿宋简体" w:eastAsia="方正仿宋简体" w:cs="方正仿宋简体"/>
                <w:sz w:val="21"/>
                <w:szCs w:val="21"/>
              </w:rPr>
            </w:pPr>
          </w:p>
        </w:tc>
        <w:tc>
          <w:tcPr>
            <w:tcW w:w="2054" w:type="dxa"/>
            <w:gridSpan w:val="2"/>
          </w:tcPr>
          <w:p w14:paraId="065D6274">
            <w:pPr>
              <w:pStyle w:val="9"/>
              <w:spacing w:line="238" w:lineRule="exact"/>
              <w:ind w:left="345" w:right="366"/>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w:t>
            </w:r>
          </w:p>
          <w:p w14:paraId="46077091">
            <w:pPr>
              <w:pStyle w:val="9"/>
              <w:spacing w:line="253" w:lineRule="exact"/>
              <w:ind w:left="380" w:right="366"/>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当年财政拨款</w:t>
            </w:r>
          </w:p>
        </w:tc>
        <w:tc>
          <w:tcPr>
            <w:tcW w:w="1305" w:type="dxa"/>
          </w:tcPr>
          <w:p w14:paraId="62C9E9DB">
            <w:pPr>
              <w:pStyle w:val="9"/>
              <w:spacing w:before="133"/>
              <w:ind w:left="101" w:right="8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55.1093</w:t>
            </w:r>
          </w:p>
        </w:tc>
        <w:tc>
          <w:tcPr>
            <w:tcW w:w="999" w:type="dxa"/>
          </w:tcPr>
          <w:p w14:paraId="647AEF7D">
            <w:pPr>
              <w:pStyle w:val="9"/>
              <w:spacing w:before="133"/>
              <w:ind w:firstLine="210" w:firstLineChars="100"/>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55.1093</w:t>
            </w:r>
          </w:p>
        </w:tc>
        <w:tc>
          <w:tcPr>
            <w:tcW w:w="1164" w:type="dxa"/>
          </w:tcPr>
          <w:p w14:paraId="29827BA0">
            <w:pPr>
              <w:pStyle w:val="9"/>
              <w:spacing w:before="133"/>
              <w:ind w:left="30" w:right="5"/>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55.1093</w:t>
            </w:r>
          </w:p>
        </w:tc>
        <w:tc>
          <w:tcPr>
            <w:tcW w:w="732" w:type="dxa"/>
          </w:tcPr>
          <w:p w14:paraId="517006B0">
            <w:pPr>
              <w:pStyle w:val="9"/>
              <w:spacing w:before="1"/>
              <w:rPr>
                <w:rFonts w:hint="eastAsia" w:ascii="方正仿宋简体" w:hAnsi="方正仿宋简体" w:eastAsia="方正仿宋简体" w:cs="方正仿宋简体"/>
                <w:sz w:val="21"/>
                <w:szCs w:val="21"/>
              </w:rPr>
            </w:pPr>
          </w:p>
          <w:p w14:paraId="4D41C674">
            <w:pPr>
              <w:pStyle w:val="9"/>
              <w:ind w:left="2"/>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201"/>
                <w:sz w:val="21"/>
                <w:szCs w:val="21"/>
              </w:rPr>
              <w:t>-</w:t>
            </w:r>
          </w:p>
        </w:tc>
        <w:tc>
          <w:tcPr>
            <w:tcW w:w="912" w:type="dxa"/>
          </w:tcPr>
          <w:p w14:paraId="3B03986C">
            <w:pPr>
              <w:pStyle w:val="9"/>
              <w:rPr>
                <w:rFonts w:hint="eastAsia" w:ascii="方正仿宋简体" w:hAnsi="方正仿宋简体" w:eastAsia="方正仿宋简体" w:cs="方正仿宋简体"/>
                <w:sz w:val="21"/>
                <w:szCs w:val="21"/>
              </w:rPr>
            </w:pPr>
          </w:p>
        </w:tc>
        <w:tc>
          <w:tcPr>
            <w:tcW w:w="1140" w:type="dxa"/>
          </w:tcPr>
          <w:p w14:paraId="03E0A068">
            <w:pPr>
              <w:pStyle w:val="9"/>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201"/>
                <w:sz w:val="21"/>
                <w:szCs w:val="21"/>
              </w:rPr>
              <w:t>-</w:t>
            </w:r>
          </w:p>
        </w:tc>
      </w:tr>
      <w:tr w14:paraId="2FEBD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84" w:type="dxa"/>
            <w:vMerge w:val="continue"/>
            <w:tcBorders>
              <w:top w:val="nil"/>
            </w:tcBorders>
          </w:tcPr>
          <w:p w14:paraId="6BA75EE8">
            <w:pPr>
              <w:rPr>
                <w:rFonts w:hint="eastAsia" w:ascii="方正仿宋简体" w:hAnsi="方正仿宋简体" w:eastAsia="方正仿宋简体" w:cs="方正仿宋简体"/>
                <w:sz w:val="21"/>
                <w:szCs w:val="21"/>
              </w:rPr>
            </w:pPr>
          </w:p>
        </w:tc>
        <w:tc>
          <w:tcPr>
            <w:tcW w:w="2054" w:type="dxa"/>
            <w:gridSpan w:val="2"/>
          </w:tcPr>
          <w:p w14:paraId="4A467C7B">
            <w:pPr>
              <w:pStyle w:val="9"/>
              <w:spacing w:before="1"/>
              <w:ind w:left="41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上年结转资金</w:t>
            </w:r>
          </w:p>
        </w:tc>
        <w:tc>
          <w:tcPr>
            <w:tcW w:w="1305" w:type="dxa"/>
          </w:tcPr>
          <w:p w14:paraId="3E36C098">
            <w:pPr>
              <w:pStyle w:val="9"/>
              <w:rPr>
                <w:rFonts w:hint="eastAsia" w:ascii="方正仿宋简体" w:hAnsi="方正仿宋简体" w:eastAsia="方正仿宋简体" w:cs="方正仿宋简体"/>
                <w:sz w:val="21"/>
                <w:szCs w:val="21"/>
              </w:rPr>
            </w:pPr>
          </w:p>
        </w:tc>
        <w:tc>
          <w:tcPr>
            <w:tcW w:w="999" w:type="dxa"/>
          </w:tcPr>
          <w:p w14:paraId="284EF31F">
            <w:pPr>
              <w:pStyle w:val="9"/>
              <w:rPr>
                <w:rFonts w:hint="eastAsia" w:ascii="方正仿宋简体" w:hAnsi="方正仿宋简体" w:eastAsia="方正仿宋简体" w:cs="方正仿宋简体"/>
                <w:sz w:val="21"/>
                <w:szCs w:val="21"/>
              </w:rPr>
            </w:pPr>
          </w:p>
        </w:tc>
        <w:tc>
          <w:tcPr>
            <w:tcW w:w="1164" w:type="dxa"/>
          </w:tcPr>
          <w:p w14:paraId="09CCBAF5">
            <w:pPr>
              <w:pStyle w:val="9"/>
              <w:rPr>
                <w:rFonts w:hint="eastAsia" w:ascii="方正仿宋简体" w:hAnsi="方正仿宋简体" w:eastAsia="方正仿宋简体" w:cs="方正仿宋简体"/>
                <w:sz w:val="21"/>
                <w:szCs w:val="21"/>
              </w:rPr>
            </w:pPr>
          </w:p>
        </w:tc>
        <w:tc>
          <w:tcPr>
            <w:tcW w:w="732" w:type="dxa"/>
          </w:tcPr>
          <w:p w14:paraId="030C3DBA">
            <w:pPr>
              <w:pStyle w:val="9"/>
              <w:ind w:right="2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201"/>
                <w:sz w:val="21"/>
                <w:szCs w:val="21"/>
              </w:rPr>
              <w:t>—</w:t>
            </w:r>
          </w:p>
        </w:tc>
        <w:tc>
          <w:tcPr>
            <w:tcW w:w="912" w:type="dxa"/>
          </w:tcPr>
          <w:p w14:paraId="345FAB64">
            <w:pPr>
              <w:pStyle w:val="9"/>
              <w:rPr>
                <w:rFonts w:hint="eastAsia" w:ascii="方正仿宋简体" w:hAnsi="方正仿宋简体" w:eastAsia="方正仿宋简体" w:cs="方正仿宋简体"/>
                <w:sz w:val="21"/>
                <w:szCs w:val="21"/>
              </w:rPr>
            </w:pPr>
          </w:p>
        </w:tc>
        <w:tc>
          <w:tcPr>
            <w:tcW w:w="1140" w:type="dxa"/>
          </w:tcPr>
          <w:p w14:paraId="7D2C82CE">
            <w:pPr>
              <w:pStyle w:val="9"/>
              <w:ind w:right="22"/>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201"/>
                <w:sz w:val="21"/>
                <w:szCs w:val="21"/>
              </w:rPr>
              <w:t>—</w:t>
            </w:r>
          </w:p>
        </w:tc>
      </w:tr>
      <w:tr w14:paraId="109C5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84" w:type="dxa"/>
            <w:vMerge w:val="continue"/>
            <w:tcBorders>
              <w:top w:val="nil"/>
            </w:tcBorders>
          </w:tcPr>
          <w:p w14:paraId="4F107F4D">
            <w:pPr>
              <w:rPr>
                <w:rFonts w:hint="eastAsia" w:ascii="方正仿宋简体" w:hAnsi="方正仿宋简体" w:eastAsia="方正仿宋简体" w:cs="方正仿宋简体"/>
                <w:sz w:val="21"/>
                <w:szCs w:val="21"/>
              </w:rPr>
            </w:pPr>
          </w:p>
        </w:tc>
        <w:tc>
          <w:tcPr>
            <w:tcW w:w="2054" w:type="dxa"/>
            <w:gridSpan w:val="2"/>
          </w:tcPr>
          <w:p w14:paraId="3EB65A5D">
            <w:pPr>
              <w:pStyle w:val="9"/>
              <w:spacing w:line="269" w:lineRule="exact"/>
              <w:ind w:left="6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1305" w:type="dxa"/>
          </w:tcPr>
          <w:p w14:paraId="1DF58825">
            <w:pPr>
              <w:pStyle w:val="9"/>
              <w:rPr>
                <w:rFonts w:hint="eastAsia" w:ascii="方正仿宋简体" w:hAnsi="方正仿宋简体" w:eastAsia="方正仿宋简体" w:cs="方正仿宋简体"/>
                <w:sz w:val="21"/>
                <w:szCs w:val="21"/>
              </w:rPr>
            </w:pPr>
          </w:p>
        </w:tc>
        <w:tc>
          <w:tcPr>
            <w:tcW w:w="999" w:type="dxa"/>
          </w:tcPr>
          <w:p w14:paraId="035D5DEA">
            <w:pPr>
              <w:pStyle w:val="9"/>
              <w:rPr>
                <w:rFonts w:hint="eastAsia" w:ascii="方正仿宋简体" w:hAnsi="方正仿宋简体" w:eastAsia="方正仿宋简体" w:cs="方正仿宋简体"/>
                <w:sz w:val="21"/>
                <w:szCs w:val="21"/>
              </w:rPr>
            </w:pPr>
          </w:p>
        </w:tc>
        <w:tc>
          <w:tcPr>
            <w:tcW w:w="1164" w:type="dxa"/>
          </w:tcPr>
          <w:p w14:paraId="558DE42D">
            <w:pPr>
              <w:pStyle w:val="9"/>
              <w:rPr>
                <w:rFonts w:hint="eastAsia" w:ascii="方正仿宋简体" w:hAnsi="方正仿宋简体" w:eastAsia="方正仿宋简体" w:cs="方正仿宋简体"/>
                <w:sz w:val="21"/>
                <w:szCs w:val="21"/>
              </w:rPr>
            </w:pPr>
          </w:p>
        </w:tc>
        <w:tc>
          <w:tcPr>
            <w:tcW w:w="732" w:type="dxa"/>
          </w:tcPr>
          <w:p w14:paraId="13D78074">
            <w:pPr>
              <w:pStyle w:val="9"/>
              <w:spacing w:before="1"/>
              <w:ind w:right="2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201"/>
                <w:sz w:val="21"/>
                <w:szCs w:val="21"/>
              </w:rPr>
              <w:t>—</w:t>
            </w:r>
          </w:p>
        </w:tc>
        <w:tc>
          <w:tcPr>
            <w:tcW w:w="912" w:type="dxa"/>
          </w:tcPr>
          <w:p w14:paraId="723D8B6B">
            <w:pPr>
              <w:pStyle w:val="9"/>
              <w:rPr>
                <w:rFonts w:hint="eastAsia" w:ascii="方正仿宋简体" w:hAnsi="方正仿宋简体" w:eastAsia="方正仿宋简体" w:cs="方正仿宋简体"/>
                <w:sz w:val="21"/>
                <w:szCs w:val="21"/>
              </w:rPr>
            </w:pPr>
          </w:p>
        </w:tc>
        <w:tc>
          <w:tcPr>
            <w:tcW w:w="1140" w:type="dxa"/>
          </w:tcPr>
          <w:p w14:paraId="00BA6EB7">
            <w:pPr>
              <w:pStyle w:val="9"/>
              <w:spacing w:before="1"/>
              <w:ind w:right="22"/>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201"/>
                <w:sz w:val="21"/>
                <w:szCs w:val="21"/>
              </w:rPr>
              <w:t>—</w:t>
            </w:r>
          </w:p>
        </w:tc>
      </w:tr>
      <w:tr w14:paraId="1E6CE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84" w:type="dxa"/>
            <w:vMerge w:val="restart"/>
          </w:tcPr>
          <w:p w14:paraId="64E172EC">
            <w:pPr>
              <w:pStyle w:val="9"/>
              <w:spacing w:line="211" w:lineRule="auto"/>
              <w:ind w:left="45" w:right="5" w:firstLine="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年度总体目标</w:t>
            </w:r>
          </w:p>
        </w:tc>
        <w:tc>
          <w:tcPr>
            <w:tcW w:w="4358" w:type="dxa"/>
            <w:gridSpan w:val="4"/>
          </w:tcPr>
          <w:p w14:paraId="04F7FAAB">
            <w:pPr>
              <w:pStyle w:val="9"/>
              <w:ind w:left="1715" w:right="169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预期目标</w:t>
            </w:r>
          </w:p>
        </w:tc>
        <w:tc>
          <w:tcPr>
            <w:tcW w:w="3948" w:type="dxa"/>
            <w:gridSpan w:val="4"/>
          </w:tcPr>
          <w:p w14:paraId="5B3F5184">
            <w:pPr>
              <w:pStyle w:val="9"/>
              <w:ind w:left="110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实际完成情况综述</w:t>
            </w:r>
          </w:p>
        </w:tc>
      </w:tr>
      <w:tr w14:paraId="72DB5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684" w:type="dxa"/>
            <w:vMerge w:val="continue"/>
            <w:tcBorders>
              <w:top w:val="nil"/>
            </w:tcBorders>
          </w:tcPr>
          <w:p w14:paraId="5B0795F7">
            <w:pPr>
              <w:rPr>
                <w:rFonts w:hint="eastAsia" w:ascii="方正仿宋简体" w:hAnsi="方正仿宋简体" w:eastAsia="方正仿宋简体" w:cs="方正仿宋简体"/>
                <w:sz w:val="21"/>
                <w:szCs w:val="21"/>
              </w:rPr>
            </w:pPr>
          </w:p>
        </w:tc>
        <w:tc>
          <w:tcPr>
            <w:tcW w:w="4358" w:type="dxa"/>
            <w:gridSpan w:val="4"/>
          </w:tcPr>
          <w:p w14:paraId="6EBA4AE1">
            <w:pPr>
              <w:pStyle w:val="9"/>
              <w:spacing w:line="213" w:lineRule="auto"/>
              <w:ind w:right="54"/>
              <w:jc w:val="both"/>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按时完工交付使用，保障出行畅通，提升城市道路承载力。</w:t>
            </w:r>
          </w:p>
        </w:tc>
        <w:tc>
          <w:tcPr>
            <w:tcW w:w="3948" w:type="dxa"/>
            <w:gridSpan w:val="4"/>
          </w:tcPr>
          <w:p w14:paraId="46F1E744">
            <w:pPr>
              <w:pStyle w:val="9"/>
              <w:spacing w:before="17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eastAsia="zh-CN"/>
              </w:rPr>
              <w:t>按时完工交付使用，保障了出行畅通，提升了城市道路承载力。</w:t>
            </w:r>
          </w:p>
        </w:tc>
      </w:tr>
      <w:tr w14:paraId="2F091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684" w:type="dxa"/>
            <w:vMerge w:val="restart"/>
            <w:textDirection w:val="tbLrV"/>
          </w:tcPr>
          <w:p w14:paraId="3022FA39">
            <w:pPr>
              <w:pStyle w:val="9"/>
              <w:spacing w:before="103"/>
              <w:ind w:left="2814" w:right="277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w:t>
            </w:r>
          </w:p>
        </w:tc>
        <w:tc>
          <w:tcPr>
            <w:tcW w:w="869" w:type="dxa"/>
          </w:tcPr>
          <w:p w14:paraId="7A5DB9BE">
            <w:pPr>
              <w:pStyle w:val="9"/>
              <w:spacing w:before="152" w:line="211" w:lineRule="auto"/>
              <w:ind w:left="347" w:right="77" w:hanging="20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185" w:type="dxa"/>
          </w:tcPr>
          <w:p w14:paraId="745671BE">
            <w:pPr>
              <w:pStyle w:val="9"/>
              <w:spacing w:before="7"/>
              <w:rPr>
                <w:rFonts w:hint="eastAsia" w:ascii="方正仿宋简体" w:hAnsi="方正仿宋简体" w:eastAsia="方正仿宋简体" w:cs="方正仿宋简体"/>
                <w:sz w:val="21"/>
                <w:szCs w:val="21"/>
              </w:rPr>
            </w:pPr>
          </w:p>
          <w:p w14:paraId="66A397C3">
            <w:pPr>
              <w:pStyle w:val="9"/>
              <w:ind w:right="160"/>
              <w:jc w:val="righ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95"/>
                <w:sz w:val="21"/>
                <w:szCs w:val="21"/>
              </w:rPr>
              <w:t>二级指标</w:t>
            </w:r>
          </w:p>
        </w:tc>
        <w:tc>
          <w:tcPr>
            <w:tcW w:w="1305" w:type="dxa"/>
          </w:tcPr>
          <w:p w14:paraId="2217C4B1">
            <w:pPr>
              <w:pStyle w:val="9"/>
              <w:spacing w:before="7"/>
              <w:rPr>
                <w:rFonts w:hint="eastAsia" w:ascii="方正仿宋简体" w:hAnsi="方正仿宋简体" w:eastAsia="方正仿宋简体" w:cs="方正仿宋简体"/>
                <w:sz w:val="21"/>
                <w:szCs w:val="21"/>
              </w:rPr>
            </w:pPr>
          </w:p>
          <w:p w14:paraId="7D40BA78">
            <w:pPr>
              <w:pStyle w:val="9"/>
              <w:ind w:left="100" w:right="8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999" w:type="dxa"/>
          </w:tcPr>
          <w:p w14:paraId="218E700C">
            <w:pPr>
              <w:pStyle w:val="9"/>
              <w:spacing w:before="152" w:line="211" w:lineRule="auto"/>
              <w:ind w:left="168" w:right="101" w:firstLine="11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年度指标值</w:t>
            </w:r>
          </w:p>
        </w:tc>
        <w:tc>
          <w:tcPr>
            <w:tcW w:w="1164" w:type="dxa"/>
          </w:tcPr>
          <w:p w14:paraId="63BA09EF">
            <w:pPr>
              <w:pStyle w:val="9"/>
              <w:spacing w:before="156" w:line="206" w:lineRule="auto"/>
              <w:ind w:left="267" w:right="189" w:firstLine="10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实际完成值</w:t>
            </w:r>
          </w:p>
        </w:tc>
        <w:tc>
          <w:tcPr>
            <w:tcW w:w="732" w:type="dxa"/>
          </w:tcPr>
          <w:p w14:paraId="5914B5DA">
            <w:pPr>
              <w:pStyle w:val="9"/>
              <w:spacing w:before="7"/>
              <w:rPr>
                <w:rFonts w:hint="eastAsia" w:ascii="方正仿宋简体" w:hAnsi="方正仿宋简体" w:eastAsia="方正仿宋简体" w:cs="方正仿宋简体"/>
                <w:sz w:val="21"/>
                <w:szCs w:val="21"/>
              </w:rPr>
            </w:pPr>
          </w:p>
          <w:p w14:paraId="330D5FDC">
            <w:pPr>
              <w:pStyle w:val="9"/>
              <w:ind w:left="126" w:right="94"/>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分值</w:t>
            </w:r>
          </w:p>
        </w:tc>
        <w:tc>
          <w:tcPr>
            <w:tcW w:w="912" w:type="dxa"/>
          </w:tcPr>
          <w:p w14:paraId="14236979">
            <w:pPr>
              <w:pStyle w:val="9"/>
              <w:spacing w:before="7"/>
              <w:rPr>
                <w:rFonts w:hint="eastAsia" w:ascii="方正仿宋简体" w:hAnsi="方正仿宋简体" w:eastAsia="方正仿宋简体" w:cs="方正仿宋简体"/>
                <w:sz w:val="21"/>
                <w:szCs w:val="21"/>
              </w:rPr>
            </w:pPr>
          </w:p>
          <w:p w14:paraId="281E00C1">
            <w:pPr>
              <w:pStyle w:val="9"/>
              <w:ind w:left="111" w:right="7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得分</w:t>
            </w:r>
          </w:p>
        </w:tc>
        <w:tc>
          <w:tcPr>
            <w:tcW w:w="1140" w:type="dxa"/>
          </w:tcPr>
          <w:p w14:paraId="307129C3">
            <w:pPr>
              <w:pStyle w:val="9"/>
              <w:spacing w:before="8" w:line="213" w:lineRule="auto"/>
              <w:ind w:left="44" w:right="28"/>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偏差原因分析及改进措施</w:t>
            </w:r>
          </w:p>
        </w:tc>
      </w:tr>
      <w:tr w14:paraId="6ACF9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684" w:type="dxa"/>
            <w:vMerge w:val="continue"/>
            <w:tcBorders>
              <w:top w:val="nil"/>
            </w:tcBorders>
            <w:textDirection w:val="tbRl"/>
          </w:tcPr>
          <w:p w14:paraId="1A4B75B2">
            <w:pPr>
              <w:rPr>
                <w:rFonts w:hint="eastAsia" w:ascii="方正仿宋简体" w:hAnsi="方正仿宋简体" w:eastAsia="方正仿宋简体" w:cs="方正仿宋简体"/>
                <w:sz w:val="21"/>
                <w:szCs w:val="21"/>
              </w:rPr>
            </w:pPr>
          </w:p>
        </w:tc>
        <w:tc>
          <w:tcPr>
            <w:tcW w:w="869" w:type="dxa"/>
            <w:vMerge w:val="restart"/>
          </w:tcPr>
          <w:p w14:paraId="77B760FF">
            <w:pPr>
              <w:pStyle w:val="9"/>
              <w:rPr>
                <w:rFonts w:hint="eastAsia" w:ascii="方正仿宋简体" w:hAnsi="方正仿宋简体" w:eastAsia="方正仿宋简体" w:cs="方正仿宋简体"/>
                <w:sz w:val="21"/>
                <w:szCs w:val="21"/>
              </w:rPr>
            </w:pPr>
          </w:p>
          <w:p w14:paraId="5F355EB3">
            <w:pPr>
              <w:pStyle w:val="9"/>
              <w:rPr>
                <w:rFonts w:hint="eastAsia" w:ascii="方正仿宋简体" w:hAnsi="方正仿宋简体" w:eastAsia="方正仿宋简体" w:cs="方正仿宋简体"/>
                <w:sz w:val="21"/>
                <w:szCs w:val="21"/>
              </w:rPr>
            </w:pPr>
          </w:p>
          <w:p w14:paraId="4B449250">
            <w:pPr>
              <w:pStyle w:val="9"/>
              <w:rPr>
                <w:rFonts w:hint="eastAsia" w:ascii="方正仿宋简体" w:hAnsi="方正仿宋简体" w:eastAsia="方正仿宋简体" w:cs="方正仿宋简体"/>
                <w:sz w:val="21"/>
                <w:szCs w:val="21"/>
              </w:rPr>
            </w:pPr>
          </w:p>
          <w:p w14:paraId="74B25A32">
            <w:pPr>
              <w:pStyle w:val="9"/>
              <w:spacing w:before="6"/>
              <w:rPr>
                <w:rFonts w:hint="eastAsia" w:ascii="方正仿宋简体" w:hAnsi="方正仿宋简体" w:eastAsia="方正仿宋简体" w:cs="方正仿宋简体"/>
                <w:sz w:val="21"/>
                <w:szCs w:val="21"/>
              </w:rPr>
            </w:pPr>
          </w:p>
          <w:p w14:paraId="174766C3">
            <w:pPr>
              <w:pStyle w:val="9"/>
              <w:spacing w:line="208" w:lineRule="auto"/>
              <w:ind w:left="244" w:right="17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185" w:type="dxa"/>
          </w:tcPr>
          <w:p w14:paraId="7C14C1F6">
            <w:pPr>
              <w:pStyle w:val="9"/>
              <w:spacing w:before="157"/>
              <w:ind w:right="160"/>
              <w:jc w:val="righ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95"/>
                <w:sz w:val="21"/>
                <w:szCs w:val="21"/>
              </w:rPr>
              <w:t>数量指标</w:t>
            </w:r>
          </w:p>
        </w:tc>
        <w:tc>
          <w:tcPr>
            <w:tcW w:w="1305" w:type="dxa"/>
            <w:vAlign w:val="top"/>
          </w:tcPr>
          <w:p w14:paraId="526E7375">
            <w:pPr>
              <w:pStyle w:val="9"/>
              <w:spacing w:before="157"/>
              <w:ind w:left="90" w:leftChars="0" w:right="80" w:rightChars="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任务完成率</w:t>
            </w:r>
          </w:p>
        </w:tc>
        <w:tc>
          <w:tcPr>
            <w:tcW w:w="999" w:type="dxa"/>
            <w:vAlign w:val="top"/>
          </w:tcPr>
          <w:p w14:paraId="3DF4F32C">
            <w:pPr>
              <w:pStyle w:val="9"/>
              <w:spacing w:before="6"/>
              <w:rPr>
                <w:rFonts w:hint="eastAsia" w:ascii="方正仿宋简体" w:hAnsi="方正仿宋简体" w:eastAsia="方正仿宋简体" w:cs="方正仿宋简体"/>
                <w:sz w:val="21"/>
                <w:szCs w:val="21"/>
              </w:rPr>
            </w:pPr>
          </w:p>
          <w:p w14:paraId="03A9AB26">
            <w:pPr>
              <w:pStyle w:val="9"/>
              <w:ind w:left="0" w:leftChars="0" w:right="237" w:rightChars="0"/>
              <w:jc w:val="righ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c>
          <w:tcPr>
            <w:tcW w:w="1164" w:type="dxa"/>
          </w:tcPr>
          <w:p w14:paraId="6FB9630C">
            <w:pPr>
              <w:pStyle w:val="9"/>
              <w:spacing w:before="6"/>
              <w:rPr>
                <w:rFonts w:hint="eastAsia" w:ascii="方正仿宋简体" w:hAnsi="方正仿宋简体" w:eastAsia="方正仿宋简体" w:cs="方正仿宋简体"/>
                <w:sz w:val="21"/>
                <w:szCs w:val="21"/>
              </w:rPr>
            </w:pPr>
          </w:p>
          <w:p w14:paraId="4D994E86">
            <w:pPr>
              <w:pStyle w:val="9"/>
              <w:ind w:left="50" w:right="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c>
          <w:tcPr>
            <w:tcW w:w="732" w:type="dxa"/>
          </w:tcPr>
          <w:p w14:paraId="040BFE55">
            <w:pPr>
              <w:pStyle w:val="9"/>
              <w:spacing w:before="6"/>
              <w:rPr>
                <w:rFonts w:hint="eastAsia" w:ascii="方正仿宋简体" w:hAnsi="方正仿宋简体" w:eastAsia="方正仿宋简体" w:cs="方正仿宋简体"/>
                <w:sz w:val="21"/>
                <w:szCs w:val="21"/>
              </w:rPr>
            </w:pPr>
          </w:p>
          <w:p w14:paraId="0F5CBDDD">
            <w:pPr>
              <w:pStyle w:val="9"/>
              <w:ind w:left="127" w:right="7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912" w:type="dxa"/>
          </w:tcPr>
          <w:p w14:paraId="36677575">
            <w:pPr>
              <w:pStyle w:val="9"/>
              <w:spacing w:before="6"/>
              <w:rPr>
                <w:rFonts w:hint="eastAsia" w:ascii="方正仿宋简体" w:hAnsi="方正仿宋简体" w:eastAsia="方正仿宋简体" w:cs="方正仿宋简体"/>
                <w:sz w:val="21"/>
                <w:szCs w:val="21"/>
              </w:rPr>
            </w:pPr>
          </w:p>
          <w:p w14:paraId="406C1D82">
            <w:pPr>
              <w:pStyle w:val="9"/>
              <w:ind w:left="111" w:right="53"/>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1140" w:type="dxa"/>
          </w:tcPr>
          <w:p w14:paraId="2AB17761">
            <w:pPr>
              <w:pStyle w:val="9"/>
              <w:rPr>
                <w:rFonts w:hint="eastAsia" w:ascii="方正仿宋简体" w:hAnsi="方正仿宋简体" w:eastAsia="方正仿宋简体" w:cs="方正仿宋简体"/>
                <w:sz w:val="21"/>
                <w:szCs w:val="21"/>
              </w:rPr>
            </w:pPr>
          </w:p>
        </w:tc>
      </w:tr>
      <w:tr w14:paraId="0CD9C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84" w:type="dxa"/>
            <w:vMerge w:val="continue"/>
            <w:tcBorders>
              <w:top w:val="nil"/>
            </w:tcBorders>
            <w:textDirection w:val="tbRl"/>
          </w:tcPr>
          <w:p w14:paraId="36C26848">
            <w:pPr>
              <w:rPr>
                <w:rFonts w:hint="eastAsia" w:ascii="方正仿宋简体" w:hAnsi="方正仿宋简体" w:eastAsia="方正仿宋简体" w:cs="方正仿宋简体"/>
                <w:sz w:val="21"/>
                <w:szCs w:val="21"/>
              </w:rPr>
            </w:pPr>
          </w:p>
        </w:tc>
        <w:tc>
          <w:tcPr>
            <w:tcW w:w="869" w:type="dxa"/>
            <w:vMerge w:val="continue"/>
            <w:tcBorders>
              <w:top w:val="nil"/>
            </w:tcBorders>
          </w:tcPr>
          <w:p w14:paraId="64093B07">
            <w:pPr>
              <w:rPr>
                <w:rFonts w:hint="eastAsia" w:ascii="方正仿宋简体" w:hAnsi="方正仿宋简体" w:eastAsia="方正仿宋简体" w:cs="方正仿宋简体"/>
                <w:sz w:val="21"/>
                <w:szCs w:val="21"/>
              </w:rPr>
            </w:pPr>
          </w:p>
        </w:tc>
        <w:tc>
          <w:tcPr>
            <w:tcW w:w="1185" w:type="dxa"/>
          </w:tcPr>
          <w:p w14:paraId="27D8CE34">
            <w:pPr>
              <w:pStyle w:val="9"/>
              <w:spacing w:before="131"/>
              <w:ind w:right="163"/>
              <w:jc w:val="righ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95"/>
                <w:sz w:val="21"/>
                <w:szCs w:val="21"/>
              </w:rPr>
              <w:t>质量指标</w:t>
            </w:r>
          </w:p>
        </w:tc>
        <w:tc>
          <w:tcPr>
            <w:tcW w:w="1305" w:type="dxa"/>
            <w:vAlign w:val="top"/>
          </w:tcPr>
          <w:p w14:paraId="7F8E814D">
            <w:pPr>
              <w:pStyle w:val="9"/>
              <w:spacing w:before="131"/>
              <w:ind w:left="86" w:leftChars="0" w:right="80" w:rightChars="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验收合格率</w:t>
            </w:r>
          </w:p>
        </w:tc>
        <w:tc>
          <w:tcPr>
            <w:tcW w:w="999" w:type="dxa"/>
            <w:vAlign w:val="top"/>
          </w:tcPr>
          <w:p w14:paraId="4E8BEFEE">
            <w:pPr>
              <w:pStyle w:val="9"/>
              <w:spacing w:before="131"/>
              <w:ind w:left="0" w:leftChars="0" w:right="218" w:rightChars="0"/>
              <w:jc w:val="righ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95"/>
                <w:sz w:val="21"/>
                <w:szCs w:val="21"/>
              </w:rPr>
              <w:t>≥90%</w:t>
            </w:r>
          </w:p>
        </w:tc>
        <w:tc>
          <w:tcPr>
            <w:tcW w:w="1164" w:type="dxa"/>
          </w:tcPr>
          <w:p w14:paraId="2C2E7E14">
            <w:pPr>
              <w:pStyle w:val="9"/>
              <w:spacing w:before="160"/>
              <w:ind w:left="50" w:right="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c>
          <w:tcPr>
            <w:tcW w:w="732" w:type="dxa"/>
          </w:tcPr>
          <w:p w14:paraId="5CC640B4">
            <w:pPr>
              <w:pStyle w:val="9"/>
              <w:spacing w:before="160"/>
              <w:ind w:left="127" w:right="7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912" w:type="dxa"/>
          </w:tcPr>
          <w:p w14:paraId="62498556">
            <w:pPr>
              <w:pStyle w:val="9"/>
              <w:spacing w:before="160"/>
              <w:ind w:left="111" w:right="53"/>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1140" w:type="dxa"/>
          </w:tcPr>
          <w:p w14:paraId="56A65124">
            <w:pPr>
              <w:pStyle w:val="9"/>
              <w:rPr>
                <w:rFonts w:hint="eastAsia" w:ascii="方正仿宋简体" w:hAnsi="方正仿宋简体" w:eastAsia="方正仿宋简体" w:cs="方正仿宋简体"/>
                <w:sz w:val="21"/>
                <w:szCs w:val="21"/>
              </w:rPr>
            </w:pPr>
          </w:p>
        </w:tc>
      </w:tr>
      <w:tr w14:paraId="4B13A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684" w:type="dxa"/>
            <w:vMerge w:val="continue"/>
            <w:tcBorders>
              <w:top w:val="nil"/>
            </w:tcBorders>
            <w:textDirection w:val="tbRl"/>
          </w:tcPr>
          <w:p w14:paraId="545D6C16">
            <w:pPr>
              <w:rPr>
                <w:rFonts w:hint="eastAsia" w:ascii="方正仿宋简体" w:hAnsi="方正仿宋简体" w:eastAsia="方正仿宋简体" w:cs="方正仿宋简体"/>
                <w:sz w:val="21"/>
                <w:szCs w:val="21"/>
              </w:rPr>
            </w:pPr>
          </w:p>
        </w:tc>
        <w:tc>
          <w:tcPr>
            <w:tcW w:w="869" w:type="dxa"/>
            <w:vMerge w:val="continue"/>
            <w:tcBorders>
              <w:top w:val="nil"/>
            </w:tcBorders>
          </w:tcPr>
          <w:p w14:paraId="5CC8F18F">
            <w:pPr>
              <w:rPr>
                <w:rFonts w:hint="eastAsia" w:ascii="方正仿宋简体" w:hAnsi="方正仿宋简体" w:eastAsia="方正仿宋简体" w:cs="方正仿宋简体"/>
                <w:sz w:val="21"/>
                <w:szCs w:val="21"/>
              </w:rPr>
            </w:pPr>
          </w:p>
        </w:tc>
        <w:tc>
          <w:tcPr>
            <w:tcW w:w="1185" w:type="dxa"/>
          </w:tcPr>
          <w:p w14:paraId="6D0FC649">
            <w:pPr>
              <w:pStyle w:val="9"/>
              <w:spacing w:before="155"/>
              <w:ind w:right="165"/>
              <w:jc w:val="righ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95"/>
                <w:sz w:val="21"/>
                <w:szCs w:val="21"/>
              </w:rPr>
              <w:t>时效指标</w:t>
            </w:r>
          </w:p>
        </w:tc>
        <w:tc>
          <w:tcPr>
            <w:tcW w:w="1305" w:type="dxa"/>
            <w:vAlign w:val="top"/>
          </w:tcPr>
          <w:p w14:paraId="0A862BAC">
            <w:pPr>
              <w:pStyle w:val="9"/>
              <w:spacing w:before="155"/>
              <w:ind w:left="90" w:leftChars="0" w:right="80" w:rightChars="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按时完工率</w:t>
            </w:r>
          </w:p>
        </w:tc>
        <w:tc>
          <w:tcPr>
            <w:tcW w:w="999" w:type="dxa"/>
            <w:vAlign w:val="top"/>
          </w:tcPr>
          <w:p w14:paraId="21A99366">
            <w:pPr>
              <w:pStyle w:val="9"/>
              <w:spacing w:before="155"/>
              <w:ind w:left="0" w:leftChars="0" w:right="218" w:rightChars="0"/>
              <w:jc w:val="righ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95"/>
                <w:sz w:val="21"/>
                <w:szCs w:val="21"/>
              </w:rPr>
              <w:t>≥90%</w:t>
            </w:r>
          </w:p>
        </w:tc>
        <w:tc>
          <w:tcPr>
            <w:tcW w:w="1164" w:type="dxa"/>
          </w:tcPr>
          <w:p w14:paraId="326F5D0A">
            <w:pPr>
              <w:pStyle w:val="9"/>
              <w:spacing w:before="5"/>
              <w:rPr>
                <w:rFonts w:hint="eastAsia" w:ascii="方正仿宋简体" w:hAnsi="方正仿宋简体" w:eastAsia="方正仿宋简体" w:cs="方正仿宋简体"/>
                <w:sz w:val="21"/>
                <w:szCs w:val="21"/>
              </w:rPr>
            </w:pPr>
          </w:p>
          <w:p w14:paraId="0DF2BE6A">
            <w:pPr>
              <w:pStyle w:val="9"/>
              <w:ind w:left="50" w:right="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c>
          <w:tcPr>
            <w:tcW w:w="732" w:type="dxa"/>
          </w:tcPr>
          <w:p w14:paraId="3955E96C">
            <w:pPr>
              <w:pStyle w:val="9"/>
              <w:spacing w:before="5"/>
              <w:rPr>
                <w:rFonts w:hint="eastAsia" w:ascii="方正仿宋简体" w:hAnsi="方正仿宋简体" w:eastAsia="方正仿宋简体" w:cs="方正仿宋简体"/>
                <w:sz w:val="21"/>
                <w:szCs w:val="21"/>
              </w:rPr>
            </w:pPr>
          </w:p>
          <w:p w14:paraId="744CD21E">
            <w:pPr>
              <w:pStyle w:val="9"/>
              <w:ind w:left="127" w:right="7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912" w:type="dxa"/>
          </w:tcPr>
          <w:p w14:paraId="3D6EAE5D">
            <w:pPr>
              <w:pStyle w:val="9"/>
              <w:spacing w:before="5"/>
              <w:rPr>
                <w:rFonts w:hint="eastAsia" w:ascii="方正仿宋简体" w:hAnsi="方正仿宋简体" w:eastAsia="方正仿宋简体" w:cs="方正仿宋简体"/>
                <w:sz w:val="21"/>
                <w:szCs w:val="21"/>
              </w:rPr>
            </w:pPr>
          </w:p>
          <w:p w14:paraId="1520D448">
            <w:pPr>
              <w:pStyle w:val="9"/>
              <w:ind w:left="111" w:right="53"/>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1140" w:type="dxa"/>
          </w:tcPr>
          <w:p w14:paraId="42FCA7E2">
            <w:pPr>
              <w:pStyle w:val="9"/>
              <w:rPr>
                <w:rFonts w:hint="eastAsia" w:ascii="方正仿宋简体" w:hAnsi="方正仿宋简体" w:eastAsia="方正仿宋简体" w:cs="方正仿宋简体"/>
                <w:sz w:val="21"/>
                <w:szCs w:val="21"/>
              </w:rPr>
            </w:pPr>
          </w:p>
        </w:tc>
      </w:tr>
      <w:tr w14:paraId="0897A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84" w:type="dxa"/>
            <w:vMerge w:val="continue"/>
            <w:tcBorders>
              <w:top w:val="nil"/>
            </w:tcBorders>
            <w:textDirection w:val="tbRl"/>
          </w:tcPr>
          <w:p w14:paraId="29D1E4BA">
            <w:pPr>
              <w:rPr>
                <w:rFonts w:hint="eastAsia" w:ascii="方正仿宋简体" w:hAnsi="方正仿宋简体" w:eastAsia="方正仿宋简体" w:cs="方正仿宋简体"/>
                <w:sz w:val="21"/>
                <w:szCs w:val="21"/>
              </w:rPr>
            </w:pPr>
          </w:p>
        </w:tc>
        <w:tc>
          <w:tcPr>
            <w:tcW w:w="869" w:type="dxa"/>
            <w:vMerge w:val="continue"/>
            <w:tcBorders>
              <w:top w:val="nil"/>
            </w:tcBorders>
          </w:tcPr>
          <w:p w14:paraId="4825EDBA">
            <w:pPr>
              <w:rPr>
                <w:rFonts w:hint="eastAsia" w:ascii="方正仿宋简体" w:hAnsi="方正仿宋简体" w:eastAsia="方正仿宋简体" w:cs="方正仿宋简体"/>
                <w:sz w:val="21"/>
                <w:szCs w:val="21"/>
              </w:rPr>
            </w:pPr>
          </w:p>
        </w:tc>
        <w:tc>
          <w:tcPr>
            <w:tcW w:w="1185" w:type="dxa"/>
          </w:tcPr>
          <w:p w14:paraId="6CEF8FC5">
            <w:pPr>
              <w:pStyle w:val="9"/>
              <w:spacing w:before="125"/>
              <w:ind w:right="165"/>
              <w:jc w:val="righ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95"/>
                <w:sz w:val="21"/>
                <w:szCs w:val="21"/>
              </w:rPr>
              <w:t>成本指标</w:t>
            </w:r>
          </w:p>
        </w:tc>
        <w:tc>
          <w:tcPr>
            <w:tcW w:w="1305" w:type="dxa"/>
            <w:vAlign w:val="top"/>
          </w:tcPr>
          <w:p w14:paraId="18273CBD">
            <w:pPr>
              <w:pStyle w:val="9"/>
              <w:spacing w:before="125"/>
              <w:ind w:left="104" w:leftChars="0" w:right="62" w:rightChars="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占预算比例</w:t>
            </w:r>
          </w:p>
        </w:tc>
        <w:tc>
          <w:tcPr>
            <w:tcW w:w="999" w:type="dxa"/>
            <w:vAlign w:val="top"/>
          </w:tcPr>
          <w:p w14:paraId="592F3FAC">
            <w:pPr>
              <w:pStyle w:val="9"/>
              <w:spacing w:before="125"/>
              <w:ind w:left="0" w:leftChars="0" w:right="180" w:rightChars="0"/>
              <w:jc w:val="righ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95"/>
                <w:sz w:val="21"/>
                <w:szCs w:val="21"/>
              </w:rPr>
              <w:t>≤100%</w:t>
            </w:r>
          </w:p>
        </w:tc>
        <w:tc>
          <w:tcPr>
            <w:tcW w:w="1164" w:type="dxa"/>
          </w:tcPr>
          <w:p w14:paraId="06C3EBB1">
            <w:pPr>
              <w:pStyle w:val="9"/>
              <w:spacing w:before="154"/>
              <w:ind w:left="50" w:right="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c>
          <w:tcPr>
            <w:tcW w:w="732" w:type="dxa"/>
          </w:tcPr>
          <w:p w14:paraId="6744F823">
            <w:pPr>
              <w:pStyle w:val="9"/>
              <w:spacing w:before="156"/>
              <w:ind w:left="127" w:right="94"/>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912" w:type="dxa"/>
          </w:tcPr>
          <w:p w14:paraId="3ABB5C37">
            <w:pPr>
              <w:pStyle w:val="9"/>
              <w:spacing w:before="156"/>
              <w:ind w:left="111" w:right="77"/>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1140" w:type="dxa"/>
          </w:tcPr>
          <w:p w14:paraId="03CBE1D7">
            <w:pPr>
              <w:pStyle w:val="9"/>
              <w:rPr>
                <w:rFonts w:hint="eastAsia" w:ascii="方正仿宋简体" w:hAnsi="方正仿宋简体" w:eastAsia="方正仿宋简体" w:cs="方正仿宋简体"/>
                <w:sz w:val="21"/>
                <w:szCs w:val="21"/>
              </w:rPr>
            </w:pPr>
          </w:p>
        </w:tc>
      </w:tr>
      <w:tr w14:paraId="0D0F9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684" w:type="dxa"/>
            <w:vMerge w:val="continue"/>
            <w:tcBorders>
              <w:top w:val="nil"/>
            </w:tcBorders>
            <w:textDirection w:val="tbRl"/>
          </w:tcPr>
          <w:p w14:paraId="3F366889">
            <w:pPr>
              <w:rPr>
                <w:rFonts w:hint="eastAsia" w:ascii="方正仿宋简体" w:hAnsi="方正仿宋简体" w:eastAsia="方正仿宋简体" w:cs="方正仿宋简体"/>
                <w:sz w:val="21"/>
                <w:szCs w:val="21"/>
              </w:rPr>
            </w:pPr>
          </w:p>
        </w:tc>
        <w:tc>
          <w:tcPr>
            <w:tcW w:w="869" w:type="dxa"/>
            <w:vMerge w:val="restart"/>
          </w:tcPr>
          <w:p w14:paraId="591DFDED">
            <w:pPr>
              <w:pStyle w:val="9"/>
              <w:rPr>
                <w:rFonts w:hint="eastAsia" w:ascii="方正仿宋简体" w:hAnsi="方正仿宋简体" w:eastAsia="方正仿宋简体" w:cs="方正仿宋简体"/>
                <w:sz w:val="21"/>
                <w:szCs w:val="21"/>
              </w:rPr>
            </w:pPr>
          </w:p>
          <w:p w14:paraId="1CC0576A">
            <w:pPr>
              <w:pStyle w:val="9"/>
              <w:rPr>
                <w:rFonts w:hint="eastAsia" w:ascii="方正仿宋简体" w:hAnsi="方正仿宋简体" w:eastAsia="方正仿宋简体" w:cs="方正仿宋简体"/>
                <w:sz w:val="21"/>
                <w:szCs w:val="21"/>
              </w:rPr>
            </w:pPr>
          </w:p>
          <w:p w14:paraId="0BC54AD2">
            <w:pPr>
              <w:pStyle w:val="9"/>
              <w:rPr>
                <w:rFonts w:hint="eastAsia" w:ascii="方正仿宋简体" w:hAnsi="方正仿宋简体" w:eastAsia="方正仿宋简体" w:cs="方正仿宋简体"/>
                <w:sz w:val="21"/>
                <w:szCs w:val="21"/>
              </w:rPr>
            </w:pPr>
          </w:p>
          <w:p w14:paraId="739362CC">
            <w:pPr>
              <w:pStyle w:val="9"/>
              <w:spacing w:before="4"/>
              <w:rPr>
                <w:rFonts w:hint="eastAsia" w:ascii="方正仿宋简体" w:hAnsi="方正仿宋简体" w:eastAsia="方正仿宋简体" w:cs="方正仿宋简体"/>
                <w:sz w:val="21"/>
                <w:szCs w:val="21"/>
              </w:rPr>
            </w:pPr>
          </w:p>
          <w:p w14:paraId="7AFED9FE">
            <w:pPr>
              <w:pStyle w:val="9"/>
              <w:spacing w:line="208" w:lineRule="auto"/>
              <w:ind w:left="244" w:right="175" w:firstLine="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185" w:type="dxa"/>
          </w:tcPr>
          <w:p w14:paraId="74843356">
            <w:pPr>
              <w:pStyle w:val="9"/>
              <w:spacing w:before="81" w:line="211" w:lineRule="auto"/>
              <w:ind w:left="387" w:right="116" w:hanging="21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1305" w:type="dxa"/>
            <w:vAlign w:val="top"/>
          </w:tcPr>
          <w:p w14:paraId="1B24B1EE">
            <w:pPr>
              <w:pStyle w:val="9"/>
              <w:spacing w:before="81" w:line="211" w:lineRule="auto"/>
              <w:ind w:left="558" w:leftChars="0" w:right="74" w:rightChars="0" w:hanging="411"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带动区域经济</w:t>
            </w:r>
          </w:p>
        </w:tc>
        <w:tc>
          <w:tcPr>
            <w:tcW w:w="999" w:type="dxa"/>
            <w:vAlign w:val="top"/>
          </w:tcPr>
          <w:p w14:paraId="1D7EE6F0">
            <w:pPr>
              <w:pStyle w:val="9"/>
              <w:spacing w:before="157"/>
              <w:ind w:left="0" w:leftChars="0" w:right="221" w:rightChars="0"/>
              <w:jc w:val="righ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95"/>
                <w:sz w:val="21"/>
                <w:szCs w:val="21"/>
              </w:rPr>
              <w:t>≥80%</w:t>
            </w:r>
          </w:p>
        </w:tc>
        <w:tc>
          <w:tcPr>
            <w:tcW w:w="1164" w:type="dxa"/>
          </w:tcPr>
          <w:p w14:paraId="2E5515E0">
            <w:pPr>
              <w:pStyle w:val="9"/>
              <w:spacing w:before="6"/>
              <w:rPr>
                <w:rFonts w:hint="eastAsia" w:ascii="方正仿宋简体" w:hAnsi="方正仿宋简体" w:eastAsia="方正仿宋简体" w:cs="方正仿宋简体"/>
                <w:sz w:val="21"/>
                <w:szCs w:val="21"/>
              </w:rPr>
            </w:pPr>
          </w:p>
          <w:p w14:paraId="17757A46">
            <w:pPr>
              <w:pStyle w:val="9"/>
              <w:ind w:left="38" w:right="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70%</w:t>
            </w:r>
          </w:p>
        </w:tc>
        <w:tc>
          <w:tcPr>
            <w:tcW w:w="732" w:type="dxa"/>
          </w:tcPr>
          <w:p w14:paraId="6BD3E9EC">
            <w:pPr>
              <w:pStyle w:val="9"/>
              <w:spacing w:before="6"/>
              <w:rPr>
                <w:rFonts w:hint="eastAsia" w:ascii="方正仿宋简体" w:hAnsi="方正仿宋简体" w:eastAsia="方正仿宋简体" w:cs="方正仿宋简体"/>
                <w:sz w:val="21"/>
                <w:szCs w:val="21"/>
              </w:rPr>
            </w:pPr>
          </w:p>
          <w:p w14:paraId="55A5415D">
            <w:pPr>
              <w:pStyle w:val="9"/>
              <w:ind w:left="3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99"/>
                <w:sz w:val="21"/>
                <w:szCs w:val="21"/>
              </w:rPr>
              <w:t>5</w:t>
            </w:r>
          </w:p>
        </w:tc>
        <w:tc>
          <w:tcPr>
            <w:tcW w:w="912" w:type="dxa"/>
          </w:tcPr>
          <w:p w14:paraId="7409511D">
            <w:pPr>
              <w:pStyle w:val="9"/>
              <w:spacing w:before="6"/>
              <w:rPr>
                <w:rFonts w:hint="eastAsia" w:ascii="方正仿宋简体" w:hAnsi="方正仿宋简体" w:eastAsia="方正仿宋简体" w:cs="方正仿宋简体"/>
                <w:sz w:val="21"/>
                <w:szCs w:val="21"/>
              </w:rPr>
            </w:pPr>
          </w:p>
          <w:p w14:paraId="564529D4">
            <w:pPr>
              <w:pStyle w:val="9"/>
              <w:ind w:left="111" w:right="74"/>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1140" w:type="dxa"/>
          </w:tcPr>
          <w:p w14:paraId="659B7FDC">
            <w:pPr>
              <w:pStyle w:val="9"/>
              <w:rPr>
                <w:rFonts w:hint="eastAsia" w:ascii="方正仿宋简体" w:hAnsi="方正仿宋简体" w:eastAsia="方正仿宋简体" w:cs="方正仿宋简体"/>
                <w:sz w:val="21"/>
                <w:szCs w:val="21"/>
              </w:rPr>
            </w:pPr>
          </w:p>
        </w:tc>
      </w:tr>
      <w:tr w14:paraId="187D0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84" w:type="dxa"/>
            <w:vMerge w:val="continue"/>
            <w:tcBorders>
              <w:top w:val="nil"/>
            </w:tcBorders>
            <w:textDirection w:val="tbRl"/>
          </w:tcPr>
          <w:p w14:paraId="1F9C0A1D">
            <w:pPr>
              <w:rPr>
                <w:rFonts w:hint="eastAsia" w:ascii="方正仿宋简体" w:hAnsi="方正仿宋简体" w:eastAsia="方正仿宋简体" w:cs="方正仿宋简体"/>
                <w:sz w:val="21"/>
                <w:szCs w:val="21"/>
              </w:rPr>
            </w:pPr>
          </w:p>
        </w:tc>
        <w:tc>
          <w:tcPr>
            <w:tcW w:w="869" w:type="dxa"/>
            <w:vMerge w:val="continue"/>
            <w:tcBorders>
              <w:top w:val="nil"/>
            </w:tcBorders>
          </w:tcPr>
          <w:p w14:paraId="2F7C85C8">
            <w:pPr>
              <w:rPr>
                <w:rFonts w:hint="eastAsia" w:ascii="方正仿宋简体" w:hAnsi="方正仿宋简体" w:eastAsia="方正仿宋简体" w:cs="方正仿宋简体"/>
                <w:sz w:val="21"/>
                <w:szCs w:val="21"/>
              </w:rPr>
            </w:pPr>
          </w:p>
        </w:tc>
        <w:tc>
          <w:tcPr>
            <w:tcW w:w="1185" w:type="dxa"/>
          </w:tcPr>
          <w:p w14:paraId="20F27810">
            <w:pPr>
              <w:pStyle w:val="9"/>
              <w:spacing w:before="82" w:line="211" w:lineRule="auto"/>
              <w:ind w:left="387" w:right="116" w:hanging="21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1305" w:type="dxa"/>
            <w:vAlign w:val="top"/>
          </w:tcPr>
          <w:p w14:paraId="62E0BF5D">
            <w:pPr>
              <w:pStyle w:val="9"/>
              <w:spacing w:before="82" w:line="211" w:lineRule="auto"/>
              <w:ind w:left="352" w:leftChars="0" w:right="76" w:rightChars="0" w:hanging="212"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eastAsia="zh-CN"/>
              </w:rPr>
              <w:t>保障市民安全出行</w:t>
            </w:r>
          </w:p>
        </w:tc>
        <w:tc>
          <w:tcPr>
            <w:tcW w:w="999" w:type="dxa"/>
            <w:vAlign w:val="top"/>
          </w:tcPr>
          <w:p w14:paraId="5203E76A">
            <w:pPr>
              <w:pStyle w:val="9"/>
              <w:spacing w:before="155"/>
              <w:ind w:left="0" w:leftChars="0" w:right="218" w:rightChars="0"/>
              <w:jc w:val="righ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95"/>
                <w:sz w:val="21"/>
                <w:szCs w:val="21"/>
              </w:rPr>
              <w:t>≥80%</w:t>
            </w:r>
          </w:p>
        </w:tc>
        <w:tc>
          <w:tcPr>
            <w:tcW w:w="1164" w:type="dxa"/>
          </w:tcPr>
          <w:p w14:paraId="09D0623C">
            <w:pPr>
              <w:pStyle w:val="9"/>
              <w:spacing w:before="7"/>
              <w:rPr>
                <w:rFonts w:hint="eastAsia" w:ascii="方正仿宋简体" w:hAnsi="方正仿宋简体" w:eastAsia="方正仿宋简体" w:cs="方正仿宋简体"/>
                <w:sz w:val="21"/>
                <w:szCs w:val="21"/>
              </w:rPr>
            </w:pPr>
          </w:p>
          <w:p w14:paraId="79C57BE1">
            <w:pPr>
              <w:pStyle w:val="9"/>
              <w:ind w:left="22" w:right="78"/>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732" w:type="dxa"/>
          </w:tcPr>
          <w:p w14:paraId="1624FA48">
            <w:pPr>
              <w:pStyle w:val="9"/>
              <w:spacing w:before="7"/>
              <w:rPr>
                <w:rFonts w:hint="eastAsia" w:ascii="方正仿宋简体" w:hAnsi="方正仿宋简体" w:eastAsia="方正仿宋简体" w:cs="方正仿宋简体"/>
                <w:sz w:val="21"/>
                <w:szCs w:val="21"/>
              </w:rPr>
            </w:pPr>
          </w:p>
          <w:p w14:paraId="76D82965">
            <w:pPr>
              <w:pStyle w:val="9"/>
              <w:ind w:left="127" w:right="7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912" w:type="dxa"/>
          </w:tcPr>
          <w:p w14:paraId="20867573">
            <w:pPr>
              <w:pStyle w:val="9"/>
              <w:spacing w:before="7"/>
              <w:rPr>
                <w:rFonts w:hint="eastAsia" w:ascii="方正仿宋简体" w:hAnsi="方正仿宋简体" w:eastAsia="方正仿宋简体" w:cs="方正仿宋简体"/>
                <w:sz w:val="21"/>
                <w:szCs w:val="21"/>
              </w:rPr>
            </w:pPr>
          </w:p>
          <w:p w14:paraId="1ABEA42F">
            <w:pPr>
              <w:pStyle w:val="9"/>
              <w:ind w:left="111" w:right="53"/>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1140" w:type="dxa"/>
          </w:tcPr>
          <w:p w14:paraId="0EDCC53D">
            <w:pPr>
              <w:pStyle w:val="9"/>
              <w:rPr>
                <w:rFonts w:hint="eastAsia" w:ascii="方正仿宋简体" w:hAnsi="方正仿宋简体" w:eastAsia="方正仿宋简体" w:cs="方正仿宋简体"/>
                <w:sz w:val="21"/>
                <w:szCs w:val="21"/>
              </w:rPr>
            </w:pPr>
          </w:p>
        </w:tc>
      </w:tr>
      <w:tr w14:paraId="37879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84" w:type="dxa"/>
            <w:vMerge w:val="continue"/>
            <w:tcBorders>
              <w:top w:val="nil"/>
            </w:tcBorders>
            <w:textDirection w:val="tbRl"/>
          </w:tcPr>
          <w:p w14:paraId="40B3D8BD">
            <w:pPr>
              <w:rPr>
                <w:rFonts w:hint="eastAsia" w:ascii="方正仿宋简体" w:hAnsi="方正仿宋简体" w:eastAsia="方正仿宋简体" w:cs="方正仿宋简体"/>
                <w:sz w:val="21"/>
                <w:szCs w:val="21"/>
              </w:rPr>
            </w:pPr>
          </w:p>
        </w:tc>
        <w:tc>
          <w:tcPr>
            <w:tcW w:w="869" w:type="dxa"/>
            <w:vMerge w:val="continue"/>
            <w:tcBorders>
              <w:top w:val="nil"/>
            </w:tcBorders>
          </w:tcPr>
          <w:p w14:paraId="76F595B0">
            <w:pPr>
              <w:rPr>
                <w:rFonts w:hint="eastAsia" w:ascii="方正仿宋简体" w:hAnsi="方正仿宋简体" w:eastAsia="方正仿宋简体" w:cs="方正仿宋简体"/>
                <w:sz w:val="21"/>
                <w:szCs w:val="21"/>
              </w:rPr>
            </w:pPr>
          </w:p>
        </w:tc>
        <w:tc>
          <w:tcPr>
            <w:tcW w:w="1185" w:type="dxa"/>
          </w:tcPr>
          <w:p w14:paraId="0553E9E7">
            <w:pPr>
              <w:pStyle w:val="9"/>
              <w:spacing w:before="102" w:line="213" w:lineRule="auto"/>
              <w:ind w:left="384" w:right="112" w:hanging="19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1305" w:type="dxa"/>
            <w:vAlign w:val="top"/>
          </w:tcPr>
          <w:p w14:paraId="6518CA53">
            <w:pPr>
              <w:pStyle w:val="9"/>
              <w:spacing w:before="102" w:line="213" w:lineRule="auto"/>
              <w:ind w:left="350" w:leftChars="0" w:right="75" w:rightChars="0" w:hanging="209"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不影响生态环境</w:t>
            </w:r>
          </w:p>
        </w:tc>
        <w:tc>
          <w:tcPr>
            <w:tcW w:w="999" w:type="dxa"/>
            <w:vAlign w:val="top"/>
          </w:tcPr>
          <w:p w14:paraId="67D018FE">
            <w:pPr>
              <w:pStyle w:val="9"/>
              <w:spacing w:before="1"/>
              <w:rPr>
                <w:rFonts w:hint="eastAsia" w:ascii="方正仿宋简体" w:hAnsi="方正仿宋简体" w:eastAsia="方正仿宋简体" w:cs="方正仿宋简体"/>
                <w:sz w:val="21"/>
                <w:szCs w:val="21"/>
              </w:rPr>
            </w:pPr>
          </w:p>
          <w:p w14:paraId="1A4A3EEA">
            <w:pPr>
              <w:pStyle w:val="9"/>
              <w:ind w:left="0" w:leftChars="0" w:right="218" w:rightChars="0"/>
              <w:jc w:val="righ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95"/>
                <w:sz w:val="21"/>
                <w:szCs w:val="21"/>
              </w:rPr>
              <w:t>≥80%</w:t>
            </w:r>
          </w:p>
        </w:tc>
        <w:tc>
          <w:tcPr>
            <w:tcW w:w="1164" w:type="dxa"/>
          </w:tcPr>
          <w:p w14:paraId="778BF116">
            <w:pPr>
              <w:pStyle w:val="9"/>
              <w:spacing w:before="4"/>
              <w:rPr>
                <w:rFonts w:hint="eastAsia" w:ascii="方正仿宋简体" w:hAnsi="方正仿宋简体" w:eastAsia="方正仿宋简体" w:cs="方正仿宋简体"/>
                <w:sz w:val="21"/>
                <w:szCs w:val="21"/>
              </w:rPr>
            </w:pPr>
          </w:p>
          <w:p w14:paraId="794C2DA5">
            <w:pPr>
              <w:pStyle w:val="9"/>
              <w:ind w:left="22" w:right="78"/>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732" w:type="dxa"/>
          </w:tcPr>
          <w:p w14:paraId="1F699D36">
            <w:pPr>
              <w:pStyle w:val="9"/>
              <w:spacing w:before="6"/>
              <w:rPr>
                <w:rFonts w:hint="eastAsia" w:ascii="方正仿宋简体" w:hAnsi="方正仿宋简体" w:eastAsia="方正仿宋简体" w:cs="方正仿宋简体"/>
                <w:sz w:val="21"/>
                <w:szCs w:val="21"/>
              </w:rPr>
            </w:pPr>
          </w:p>
          <w:p w14:paraId="146F3CF3">
            <w:pPr>
              <w:pStyle w:val="9"/>
              <w:ind w:left="3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99"/>
                <w:sz w:val="21"/>
                <w:szCs w:val="21"/>
              </w:rPr>
              <w:t>5</w:t>
            </w:r>
          </w:p>
        </w:tc>
        <w:tc>
          <w:tcPr>
            <w:tcW w:w="912" w:type="dxa"/>
          </w:tcPr>
          <w:p w14:paraId="1331E0C1">
            <w:pPr>
              <w:pStyle w:val="9"/>
              <w:spacing w:before="6"/>
              <w:rPr>
                <w:rFonts w:hint="eastAsia" w:ascii="方正仿宋简体" w:hAnsi="方正仿宋简体" w:eastAsia="方正仿宋简体" w:cs="方正仿宋简体"/>
                <w:sz w:val="21"/>
                <w:szCs w:val="21"/>
              </w:rPr>
            </w:pPr>
          </w:p>
          <w:p w14:paraId="7E60D6D9">
            <w:pPr>
              <w:pStyle w:val="9"/>
              <w:ind w:left="37"/>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99"/>
                <w:sz w:val="21"/>
                <w:szCs w:val="21"/>
              </w:rPr>
              <w:t>5</w:t>
            </w:r>
          </w:p>
        </w:tc>
        <w:tc>
          <w:tcPr>
            <w:tcW w:w="1140" w:type="dxa"/>
          </w:tcPr>
          <w:p w14:paraId="0340EC7A">
            <w:pPr>
              <w:pStyle w:val="9"/>
              <w:rPr>
                <w:rFonts w:hint="eastAsia" w:ascii="方正仿宋简体" w:hAnsi="方正仿宋简体" w:eastAsia="方正仿宋简体" w:cs="方正仿宋简体"/>
                <w:sz w:val="21"/>
                <w:szCs w:val="21"/>
              </w:rPr>
            </w:pPr>
          </w:p>
        </w:tc>
      </w:tr>
      <w:tr w14:paraId="4DF5C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684" w:type="dxa"/>
            <w:vMerge w:val="continue"/>
            <w:tcBorders>
              <w:top w:val="nil"/>
            </w:tcBorders>
            <w:textDirection w:val="tbRl"/>
          </w:tcPr>
          <w:p w14:paraId="5264351F">
            <w:pPr>
              <w:rPr>
                <w:rFonts w:hint="eastAsia" w:ascii="方正仿宋简体" w:hAnsi="方正仿宋简体" w:eastAsia="方正仿宋简体" w:cs="方正仿宋简体"/>
                <w:sz w:val="21"/>
                <w:szCs w:val="21"/>
              </w:rPr>
            </w:pPr>
          </w:p>
        </w:tc>
        <w:tc>
          <w:tcPr>
            <w:tcW w:w="869" w:type="dxa"/>
            <w:vMerge w:val="continue"/>
            <w:tcBorders>
              <w:top w:val="nil"/>
            </w:tcBorders>
          </w:tcPr>
          <w:p w14:paraId="66C176F2">
            <w:pPr>
              <w:rPr>
                <w:rFonts w:hint="eastAsia" w:ascii="方正仿宋简体" w:hAnsi="方正仿宋简体" w:eastAsia="方正仿宋简体" w:cs="方正仿宋简体"/>
                <w:sz w:val="21"/>
                <w:szCs w:val="21"/>
              </w:rPr>
            </w:pPr>
          </w:p>
        </w:tc>
        <w:tc>
          <w:tcPr>
            <w:tcW w:w="1185" w:type="dxa"/>
          </w:tcPr>
          <w:p w14:paraId="12CBC710">
            <w:pPr>
              <w:pStyle w:val="9"/>
              <w:spacing w:before="117" w:line="213" w:lineRule="auto"/>
              <w:ind w:left="384" w:right="18" w:hanging="31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1305" w:type="dxa"/>
            <w:vAlign w:val="top"/>
          </w:tcPr>
          <w:p w14:paraId="7A3E7F03">
            <w:pPr>
              <w:pStyle w:val="9"/>
              <w:spacing w:before="117" w:line="213" w:lineRule="auto"/>
              <w:ind w:left="352" w:leftChars="0" w:right="73" w:rightChars="0" w:hanging="209" w:firstLineChars="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城市</w:t>
            </w:r>
            <w:r>
              <w:rPr>
                <w:rFonts w:hint="eastAsia" w:ascii="方正仿宋简体" w:hAnsi="方正仿宋简体" w:eastAsia="方正仿宋简体" w:cs="方正仿宋简体"/>
                <w:sz w:val="21"/>
                <w:szCs w:val="21"/>
                <w:lang w:eastAsia="zh-CN"/>
              </w:rPr>
              <w:t>道路承载</w:t>
            </w:r>
            <w:r>
              <w:rPr>
                <w:rFonts w:hint="eastAsia" w:ascii="方正仿宋简体" w:hAnsi="方正仿宋简体" w:eastAsia="方正仿宋简体" w:cs="方正仿宋简体"/>
                <w:sz w:val="21"/>
                <w:szCs w:val="21"/>
              </w:rPr>
              <w:t>能力提升</w:t>
            </w:r>
          </w:p>
        </w:tc>
        <w:tc>
          <w:tcPr>
            <w:tcW w:w="999" w:type="dxa"/>
            <w:vAlign w:val="top"/>
          </w:tcPr>
          <w:p w14:paraId="612DFEC6">
            <w:pPr>
              <w:pStyle w:val="9"/>
              <w:spacing w:before="3"/>
              <w:rPr>
                <w:rFonts w:hint="eastAsia" w:ascii="方正仿宋简体" w:hAnsi="方正仿宋简体" w:eastAsia="方正仿宋简体" w:cs="方正仿宋简体"/>
                <w:sz w:val="21"/>
                <w:szCs w:val="21"/>
              </w:rPr>
            </w:pPr>
          </w:p>
          <w:p w14:paraId="7809A07D">
            <w:pPr>
              <w:pStyle w:val="9"/>
              <w:ind w:left="0" w:leftChars="0" w:right="218" w:rightChars="0"/>
              <w:jc w:val="righ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95"/>
                <w:sz w:val="21"/>
                <w:szCs w:val="21"/>
              </w:rPr>
              <w:t>≥80%</w:t>
            </w:r>
          </w:p>
        </w:tc>
        <w:tc>
          <w:tcPr>
            <w:tcW w:w="1164" w:type="dxa"/>
          </w:tcPr>
          <w:p w14:paraId="42BB26B0">
            <w:pPr>
              <w:pStyle w:val="9"/>
              <w:spacing w:before="6"/>
              <w:rPr>
                <w:rFonts w:hint="eastAsia" w:ascii="方正仿宋简体" w:hAnsi="方正仿宋简体" w:eastAsia="方正仿宋简体" w:cs="方正仿宋简体"/>
                <w:sz w:val="21"/>
                <w:szCs w:val="21"/>
              </w:rPr>
            </w:pPr>
          </w:p>
          <w:p w14:paraId="341BB7CD">
            <w:pPr>
              <w:pStyle w:val="9"/>
              <w:ind w:left="22" w:right="78"/>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80%</w:t>
            </w:r>
          </w:p>
        </w:tc>
        <w:tc>
          <w:tcPr>
            <w:tcW w:w="732" w:type="dxa"/>
          </w:tcPr>
          <w:p w14:paraId="4811E89A">
            <w:pPr>
              <w:pStyle w:val="9"/>
              <w:spacing w:before="6"/>
              <w:rPr>
                <w:rFonts w:hint="eastAsia" w:ascii="方正仿宋简体" w:hAnsi="方正仿宋简体" w:eastAsia="方正仿宋简体" w:cs="方正仿宋简体"/>
                <w:sz w:val="21"/>
                <w:szCs w:val="21"/>
              </w:rPr>
            </w:pPr>
          </w:p>
          <w:p w14:paraId="4DDCE549">
            <w:pPr>
              <w:pStyle w:val="9"/>
              <w:ind w:left="127" w:right="7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912" w:type="dxa"/>
          </w:tcPr>
          <w:p w14:paraId="1E97CC8A">
            <w:pPr>
              <w:pStyle w:val="9"/>
              <w:spacing w:before="6"/>
              <w:rPr>
                <w:rFonts w:hint="eastAsia" w:ascii="方正仿宋简体" w:hAnsi="方正仿宋简体" w:eastAsia="方正仿宋简体" w:cs="方正仿宋简体"/>
                <w:sz w:val="21"/>
                <w:szCs w:val="21"/>
              </w:rPr>
            </w:pPr>
          </w:p>
          <w:p w14:paraId="185D74FB">
            <w:pPr>
              <w:pStyle w:val="9"/>
              <w:ind w:left="111" w:right="53"/>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1140" w:type="dxa"/>
          </w:tcPr>
          <w:p w14:paraId="2FECA6B7">
            <w:pPr>
              <w:pStyle w:val="9"/>
              <w:rPr>
                <w:rFonts w:hint="eastAsia" w:ascii="方正仿宋简体" w:hAnsi="方正仿宋简体" w:eastAsia="方正仿宋简体" w:cs="方正仿宋简体"/>
                <w:sz w:val="21"/>
                <w:szCs w:val="21"/>
              </w:rPr>
            </w:pPr>
          </w:p>
        </w:tc>
      </w:tr>
      <w:tr w14:paraId="0A6C2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684" w:type="dxa"/>
            <w:vMerge w:val="continue"/>
            <w:tcBorders>
              <w:top w:val="nil"/>
            </w:tcBorders>
            <w:textDirection w:val="tbRl"/>
          </w:tcPr>
          <w:p w14:paraId="7C2A4684">
            <w:pPr>
              <w:rPr>
                <w:rFonts w:hint="eastAsia" w:ascii="方正仿宋简体" w:hAnsi="方正仿宋简体" w:eastAsia="方正仿宋简体" w:cs="方正仿宋简体"/>
                <w:sz w:val="21"/>
                <w:szCs w:val="21"/>
              </w:rPr>
            </w:pPr>
          </w:p>
        </w:tc>
        <w:tc>
          <w:tcPr>
            <w:tcW w:w="869" w:type="dxa"/>
          </w:tcPr>
          <w:p w14:paraId="63389557">
            <w:pPr>
              <w:pStyle w:val="9"/>
              <w:spacing w:before="156" w:line="213" w:lineRule="auto"/>
              <w:ind w:left="244" w:right="77" w:hanging="10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185" w:type="dxa"/>
          </w:tcPr>
          <w:p w14:paraId="42F58D33">
            <w:pPr>
              <w:pStyle w:val="9"/>
              <w:spacing w:before="156" w:line="213" w:lineRule="auto"/>
              <w:ind w:left="183" w:right="20" w:hanging="1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1305" w:type="dxa"/>
            <w:vAlign w:val="top"/>
          </w:tcPr>
          <w:p w14:paraId="4089A2D1">
            <w:pPr>
              <w:pStyle w:val="9"/>
              <w:spacing w:before="3"/>
              <w:rPr>
                <w:rFonts w:hint="eastAsia" w:ascii="方正仿宋简体" w:hAnsi="方正仿宋简体" w:eastAsia="方正仿宋简体" w:cs="方正仿宋简体"/>
                <w:sz w:val="21"/>
                <w:szCs w:val="21"/>
              </w:rPr>
            </w:pPr>
          </w:p>
          <w:p w14:paraId="0687E3B2">
            <w:pPr>
              <w:pStyle w:val="9"/>
              <w:ind w:left="90" w:leftChars="0" w:right="80" w:rightChars="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居民满意度</w:t>
            </w:r>
          </w:p>
        </w:tc>
        <w:tc>
          <w:tcPr>
            <w:tcW w:w="999" w:type="dxa"/>
            <w:vAlign w:val="top"/>
          </w:tcPr>
          <w:p w14:paraId="575864A3">
            <w:pPr>
              <w:pStyle w:val="9"/>
              <w:spacing w:before="3"/>
              <w:rPr>
                <w:rFonts w:hint="eastAsia" w:ascii="方正仿宋简体" w:hAnsi="方正仿宋简体" w:eastAsia="方正仿宋简体" w:cs="方正仿宋简体"/>
                <w:sz w:val="21"/>
                <w:szCs w:val="21"/>
              </w:rPr>
            </w:pPr>
          </w:p>
          <w:p w14:paraId="0CB6B26E">
            <w:pPr>
              <w:pStyle w:val="9"/>
              <w:ind w:left="0" w:leftChars="0" w:right="218" w:rightChars="0"/>
              <w:jc w:val="righ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95"/>
                <w:sz w:val="21"/>
                <w:szCs w:val="21"/>
              </w:rPr>
              <w:t>≥80%</w:t>
            </w:r>
          </w:p>
        </w:tc>
        <w:tc>
          <w:tcPr>
            <w:tcW w:w="1164" w:type="dxa"/>
          </w:tcPr>
          <w:p w14:paraId="6A7CEE76">
            <w:pPr>
              <w:pStyle w:val="9"/>
              <w:spacing w:before="3"/>
              <w:rPr>
                <w:rFonts w:hint="eastAsia" w:ascii="方正仿宋简体" w:hAnsi="方正仿宋简体" w:eastAsia="方正仿宋简体" w:cs="方正仿宋简体"/>
                <w:sz w:val="21"/>
                <w:szCs w:val="21"/>
              </w:rPr>
            </w:pPr>
          </w:p>
          <w:p w14:paraId="615D0D1D">
            <w:pPr>
              <w:pStyle w:val="9"/>
              <w:spacing w:before="1"/>
              <w:ind w:left="30" w:right="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87%</w:t>
            </w:r>
          </w:p>
        </w:tc>
        <w:tc>
          <w:tcPr>
            <w:tcW w:w="732" w:type="dxa"/>
          </w:tcPr>
          <w:p w14:paraId="2444E423">
            <w:pPr>
              <w:pStyle w:val="9"/>
              <w:spacing w:before="6"/>
              <w:rPr>
                <w:rFonts w:hint="eastAsia" w:ascii="方正仿宋简体" w:hAnsi="方正仿宋简体" w:eastAsia="方正仿宋简体" w:cs="方正仿宋简体"/>
                <w:sz w:val="21"/>
                <w:szCs w:val="21"/>
              </w:rPr>
            </w:pPr>
          </w:p>
          <w:p w14:paraId="45391BA9">
            <w:pPr>
              <w:pStyle w:val="9"/>
              <w:ind w:left="127" w:right="7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912" w:type="dxa"/>
          </w:tcPr>
          <w:p w14:paraId="5923DE8F">
            <w:pPr>
              <w:pStyle w:val="9"/>
              <w:spacing w:before="6"/>
              <w:rPr>
                <w:rFonts w:hint="eastAsia" w:ascii="方正仿宋简体" w:hAnsi="方正仿宋简体" w:eastAsia="方正仿宋简体" w:cs="方正仿宋简体"/>
                <w:sz w:val="21"/>
                <w:szCs w:val="21"/>
              </w:rPr>
            </w:pPr>
          </w:p>
          <w:p w14:paraId="40EE6DAE">
            <w:pPr>
              <w:pStyle w:val="9"/>
              <w:ind w:left="111" w:right="53"/>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1140" w:type="dxa"/>
          </w:tcPr>
          <w:p w14:paraId="565CA1A1">
            <w:pPr>
              <w:pStyle w:val="9"/>
              <w:rPr>
                <w:rFonts w:hint="eastAsia" w:ascii="方正仿宋简体" w:hAnsi="方正仿宋简体" w:eastAsia="方正仿宋简体" w:cs="方正仿宋简体"/>
                <w:sz w:val="21"/>
                <w:szCs w:val="21"/>
              </w:rPr>
            </w:pPr>
          </w:p>
        </w:tc>
      </w:tr>
      <w:tr w14:paraId="6BFBE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206" w:type="dxa"/>
            <w:gridSpan w:val="6"/>
          </w:tcPr>
          <w:p w14:paraId="2F328E83">
            <w:pPr>
              <w:pStyle w:val="9"/>
              <w:spacing w:before="82"/>
              <w:ind w:left="2520" w:right="2504"/>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预算执行率</w:t>
            </w:r>
          </w:p>
        </w:tc>
        <w:tc>
          <w:tcPr>
            <w:tcW w:w="732" w:type="dxa"/>
          </w:tcPr>
          <w:p w14:paraId="5D03D9EB">
            <w:pPr>
              <w:pStyle w:val="9"/>
              <w:spacing w:before="111"/>
              <w:ind w:left="127" w:right="7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912" w:type="dxa"/>
          </w:tcPr>
          <w:p w14:paraId="386EC9F1">
            <w:pPr>
              <w:pStyle w:val="9"/>
              <w:spacing w:before="111"/>
              <w:ind w:right="42"/>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w w:val="99"/>
                <w:sz w:val="21"/>
                <w:szCs w:val="21"/>
                <w:lang w:val="en-US" w:eastAsia="zh-CN"/>
              </w:rPr>
              <w:t>10</w:t>
            </w:r>
          </w:p>
        </w:tc>
        <w:tc>
          <w:tcPr>
            <w:tcW w:w="1140" w:type="dxa"/>
          </w:tcPr>
          <w:p w14:paraId="15FABD71">
            <w:pPr>
              <w:pStyle w:val="9"/>
              <w:rPr>
                <w:rFonts w:hint="eastAsia" w:ascii="方正仿宋简体" w:hAnsi="方正仿宋简体" w:eastAsia="方正仿宋简体" w:cs="方正仿宋简体"/>
                <w:sz w:val="21"/>
                <w:szCs w:val="21"/>
              </w:rPr>
            </w:pPr>
          </w:p>
        </w:tc>
      </w:tr>
      <w:tr w14:paraId="1339C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6206" w:type="dxa"/>
            <w:gridSpan w:val="6"/>
          </w:tcPr>
          <w:p w14:paraId="1C1634E0">
            <w:pPr>
              <w:pStyle w:val="9"/>
              <w:spacing w:before="34"/>
              <w:ind w:left="2520" w:right="248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总分</w:t>
            </w:r>
          </w:p>
        </w:tc>
        <w:tc>
          <w:tcPr>
            <w:tcW w:w="732" w:type="dxa"/>
          </w:tcPr>
          <w:p w14:paraId="06BD88E3">
            <w:pPr>
              <w:pStyle w:val="9"/>
              <w:spacing w:before="62"/>
              <w:ind w:left="127" w:right="77"/>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c>
          <w:tcPr>
            <w:tcW w:w="912" w:type="dxa"/>
          </w:tcPr>
          <w:p w14:paraId="7E9B2DE8">
            <w:pPr>
              <w:pStyle w:val="9"/>
              <w:spacing w:before="60"/>
              <w:ind w:left="110" w:right="85"/>
              <w:jc w:val="center"/>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rPr>
              <w:t>9</w:t>
            </w:r>
            <w:r>
              <w:rPr>
                <w:rFonts w:hint="eastAsia" w:ascii="方正仿宋简体" w:hAnsi="方正仿宋简体" w:eastAsia="方正仿宋简体" w:cs="方正仿宋简体"/>
                <w:sz w:val="21"/>
                <w:szCs w:val="21"/>
                <w:lang w:val="en-US" w:eastAsia="zh-CN"/>
              </w:rPr>
              <w:t>8</w:t>
            </w:r>
          </w:p>
        </w:tc>
        <w:tc>
          <w:tcPr>
            <w:tcW w:w="1140" w:type="dxa"/>
          </w:tcPr>
          <w:p w14:paraId="5500495C">
            <w:pPr>
              <w:pStyle w:val="9"/>
              <w:rPr>
                <w:rFonts w:hint="eastAsia" w:ascii="方正仿宋简体" w:hAnsi="方正仿宋简体" w:eastAsia="方正仿宋简体" w:cs="方正仿宋简体"/>
                <w:sz w:val="21"/>
                <w:szCs w:val="21"/>
              </w:rPr>
            </w:pPr>
          </w:p>
        </w:tc>
      </w:tr>
    </w:tbl>
    <w:p w14:paraId="43597D13">
      <w:pPr>
        <w:pStyle w:val="3"/>
        <w:spacing w:before="0"/>
        <w:rPr>
          <w:sz w:val="20"/>
        </w:rPr>
      </w:pPr>
    </w:p>
    <w:p w14:paraId="4EA1A12E">
      <w:pPr>
        <w:pStyle w:val="3"/>
        <w:spacing w:before="2"/>
        <w:rPr>
          <w:sz w:val="17"/>
        </w:rPr>
      </w:pPr>
    </w:p>
    <w:p w14:paraId="287B0365">
      <w:pPr>
        <w:spacing w:before="1"/>
        <w:ind w:left="910" w:right="0" w:firstLine="0"/>
        <w:jc w:val="left"/>
        <w:rPr>
          <w:sz w:val="21"/>
        </w:rPr>
      </w:pPr>
      <w:r>
        <w:rPr>
          <w:sz w:val="21"/>
        </w:rPr>
        <w:t>金额：万元</w:t>
      </w:r>
    </w:p>
    <w:p w14:paraId="022472A1">
      <w:pPr>
        <w:spacing w:after="0"/>
        <w:jc w:val="left"/>
        <w:rPr>
          <w:sz w:val="21"/>
        </w:rPr>
        <w:sectPr>
          <w:pgSz w:w="11910" w:h="16840"/>
          <w:pgMar w:top="1587" w:right="1361" w:bottom="1134" w:left="1360" w:header="0" w:footer="820" w:gutter="0"/>
          <w:pgNumType w:fmt="decimal"/>
          <w:cols w:equalWidth="0" w:num="2">
            <w:col w:w="6777" w:space="40"/>
            <w:col w:w="2372"/>
          </w:cols>
        </w:sectPr>
      </w:pPr>
    </w:p>
    <w:p w14:paraId="0B78839C">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28</w:t>
      </w:r>
      <w:r>
        <w:rPr>
          <w:rFonts w:hint="eastAsia" w:ascii="方正小标宋简体" w:hAnsi="方正小标宋简体" w:eastAsia="方正小标宋简体" w:cs="方正小标宋简体"/>
          <w:sz w:val="32"/>
          <w:szCs w:val="32"/>
          <w:lang w:val="en-US" w:eastAsia="zh-CN"/>
        </w:rPr>
        <w:tab/>
      </w:r>
      <w:r>
        <w:rPr>
          <w:rFonts w:hint="eastAsia" w:ascii="方正小标宋简体" w:hAnsi="方正小标宋简体" w:eastAsia="方正小标宋简体" w:cs="方正小标宋简体"/>
          <w:sz w:val="32"/>
          <w:szCs w:val="32"/>
          <w:lang w:val="en-US" w:eastAsia="zh-CN"/>
        </w:rPr>
        <w:t>、公务车购置资金</w:t>
      </w:r>
    </w:p>
    <w:p w14:paraId="24889283">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4B37E2B3">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14:paraId="0934AE2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住建</w:t>
      </w:r>
      <w:r>
        <w:rPr>
          <w:rFonts w:hint="eastAsia" w:ascii="方正仿宋简体" w:hAnsi="方正仿宋简体" w:eastAsia="方正仿宋简体" w:cs="方正仿宋简体"/>
          <w:sz w:val="32"/>
          <w:szCs w:val="32"/>
        </w:rPr>
        <w:t>局</w:t>
      </w:r>
      <w:r>
        <w:rPr>
          <w:rFonts w:hint="eastAsia" w:ascii="方正仿宋简体" w:hAnsi="方正仿宋简体" w:eastAsia="方正仿宋简体" w:cs="方正仿宋简体"/>
          <w:sz w:val="32"/>
          <w:szCs w:val="32"/>
          <w:lang w:eastAsia="zh-CN"/>
        </w:rPr>
        <w:t>有行政执法、通信两辆公务用车编制，原来使用的两</w:t>
      </w:r>
      <w:r>
        <w:rPr>
          <w:rFonts w:hint="eastAsia" w:ascii="方正仿宋简体" w:hAnsi="方正仿宋简体" w:eastAsia="方正仿宋简体" w:cs="方正仿宋简体"/>
          <w:sz w:val="32"/>
          <w:szCs w:val="32"/>
        </w:rPr>
        <w:t>辆</w:t>
      </w:r>
      <w:r>
        <w:rPr>
          <w:rFonts w:hint="eastAsia" w:ascii="方正仿宋简体" w:hAnsi="方正仿宋简体" w:eastAsia="方正仿宋简体" w:cs="方正仿宋简体"/>
          <w:sz w:val="32"/>
          <w:szCs w:val="32"/>
          <w:lang w:eastAsia="zh-CN"/>
        </w:rPr>
        <w:t>大众帕萨特公务车分别于</w:t>
      </w:r>
      <w:r>
        <w:rPr>
          <w:rFonts w:hint="eastAsia" w:ascii="方正仿宋简体" w:hAnsi="方正仿宋简体" w:eastAsia="方正仿宋简体" w:cs="方正仿宋简体"/>
          <w:sz w:val="32"/>
          <w:szCs w:val="32"/>
          <w:lang w:val="en-US" w:eastAsia="zh-CN"/>
        </w:rPr>
        <w:t>2004年、2007年购买且</w:t>
      </w:r>
      <w:r>
        <w:rPr>
          <w:rFonts w:hint="eastAsia" w:ascii="方正仿宋简体" w:hAnsi="方正仿宋简体" w:eastAsia="方正仿宋简体" w:cs="方正仿宋简体"/>
          <w:sz w:val="32"/>
          <w:szCs w:val="32"/>
        </w:rPr>
        <w:t>年限已久，老化、磨损情况严重，车况性能极差，无法通过车辆年度检验，存在较大的安全隐患</w:t>
      </w:r>
      <w:r>
        <w:rPr>
          <w:rFonts w:hint="eastAsia" w:ascii="方正仿宋简体" w:hAnsi="方正仿宋简体" w:eastAsia="方正仿宋简体" w:cs="方正仿宋简体"/>
          <w:sz w:val="32"/>
          <w:szCs w:val="32"/>
          <w:lang w:eastAsia="zh-CN"/>
        </w:rPr>
        <w:t>，于</w:t>
      </w:r>
      <w:r>
        <w:rPr>
          <w:rFonts w:hint="eastAsia" w:ascii="方正仿宋简体" w:hAnsi="方正仿宋简体" w:eastAsia="方正仿宋简体" w:cs="方正仿宋简体"/>
          <w:sz w:val="32"/>
          <w:szCs w:val="32"/>
        </w:rPr>
        <w:t>2019年11月</w:t>
      </w:r>
      <w:r>
        <w:rPr>
          <w:rFonts w:hint="eastAsia" w:ascii="方正仿宋简体" w:hAnsi="方正仿宋简体" w:eastAsia="方正仿宋简体" w:cs="方正仿宋简体"/>
          <w:sz w:val="32"/>
          <w:szCs w:val="32"/>
          <w:lang w:eastAsia="zh-CN"/>
        </w:rPr>
        <w:t>经财政批准，已上交国资部门</w:t>
      </w:r>
      <w:r>
        <w:rPr>
          <w:rFonts w:hint="eastAsia" w:ascii="方正仿宋简体" w:hAnsi="方正仿宋简体" w:eastAsia="方正仿宋简体" w:cs="方正仿宋简体"/>
          <w:sz w:val="32"/>
          <w:szCs w:val="32"/>
        </w:rPr>
        <w:t>报废处置。</w:t>
      </w:r>
      <w:r>
        <w:rPr>
          <w:rFonts w:hint="eastAsia" w:ascii="仿宋" w:hAnsi="仿宋" w:eastAsia="仿宋" w:cs="仿宋"/>
          <w:color w:val="auto"/>
          <w:sz w:val="32"/>
          <w:szCs w:val="32"/>
          <w:lang w:val="en-US" w:eastAsia="zh-CN"/>
        </w:rPr>
        <w:t>我局高度重视,进行市场车辆价格调研，结合其他机关公务用车使用情况，</w:t>
      </w:r>
      <w:r>
        <w:rPr>
          <w:rFonts w:hint="eastAsia" w:cs="仿宋"/>
          <w:color w:val="auto"/>
          <w:sz w:val="32"/>
          <w:szCs w:val="32"/>
          <w:lang w:val="en-US" w:eastAsia="zh-CN"/>
        </w:rPr>
        <w:t>2023年计划购置两辆公务车</w:t>
      </w:r>
      <w:r>
        <w:rPr>
          <w:rFonts w:hint="eastAsia" w:ascii="仿宋" w:hAnsi="仿宋" w:eastAsia="仿宋" w:cs="仿宋"/>
          <w:color w:val="auto"/>
          <w:sz w:val="32"/>
          <w:szCs w:val="32"/>
          <w:lang w:val="en-US" w:eastAsia="zh-CN"/>
        </w:rPr>
        <w:t>。</w:t>
      </w:r>
      <w:r>
        <w:rPr>
          <w:rFonts w:hint="eastAsia" w:ascii="方正仿宋简体" w:hAnsi="方正仿宋简体" w:eastAsia="方正仿宋简体" w:cs="方正仿宋简体"/>
          <w:color w:val="auto"/>
          <w:sz w:val="32"/>
          <w:szCs w:val="32"/>
          <w:lang w:val="en-US" w:eastAsia="zh-CN"/>
        </w:rPr>
        <w:t>2023年安排</w:t>
      </w:r>
      <w:r>
        <w:rPr>
          <w:rFonts w:hint="eastAsia" w:ascii="方正仿宋简体" w:hAnsi="方正仿宋简体" w:eastAsia="方正仿宋简体" w:cs="方正仿宋简体"/>
          <w:sz w:val="32"/>
          <w:szCs w:val="32"/>
          <w:lang w:val="en-US" w:eastAsia="zh-CN"/>
        </w:rPr>
        <w:t>公务车购置资金预算30万元，到位20万元。</w:t>
      </w:r>
    </w:p>
    <w:p w14:paraId="4D81CCC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3B9075C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cs="仿宋"/>
          <w:b w:val="0"/>
          <w:bCs w:val="0"/>
          <w:sz w:val="32"/>
          <w:szCs w:val="32"/>
          <w:lang w:eastAsia="zh-CN"/>
        </w:rPr>
        <w:t>购买</w:t>
      </w:r>
      <w:r>
        <w:rPr>
          <w:rFonts w:hint="eastAsia" w:cs="仿宋"/>
          <w:b w:val="0"/>
          <w:bCs w:val="0"/>
          <w:sz w:val="32"/>
          <w:szCs w:val="32"/>
          <w:lang w:val="en-US" w:eastAsia="zh-CN"/>
        </w:rPr>
        <w:t>2辆公务车，保障建设</w:t>
      </w:r>
      <w:r>
        <w:rPr>
          <w:rFonts w:hint="eastAsia" w:ascii="仿宋" w:hAnsi="仿宋" w:eastAsia="仿宋" w:cs="仿宋"/>
          <w:color w:val="auto"/>
          <w:sz w:val="32"/>
          <w:szCs w:val="32"/>
          <w:lang w:val="en-US" w:eastAsia="zh-CN"/>
        </w:rPr>
        <w:t>执</w:t>
      </w:r>
      <w:r>
        <w:rPr>
          <w:rFonts w:hint="eastAsia" w:cs="仿宋"/>
          <w:color w:val="auto"/>
          <w:sz w:val="32"/>
          <w:szCs w:val="32"/>
          <w:lang w:val="en-US" w:eastAsia="zh-CN"/>
        </w:rPr>
        <w:t>法</w:t>
      </w:r>
      <w:r>
        <w:rPr>
          <w:rFonts w:hint="eastAsia" w:ascii="仿宋" w:hAnsi="仿宋" w:eastAsia="仿宋" w:cs="仿宋"/>
          <w:color w:val="auto"/>
          <w:sz w:val="32"/>
          <w:szCs w:val="32"/>
          <w:lang w:val="en-US" w:eastAsia="zh-CN"/>
        </w:rPr>
        <w:t>和通信用车</w:t>
      </w:r>
      <w:r>
        <w:rPr>
          <w:rFonts w:hint="eastAsia" w:cs="仿宋"/>
          <w:color w:val="auto"/>
          <w:sz w:val="32"/>
          <w:szCs w:val="32"/>
          <w:lang w:val="en-US" w:eastAsia="zh-CN"/>
        </w:rPr>
        <w:t>；</w:t>
      </w:r>
      <w:r>
        <w:rPr>
          <w:rFonts w:hint="eastAsia" w:ascii="方正仿宋简体" w:hAnsi="方正仿宋简体" w:eastAsia="方正仿宋简体" w:cs="方正仿宋简体"/>
          <w:sz w:val="32"/>
          <w:szCs w:val="32"/>
          <w:lang w:val="en-US" w:eastAsia="zh-CN"/>
        </w:rPr>
        <w:t>严格管理，保障行车安全。</w:t>
      </w:r>
    </w:p>
    <w:p w14:paraId="14FEE34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5EA6080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4D0C825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项目支出绩效管理水平，提高财政资金使用效益和公共服务质量，对住建局管理或使用的所有专项资金和项目支出资金进行绩效自评，重点评价年初绩效目标的实现情况。</w:t>
      </w:r>
    </w:p>
    <w:p w14:paraId="457E5DD3">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rPr>
        <w:t>）绩效评价原则、评价指标体系、评价方法和评价标准</w:t>
      </w:r>
    </w:p>
    <w:p w14:paraId="133F3AB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2518F78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04DD6BB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7A3AC26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363E9C06">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76C0C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3146DAC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68D0B2B0">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701BBA3F">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788D7881">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441AFC7A">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084DC5E4">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31FE1E05">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33462479">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31561B39">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05F90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72" w:type="dxa"/>
            <w:vMerge w:val="continue"/>
            <w:tcBorders>
              <w:top w:val="nil"/>
            </w:tcBorders>
            <w:textDirection w:val="tbRl"/>
            <w:vAlign w:val="center"/>
          </w:tcPr>
          <w:p w14:paraId="442B32DB">
            <w:pPr>
              <w:bidi w:val="0"/>
              <w:jc w:val="center"/>
              <w:rPr>
                <w:rFonts w:hint="eastAsia" w:ascii="仿宋" w:hAnsi="仿宋" w:eastAsia="仿宋" w:cs="仿宋"/>
                <w:sz w:val="21"/>
                <w:szCs w:val="21"/>
              </w:rPr>
            </w:pPr>
          </w:p>
        </w:tc>
        <w:tc>
          <w:tcPr>
            <w:tcW w:w="1116" w:type="dxa"/>
            <w:vMerge w:val="restart"/>
            <w:vAlign w:val="center"/>
          </w:tcPr>
          <w:p w14:paraId="44F90F7D">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46D1526E">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482DCD41">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cs="仿宋"/>
                <w:sz w:val="21"/>
                <w:szCs w:val="21"/>
                <w:lang w:val="en-US" w:eastAsia="zh-CN"/>
              </w:rPr>
              <w:t>购置2辆</w:t>
            </w:r>
          </w:p>
        </w:tc>
        <w:tc>
          <w:tcPr>
            <w:tcW w:w="900" w:type="dxa"/>
            <w:vAlign w:val="center"/>
          </w:tcPr>
          <w:p w14:paraId="1DB9A533">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cs="仿宋"/>
                <w:sz w:val="21"/>
                <w:szCs w:val="21"/>
                <w:lang w:val="en-US" w:eastAsia="zh-CN"/>
              </w:rPr>
              <w:t>2</w:t>
            </w:r>
          </w:p>
        </w:tc>
        <w:tc>
          <w:tcPr>
            <w:tcW w:w="925" w:type="dxa"/>
            <w:vAlign w:val="center"/>
          </w:tcPr>
          <w:p w14:paraId="7832B9B3">
            <w:pPr>
              <w:bidi w:val="0"/>
              <w:jc w:val="center"/>
              <w:rPr>
                <w:rFonts w:hint="eastAsia" w:ascii="仿宋" w:hAnsi="仿宋" w:eastAsia="仿宋" w:cs="仿宋"/>
                <w:sz w:val="21"/>
                <w:szCs w:val="21"/>
                <w:lang w:val="en-US" w:eastAsia="zh-CN"/>
              </w:rPr>
            </w:pPr>
          </w:p>
        </w:tc>
        <w:tc>
          <w:tcPr>
            <w:tcW w:w="685" w:type="dxa"/>
            <w:vAlign w:val="center"/>
          </w:tcPr>
          <w:p w14:paraId="7F54871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3DB72140">
            <w:pPr>
              <w:bidi w:val="0"/>
              <w:jc w:val="center"/>
              <w:rPr>
                <w:rFonts w:hint="eastAsia" w:ascii="仿宋" w:hAnsi="仿宋" w:eastAsia="仿宋" w:cs="仿宋"/>
                <w:sz w:val="21"/>
                <w:szCs w:val="21"/>
                <w:lang w:val="en-US" w:eastAsia="zh-CN"/>
              </w:rPr>
            </w:pPr>
          </w:p>
        </w:tc>
        <w:tc>
          <w:tcPr>
            <w:tcW w:w="1244" w:type="dxa"/>
            <w:vAlign w:val="center"/>
          </w:tcPr>
          <w:p w14:paraId="49A6BEED">
            <w:pPr>
              <w:bidi w:val="0"/>
              <w:jc w:val="center"/>
              <w:rPr>
                <w:rFonts w:hint="eastAsia" w:ascii="仿宋" w:hAnsi="仿宋" w:eastAsia="仿宋" w:cs="仿宋"/>
                <w:sz w:val="21"/>
                <w:szCs w:val="21"/>
              </w:rPr>
            </w:pPr>
          </w:p>
        </w:tc>
      </w:tr>
      <w:tr w14:paraId="3372A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05814114">
            <w:pPr>
              <w:bidi w:val="0"/>
              <w:jc w:val="center"/>
              <w:rPr>
                <w:rFonts w:hint="eastAsia" w:ascii="仿宋" w:hAnsi="仿宋" w:eastAsia="仿宋" w:cs="仿宋"/>
                <w:sz w:val="21"/>
                <w:szCs w:val="21"/>
              </w:rPr>
            </w:pPr>
          </w:p>
        </w:tc>
        <w:tc>
          <w:tcPr>
            <w:tcW w:w="1116" w:type="dxa"/>
            <w:vMerge w:val="continue"/>
            <w:tcBorders>
              <w:top w:val="nil"/>
            </w:tcBorders>
            <w:vAlign w:val="center"/>
          </w:tcPr>
          <w:p w14:paraId="60534BF1">
            <w:pPr>
              <w:bidi w:val="0"/>
              <w:jc w:val="center"/>
              <w:rPr>
                <w:rFonts w:hint="eastAsia" w:ascii="仿宋" w:hAnsi="仿宋" w:eastAsia="仿宋" w:cs="仿宋"/>
                <w:sz w:val="21"/>
                <w:szCs w:val="21"/>
              </w:rPr>
            </w:pPr>
          </w:p>
        </w:tc>
        <w:tc>
          <w:tcPr>
            <w:tcW w:w="1076" w:type="dxa"/>
            <w:vAlign w:val="center"/>
          </w:tcPr>
          <w:p w14:paraId="298CFAD4">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5F2B1DDE">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cs="仿宋"/>
                <w:sz w:val="21"/>
                <w:szCs w:val="21"/>
                <w:lang w:val="en-US" w:eastAsia="zh-CN"/>
              </w:rPr>
              <w:t>核查</w:t>
            </w:r>
            <w:r>
              <w:rPr>
                <w:rFonts w:hint="eastAsia" w:ascii="仿宋" w:hAnsi="仿宋" w:eastAsia="仿宋" w:cs="仿宋"/>
                <w:sz w:val="21"/>
                <w:szCs w:val="21"/>
                <w:lang w:val="en-US" w:eastAsia="zh-CN"/>
              </w:rPr>
              <w:t>验收率</w:t>
            </w:r>
          </w:p>
        </w:tc>
        <w:tc>
          <w:tcPr>
            <w:tcW w:w="900" w:type="dxa"/>
            <w:vAlign w:val="center"/>
          </w:tcPr>
          <w:p w14:paraId="2061A381">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40891150">
            <w:pPr>
              <w:bidi w:val="0"/>
              <w:jc w:val="center"/>
              <w:rPr>
                <w:rFonts w:hint="eastAsia" w:ascii="仿宋" w:hAnsi="仿宋" w:eastAsia="仿宋" w:cs="仿宋"/>
                <w:sz w:val="21"/>
                <w:szCs w:val="21"/>
              </w:rPr>
            </w:pPr>
          </w:p>
        </w:tc>
        <w:tc>
          <w:tcPr>
            <w:tcW w:w="685" w:type="dxa"/>
            <w:vAlign w:val="center"/>
          </w:tcPr>
          <w:p w14:paraId="2A1CB923">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2907C33">
            <w:pPr>
              <w:bidi w:val="0"/>
              <w:jc w:val="center"/>
              <w:rPr>
                <w:rFonts w:hint="eastAsia" w:ascii="仿宋" w:hAnsi="仿宋" w:eastAsia="仿宋" w:cs="仿宋"/>
                <w:sz w:val="21"/>
                <w:szCs w:val="21"/>
                <w:lang w:val="en-US" w:eastAsia="zh-CN"/>
              </w:rPr>
            </w:pPr>
          </w:p>
        </w:tc>
        <w:tc>
          <w:tcPr>
            <w:tcW w:w="1244" w:type="dxa"/>
            <w:vAlign w:val="center"/>
          </w:tcPr>
          <w:p w14:paraId="1EED85F5">
            <w:pPr>
              <w:bidi w:val="0"/>
              <w:jc w:val="center"/>
              <w:rPr>
                <w:rFonts w:hint="eastAsia" w:ascii="仿宋" w:hAnsi="仿宋" w:eastAsia="仿宋" w:cs="仿宋"/>
                <w:sz w:val="21"/>
                <w:szCs w:val="21"/>
              </w:rPr>
            </w:pPr>
          </w:p>
        </w:tc>
      </w:tr>
      <w:tr w14:paraId="79D2B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7DC9DF45">
            <w:pPr>
              <w:bidi w:val="0"/>
              <w:jc w:val="center"/>
              <w:rPr>
                <w:rFonts w:hint="eastAsia" w:ascii="仿宋" w:hAnsi="仿宋" w:eastAsia="仿宋" w:cs="仿宋"/>
                <w:sz w:val="21"/>
                <w:szCs w:val="21"/>
              </w:rPr>
            </w:pPr>
          </w:p>
        </w:tc>
        <w:tc>
          <w:tcPr>
            <w:tcW w:w="1116" w:type="dxa"/>
            <w:vMerge w:val="continue"/>
            <w:tcBorders>
              <w:top w:val="nil"/>
            </w:tcBorders>
            <w:vAlign w:val="center"/>
          </w:tcPr>
          <w:p w14:paraId="47201E2B">
            <w:pPr>
              <w:bidi w:val="0"/>
              <w:jc w:val="center"/>
              <w:rPr>
                <w:rFonts w:hint="eastAsia" w:ascii="仿宋" w:hAnsi="仿宋" w:eastAsia="仿宋" w:cs="仿宋"/>
                <w:sz w:val="21"/>
                <w:szCs w:val="21"/>
              </w:rPr>
            </w:pPr>
          </w:p>
        </w:tc>
        <w:tc>
          <w:tcPr>
            <w:tcW w:w="1076" w:type="dxa"/>
            <w:vAlign w:val="center"/>
          </w:tcPr>
          <w:p w14:paraId="42ECBFD9">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253D39D4">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w:t>
            </w:r>
            <w:r>
              <w:rPr>
                <w:rFonts w:hint="eastAsia" w:cs="仿宋"/>
                <w:sz w:val="21"/>
                <w:szCs w:val="21"/>
                <w:lang w:val="en-US" w:eastAsia="zh-CN"/>
              </w:rPr>
              <w:t>期</w:t>
            </w:r>
            <w:r>
              <w:rPr>
                <w:rFonts w:hint="eastAsia" w:ascii="仿宋" w:hAnsi="仿宋" w:eastAsia="仿宋" w:cs="仿宋"/>
                <w:sz w:val="21"/>
                <w:szCs w:val="21"/>
                <w:lang w:val="en-US" w:eastAsia="zh-CN"/>
              </w:rPr>
              <w:t>使用</w:t>
            </w:r>
          </w:p>
        </w:tc>
        <w:tc>
          <w:tcPr>
            <w:tcW w:w="900" w:type="dxa"/>
            <w:vAlign w:val="center"/>
          </w:tcPr>
          <w:p w14:paraId="4758B594">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53526A33">
            <w:pPr>
              <w:bidi w:val="0"/>
              <w:jc w:val="center"/>
              <w:rPr>
                <w:rFonts w:hint="eastAsia" w:ascii="仿宋" w:hAnsi="仿宋" w:eastAsia="仿宋" w:cs="仿宋"/>
                <w:sz w:val="21"/>
                <w:szCs w:val="21"/>
                <w:lang w:val="en-US" w:eastAsia="zh-CN"/>
              </w:rPr>
            </w:pPr>
          </w:p>
        </w:tc>
        <w:tc>
          <w:tcPr>
            <w:tcW w:w="685" w:type="dxa"/>
            <w:vAlign w:val="center"/>
          </w:tcPr>
          <w:p w14:paraId="462440C1">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7A7798E8">
            <w:pPr>
              <w:bidi w:val="0"/>
              <w:jc w:val="center"/>
              <w:rPr>
                <w:rFonts w:hint="eastAsia" w:ascii="仿宋" w:hAnsi="仿宋" w:eastAsia="仿宋" w:cs="仿宋"/>
                <w:sz w:val="21"/>
                <w:szCs w:val="21"/>
                <w:lang w:val="en-US" w:eastAsia="zh-CN"/>
              </w:rPr>
            </w:pPr>
          </w:p>
        </w:tc>
        <w:tc>
          <w:tcPr>
            <w:tcW w:w="1244" w:type="dxa"/>
            <w:vAlign w:val="center"/>
          </w:tcPr>
          <w:p w14:paraId="0A39BC9D">
            <w:pPr>
              <w:bidi w:val="0"/>
              <w:jc w:val="center"/>
              <w:rPr>
                <w:rFonts w:hint="eastAsia" w:ascii="仿宋" w:hAnsi="仿宋" w:eastAsia="仿宋" w:cs="仿宋"/>
                <w:sz w:val="21"/>
                <w:szCs w:val="21"/>
              </w:rPr>
            </w:pPr>
          </w:p>
        </w:tc>
      </w:tr>
      <w:tr w14:paraId="5FA9A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72" w:type="dxa"/>
            <w:vMerge w:val="continue"/>
            <w:tcBorders>
              <w:top w:val="nil"/>
            </w:tcBorders>
            <w:textDirection w:val="tbRl"/>
            <w:vAlign w:val="center"/>
          </w:tcPr>
          <w:p w14:paraId="4A7B1BF8">
            <w:pPr>
              <w:bidi w:val="0"/>
              <w:jc w:val="center"/>
              <w:rPr>
                <w:rFonts w:hint="eastAsia" w:ascii="仿宋" w:hAnsi="仿宋" w:eastAsia="仿宋" w:cs="仿宋"/>
                <w:sz w:val="21"/>
                <w:szCs w:val="21"/>
              </w:rPr>
            </w:pPr>
          </w:p>
        </w:tc>
        <w:tc>
          <w:tcPr>
            <w:tcW w:w="1116" w:type="dxa"/>
            <w:vMerge w:val="continue"/>
            <w:tcBorders>
              <w:top w:val="nil"/>
            </w:tcBorders>
            <w:vAlign w:val="center"/>
          </w:tcPr>
          <w:p w14:paraId="24B72F45">
            <w:pPr>
              <w:bidi w:val="0"/>
              <w:jc w:val="center"/>
              <w:rPr>
                <w:rFonts w:hint="eastAsia" w:ascii="仿宋" w:hAnsi="仿宋" w:eastAsia="仿宋" w:cs="仿宋"/>
                <w:sz w:val="21"/>
                <w:szCs w:val="21"/>
              </w:rPr>
            </w:pPr>
          </w:p>
        </w:tc>
        <w:tc>
          <w:tcPr>
            <w:tcW w:w="1076" w:type="dxa"/>
            <w:vAlign w:val="center"/>
          </w:tcPr>
          <w:p w14:paraId="5D9B5D93">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71556C13">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vAlign w:val="center"/>
          </w:tcPr>
          <w:p w14:paraId="50980FF2">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14:paraId="0787CB7E">
            <w:pPr>
              <w:bidi w:val="0"/>
              <w:jc w:val="center"/>
              <w:rPr>
                <w:rFonts w:hint="eastAsia" w:ascii="仿宋" w:hAnsi="仿宋" w:eastAsia="仿宋" w:cs="仿宋"/>
                <w:sz w:val="21"/>
                <w:szCs w:val="21"/>
              </w:rPr>
            </w:pPr>
          </w:p>
        </w:tc>
        <w:tc>
          <w:tcPr>
            <w:tcW w:w="685" w:type="dxa"/>
            <w:vAlign w:val="center"/>
          </w:tcPr>
          <w:p w14:paraId="0EDDB36A">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7EBA56BF">
            <w:pPr>
              <w:bidi w:val="0"/>
              <w:jc w:val="center"/>
              <w:rPr>
                <w:rFonts w:hint="eastAsia" w:ascii="仿宋" w:hAnsi="仿宋" w:eastAsia="仿宋" w:cs="仿宋"/>
                <w:sz w:val="21"/>
                <w:szCs w:val="21"/>
              </w:rPr>
            </w:pPr>
          </w:p>
        </w:tc>
        <w:tc>
          <w:tcPr>
            <w:tcW w:w="1244" w:type="dxa"/>
            <w:vAlign w:val="center"/>
          </w:tcPr>
          <w:p w14:paraId="08E9476E">
            <w:pPr>
              <w:bidi w:val="0"/>
              <w:jc w:val="center"/>
              <w:rPr>
                <w:rFonts w:hint="eastAsia" w:ascii="仿宋" w:hAnsi="仿宋" w:eastAsia="仿宋" w:cs="仿宋"/>
                <w:sz w:val="21"/>
                <w:szCs w:val="21"/>
              </w:rPr>
            </w:pPr>
          </w:p>
        </w:tc>
      </w:tr>
      <w:tr w14:paraId="384C6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732BA1EC">
            <w:pPr>
              <w:bidi w:val="0"/>
              <w:jc w:val="center"/>
              <w:rPr>
                <w:rFonts w:hint="eastAsia" w:ascii="仿宋" w:hAnsi="仿宋" w:eastAsia="仿宋" w:cs="仿宋"/>
                <w:sz w:val="21"/>
                <w:szCs w:val="21"/>
              </w:rPr>
            </w:pPr>
          </w:p>
        </w:tc>
        <w:tc>
          <w:tcPr>
            <w:tcW w:w="1116" w:type="dxa"/>
            <w:vMerge w:val="restart"/>
            <w:vAlign w:val="center"/>
          </w:tcPr>
          <w:p w14:paraId="166E275E">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06EDD2C3">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2DA8248F">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cs="仿宋"/>
                <w:sz w:val="21"/>
                <w:szCs w:val="21"/>
                <w:lang w:eastAsia="zh-CN"/>
              </w:rPr>
              <w:t>拉动经济</w:t>
            </w:r>
          </w:p>
        </w:tc>
        <w:tc>
          <w:tcPr>
            <w:tcW w:w="900" w:type="dxa"/>
            <w:vAlign w:val="center"/>
          </w:tcPr>
          <w:p w14:paraId="0F6859D8">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cs="仿宋"/>
                <w:sz w:val="21"/>
                <w:szCs w:val="21"/>
                <w:lang w:eastAsia="zh-CN"/>
              </w:rPr>
              <w:t>带动经济</w:t>
            </w:r>
          </w:p>
        </w:tc>
        <w:tc>
          <w:tcPr>
            <w:tcW w:w="925" w:type="dxa"/>
            <w:vAlign w:val="center"/>
          </w:tcPr>
          <w:p w14:paraId="65C5289A">
            <w:pPr>
              <w:bidi w:val="0"/>
              <w:jc w:val="center"/>
              <w:rPr>
                <w:rFonts w:hint="eastAsia" w:ascii="仿宋" w:hAnsi="仿宋" w:eastAsia="仿宋" w:cs="仿宋"/>
                <w:sz w:val="21"/>
                <w:szCs w:val="21"/>
              </w:rPr>
            </w:pPr>
          </w:p>
        </w:tc>
        <w:tc>
          <w:tcPr>
            <w:tcW w:w="685" w:type="dxa"/>
            <w:vAlign w:val="center"/>
          </w:tcPr>
          <w:p w14:paraId="065BC13D">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5466A1B1">
            <w:pPr>
              <w:bidi w:val="0"/>
              <w:jc w:val="center"/>
              <w:rPr>
                <w:rFonts w:hint="eastAsia" w:ascii="仿宋" w:hAnsi="仿宋" w:eastAsia="仿宋" w:cs="仿宋"/>
                <w:sz w:val="21"/>
                <w:szCs w:val="21"/>
                <w:lang w:val="en-US" w:eastAsia="zh-CN"/>
              </w:rPr>
            </w:pPr>
          </w:p>
        </w:tc>
        <w:tc>
          <w:tcPr>
            <w:tcW w:w="1244" w:type="dxa"/>
            <w:vAlign w:val="center"/>
          </w:tcPr>
          <w:p w14:paraId="6103CD3D">
            <w:pPr>
              <w:bidi w:val="0"/>
              <w:jc w:val="center"/>
              <w:rPr>
                <w:rFonts w:hint="eastAsia" w:ascii="仿宋" w:hAnsi="仿宋" w:eastAsia="仿宋" w:cs="仿宋"/>
                <w:sz w:val="21"/>
                <w:szCs w:val="21"/>
              </w:rPr>
            </w:pPr>
          </w:p>
        </w:tc>
      </w:tr>
      <w:tr w14:paraId="343D0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574F7B91">
            <w:pPr>
              <w:bidi w:val="0"/>
              <w:jc w:val="center"/>
              <w:rPr>
                <w:rFonts w:hint="eastAsia" w:ascii="仿宋" w:hAnsi="仿宋" w:eastAsia="仿宋" w:cs="仿宋"/>
                <w:sz w:val="21"/>
                <w:szCs w:val="21"/>
              </w:rPr>
            </w:pPr>
          </w:p>
        </w:tc>
        <w:tc>
          <w:tcPr>
            <w:tcW w:w="1116" w:type="dxa"/>
            <w:vMerge w:val="continue"/>
            <w:tcBorders>
              <w:top w:val="nil"/>
            </w:tcBorders>
            <w:vAlign w:val="center"/>
          </w:tcPr>
          <w:p w14:paraId="5B483CBD">
            <w:pPr>
              <w:bidi w:val="0"/>
              <w:jc w:val="center"/>
              <w:rPr>
                <w:rFonts w:hint="eastAsia" w:ascii="仿宋" w:hAnsi="仿宋" w:eastAsia="仿宋" w:cs="仿宋"/>
                <w:sz w:val="21"/>
                <w:szCs w:val="21"/>
              </w:rPr>
            </w:pPr>
          </w:p>
        </w:tc>
        <w:tc>
          <w:tcPr>
            <w:tcW w:w="1076" w:type="dxa"/>
            <w:vAlign w:val="center"/>
          </w:tcPr>
          <w:p w14:paraId="45CBBEEB">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4EF83E37">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w:t>
            </w:r>
            <w:r>
              <w:rPr>
                <w:rFonts w:hint="eastAsia" w:cs="仿宋"/>
                <w:sz w:val="21"/>
                <w:szCs w:val="21"/>
                <w:lang w:val="en-US" w:eastAsia="zh-CN"/>
              </w:rPr>
              <w:t>建设执法管理</w:t>
            </w:r>
          </w:p>
        </w:tc>
        <w:tc>
          <w:tcPr>
            <w:tcW w:w="900" w:type="dxa"/>
            <w:vAlign w:val="center"/>
          </w:tcPr>
          <w:p w14:paraId="6D1EA6DC">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1E6E4DA3">
            <w:pPr>
              <w:bidi w:val="0"/>
              <w:jc w:val="center"/>
              <w:rPr>
                <w:rFonts w:hint="eastAsia" w:ascii="仿宋" w:hAnsi="仿宋" w:eastAsia="仿宋" w:cs="仿宋"/>
                <w:sz w:val="21"/>
                <w:szCs w:val="21"/>
              </w:rPr>
            </w:pPr>
          </w:p>
        </w:tc>
        <w:tc>
          <w:tcPr>
            <w:tcW w:w="685" w:type="dxa"/>
            <w:vAlign w:val="center"/>
          </w:tcPr>
          <w:p w14:paraId="0F4F7CCE">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7A980C8">
            <w:pPr>
              <w:bidi w:val="0"/>
              <w:jc w:val="center"/>
              <w:rPr>
                <w:rFonts w:hint="eastAsia" w:ascii="仿宋" w:hAnsi="仿宋" w:eastAsia="仿宋" w:cs="仿宋"/>
                <w:sz w:val="21"/>
                <w:szCs w:val="21"/>
                <w:lang w:val="en-US" w:eastAsia="zh-CN"/>
              </w:rPr>
            </w:pPr>
          </w:p>
        </w:tc>
        <w:tc>
          <w:tcPr>
            <w:tcW w:w="1244" w:type="dxa"/>
            <w:vAlign w:val="center"/>
          </w:tcPr>
          <w:p w14:paraId="0A8D609D">
            <w:pPr>
              <w:bidi w:val="0"/>
              <w:jc w:val="center"/>
              <w:rPr>
                <w:rFonts w:hint="eastAsia" w:ascii="仿宋" w:hAnsi="仿宋" w:eastAsia="仿宋" w:cs="仿宋"/>
                <w:sz w:val="21"/>
                <w:szCs w:val="21"/>
              </w:rPr>
            </w:pPr>
          </w:p>
        </w:tc>
      </w:tr>
      <w:tr w14:paraId="3861E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3044AF73">
            <w:pPr>
              <w:bidi w:val="0"/>
              <w:jc w:val="center"/>
              <w:rPr>
                <w:rFonts w:hint="eastAsia" w:ascii="仿宋" w:hAnsi="仿宋" w:eastAsia="仿宋" w:cs="仿宋"/>
                <w:sz w:val="21"/>
                <w:szCs w:val="21"/>
              </w:rPr>
            </w:pPr>
          </w:p>
        </w:tc>
        <w:tc>
          <w:tcPr>
            <w:tcW w:w="1116" w:type="dxa"/>
            <w:vMerge w:val="continue"/>
            <w:tcBorders>
              <w:top w:val="nil"/>
            </w:tcBorders>
            <w:vAlign w:val="center"/>
          </w:tcPr>
          <w:p w14:paraId="2DE3EF1F">
            <w:pPr>
              <w:bidi w:val="0"/>
              <w:jc w:val="center"/>
              <w:rPr>
                <w:rFonts w:hint="eastAsia" w:ascii="仿宋" w:hAnsi="仿宋" w:eastAsia="仿宋" w:cs="仿宋"/>
                <w:sz w:val="21"/>
                <w:szCs w:val="21"/>
              </w:rPr>
            </w:pPr>
          </w:p>
        </w:tc>
        <w:tc>
          <w:tcPr>
            <w:tcW w:w="1076" w:type="dxa"/>
            <w:vAlign w:val="center"/>
          </w:tcPr>
          <w:p w14:paraId="5E7DD750">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10F81C42">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cs="仿宋"/>
                <w:sz w:val="21"/>
                <w:szCs w:val="21"/>
                <w:lang w:val="en-US" w:eastAsia="zh-CN"/>
              </w:rPr>
              <w:t>不影响生态环境</w:t>
            </w:r>
          </w:p>
        </w:tc>
        <w:tc>
          <w:tcPr>
            <w:tcW w:w="900" w:type="dxa"/>
            <w:vAlign w:val="center"/>
          </w:tcPr>
          <w:p w14:paraId="1151D4AF">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30EE9492">
            <w:pPr>
              <w:bidi w:val="0"/>
              <w:jc w:val="center"/>
              <w:rPr>
                <w:rFonts w:hint="eastAsia" w:ascii="仿宋" w:hAnsi="仿宋" w:eastAsia="仿宋" w:cs="仿宋"/>
                <w:sz w:val="21"/>
                <w:szCs w:val="21"/>
              </w:rPr>
            </w:pPr>
          </w:p>
        </w:tc>
        <w:tc>
          <w:tcPr>
            <w:tcW w:w="685" w:type="dxa"/>
            <w:vAlign w:val="center"/>
          </w:tcPr>
          <w:p w14:paraId="4A2B3EB4">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6D023AA7">
            <w:pPr>
              <w:bidi w:val="0"/>
              <w:jc w:val="center"/>
              <w:rPr>
                <w:rFonts w:hint="eastAsia" w:ascii="仿宋" w:hAnsi="仿宋" w:eastAsia="仿宋" w:cs="仿宋"/>
                <w:sz w:val="21"/>
                <w:szCs w:val="21"/>
                <w:lang w:val="en-US" w:eastAsia="zh-CN"/>
              </w:rPr>
            </w:pPr>
          </w:p>
        </w:tc>
        <w:tc>
          <w:tcPr>
            <w:tcW w:w="1244" w:type="dxa"/>
            <w:vAlign w:val="center"/>
          </w:tcPr>
          <w:p w14:paraId="0CF40A0E">
            <w:pPr>
              <w:bidi w:val="0"/>
              <w:jc w:val="center"/>
              <w:rPr>
                <w:rFonts w:hint="eastAsia" w:ascii="仿宋" w:hAnsi="仿宋" w:eastAsia="仿宋" w:cs="仿宋"/>
                <w:sz w:val="21"/>
                <w:szCs w:val="21"/>
              </w:rPr>
            </w:pPr>
          </w:p>
        </w:tc>
      </w:tr>
      <w:tr w14:paraId="2C485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0F416D0E">
            <w:pPr>
              <w:bidi w:val="0"/>
              <w:jc w:val="center"/>
              <w:rPr>
                <w:rFonts w:hint="eastAsia" w:ascii="仿宋" w:hAnsi="仿宋" w:eastAsia="仿宋" w:cs="仿宋"/>
                <w:sz w:val="21"/>
                <w:szCs w:val="21"/>
              </w:rPr>
            </w:pPr>
          </w:p>
        </w:tc>
        <w:tc>
          <w:tcPr>
            <w:tcW w:w="1116" w:type="dxa"/>
            <w:vMerge w:val="continue"/>
            <w:tcBorders>
              <w:top w:val="nil"/>
            </w:tcBorders>
            <w:vAlign w:val="center"/>
          </w:tcPr>
          <w:p w14:paraId="58A188C0">
            <w:pPr>
              <w:bidi w:val="0"/>
              <w:jc w:val="center"/>
              <w:rPr>
                <w:rFonts w:hint="eastAsia" w:ascii="仿宋" w:hAnsi="仿宋" w:eastAsia="仿宋" w:cs="仿宋"/>
                <w:sz w:val="21"/>
                <w:szCs w:val="21"/>
              </w:rPr>
            </w:pPr>
          </w:p>
        </w:tc>
        <w:tc>
          <w:tcPr>
            <w:tcW w:w="1076" w:type="dxa"/>
            <w:vAlign w:val="center"/>
          </w:tcPr>
          <w:p w14:paraId="47541A0F">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0BB1BFA5">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cs="仿宋"/>
                <w:sz w:val="21"/>
                <w:szCs w:val="21"/>
                <w:lang w:val="en-US" w:eastAsia="zh-CN"/>
              </w:rPr>
              <w:t>行车安全</w:t>
            </w:r>
            <w:r>
              <w:rPr>
                <w:rFonts w:hint="eastAsia" w:ascii="仿宋" w:hAnsi="仿宋" w:eastAsia="仿宋" w:cs="仿宋"/>
                <w:sz w:val="21"/>
                <w:szCs w:val="21"/>
                <w:lang w:val="en-US" w:eastAsia="zh-CN"/>
              </w:rPr>
              <w:t>改善</w:t>
            </w:r>
          </w:p>
        </w:tc>
        <w:tc>
          <w:tcPr>
            <w:tcW w:w="900" w:type="dxa"/>
            <w:vAlign w:val="center"/>
          </w:tcPr>
          <w:p w14:paraId="0B2395E1">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18300F56">
            <w:pPr>
              <w:bidi w:val="0"/>
              <w:jc w:val="center"/>
              <w:rPr>
                <w:rFonts w:hint="eastAsia" w:ascii="仿宋" w:hAnsi="仿宋" w:eastAsia="仿宋" w:cs="仿宋"/>
                <w:sz w:val="21"/>
                <w:szCs w:val="21"/>
              </w:rPr>
            </w:pPr>
          </w:p>
        </w:tc>
        <w:tc>
          <w:tcPr>
            <w:tcW w:w="685" w:type="dxa"/>
            <w:vAlign w:val="center"/>
          </w:tcPr>
          <w:p w14:paraId="48FD72F5">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5C4A61A">
            <w:pPr>
              <w:bidi w:val="0"/>
              <w:jc w:val="center"/>
              <w:rPr>
                <w:rFonts w:hint="eastAsia" w:ascii="仿宋" w:hAnsi="仿宋" w:eastAsia="仿宋" w:cs="仿宋"/>
                <w:sz w:val="21"/>
                <w:szCs w:val="21"/>
                <w:lang w:val="en-US" w:eastAsia="zh-CN"/>
              </w:rPr>
            </w:pPr>
          </w:p>
        </w:tc>
        <w:tc>
          <w:tcPr>
            <w:tcW w:w="1244" w:type="dxa"/>
            <w:vAlign w:val="center"/>
          </w:tcPr>
          <w:p w14:paraId="682BA17D">
            <w:pPr>
              <w:bidi w:val="0"/>
              <w:jc w:val="center"/>
              <w:rPr>
                <w:rFonts w:hint="eastAsia" w:ascii="仿宋" w:hAnsi="仿宋" w:eastAsia="仿宋" w:cs="仿宋"/>
                <w:sz w:val="21"/>
                <w:szCs w:val="21"/>
              </w:rPr>
            </w:pPr>
          </w:p>
        </w:tc>
      </w:tr>
      <w:tr w14:paraId="4343E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472" w:type="dxa"/>
            <w:vMerge w:val="continue"/>
            <w:tcBorders>
              <w:top w:val="nil"/>
            </w:tcBorders>
            <w:textDirection w:val="tbRl"/>
            <w:vAlign w:val="center"/>
          </w:tcPr>
          <w:p w14:paraId="3C41B5DE">
            <w:pPr>
              <w:bidi w:val="0"/>
              <w:jc w:val="center"/>
              <w:rPr>
                <w:rFonts w:hint="eastAsia" w:ascii="仿宋" w:hAnsi="仿宋" w:eastAsia="仿宋" w:cs="仿宋"/>
                <w:sz w:val="21"/>
                <w:szCs w:val="21"/>
              </w:rPr>
            </w:pPr>
          </w:p>
        </w:tc>
        <w:tc>
          <w:tcPr>
            <w:tcW w:w="1116" w:type="dxa"/>
            <w:vAlign w:val="center"/>
          </w:tcPr>
          <w:p w14:paraId="3751EA17">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5C1CC9CC">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50B3C9FA">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14:paraId="0AC079A9">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60640375">
            <w:pPr>
              <w:bidi w:val="0"/>
              <w:jc w:val="center"/>
              <w:rPr>
                <w:rFonts w:hint="eastAsia" w:ascii="仿宋" w:hAnsi="仿宋" w:eastAsia="仿宋" w:cs="仿宋"/>
                <w:sz w:val="21"/>
                <w:szCs w:val="21"/>
              </w:rPr>
            </w:pPr>
          </w:p>
        </w:tc>
        <w:tc>
          <w:tcPr>
            <w:tcW w:w="685" w:type="dxa"/>
            <w:vAlign w:val="center"/>
          </w:tcPr>
          <w:p w14:paraId="2F97D5DC">
            <w:pPr>
              <w:bidi w:val="0"/>
              <w:jc w:val="center"/>
              <w:rPr>
                <w:rFonts w:hint="eastAsia" w:ascii="仿宋" w:hAnsi="仿宋" w:eastAsia="仿宋" w:cs="仿宋"/>
                <w:sz w:val="21"/>
                <w:szCs w:val="21"/>
              </w:rPr>
            </w:pPr>
          </w:p>
          <w:p w14:paraId="5914E4E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F91C5CE">
            <w:pPr>
              <w:bidi w:val="0"/>
              <w:jc w:val="center"/>
              <w:rPr>
                <w:rFonts w:hint="eastAsia" w:ascii="仿宋" w:hAnsi="仿宋" w:eastAsia="仿宋" w:cs="仿宋"/>
                <w:sz w:val="21"/>
                <w:szCs w:val="21"/>
                <w:lang w:val="en-US" w:eastAsia="zh-CN"/>
              </w:rPr>
            </w:pPr>
          </w:p>
        </w:tc>
        <w:tc>
          <w:tcPr>
            <w:tcW w:w="1244" w:type="dxa"/>
            <w:vAlign w:val="center"/>
          </w:tcPr>
          <w:p w14:paraId="561248DC">
            <w:pPr>
              <w:bidi w:val="0"/>
              <w:jc w:val="center"/>
              <w:rPr>
                <w:rFonts w:hint="eastAsia" w:ascii="仿宋" w:hAnsi="仿宋" w:eastAsia="仿宋" w:cs="仿宋"/>
                <w:sz w:val="21"/>
                <w:szCs w:val="21"/>
              </w:rPr>
            </w:pPr>
          </w:p>
        </w:tc>
      </w:tr>
      <w:tr w14:paraId="35845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646BAD10">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434B20F0">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DC5FCCD">
            <w:pPr>
              <w:bidi w:val="0"/>
              <w:jc w:val="center"/>
              <w:rPr>
                <w:rFonts w:hint="eastAsia" w:ascii="仿宋" w:hAnsi="仿宋" w:eastAsia="仿宋" w:cs="仿宋"/>
                <w:sz w:val="21"/>
                <w:szCs w:val="21"/>
                <w:lang w:eastAsia="zh-CN"/>
              </w:rPr>
            </w:pPr>
          </w:p>
        </w:tc>
        <w:tc>
          <w:tcPr>
            <w:tcW w:w="1244" w:type="dxa"/>
            <w:vAlign w:val="center"/>
          </w:tcPr>
          <w:p w14:paraId="6009EEBF">
            <w:pPr>
              <w:bidi w:val="0"/>
              <w:jc w:val="center"/>
              <w:rPr>
                <w:rFonts w:hint="eastAsia" w:ascii="仿宋" w:hAnsi="仿宋" w:eastAsia="仿宋" w:cs="仿宋"/>
                <w:sz w:val="21"/>
                <w:szCs w:val="21"/>
              </w:rPr>
            </w:pPr>
          </w:p>
        </w:tc>
      </w:tr>
      <w:tr w14:paraId="1BE37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59200031">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39E00D66">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0DB86DEE">
            <w:pPr>
              <w:bidi w:val="0"/>
              <w:jc w:val="center"/>
              <w:rPr>
                <w:rFonts w:hint="eastAsia" w:ascii="仿宋" w:hAnsi="仿宋" w:eastAsia="仿宋" w:cs="仿宋"/>
                <w:sz w:val="21"/>
                <w:szCs w:val="21"/>
                <w:lang w:eastAsia="zh-CN"/>
              </w:rPr>
            </w:pPr>
          </w:p>
        </w:tc>
        <w:tc>
          <w:tcPr>
            <w:tcW w:w="1244" w:type="dxa"/>
            <w:vAlign w:val="center"/>
          </w:tcPr>
          <w:p w14:paraId="45EBCAF2">
            <w:pPr>
              <w:bidi w:val="0"/>
              <w:jc w:val="center"/>
              <w:rPr>
                <w:rFonts w:hint="eastAsia" w:ascii="仿宋" w:hAnsi="仿宋" w:eastAsia="仿宋" w:cs="仿宋"/>
                <w:sz w:val="21"/>
                <w:szCs w:val="21"/>
              </w:rPr>
            </w:pPr>
          </w:p>
        </w:tc>
      </w:tr>
    </w:tbl>
    <w:p w14:paraId="1018510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5AB9691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499129E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43F3B89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w:t>
      </w:r>
    </w:p>
    <w:p w14:paraId="7C9E883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14:paraId="0047880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14:paraId="4209E97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14:paraId="4C1B7EB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04A93CA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14:paraId="07BF497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14:paraId="1E15252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14:paraId="39214F0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1B97E14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31A3E4E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4676015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77893D6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3、根据调研结果和收集资料进行综合分析，综合评定绩效得分</w:t>
      </w:r>
    </w:p>
    <w:p w14:paraId="6E90BC1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4、根据调研结果、收集资料及综合评定的绩效得分，撰写评价报告。</w:t>
      </w:r>
    </w:p>
    <w:p w14:paraId="78CA33E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03C5BBC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机关车辆管理要求，经过机关事务中心、财政局、市政府等部门逐级审计，购买2辆公务车，按时按量完成。2023年该项目预算安排30万元，到位20万元，实际使用20万元。项目执行率100%。住建局建立健全项目管理、财务管理制度，资金支付审批手续严格，全部按照财政安排拨付使用资金，无资金浪费情况；无虚列项目支出情况；无截留挤占挪用情况；无超标准开支情况。综合评价得分93.7分。</w:t>
      </w:r>
    </w:p>
    <w:p w14:paraId="5141E8F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13EF29F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72BE575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6E3540A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严格管理，逐级报批，购买2辆公务，保障机关用车出行安全。</w:t>
      </w:r>
    </w:p>
    <w:p w14:paraId="30DA35E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2AD78A7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根据年初计划，逐级报批车辆购置手续，该项目预算安排资金20万元，全部为财政资金。</w:t>
      </w:r>
    </w:p>
    <w:p w14:paraId="78A8B0C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3C04204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55B2240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按照遵化财政资金拨付安排公务车购置资金20万元，已经全部到位。</w:t>
      </w:r>
    </w:p>
    <w:p w14:paraId="3D0CE2A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5FE023A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住建局项目管理制度健全，有严格的财务管理制度、会计核算规范，能严格按照财政资金用途规范使用资金。</w:t>
      </w:r>
    </w:p>
    <w:p w14:paraId="6578017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3BF6C0C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该项目由住建局负责项目实施，有健全的项目管理制。</w:t>
      </w:r>
    </w:p>
    <w:p w14:paraId="6D7A871E">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（1）加强审批管理，按要求组织报批；</w:t>
      </w:r>
    </w:p>
    <w:p w14:paraId="1CD4C1F1">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（2）加强车辆验收，确保用车安全；</w:t>
      </w:r>
    </w:p>
    <w:p w14:paraId="665481B1">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（3）购置款拨付相关企业，维护信誉。</w:t>
      </w:r>
    </w:p>
    <w:p w14:paraId="577ED72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305E740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1、数量指标：任务完成率，年初目标≥100%，完成值100%，指标10分，记10分。</w:t>
      </w:r>
    </w:p>
    <w:p w14:paraId="223EA52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2、质量指标：验收通过率，年初设定目标≥90%，完成值100%，指标10分，记10分。</w:t>
      </w:r>
    </w:p>
    <w:p w14:paraId="494995D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3、时效指标：按时使用，年初设定目标≥90%，完成值100%，指标10分，记10分。</w:t>
      </w:r>
    </w:p>
    <w:p w14:paraId="3F35341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4、成本指标：投资金额，投资金额与总投资的比例。年初设定目标≤100%，完成值100%，指标20分，记20分。</w:t>
      </w:r>
    </w:p>
    <w:p w14:paraId="55D6C98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1FDAE3D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14:paraId="64211F7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拉动市场经济，年初目标带动市场经济，项目实施拉动市场经济相对较小，完成值80%，指标5分，得4分</w:t>
      </w:r>
    </w:p>
    <w:p w14:paraId="0F15A4C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14:paraId="0814554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保障建设执法和通信用车使用，年初设定目标≥90%，项目实施提升了出行效率，完成值80%，指标10分，得8分。</w:t>
      </w:r>
    </w:p>
    <w:p w14:paraId="76FC16D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14:paraId="605787C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大气环境改善，年初设定目标≥90%，项目实施采用新能源用车，完成值90%，指标5分，得5分。</w:t>
      </w:r>
    </w:p>
    <w:p w14:paraId="1E66C9E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14:paraId="6BB4305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机关用车安全，年初设定目标≥90%，加强管理，行车安全，完成值90%。指标10分，得10分。</w:t>
      </w:r>
    </w:p>
    <w:p w14:paraId="44C03CD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05E1B48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通过现场调查并随机抽取服务对象满意度进行调查。根据调查结果，服务机关人员满意度90%，设定目标≥90%，指标10分，得10分。</w:t>
      </w:r>
    </w:p>
    <w:p w14:paraId="0FD22FC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5A29EB9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预算执行率67%，指标10分，得6.7分。</w:t>
      </w:r>
    </w:p>
    <w:p w14:paraId="17D1A15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五、主要经验及做法、存在的问题及原因分析</w:t>
      </w:r>
    </w:p>
    <w:p w14:paraId="454C511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6F64DC6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0711C62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3322869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3140FA9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024EA62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p>
    <w:p w14:paraId="453CBAA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sectPr>
          <w:pgSz w:w="11910" w:h="16840"/>
          <w:pgMar w:top="2098" w:right="1474" w:bottom="1984" w:left="1587" w:header="0" w:footer="820" w:gutter="0"/>
          <w:pgBorders>
            <w:top w:val="none" w:sz="0" w:space="0"/>
            <w:left w:val="none" w:sz="0" w:space="0"/>
            <w:bottom w:val="none" w:sz="0" w:space="0"/>
            <w:right w:val="none" w:sz="0" w:space="0"/>
          </w:pgBorders>
          <w:pgNumType w:fmt="decimal"/>
          <w:cols w:space="720" w:num="1"/>
        </w:sectPr>
      </w:pP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2"/>
        <w:gridCol w:w="656"/>
        <w:gridCol w:w="1076"/>
        <w:gridCol w:w="1598"/>
        <w:gridCol w:w="900"/>
        <w:gridCol w:w="925"/>
        <w:gridCol w:w="685"/>
        <w:gridCol w:w="818"/>
        <w:gridCol w:w="1244"/>
      </w:tblGrid>
      <w:tr w14:paraId="5B37C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vAlign w:val="top"/>
          </w:tcPr>
          <w:p w14:paraId="60C65D1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32"/>
                <w:szCs w:val="32"/>
                <w:lang w:val="en-US" w:eastAsia="zh-CN"/>
              </w:rPr>
            </w:pPr>
            <w:r>
              <w:rPr>
                <w:rFonts w:hint="eastAsia" w:ascii="仿宋" w:hAnsi="仿宋" w:eastAsia="仿宋" w:cs="仿宋"/>
                <w:b/>
                <w:bCs/>
                <w:sz w:val="32"/>
                <w:szCs w:val="32"/>
              </w:rPr>
              <w:t>202</w:t>
            </w:r>
            <w:r>
              <w:rPr>
                <w:rFonts w:hint="eastAsia" w:cs="仿宋"/>
                <w:b/>
                <w:bCs/>
                <w:sz w:val="32"/>
                <w:szCs w:val="32"/>
                <w:lang w:val="en-US" w:eastAsia="zh-CN"/>
              </w:rPr>
              <w:t>3</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7775245C">
            <w:pPr>
              <w:keepNext w:val="0"/>
              <w:keepLines w:val="0"/>
              <w:pageBreakBefore w:val="0"/>
              <w:widowControl w:val="0"/>
              <w:kinsoku/>
              <w:wordWrap/>
              <w:overflowPunct/>
              <w:topLinePunct w:val="0"/>
              <w:autoSpaceDE w:val="0"/>
              <w:autoSpaceDN w:val="0"/>
              <w:bidi w:val="0"/>
              <w:adjustRightInd/>
              <w:snapToGrid/>
              <w:spacing w:line="320" w:lineRule="exact"/>
              <w:jc w:val="right"/>
              <w:textAlignment w:val="auto"/>
              <w:rPr>
                <w:rFonts w:hint="eastAsia" w:ascii="仿宋" w:hAnsi="仿宋" w:eastAsia="仿宋" w:cs="仿宋"/>
                <w:sz w:val="24"/>
                <w:szCs w:val="24"/>
              </w:rPr>
            </w:pPr>
            <w:r>
              <w:rPr>
                <w:rFonts w:hint="eastAsia" w:ascii="仿宋" w:hAnsi="仿宋" w:eastAsia="仿宋" w:cs="仿宋"/>
                <w:sz w:val="22"/>
                <w:szCs w:val="22"/>
              </w:rPr>
              <w:t>金额：万元</w:t>
            </w:r>
          </w:p>
        </w:tc>
      </w:tr>
      <w:tr w14:paraId="549B3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32" w:type="dxa"/>
            <w:tcBorders>
              <w:top w:val="single" w:color="auto" w:sz="4" w:space="0"/>
              <w:left w:val="single" w:color="auto" w:sz="4" w:space="0"/>
              <w:bottom w:val="single" w:color="auto" w:sz="4" w:space="0"/>
              <w:right w:val="single" w:color="auto" w:sz="4" w:space="0"/>
            </w:tcBorders>
            <w:vAlign w:val="center"/>
          </w:tcPr>
          <w:p w14:paraId="48168BEB">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lang w:val="en-US" w:eastAsia="zh-CN"/>
              </w:rPr>
            </w:pPr>
            <w:r>
              <w:rPr>
                <w:rFonts w:hint="eastAsia" w:cs="仿宋"/>
                <w:sz w:val="21"/>
                <w:szCs w:val="21"/>
                <w:lang w:val="en-US" w:eastAsia="zh-CN"/>
              </w:rPr>
              <w:t>项目名称</w:t>
            </w:r>
          </w:p>
        </w:tc>
        <w:tc>
          <w:tcPr>
            <w:tcW w:w="7902" w:type="dxa"/>
            <w:gridSpan w:val="8"/>
            <w:tcBorders>
              <w:top w:val="single" w:color="auto" w:sz="4" w:space="0"/>
              <w:left w:val="single" w:color="auto" w:sz="4" w:space="0"/>
              <w:bottom w:val="single" w:color="auto" w:sz="4" w:space="0"/>
              <w:right w:val="single" w:color="auto" w:sz="4" w:space="0"/>
            </w:tcBorders>
            <w:vAlign w:val="center"/>
          </w:tcPr>
          <w:p w14:paraId="0ED092C0">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公务车购置资金</w:t>
            </w:r>
          </w:p>
        </w:tc>
      </w:tr>
      <w:tr w14:paraId="78647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32" w:type="dxa"/>
            <w:tcBorders>
              <w:top w:val="single" w:color="auto" w:sz="4" w:space="0"/>
              <w:left w:val="single" w:color="auto" w:sz="4" w:space="0"/>
              <w:bottom w:val="single" w:color="auto" w:sz="4" w:space="0"/>
              <w:right w:val="single" w:color="auto" w:sz="4" w:space="0"/>
            </w:tcBorders>
            <w:vAlign w:val="center"/>
          </w:tcPr>
          <w:p w14:paraId="287B6E12">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主管部门</w:t>
            </w:r>
          </w:p>
        </w:tc>
        <w:tc>
          <w:tcPr>
            <w:tcW w:w="4230" w:type="dxa"/>
            <w:gridSpan w:val="4"/>
            <w:tcBorders>
              <w:top w:val="single" w:color="auto" w:sz="4" w:space="0"/>
              <w:left w:val="single" w:color="auto" w:sz="4" w:space="0"/>
              <w:bottom w:val="single" w:color="auto" w:sz="4" w:space="0"/>
              <w:right w:val="single" w:color="auto" w:sz="4" w:space="0"/>
            </w:tcBorders>
            <w:vAlign w:val="center"/>
          </w:tcPr>
          <w:p w14:paraId="5AC2FB45">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14:paraId="196F98E7">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14:paraId="50BB63EA">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095CA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932" w:type="dxa"/>
            <w:vMerge w:val="restart"/>
            <w:tcBorders>
              <w:top w:val="single" w:color="auto" w:sz="4" w:space="0"/>
            </w:tcBorders>
          </w:tcPr>
          <w:p w14:paraId="6BFC8CC9">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p w14:paraId="78937ECF">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p w14:paraId="66262BE2">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p w14:paraId="660183DA">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rPr>
              <w:t>项目资金</w:t>
            </w:r>
            <w:r>
              <w:rPr>
                <w:rFonts w:hint="eastAsia" w:cs="仿宋"/>
                <w:sz w:val="21"/>
                <w:szCs w:val="21"/>
                <w:lang w:eastAsia="zh-CN"/>
              </w:rPr>
              <w:t>（</w:t>
            </w:r>
            <w:r>
              <w:rPr>
                <w:rFonts w:hint="eastAsia" w:cs="仿宋"/>
                <w:sz w:val="21"/>
                <w:szCs w:val="21"/>
                <w:lang w:val="en-US" w:eastAsia="zh-CN"/>
              </w:rPr>
              <w:t>万元</w:t>
            </w:r>
            <w:r>
              <w:rPr>
                <w:rFonts w:hint="eastAsia" w:cs="仿宋"/>
                <w:sz w:val="21"/>
                <w:szCs w:val="21"/>
                <w:lang w:eastAsia="zh-CN"/>
              </w:rPr>
              <w:t>）</w:t>
            </w:r>
          </w:p>
        </w:tc>
        <w:tc>
          <w:tcPr>
            <w:tcW w:w="1732" w:type="dxa"/>
            <w:gridSpan w:val="2"/>
            <w:tcBorders>
              <w:top w:val="single" w:color="auto" w:sz="4" w:space="0"/>
            </w:tcBorders>
          </w:tcPr>
          <w:p w14:paraId="2F9B6D6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598" w:type="dxa"/>
            <w:tcBorders>
              <w:top w:val="single" w:color="auto" w:sz="4" w:space="0"/>
            </w:tcBorders>
          </w:tcPr>
          <w:p w14:paraId="799B42D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tcPr>
          <w:p w14:paraId="1F5C74B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tcPr>
          <w:p w14:paraId="653668E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tcPr>
          <w:p w14:paraId="5E53CDC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14:paraId="613EB85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14:paraId="0AB46F4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得分</w:t>
            </w:r>
          </w:p>
        </w:tc>
      </w:tr>
      <w:tr w14:paraId="4017D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932" w:type="dxa"/>
            <w:vMerge w:val="continue"/>
            <w:tcBorders>
              <w:top w:val="nil"/>
            </w:tcBorders>
          </w:tcPr>
          <w:p w14:paraId="54B2F806">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c>
          <w:tcPr>
            <w:tcW w:w="1732" w:type="dxa"/>
            <w:gridSpan w:val="2"/>
          </w:tcPr>
          <w:p w14:paraId="146D7E41">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14:paraId="38BC19F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30</w:t>
            </w:r>
          </w:p>
        </w:tc>
        <w:tc>
          <w:tcPr>
            <w:tcW w:w="900" w:type="dxa"/>
            <w:vAlign w:val="center"/>
          </w:tcPr>
          <w:p w14:paraId="539615B3">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30</w:t>
            </w:r>
          </w:p>
        </w:tc>
        <w:tc>
          <w:tcPr>
            <w:tcW w:w="925" w:type="dxa"/>
            <w:vAlign w:val="center"/>
          </w:tcPr>
          <w:p w14:paraId="4BF54835">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20</w:t>
            </w:r>
          </w:p>
        </w:tc>
        <w:tc>
          <w:tcPr>
            <w:tcW w:w="685" w:type="dxa"/>
            <w:vAlign w:val="center"/>
          </w:tcPr>
          <w:p w14:paraId="4FC8DCD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57A1BC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cs="仿宋"/>
                <w:sz w:val="21"/>
                <w:szCs w:val="21"/>
                <w:lang w:val="en-US" w:eastAsia="zh-CN"/>
              </w:rPr>
              <w:t>67</w:t>
            </w:r>
            <w:r>
              <w:rPr>
                <w:rFonts w:hint="eastAsia" w:ascii="仿宋" w:hAnsi="仿宋" w:eastAsia="仿宋" w:cs="仿宋"/>
                <w:sz w:val="21"/>
                <w:szCs w:val="21"/>
              </w:rPr>
              <w:t>%</w:t>
            </w:r>
          </w:p>
        </w:tc>
        <w:tc>
          <w:tcPr>
            <w:tcW w:w="1244" w:type="dxa"/>
            <w:vAlign w:val="center"/>
          </w:tcPr>
          <w:p w14:paraId="2374279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6.7</w:t>
            </w:r>
          </w:p>
        </w:tc>
      </w:tr>
      <w:tr w14:paraId="761CC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932" w:type="dxa"/>
            <w:vMerge w:val="continue"/>
            <w:tcBorders>
              <w:top w:val="nil"/>
            </w:tcBorders>
          </w:tcPr>
          <w:p w14:paraId="0890947F">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c>
          <w:tcPr>
            <w:tcW w:w="1732" w:type="dxa"/>
            <w:gridSpan w:val="2"/>
          </w:tcPr>
          <w:p w14:paraId="06F62CA2">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14:paraId="2DC2C5F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30</w:t>
            </w:r>
          </w:p>
        </w:tc>
        <w:tc>
          <w:tcPr>
            <w:tcW w:w="900" w:type="dxa"/>
            <w:vAlign w:val="center"/>
          </w:tcPr>
          <w:p w14:paraId="6713F20F">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30</w:t>
            </w:r>
          </w:p>
        </w:tc>
        <w:tc>
          <w:tcPr>
            <w:tcW w:w="925" w:type="dxa"/>
            <w:vAlign w:val="center"/>
          </w:tcPr>
          <w:p w14:paraId="3E198CB2">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20</w:t>
            </w:r>
          </w:p>
        </w:tc>
        <w:tc>
          <w:tcPr>
            <w:tcW w:w="685" w:type="dxa"/>
            <w:vAlign w:val="center"/>
          </w:tcPr>
          <w:p w14:paraId="2820353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343780B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244" w:type="dxa"/>
            <w:vAlign w:val="center"/>
          </w:tcPr>
          <w:p w14:paraId="70C7848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r>
      <w:tr w14:paraId="7C988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32" w:type="dxa"/>
            <w:vMerge w:val="continue"/>
            <w:tcBorders>
              <w:top w:val="nil"/>
            </w:tcBorders>
          </w:tcPr>
          <w:p w14:paraId="481AFAD9">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c>
          <w:tcPr>
            <w:tcW w:w="1732" w:type="dxa"/>
            <w:gridSpan w:val="2"/>
          </w:tcPr>
          <w:p w14:paraId="6CE35FFB">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14:paraId="7830582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0" w:type="dxa"/>
            <w:vAlign w:val="center"/>
          </w:tcPr>
          <w:p w14:paraId="26A36BD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25" w:type="dxa"/>
            <w:vAlign w:val="center"/>
          </w:tcPr>
          <w:p w14:paraId="2A725EC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777DF60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3075734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244" w:type="dxa"/>
            <w:vAlign w:val="center"/>
          </w:tcPr>
          <w:p w14:paraId="7946FC9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r>
      <w:tr w14:paraId="7D5CA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32" w:type="dxa"/>
            <w:vMerge w:val="continue"/>
            <w:tcBorders>
              <w:top w:val="nil"/>
            </w:tcBorders>
          </w:tcPr>
          <w:p w14:paraId="7BD621B9">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c>
          <w:tcPr>
            <w:tcW w:w="1732" w:type="dxa"/>
            <w:gridSpan w:val="2"/>
          </w:tcPr>
          <w:p w14:paraId="2C40D2E7">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tcPr>
          <w:p w14:paraId="3304FB39">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c>
          <w:tcPr>
            <w:tcW w:w="900" w:type="dxa"/>
          </w:tcPr>
          <w:p w14:paraId="2DD6D46C">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c>
          <w:tcPr>
            <w:tcW w:w="925" w:type="dxa"/>
          </w:tcPr>
          <w:p w14:paraId="0C06936B">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c>
          <w:tcPr>
            <w:tcW w:w="685" w:type="dxa"/>
          </w:tcPr>
          <w:p w14:paraId="08756399">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r>
              <w:rPr>
                <w:rFonts w:hint="eastAsia" w:ascii="仿宋" w:hAnsi="仿宋" w:eastAsia="仿宋" w:cs="仿宋"/>
                <w:sz w:val="21"/>
                <w:szCs w:val="21"/>
              </w:rPr>
              <w:t>—</w:t>
            </w:r>
          </w:p>
        </w:tc>
        <w:tc>
          <w:tcPr>
            <w:tcW w:w="818" w:type="dxa"/>
          </w:tcPr>
          <w:p w14:paraId="3938C82D">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c>
          <w:tcPr>
            <w:tcW w:w="1244" w:type="dxa"/>
          </w:tcPr>
          <w:p w14:paraId="133B9AD2">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r>
              <w:rPr>
                <w:rFonts w:hint="eastAsia" w:ascii="仿宋" w:hAnsi="仿宋" w:eastAsia="仿宋" w:cs="仿宋"/>
                <w:sz w:val="21"/>
                <w:szCs w:val="21"/>
              </w:rPr>
              <w:t>—</w:t>
            </w:r>
          </w:p>
        </w:tc>
      </w:tr>
      <w:tr w14:paraId="34B26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32" w:type="dxa"/>
            <w:vMerge w:val="restart"/>
            <w:vAlign w:val="top"/>
          </w:tcPr>
          <w:p w14:paraId="0448C763">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lang w:val="en-US" w:eastAsia="zh-CN"/>
              </w:rPr>
            </w:pPr>
          </w:p>
          <w:p w14:paraId="407A601D">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230" w:type="dxa"/>
            <w:gridSpan w:val="4"/>
          </w:tcPr>
          <w:p w14:paraId="0663C61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14:paraId="719FC3C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04A3D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932" w:type="dxa"/>
            <w:vMerge w:val="continue"/>
            <w:tcBorders>
              <w:top w:val="nil"/>
            </w:tcBorders>
            <w:textDirection w:val="tbRl"/>
          </w:tcPr>
          <w:p w14:paraId="03834FCF">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c>
          <w:tcPr>
            <w:tcW w:w="4230" w:type="dxa"/>
            <w:gridSpan w:val="4"/>
          </w:tcPr>
          <w:p w14:paraId="28AFB455">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b w:val="0"/>
                <w:bCs w:val="0"/>
                <w:sz w:val="21"/>
                <w:szCs w:val="21"/>
                <w:lang w:eastAsia="zh-CN"/>
              </w:rPr>
              <w:t>购买</w:t>
            </w:r>
            <w:r>
              <w:rPr>
                <w:rFonts w:hint="eastAsia" w:ascii="方正仿宋简体" w:hAnsi="方正仿宋简体" w:eastAsia="方正仿宋简体" w:cs="方正仿宋简体"/>
                <w:b w:val="0"/>
                <w:bCs w:val="0"/>
                <w:sz w:val="21"/>
                <w:szCs w:val="21"/>
                <w:lang w:val="en-US" w:eastAsia="zh-CN"/>
              </w:rPr>
              <w:t>2辆公务车，保障建设</w:t>
            </w:r>
            <w:r>
              <w:rPr>
                <w:rFonts w:hint="eastAsia" w:ascii="方正仿宋简体" w:hAnsi="方正仿宋简体" w:eastAsia="方正仿宋简体" w:cs="方正仿宋简体"/>
                <w:color w:val="auto"/>
                <w:sz w:val="21"/>
                <w:szCs w:val="21"/>
                <w:lang w:val="en-US" w:eastAsia="zh-CN"/>
              </w:rPr>
              <w:t>执法和通信用车；</w:t>
            </w:r>
            <w:r>
              <w:rPr>
                <w:rFonts w:hint="eastAsia" w:ascii="方正仿宋简体" w:hAnsi="方正仿宋简体" w:eastAsia="方正仿宋简体" w:cs="方正仿宋简体"/>
                <w:sz w:val="21"/>
                <w:szCs w:val="21"/>
                <w:lang w:val="en-US" w:eastAsia="zh-CN"/>
              </w:rPr>
              <w:t>严格管理，保障行车安全。</w:t>
            </w:r>
          </w:p>
        </w:tc>
        <w:tc>
          <w:tcPr>
            <w:tcW w:w="3672" w:type="dxa"/>
            <w:gridSpan w:val="4"/>
          </w:tcPr>
          <w:p w14:paraId="466CD655">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b w:val="0"/>
                <w:bCs w:val="0"/>
                <w:sz w:val="21"/>
                <w:szCs w:val="21"/>
                <w:lang w:eastAsia="zh-CN"/>
              </w:rPr>
              <w:t>购买了</w:t>
            </w:r>
            <w:r>
              <w:rPr>
                <w:rFonts w:hint="eastAsia" w:ascii="方正仿宋简体" w:hAnsi="方正仿宋简体" w:eastAsia="方正仿宋简体" w:cs="方正仿宋简体"/>
                <w:b w:val="0"/>
                <w:bCs w:val="0"/>
                <w:sz w:val="21"/>
                <w:szCs w:val="21"/>
                <w:lang w:val="en-US" w:eastAsia="zh-CN"/>
              </w:rPr>
              <w:t>2辆公务车，保障建设</w:t>
            </w:r>
            <w:r>
              <w:rPr>
                <w:rFonts w:hint="eastAsia" w:ascii="方正仿宋简体" w:hAnsi="方正仿宋简体" w:eastAsia="方正仿宋简体" w:cs="方正仿宋简体"/>
                <w:color w:val="auto"/>
                <w:sz w:val="21"/>
                <w:szCs w:val="21"/>
                <w:lang w:val="en-US" w:eastAsia="zh-CN"/>
              </w:rPr>
              <w:t>执法和通信用车；</w:t>
            </w:r>
            <w:r>
              <w:rPr>
                <w:rFonts w:hint="eastAsia" w:ascii="方正仿宋简体" w:hAnsi="方正仿宋简体" w:eastAsia="方正仿宋简体" w:cs="方正仿宋简体"/>
                <w:sz w:val="21"/>
                <w:szCs w:val="21"/>
                <w:lang w:val="en-US" w:eastAsia="zh-CN"/>
              </w:rPr>
              <w:t>严格管理，保障行车安全。</w:t>
            </w:r>
          </w:p>
        </w:tc>
      </w:tr>
      <w:tr w14:paraId="46837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932" w:type="dxa"/>
            <w:vMerge w:val="restart"/>
            <w:vAlign w:val="center"/>
          </w:tcPr>
          <w:p w14:paraId="4694FA2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cs="仿宋"/>
                <w:sz w:val="21"/>
                <w:szCs w:val="21"/>
                <w:lang w:val="en-US" w:eastAsia="zh-CN"/>
              </w:rPr>
              <w:t>绩效指标</w:t>
            </w:r>
          </w:p>
        </w:tc>
        <w:tc>
          <w:tcPr>
            <w:tcW w:w="656" w:type="dxa"/>
            <w:vAlign w:val="center"/>
          </w:tcPr>
          <w:p w14:paraId="7444E18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0245ABD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0BDEE43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55F706E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3454BE9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59141F5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4426992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414D6CD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5513B9F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2B2C859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3892648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476AA67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613A3C6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1EA14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932" w:type="dxa"/>
            <w:vMerge w:val="continue"/>
            <w:tcBorders>
              <w:top w:val="nil"/>
            </w:tcBorders>
            <w:textDirection w:val="tbRl"/>
          </w:tcPr>
          <w:p w14:paraId="05A38FD9">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c>
          <w:tcPr>
            <w:tcW w:w="656" w:type="dxa"/>
            <w:vMerge w:val="restart"/>
          </w:tcPr>
          <w:p w14:paraId="657DD6FE">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p w14:paraId="28995F84">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p w14:paraId="6A4A9B36">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p w14:paraId="3B9FA8BD">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26021FF4">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00B80238">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购置2辆</w:t>
            </w:r>
          </w:p>
        </w:tc>
        <w:tc>
          <w:tcPr>
            <w:tcW w:w="900" w:type="dxa"/>
            <w:vAlign w:val="center"/>
          </w:tcPr>
          <w:p w14:paraId="742519D8">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cs="仿宋"/>
                <w:sz w:val="21"/>
                <w:szCs w:val="21"/>
                <w:lang w:val="en-US" w:eastAsia="zh-CN"/>
              </w:rPr>
              <w:t>2</w:t>
            </w:r>
          </w:p>
        </w:tc>
        <w:tc>
          <w:tcPr>
            <w:tcW w:w="925" w:type="dxa"/>
            <w:vAlign w:val="center"/>
          </w:tcPr>
          <w:p w14:paraId="029EB95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cs="仿宋"/>
                <w:sz w:val="21"/>
                <w:szCs w:val="21"/>
                <w:lang w:val="en-US" w:eastAsia="zh-CN"/>
              </w:rPr>
              <w:t>2</w:t>
            </w:r>
          </w:p>
        </w:tc>
        <w:tc>
          <w:tcPr>
            <w:tcW w:w="685" w:type="dxa"/>
            <w:vAlign w:val="center"/>
          </w:tcPr>
          <w:p w14:paraId="64EBCDF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32B4CFB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64F871E9">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r>
      <w:tr w14:paraId="3BEF2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932" w:type="dxa"/>
            <w:vMerge w:val="continue"/>
            <w:tcBorders>
              <w:top w:val="nil"/>
            </w:tcBorders>
            <w:textDirection w:val="tbRl"/>
          </w:tcPr>
          <w:p w14:paraId="3AA190F1">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c>
          <w:tcPr>
            <w:tcW w:w="656" w:type="dxa"/>
            <w:vMerge w:val="continue"/>
            <w:tcBorders>
              <w:top w:val="nil"/>
            </w:tcBorders>
          </w:tcPr>
          <w:p w14:paraId="711BEB18">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c>
          <w:tcPr>
            <w:tcW w:w="1076" w:type="dxa"/>
            <w:vAlign w:val="center"/>
          </w:tcPr>
          <w:p w14:paraId="614D059B">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7B0FBB36">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cs="仿宋"/>
                <w:sz w:val="21"/>
                <w:szCs w:val="21"/>
                <w:lang w:val="en-US" w:eastAsia="zh-CN"/>
              </w:rPr>
              <w:t>核查</w:t>
            </w:r>
            <w:r>
              <w:rPr>
                <w:rFonts w:hint="eastAsia" w:ascii="仿宋" w:hAnsi="仿宋" w:eastAsia="仿宋" w:cs="仿宋"/>
                <w:sz w:val="21"/>
                <w:szCs w:val="21"/>
                <w:lang w:val="en-US" w:eastAsia="zh-CN"/>
              </w:rPr>
              <w:t>验收率</w:t>
            </w:r>
          </w:p>
        </w:tc>
        <w:tc>
          <w:tcPr>
            <w:tcW w:w="900" w:type="dxa"/>
            <w:vAlign w:val="center"/>
          </w:tcPr>
          <w:p w14:paraId="692F9C34">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46648FB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4B8CB10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C45CA0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53C04FA1">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r>
      <w:tr w14:paraId="6CF18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932" w:type="dxa"/>
            <w:vMerge w:val="continue"/>
            <w:tcBorders>
              <w:top w:val="nil"/>
            </w:tcBorders>
            <w:textDirection w:val="tbRl"/>
          </w:tcPr>
          <w:p w14:paraId="53888A79">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c>
          <w:tcPr>
            <w:tcW w:w="656" w:type="dxa"/>
            <w:vMerge w:val="continue"/>
            <w:tcBorders>
              <w:top w:val="nil"/>
            </w:tcBorders>
          </w:tcPr>
          <w:p w14:paraId="00066FFB">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c>
          <w:tcPr>
            <w:tcW w:w="1076" w:type="dxa"/>
            <w:vAlign w:val="center"/>
          </w:tcPr>
          <w:p w14:paraId="21BD44D1">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3146B4FE">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w:t>
            </w:r>
            <w:r>
              <w:rPr>
                <w:rFonts w:hint="eastAsia" w:cs="仿宋"/>
                <w:sz w:val="21"/>
                <w:szCs w:val="21"/>
                <w:lang w:val="en-US" w:eastAsia="zh-CN"/>
              </w:rPr>
              <w:t>期</w:t>
            </w:r>
            <w:r>
              <w:rPr>
                <w:rFonts w:hint="eastAsia" w:ascii="仿宋" w:hAnsi="仿宋" w:eastAsia="仿宋" w:cs="仿宋"/>
                <w:sz w:val="21"/>
                <w:szCs w:val="21"/>
                <w:lang w:val="en-US" w:eastAsia="zh-CN"/>
              </w:rPr>
              <w:t>使用</w:t>
            </w:r>
          </w:p>
        </w:tc>
        <w:tc>
          <w:tcPr>
            <w:tcW w:w="900" w:type="dxa"/>
            <w:vAlign w:val="center"/>
          </w:tcPr>
          <w:p w14:paraId="62E3A0AE">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0BC7D59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14:paraId="0406105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03CDEF0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14EB968B">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r>
      <w:tr w14:paraId="46D5E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32" w:type="dxa"/>
            <w:vMerge w:val="continue"/>
            <w:tcBorders>
              <w:top w:val="nil"/>
            </w:tcBorders>
            <w:textDirection w:val="tbRl"/>
          </w:tcPr>
          <w:p w14:paraId="3DE34127">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c>
          <w:tcPr>
            <w:tcW w:w="656" w:type="dxa"/>
            <w:vMerge w:val="continue"/>
            <w:tcBorders>
              <w:top w:val="nil"/>
            </w:tcBorders>
          </w:tcPr>
          <w:p w14:paraId="5D6EF619">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c>
          <w:tcPr>
            <w:tcW w:w="1076" w:type="dxa"/>
            <w:vAlign w:val="center"/>
          </w:tcPr>
          <w:p w14:paraId="4801A042">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54205BA5">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vAlign w:val="center"/>
          </w:tcPr>
          <w:p w14:paraId="246C667C">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14:paraId="04DC5C7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5341F98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27BCAC1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14:paraId="22F1D768">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r>
      <w:tr w14:paraId="2D94A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32" w:type="dxa"/>
            <w:vMerge w:val="continue"/>
            <w:tcBorders>
              <w:top w:val="nil"/>
            </w:tcBorders>
            <w:textDirection w:val="tbRl"/>
          </w:tcPr>
          <w:p w14:paraId="6B234E4C">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c>
          <w:tcPr>
            <w:tcW w:w="656" w:type="dxa"/>
            <w:vMerge w:val="restart"/>
          </w:tcPr>
          <w:p w14:paraId="47D3C3D9">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p w14:paraId="0C6971DD">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p w14:paraId="62A7097C">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p w14:paraId="0CEE76DB">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1FA5886B">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54F027C5">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cs="仿宋"/>
                <w:sz w:val="21"/>
                <w:szCs w:val="21"/>
                <w:lang w:eastAsia="zh-CN"/>
              </w:rPr>
              <w:t>拉动经济</w:t>
            </w:r>
          </w:p>
        </w:tc>
        <w:tc>
          <w:tcPr>
            <w:tcW w:w="900" w:type="dxa"/>
            <w:vAlign w:val="center"/>
          </w:tcPr>
          <w:p w14:paraId="46BC110B">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cs="仿宋"/>
                <w:sz w:val="21"/>
                <w:szCs w:val="21"/>
                <w:lang w:eastAsia="zh-CN"/>
              </w:rPr>
              <w:t>带动经济</w:t>
            </w:r>
          </w:p>
        </w:tc>
        <w:tc>
          <w:tcPr>
            <w:tcW w:w="925" w:type="dxa"/>
            <w:vAlign w:val="center"/>
          </w:tcPr>
          <w:p w14:paraId="3A7275A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cs="仿宋"/>
                <w:sz w:val="21"/>
                <w:szCs w:val="21"/>
                <w:lang w:val="en-US" w:eastAsia="zh-CN"/>
              </w:rPr>
              <w:t>带动市场发展</w:t>
            </w:r>
          </w:p>
        </w:tc>
        <w:tc>
          <w:tcPr>
            <w:tcW w:w="685" w:type="dxa"/>
            <w:vAlign w:val="center"/>
          </w:tcPr>
          <w:p w14:paraId="66FC369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6579B03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tcPr>
          <w:p w14:paraId="71D0C3E3">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r>
      <w:tr w14:paraId="734EC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32" w:type="dxa"/>
            <w:vMerge w:val="continue"/>
            <w:tcBorders>
              <w:top w:val="nil"/>
            </w:tcBorders>
            <w:textDirection w:val="tbRl"/>
          </w:tcPr>
          <w:p w14:paraId="5F17BD36">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c>
          <w:tcPr>
            <w:tcW w:w="656" w:type="dxa"/>
            <w:vMerge w:val="continue"/>
            <w:tcBorders>
              <w:top w:val="nil"/>
            </w:tcBorders>
          </w:tcPr>
          <w:p w14:paraId="1A2623A8">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c>
          <w:tcPr>
            <w:tcW w:w="1076" w:type="dxa"/>
            <w:vAlign w:val="center"/>
          </w:tcPr>
          <w:p w14:paraId="4715EFBB">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7E06A670">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w:t>
            </w:r>
            <w:r>
              <w:rPr>
                <w:rFonts w:hint="eastAsia" w:cs="仿宋"/>
                <w:sz w:val="21"/>
                <w:szCs w:val="21"/>
                <w:lang w:val="en-US" w:eastAsia="zh-CN"/>
              </w:rPr>
              <w:t>建设执法管理</w:t>
            </w:r>
          </w:p>
        </w:tc>
        <w:tc>
          <w:tcPr>
            <w:tcW w:w="900" w:type="dxa"/>
            <w:vAlign w:val="center"/>
          </w:tcPr>
          <w:p w14:paraId="112DF6E0">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326C2A1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362EE2F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F24AC8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14:paraId="2F2BC913">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r>
      <w:tr w14:paraId="0AC07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932" w:type="dxa"/>
            <w:vMerge w:val="continue"/>
            <w:tcBorders>
              <w:top w:val="nil"/>
            </w:tcBorders>
            <w:textDirection w:val="tbRl"/>
          </w:tcPr>
          <w:p w14:paraId="56FC4388">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c>
          <w:tcPr>
            <w:tcW w:w="656" w:type="dxa"/>
            <w:vMerge w:val="continue"/>
            <w:tcBorders>
              <w:top w:val="nil"/>
            </w:tcBorders>
          </w:tcPr>
          <w:p w14:paraId="3C0AD675">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c>
          <w:tcPr>
            <w:tcW w:w="1076" w:type="dxa"/>
            <w:vAlign w:val="center"/>
          </w:tcPr>
          <w:p w14:paraId="73D0BD5E">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0ECA32BA">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cs="仿宋"/>
                <w:sz w:val="21"/>
                <w:szCs w:val="21"/>
                <w:lang w:val="en-US" w:eastAsia="zh-CN"/>
              </w:rPr>
              <w:t>不影响生态环境</w:t>
            </w:r>
          </w:p>
        </w:tc>
        <w:tc>
          <w:tcPr>
            <w:tcW w:w="900" w:type="dxa"/>
            <w:vAlign w:val="center"/>
          </w:tcPr>
          <w:p w14:paraId="658D4428">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38A2422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685" w:type="dxa"/>
            <w:vAlign w:val="center"/>
          </w:tcPr>
          <w:p w14:paraId="7FB7271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2C45336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tcPr>
          <w:p w14:paraId="7B971026">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r>
      <w:tr w14:paraId="5C899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32" w:type="dxa"/>
            <w:vMerge w:val="continue"/>
            <w:tcBorders>
              <w:top w:val="nil"/>
            </w:tcBorders>
            <w:textDirection w:val="tbRl"/>
          </w:tcPr>
          <w:p w14:paraId="79026361">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c>
          <w:tcPr>
            <w:tcW w:w="656" w:type="dxa"/>
            <w:vMerge w:val="continue"/>
            <w:tcBorders>
              <w:top w:val="nil"/>
            </w:tcBorders>
          </w:tcPr>
          <w:p w14:paraId="66012D16">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c>
          <w:tcPr>
            <w:tcW w:w="1076" w:type="dxa"/>
            <w:vAlign w:val="center"/>
          </w:tcPr>
          <w:p w14:paraId="6D764676">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44F8BB33">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cs="仿宋"/>
                <w:sz w:val="21"/>
                <w:szCs w:val="21"/>
                <w:lang w:val="en-US" w:eastAsia="zh-CN"/>
              </w:rPr>
              <w:t>行车安全</w:t>
            </w:r>
            <w:r>
              <w:rPr>
                <w:rFonts w:hint="eastAsia" w:ascii="仿宋" w:hAnsi="仿宋" w:eastAsia="仿宋" w:cs="仿宋"/>
                <w:sz w:val="21"/>
                <w:szCs w:val="21"/>
                <w:lang w:val="en-US" w:eastAsia="zh-CN"/>
              </w:rPr>
              <w:t>改善</w:t>
            </w:r>
          </w:p>
        </w:tc>
        <w:tc>
          <w:tcPr>
            <w:tcW w:w="900" w:type="dxa"/>
            <w:vAlign w:val="center"/>
          </w:tcPr>
          <w:p w14:paraId="48D682F7">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048908A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0429C18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14E19F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tcPr>
          <w:p w14:paraId="5D5D52E4">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r>
      <w:tr w14:paraId="3921C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932" w:type="dxa"/>
            <w:vMerge w:val="continue"/>
            <w:tcBorders>
              <w:top w:val="nil"/>
            </w:tcBorders>
            <w:textDirection w:val="tbRl"/>
          </w:tcPr>
          <w:p w14:paraId="555D9538">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c>
          <w:tcPr>
            <w:tcW w:w="656" w:type="dxa"/>
          </w:tcPr>
          <w:p w14:paraId="3D6E0A16">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53229E7B">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5EACDC78">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14:paraId="145F6F6A">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vAlign w:val="center"/>
          </w:tcPr>
          <w:p w14:paraId="2C86E55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14:paraId="382602F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B38071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251E7FCA">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r>
      <w:tr w14:paraId="51390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tcPr>
          <w:p w14:paraId="3DE537A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tcPr>
          <w:p w14:paraId="4D26C28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14:paraId="662FCBE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6.7</w:t>
            </w:r>
          </w:p>
        </w:tc>
        <w:tc>
          <w:tcPr>
            <w:tcW w:w="1244" w:type="dxa"/>
          </w:tcPr>
          <w:p w14:paraId="15D92715">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r>
      <w:tr w14:paraId="757B9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tcPr>
          <w:p w14:paraId="6CAEA98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总分</w:t>
            </w:r>
          </w:p>
        </w:tc>
        <w:tc>
          <w:tcPr>
            <w:tcW w:w="685" w:type="dxa"/>
          </w:tcPr>
          <w:p w14:paraId="78653DF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14:paraId="214D487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93.7</w:t>
            </w:r>
          </w:p>
        </w:tc>
        <w:tc>
          <w:tcPr>
            <w:tcW w:w="1244" w:type="dxa"/>
          </w:tcPr>
          <w:p w14:paraId="01279296">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p>
        </w:tc>
      </w:tr>
    </w:tbl>
    <w:p w14:paraId="618E4D79">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方正仿宋简体" w:hAnsi="方正仿宋简体" w:eastAsia="方正仿宋简体" w:cs="方正仿宋简体"/>
          <w:sz w:val="32"/>
          <w:szCs w:val="32"/>
          <w:lang w:val="en-US" w:eastAsia="zh-CN"/>
        </w:rPr>
      </w:pPr>
    </w:p>
    <w:p w14:paraId="06D63644">
      <w:pPr>
        <w:keepNext w:val="0"/>
        <w:keepLines w:val="0"/>
        <w:pageBreakBefore w:val="0"/>
        <w:widowControl w:val="0"/>
        <w:numPr>
          <w:ilvl w:val="0"/>
          <w:numId w:val="0"/>
        </w:numPr>
        <w:kinsoku/>
        <w:wordWrap/>
        <w:overflowPunct/>
        <w:topLinePunct w:val="0"/>
        <w:autoSpaceDE w:val="0"/>
        <w:autoSpaceDN w:val="0"/>
        <w:bidi w:val="0"/>
        <w:adjustRightInd/>
        <w:snapToGrid/>
        <w:spacing w:line="570" w:lineRule="exact"/>
        <w:ind w:right="0" w:rightChars="0"/>
        <w:jc w:val="both"/>
        <w:textAlignment w:val="auto"/>
        <w:rPr>
          <w:rFonts w:hint="eastAsia" w:ascii="方正仿宋简体" w:hAnsi="方正仿宋简体" w:eastAsia="方正仿宋简体" w:cs="方正仿宋简体"/>
          <w:sz w:val="32"/>
          <w:szCs w:val="32"/>
          <w:lang w:val="en-US" w:eastAsia="zh-CN"/>
        </w:rPr>
      </w:pPr>
    </w:p>
    <w:p w14:paraId="1612F72A">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仿宋简体" w:hAnsi="方正仿宋简体" w:eastAsia="方正仿宋简体" w:cs="方正仿宋简体"/>
          <w:spacing w:val="-8"/>
          <w:sz w:val="32"/>
          <w:szCs w:val="32"/>
          <w:lang w:val="en-US" w:eastAsia="zh-CN"/>
        </w:rPr>
        <w:t xml:space="preserve"> </w:t>
      </w:r>
      <w:r>
        <w:rPr>
          <w:rFonts w:hint="eastAsia" w:ascii="方正小标宋简体" w:hAnsi="方正小标宋简体" w:eastAsia="方正小标宋简体" w:cs="方正小标宋简体"/>
          <w:sz w:val="32"/>
          <w:szCs w:val="32"/>
          <w:lang w:val="en-US" w:eastAsia="zh-CN"/>
        </w:rPr>
        <w:t>29、文柏路和沙河安置小区等工程项目资金</w:t>
      </w:r>
    </w:p>
    <w:p w14:paraId="397CA1C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590C278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w:t>
      </w:r>
    </w:p>
    <w:p w14:paraId="672FC6B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default"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住建局部门职责，为进一步保障建设项目社会效益可持续，安排拨付偿还以前沙河安置小区、文柏路工程等项目欠款所需资金，根据审计报告结算价，按时按比例偿还欠款，保障项目良好运营，维护企业权益，营造良好的投资环境，提升政府公信力。2023年预算资金安排561万元，实际拨付561万元全部实际使用。</w:t>
      </w:r>
    </w:p>
    <w:p w14:paraId="548898C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62CD1A3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按时还款，保障项目运营；维护企业权益，营造良好环境；提升企业满意度。</w:t>
      </w:r>
    </w:p>
    <w:p w14:paraId="0ECE239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563E1F6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184B470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中华人民共和国预算法》《中共遵化市委遵化市人民政府关于全面实施预算绩效管理的实施意见》等文件精神，为加强住建局项目支出绩效管理水平，提高财政资金使用效益和公共服务质量，对我局管理或使用的所有专项资金和项目支出资金进行绩效自评，重点评价年初绩效目标的实现情况。</w:t>
      </w:r>
    </w:p>
    <w:p w14:paraId="1141050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（二）绩效评价原则、评价指标体系、评价方法和标准</w:t>
      </w:r>
    </w:p>
    <w:p w14:paraId="160CA07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1、绩效评价原则</w:t>
      </w:r>
    </w:p>
    <w:p w14:paraId="7742253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绩效评价遵循全面覆盖、程序简便、客观公正、公开透明的原则。</w:t>
      </w:r>
    </w:p>
    <w:p w14:paraId="55A7C8F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2、评价方法</w:t>
      </w:r>
    </w:p>
    <w:p w14:paraId="5740997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66634EE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0C56A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66AAA09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75EA1C98">
            <w:pPr>
              <w:bidi w:val="0"/>
              <w:jc w:val="center"/>
              <w:rPr>
                <w:rFonts w:hint="eastAsia" w:ascii="仿宋" w:hAnsi="仿宋" w:eastAsia="仿宋" w:cs="仿宋"/>
                <w:sz w:val="21"/>
                <w:szCs w:val="21"/>
              </w:rPr>
            </w:pPr>
          </w:p>
          <w:p w14:paraId="6D6DBFA3">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0762582B">
            <w:pPr>
              <w:bidi w:val="0"/>
              <w:jc w:val="center"/>
              <w:rPr>
                <w:rFonts w:hint="eastAsia" w:ascii="仿宋" w:hAnsi="仿宋" w:eastAsia="仿宋" w:cs="仿宋"/>
                <w:sz w:val="21"/>
                <w:szCs w:val="21"/>
              </w:rPr>
            </w:pPr>
          </w:p>
          <w:p w14:paraId="14724392">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20859CA0">
            <w:pPr>
              <w:bidi w:val="0"/>
              <w:jc w:val="center"/>
              <w:rPr>
                <w:rFonts w:hint="eastAsia" w:ascii="仿宋" w:hAnsi="仿宋" w:eastAsia="仿宋" w:cs="仿宋"/>
                <w:sz w:val="21"/>
                <w:szCs w:val="21"/>
              </w:rPr>
            </w:pPr>
          </w:p>
          <w:p w14:paraId="6C384C7B">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4BB88953">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26263B18">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72D4915A">
            <w:pPr>
              <w:bidi w:val="0"/>
              <w:jc w:val="center"/>
              <w:rPr>
                <w:rFonts w:hint="eastAsia" w:ascii="仿宋" w:hAnsi="仿宋" w:eastAsia="仿宋" w:cs="仿宋"/>
                <w:sz w:val="21"/>
                <w:szCs w:val="21"/>
              </w:rPr>
            </w:pPr>
          </w:p>
          <w:p w14:paraId="5563CF90">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68D7E41C">
            <w:pPr>
              <w:bidi w:val="0"/>
              <w:jc w:val="center"/>
              <w:rPr>
                <w:rFonts w:hint="eastAsia" w:ascii="仿宋" w:hAnsi="仿宋" w:eastAsia="仿宋" w:cs="仿宋"/>
                <w:sz w:val="21"/>
                <w:szCs w:val="21"/>
              </w:rPr>
            </w:pPr>
          </w:p>
          <w:p w14:paraId="726A23A1">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734114BE">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6BE84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14:paraId="1B4E9EE7">
            <w:pPr>
              <w:bidi w:val="0"/>
              <w:jc w:val="center"/>
              <w:rPr>
                <w:rFonts w:hint="eastAsia" w:ascii="仿宋" w:hAnsi="仿宋" w:eastAsia="仿宋" w:cs="仿宋"/>
                <w:sz w:val="21"/>
                <w:szCs w:val="21"/>
              </w:rPr>
            </w:pPr>
          </w:p>
        </w:tc>
        <w:tc>
          <w:tcPr>
            <w:tcW w:w="1116" w:type="dxa"/>
            <w:vMerge w:val="restart"/>
            <w:vAlign w:val="center"/>
          </w:tcPr>
          <w:p w14:paraId="28832C0E">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03EAFB0B">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24F5C8A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偿还项目个数</w:t>
            </w:r>
          </w:p>
        </w:tc>
        <w:tc>
          <w:tcPr>
            <w:tcW w:w="900" w:type="dxa"/>
            <w:vAlign w:val="center"/>
          </w:tcPr>
          <w:p w14:paraId="3385276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4</w:t>
            </w:r>
          </w:p>
        </w:tc>
        <w:tc>
          <w:tcPr>
            <w:tcW w:w="925" w:type="dxa"/>
            <w:vAlign w:val="center"/>
          </w:tcPr>
          <w:p w14:paraId="58AC61F4">
            <w:pPr>
              <w:bidi w:val="0"/>
              <w:jc w:val="center"/>
              <w:rPr>
                <w:rFonts w:hint="eastAsia" w:ascii="仿宋" w:hAnsi="仿宋" w:eastAsia="仿宋" w:cs="仿宋"/>
                <w:sz w:val="21"/>
                <w:szCs w:val="21"/>
                <w:lang w:val="en-US" w:eastAsia="zh-CN"/>
              </w:rPr>
            </w:pPr>
          </w:p>
        </w:tc>
        <w:tc>
          <w:tcPr>
            <w:tcW w:w="685" w:type="dxa"/>
            <w:vAlign w:val="center"/>
          </w:tcPr>
          <w:p w14:paraId="7DAE833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71826127">
            <w:pPr>
              <w:bidi w:val="0"/>
              <w:jc w:val="center"/>
              <w:rPr>
                <w:rFonts w:hint="eastAsia" w:ascii="仿宋" w:hAnsi="仿宋" w:eastAsia="仿宋" w:cs="仿宋"/>
                <w:sz w:val="21"/>
                <w:szCs w:val="21"/>
                <w:lang w:val="en-US" w:eastAsia="zh-CN"/>
              </w:rPr>
            </w:pPr>
          </w:p>
        </w:tc>
        <w:tc>
          <w:tcPr>
            <w:tcW w:w="1244" w:type="dxa"/>
            <w:vAlign w:val="center"/>
          </w:tcPr>
          <w:p w14:paraId="7346E292">
            <w:pPr>
              <w:bidi w:val="0"/>
              <w:jc w:val="center"/>
              <w:rPr>
                <w:rFonts w:hint="eastAsia" w:ascii="仿宋" w:hAnsi="仿宋" w:eastAsia="仿宋" w:cs="仿宋"/>
                <w:sz w:val="21"/>
                <w:szCs w:val="21"/>
              </w:rPr>
            </w:pPr>
          </w:p>
        </w:tc>
      </w:tr>
      <w:tr w14:paraId="53757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585F4FE4">
            <w:pPr>
              <w:bidi w:val="0"/>
              <w:jc w:val="center"/>
              <w:rPr>
                <w:rFonts w:hint="eastAsia" w:ascii="仿宋" w:hAnsi="仿宋" w:eastAsia="仿宋" w:cs="仿宋"/>
                <w:sz w:val="21"/>
                <w:szCs w:val="21"/>
              </w:rPr>
            </w:pPr>
          </w:p>
        </w:tc>
        <w:tc>
          <w:tcPr>
            <w:tcW w:w="1116" w:type="dxa"/>
            <w:vMerge w:val="continue"/>
            <w:tcBorders>
              <w:top w:val="nil"/>
            </w:tcBorders>
            <w:vAlign w:val="center"/>
          </w:tcPr>
          <w:p w14:paraId="3D1E58CC">
            <w:pPr>
              <w:bidi w:val="0"/>
              <w:jc w:val="center"/>
              <w:rPr>
                <w:rFonts w:hint="eastAsia" w:ascii="仿宋" w:hAnsi="仿宋" w:eastAsia="仿宋" w:cs="仿宋"/>
                <w:sz w:val="21"/>
                <w:szCs w:val="21"/>
              </w:rPr>
            </w:pPr>
          </w:p>
        </w:tc>
        <w:tc>
          <w:tcPr>
            <w:tcW w:w="1076" w:type="dxa"/>
            <w:vAlign w:val="center"/>
          </w:tcPr>
          <w:p w14:paraId="21563798">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12BAE2C9">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vAlign w:val="center"/>
          </w:tcPr>
          <w:p w14:paraId="72D581C5">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0042AF82">
            <w:pPr>
              <w:bidi w:val="0"/>
              <w:jc w:val="center"/>
              <w:rPr>
                <w:rFonts w:hint="eastAsia" w:ascii="仿宋" w:hAnsi="仿宋" w:eastAsia="仿宋" w:cs="仿宋"/>
                <w:sz w:val="21"/>
                <w:szCs w:val="21"/>
              </w:rPr>
            </w:pPr>
          </w:p>
        </w:tc>
        <w:tc>
          <w:tcPr>
            <w:tcW w:w="685" w:type="dxa"/>
            <w:vAlign w:val="center"/>
          </w:tcPr>
          <w:p w14:paraId="79356ECD">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04408A0">
            <w:pPr>
              <w:bidi w:val="0"/>
              <w:jc w:val="center"/>
              <w:rPr>
                <w:rFonts w:hint="eastAsia" w:ascii="仿宋" w:hAnsi="仿宋" w:eastAsia="仿宋" w:cs="仿宋"/>
                <w:sz w:val="21"/>
                <w:szCs w:val="21"/>
                <w:lang w:val="en-US" w:eastAsia="zh-CN"/>
              </w:rPr>
            </w:pPr>
          </w:p>
        </w:tc>
        <w:tc>
          <w:tcPr>
            <w:tcW w:w="1244" w:type="dxa"/>
            <w:vAlign w:val="center"/>
          </w:tcPr>
          <w:p w14:paraId="7FC8F926">
            <w:pPr>
              <w:bidi w:val="0"/>
              <w:jc w:val="center"/>
              <w:rPr>
                <w:rFonts w:hint="eastAsia" w:ascii="仿宋" w:hAnsi="仿宋" w:eastAsia="仿宋" w:cs="仿宋"/>
                <w:sz w:val="21"/>
                <w:szCs w:val="21"/>
              </w:rPr>
            </w:pPr>
          </w:p>
        </w:tc>
      </w:tr>
      <w:tr w14:paraId="30EDE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5F2E6A2E">
            <w:pPr>
              <w:bidi w:val="0"/>
              <w:jc w:val="center"/>
              <w:rPr>
                <w:rFonts w:hint="eastAsia" w:ascii="仿宋" w:hAnsi="仿宋" w:eastAsia="仿宋" w:cs="仿宋"/>
                <w:sz w:val="21"/>
                <w:szCs w:val="21"/>
              </w:rPr>
            </w:pPr>
          </w:p>
        </w:tc>
        <w:tc>
          <w:tcPr>
            <w:tcW w:w="1116" w:type="dxa"/>
            <w:vMerge w:val="continue"/>
            <w:tcBorders>
              <w:top w:val="nil"/>
            </w:tcBorders>
            <w:vAlign w:val="center"/>
          </w:tcPr>
          <w:p w14:paraId="0A1160FE">
            <w:pPr>
              <w:bidi w:val="0"/>
              <w:jc w:val="center"/>
              <w:rPr>
                <w:rFonts w:hint="eastAsia" w:ascii="仿宋" w:hAnsi="仿宋" w:eastAsia="仿宋" w:cs="仿宋"/>
                <w:sz w:val="21"/>
                <w:szCs w:val="21"/>
              </w:rPr>
            </w:pPr>
          </w:p>
        </w:tc>
        <w:tc>
          <w:tcPr>
            <w:tcW w:w="1076" w:type="dxa"/>
            <w:vAlign w:val="center"/>
          </w:tcPr>
          <w:p w14:paraId="72DAA7BE">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6BB2AE7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工程按期完成</w:t>
            </w:r>
          </w:p>
        </w:tc>
        <w:tc>
          <w:tcPr>
            <w:tcW w:w="900" w:type="dxa"/>
            <w:vAlign w:val="center"/>
          </w:tcPr>
          <w:p w14:paraId="387ADF9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4A3F0789">
            <w:pPr>
              <w:bidi w:val="0"/>
              <w:jc w:val="center"/>
              <w:rPr>
                <w:rFonts w:hint="eastAsia" w:ascii="仿宋" w:hAnsi="仿宋" w:eastAsia="仿宋" w:cs="仿宋"/>
                <w:sz w:val="21"/>
                <w:szCs w:val="21"/>
                <w:lang w:val="en-US" w:eastAsia="zh-CN"/>
              </w:rPr>
            </w:pPr>
          </w:p>
        </w:tc>
        <w:tc>
          <w:tcPr>
            <w:tcW w:w="685" w:type="dxa"/>
            <w:vAlign w:val="center"/>
          </w:tcPr>
          <w:p w14:paraId="78F31FA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3E4C6323">
            <w:pPr>
              <w:bidi w:val="0"/>
              <w:jc w:val="center"/>
              <w:rPr>
                <w:rFonts w:hint="eastAsia" w:ascii="仿宋" w:hAnsi="仿宋" w:eastAsia="仿宋" w:cs="仿宋"/>
                <w:sz w:val="21"/>
                <w:szCs w:val="21"/>
                <w:lang w:val="en-US" w:eastAsia="zh-CN"/>
              </w:rPr>
            </w:pPr>
          </w:p>
        </w:tc>
        <w:tc>
          <w:tcPr>
            <w:tcW w:w="1244" w:type="dxa"/>
            <w:vAlign w:val="center"/>
          </w:tcPr>
          <w:p w14:paraId="76F93944">
            <w:pPr>
              <w:bidi w:val="0"/>
              <w:jc w:val="center"/>
              <w:rPr>
                <w:rFonts w:hint="eastAsia" w:ascii="仿宋" w:hAnsi="仿宋" w:eastAsia="仿宋" w:cs="仿宋"/>
                <w:sz w:val="21"/>
                <w:szCs w:val="21"/>
              </w:rPr>
            </w:pPr>
          </w:p>
        </w:tc>
      </w:tr>
      <w:tr w14:paraId="2D40A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textDirection w:val="tbRl"/>
            <w:vAlign w:val="center"/>
          </w:tcPr>
          <w:p w14:paraId="16B519B2">
            <w:pPr>
              <w:bidi w:val="0"/>
              <w:jc w:val="center"/>
              <w:rPr>
                <w:rFonts w:hint="eastAsia" w:ascii="仿宋" w:hAnsi="仿宋" w:eastAsia="仿宋" w:cs="仿宋"/>
                <w:sz w:val="21"/>
                <w:szCs w:val="21"/>
              </w:rPr>
            </w:pPr>
          </w:p>
        </w:tc>
        <w:tc>
          <w:tcPr>
            <w:tcW w:w="1116" w:type="dxa"/>
            <w:vMerge w:val="continue"/>
            <w:tcBorders>
              <w:top w:val="nil"/>
            </w:tcBorders>
            <w:vAlign w:val="center"/>
          </w:tcPr>
          <w:p w14:paraId="6AA87889">
            <w:pPr>
              <w:bidi w:val="0"/>
              <w:jc w:val="center"/>
              <w:rPr>
                <w:rFonts w:hint="eastAsia" w:ascii="仿宋" w:hAnsi="仿宋" w:eastAsia="仿宋" w:cs="仿宋"/>
                <w:sz w:val="21"/>
                <w:szCs w:val="21"/>
              </w:rPr>
            </w:pPr>
          </w:p>
        </w:tc>
        <w:tc>
          <w:tcPr>
            <w:tcW w:w="1076" w:type="dxa"/>
            <w:vAlign w:val="center"/>
          </w:tcPr>
          <w:p w14:paraId="6C35B92B">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2137078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还款占预算的比率</w:t>
            </w:r>
          </w:p>
        </w:tc>
        <w:tc>
          <w:tcPr>
            <w:tcW w:w="900" w:type="dxa"/>
            <w:vAlign w:val="center"/>
          </w:tcPr>
          <w:p w14:paraId="7C1C13A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45E27D44">
            <w:pPr>
              <w:bidi w:val="0"/>
              <w:jc w:val="center"/>
              <w:rPr>
                <w:rFonts w:hint="eastAsia" w:ascii="仿宋" w:hAnsi="仿宋" w:eastAsia="仿宋" w:cs="仿宋"/>
                <w:sz w:val="21"/>
                <w:szCs w:val="21"/>
              </w:rPr>
            </w:pPr>
          </w:p>
        </w:tc>
        <w:tc>
          <w:tcPr>
            <w:tcW w:w="685" w:type="dxa"/>
            <w:vAlign w:val="center"/>
          </w:tcPr>
          <w:p w14:paraId="15196729">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5F6A4B32">
            <w:pPr>
              <w:bidi w:val="0"/>
              <w:jc w:val="center"/>
              <w:rPr>
                <w:rFonts w:hint="eastAsia" w:ascii="仿宋" w:hAnsi="仿宋" w:eastAsia="仿宋" w:cs="仿宋"/>
                <w:sz w:val="21"/>
                <w:szCs w:val="21"/>
              </w:rPr>
            </w:pPr>
          </w:p>
        </w:tc>
        <w:tc>
          <w:tcPr>
            <w:tcW w:w="1244" w:type="dxa"/>
            <w:vAlign w:val="center"/>
          </w:tcPr>
          <w:p w14:paraId="407422F6">
            <w:pPr>
              <w:bidi w:val="0"/>
              <w:jc w:val="center"/>
              <w:rPr>
                <w:rFonts w:hint="eastAsia" w:ascii="仿宋" w:hAnsi="仿宋" w:eastAsia="仿宋" w:cs="仿宋"/>
                <w:sz w:val="21"/>
                <w:szCs w:val="21"/>
              </w:rPr>
            </w:pPr>
          </w:p>
        </w:tc>
      </w:tr>
      <w:tr w14:paraId="490A6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17DD303C">
            <w:pPr>
              <w:bidi w:val="0"/>
              <w:jc w:val="center"/>
              <w:rPr>
                <w:rFonts w:hint="eastAsia" w:ascii="仿宋" w:hAnsi="仿宋" w:eastAsia="仿宋" w:cs="仿宋"/>
                <w:sz w:val="21"/>
                <w:szCs w:val="21"/>
              </w:rPr>
            </w:pPr>
          </w:p>
        </w:tc>
        <w:tc>
          <w:tcPr>
            <w:tcW w:w="1116" w:type="dxa"/>
            <w:vMerge w:val="restart"/>
            <w:vAlign w:val="center"/>
          </w:tcPr>
          <w:p w14:paraId="48B959A0">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21D45EB5">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44F49B13">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拉动周边区域经济增长</w:t>
            </w:r>
          </w:p>
        </w:tc>
        <w:tc>
          <w:tcPr>
            <w:tcW w:w="900" w:type="dxa"/>
            <w:vAlign w:val="center"/>
          </w:tcPr>
          <w:p w14:paraId="4C498469">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2C7C795E">
            <w:pPr>
              <w:bidi w:val="0"/>
              <w:jc w:val="center"/>
              <w:rPr>
                <w:rFonts w:hint="eastAsia" w:ascii="仿宋" w:hAnsi="仿宋" w:eastAsia="仿宋" w:cs="仿宋"/>
                <w:sz w:val="21"/>
                <w:szCs w:val="21"/>
              </w:rPr>
            </w:pPr>
          </w:p>
        </w:tc>
        <w:tc>
          <w:tcPr>
            <w:tcW w:w="685" w:type="dxa"/>
            <w:vAlign w:val="center"/>
          </w:tcPr>
          <w:p w14:paraId="1F060639">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79013BAC">
            <w:pPr>
              <w:bidi w:val="0"/>
              <w:jc w:val="center"/>
              <w:rPr>
                <w:rFonts w:hint="eastAsia" w:ascii="仿宋" w:hAnsi="仿宋" w:eastAsia="仿宋" w:cs="仿宋"/>
                <w:sz w:val="21"/>
                <w:szCs w:val="21"/>
                <w:lang w:val="en-US" w:eastAsia="zh-CN"/>
              </w:rPr>
            </w:pPr>
          </w:p>
        </w:tc>
        <w:tc>
          <w:tcPr>
            <w:tcW w:w="1244" w:type="dxa"/>
            <w:vAlign w:val="center"/>
          </w:tcPr>
          <w:p w14:paraId="07AEBB3E">
            <w:pPr>
              <w:bidi w:val="0"/>
              <w:jc w:val="center"/>
              <w:rPr>
                <w:rFonts w:hint="eastAsia" w:ascii="仿宋" w:hAnsi="仿宋" w:eastAsia="仿宋" w:cs="仿宋"/>
                <w:sz w:val="21"/>
                <w:szCs w:val="21"/>
              </w:rPr>
            </w:pPr>
          </w:p>
        </w:tc>
      </w:tr>
      <w:tr w14:paraId="5C470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3E3A2197">
            <w:pPr>
              <w:bidi w:val="0"/>
              <w:jc w:val="center"/>
              <w:rPr>
                <w:rFonts w:hint="eastAsia" w:ascii="仿宋" w:hAnsi="仿宋" w:eastAsia="仿宋" w:cs="仿宋"/>
                <w:sz w:val="21"/>
                <w:szCs w:val="21"/>
              </w:rPr>
            </w:pPr>
          </w:p>
        </w:tc>
        <w:tc>
          <w:tcPr>
            <w:tcW w:w="1116" w:type="dxa"/>
            <w:vMerge w:val="continue"/>
            <w:tcBorders>
              <w:top w:val="nil"/>
            </w:tcBorders>
            <w:vAlign w:val="center"/>
          </w:tcPr>
          <w:p w14:paraId="765E6E06">
            <w:pPr>
              <w:bidi w:val="0"/>
              <w:jc w:val="center"/>
              <w:rPr>
                <w:rFonts w:hint="eastAsia" w:ascii="仿宋" w:hAnsi="仿宋" w:eastAsia="仿宋" w:cs="仿宋"/>
                <w:sz w:val="21"/>
                <w:szCs w:val="21"/>
              </w:rPr>
            </w:pPr>
          </w:p>
        </w:tc>
        <w:tc>
          <w:tcPr>
            <w:tcW w:w="1076" w:type="dxa"/>
            <w:vAlign w:val="center"/>
          </w:tcPr>
          <w:p w14:paraId="658DFEBB">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705BB67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14:paraId="5BC908FC">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1D472F00">
            <w:pPr>
              <w:bidi w:val="0"/>
              <w:jc w:val="center"/>
              <w:rPr>
                <w:rFonts w:hint="eastAsia" w:ascii="仿宋" w:hAnsi="仿宋" w:eastAsia="仿宋" w:cs="仿宋"/>
                <w:sz w:val="21"/>
                <w:szCs w:val="21"/>
              </w:rPr>
            </w:pPr>
          </w:p>
        </w:tc>
        <w:tc>
          <w:tcPr>
            <w:tcW w:w="685" w:type="dxa"/>
            <w:vAlign w:val="center"/>
          </w:tcPr>
          <w:p w14:paraId="21706E57">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B5FA9A8">
            <w:pPr>
              <w:bidi w:val="0"/>
              <w:jc w:val="center"/>
              <w:rPr>
                <w:rFonts w:hint="eastAsia" w:ascii="仿宋" w:hAnsi="仿宋" w:eastAsia="仿宋" w:cs="仿宋"/>
                <w:sz w:val="21"/>
                <w:szCs w:val="21"/>
                <w:lang w:val="en-US" w:eastAsia="zh-CN"/>
              </w:rPr>
            </w:pPr>
          </w:p>
        </w:tc>
        <w:tc>
          <w:tcPr>
            <w:tcW w:w="1244" w:type="dxa"/>
            <w:vAlign w:val="center"/>
          </w:tcPr>
          <w:p w14:paraId="7FCC1B7A">
            <w:pPr>
              <w:bidi w:val="0"/>
              <w:jc w:val="center"/>
              <w:rPr>
                <w:rFonts w:hint="eastAsia" w:ascii="仿宋" w:hAnsi="仿宋" w:eastAsia="仿宋" w:cs="仿宋"/>
                <w:sz w:val="21"/>
                <w:szCs w:val="21"/>
              </w:rPr>
            </w:pPr>
          </w:p>
        </w:tc>
      </w:tr>
      <w:tr w14:paraId="49096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07568A57">
            <w:pPr>
              <w:bidi w:val="0"/>
              <w:jc w:val="center"/>
              <w:rPr>
                <w:rFonts w:hint="eastAsia" w:ascii="仿宋" w:hAnsi="仿宋" w:eastAsia="仿宋" w:cs="仿宋"/>
                <w:sz w:val="21"/>
                <w:szCs w:val="21"/>
              </w:rPr>
            </w:pPr>
          </w:p>
        </w:tc>
        <w:tc>
          <w:tcPr>
            <w:tcW w:w="1116" w:type="dxa"/>
            <w:vMerge w:val="continue"/>
            <w:tcBorders>
              <w:top w:val="nil"/>
            </w:tcBorders>
            <w:vAlign w:val="center"/>
          </w:tcPr>
          <w:p w14:paraId="2E5E16C5">
            <w:pPr>
              <w:bidi w:val="0"/>
              <w:jc w:val="center"/>
              <w:rPr>
                <w:rFonts w:hint="eastAsia" w:ascii="仿宋" w:hAnsi="仿宋" w:eastAsia="仿宋" w:cs="仿宋"/>
                <w:sz w:val="21"/>
                <w:szCs w:val="21"/>
              </w:rPr>
            </w:pPr>
          </w:p>
        </w:tc>
        <w:tc>
          <w:tcPr>
            <w:tcW w:w="1076" w:type="dxa"/>
            <w:vAlign w:val="center"/>
          </w:tcPr>
          <w:p w14:paraId="06AB6CD2">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34C6907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改善周边生态环境</w:t>
            </w:r>
          </w:p>
        </w:tc>
        <w:tc>
          <w:tcPr>
            <w:tcW w:w="900" w:type="dxa"/>
            <w:vAlign w:val="center"/>
          </w:tcPr>
          <w:p w14:paraId="4E324CAF">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2FC8B969">
            <w:pPr>
              <w:bidi w:val="0"/>
              <w:jc w:val="center"/>
              <w:rPr>
                <w:rFonts w:hint="eastAsia" w:ascii="仿宋" w:hAnsi="仿宋" w:eastAsia="仿宋" w:cs="仿宋"/>
                <w:sz w:val="21"/>
                <w:szCs w:val="21"/>
              </w:rPr>
            </w:pPr>
          </w:p>
        </w:tc>
        <w:tc>
          <w:tcPr>
            <w:tcW w:w="685" w:type="dxa"/>
            <w:vAlign w:val="center"/>
          </w:tcPr>
          <w:p w14:paraId="11212D6D">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400A19D4">
            <w:pPr>
              <w:bidi w:val="0"/>
              <w:jc w:val="center"/>
              <w:rPr>
                <w:rFonts w:hint="eastAsia" w:ascii="仿宋" w:hAnsi="仿宋" w:eastAsia="仿宋" w:cs="仿宋"/>
                <w:sz w:val="21"/>
                <w:szCs w:val="21"/>
                <w:lang w:val="en-US" w:eastAsia="zh-CN"/>
              </w:rPr>
            </w:pPr>
          </w:p>
        </w:tc>
        <w:tc>
          <w:tcPr>
            <w:tcW w:w="1244" w:type="dxa"/>
            <w:vAlign w:val="center"/>
          </w:tcPr>
          <w:p w14:paraId="415FCF89">
            <w:pPr>
              <w:bidi w:val="0"/>
              <w:jc w:val="center"/>
              <w:rPr>
                <w:rFonts w:hint="eastAsia" w:ascii="仿宋" w:hAnsi="仿宋" w:eastAsia="仿宋" w:cs="仿宋"/>
                <w:sz w:val="21"/>
                <w:szCs w:val="21"/>
              </w:rPr>
            </w:pPr>
          </w:p>
        </w:tc>
      </w:tr>
      <w:tr w14:paraId="0F8B0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4F46F62E">
            <w:pPr>
              <w:bidi w:val="0"/>
              <w:jc w:val="center"/>
              <w:rPr>
                <w:rFonts w:hint="eastAsia" w:ascii="仿宋" w:hAnsi="仿宋" w:eastAsia="仿宋" w:cs="仿宋"/>
                <w:sz w:val="21"/>
                <w:szCs w:val="21"/>
              </w:rPr>
            </w:pPr>
          </w:p>
        </w:tc>
        <w:tc>
          <w:tcPr>
            <w:tcW w:w="1116" w:type="dxa"/>
            <w:vMerge w:val="continue"/>
            <w:tcBorders>
              <w:top w:val="nil"/>
            </w:tcBorders>
            <w:vAlign w:val="center"/>
          </w:tcPr>
          <w:p w14:paraId="0453FB98">
            <w:pPr>
              <w:bidi w:val="0"/>
              <w:jc w:val="center"/>
              <w:rPr>
                <w:rFonts w:hint="eastAsia" w:ascii="仿宋" w:hAnsi="仿宋" w:eastAsia="仿宋" w:cs="仿宋"/>
                <w:sz w:val="21"/>
                <w:szCs w:val="21"/>
              </w:rPr>
            </w:pPr>
          </w:p>
        </w:tc>
        <w:tc>
          <w:tcPr>
            <w:tcW w:w="1076" w:type="dxa"/>
            <w:vAlign w:val="center"/>
          </w:tcPr>
          <w:p w14:paraId="55F00406">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24AC5FC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vAlign w:val="center"/>
          </w:tcPr>
          <w:p w14:paraId="3B0E0ED8">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687EC634">
            <w:pPr>
              <w:bidi w:val="0"/>
              <w:jc w:val="center"/>
              <w:rPr>
                <w:rFonts w:hint="eastAsia" w:ascii="仿宋" w:hAnsi="仿宋" w:eastAsia="仿宋" w:cs="仿宋"/>
                <w:sz w:val="21"/>
                <w:szCs w:val="21"/>
              </w:rPr>
            </w:pPr>
          </w:p>
        </w:tc>
        <w:tc>
          <w:tcPr>
            <w:tcW w:w="685" w:type="dxa"/>
            <w:vAlign w:val="center"/>
          </w:tcPr>
          <w:p w14:paraId="0A03C7E2">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628BB81">
            <w:pPr>
              <w:bidi w:val="0"/>
              <w:jc w:val="center"/>
              <w:rPr>
                <w:rFonts w:hint="eastAsia" w:ascii="仿宋" w:hAnsi="仿宋" w:eastAsia="仿宋" w:cs="仿宋"/>
                <w:sz w:val="21"/>
                <w:szCs w:val="21"/>
                <w:lang w:val="en-US" w:eastAsia="zh-CN"/>
              </w:rPr>
            </w:pPr>
          </w:p>
        </w:tc>
        <w:tc>
          <w:tcPr>
            <w:tcW w:w="1244" w:type="dxa"/>
            <w:vAlign w:val="center"/>
          </w:tcPr>
          <w:p w14:paraId="31915ADE">
            <w:pPr>
              <w:bidi w:val="0"/>
              <w:jc w:val="center"/>
              <w:rPr>
                <w:rFonts w:hint="eastAsia" w:ascii="仿宋" w:hAnsi="仿宋" w:eastAsia="仿宋" w:cs="仿宋"/>
                <w:sz w:val="21"/>
                <w:szCs w:val="21"/>
              </w:rPr>
            </w:pPr>
          </w:p>
        </w:tc>
      </w:tr>
      <w:tr w14:paraId="2BEC3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72" w:type="dxa"/>
            <w:vMerge w:val="continue"/>
            <w:tcBorders>
              <w:top w:val="nil"/>
            </w:tcBorders>
            <w:textDirection w:val="tbRl"/>
            <w:vAlign w:val="center"/>
          </w:tcPr>
          <w:p w14:paraId="331C79F4">
            <w:pPr>
              <w:bidi w:val="0"/>
              <w:jc w:val="center"/>
              <w:rPr>
                <w:rFonts w:hint="eastAsia" w:ascii="仿宋" w:hAnsi="仿宋" w:eastAsia="仿宋" w:cs="仿宋"/>
                <w:sz w:val="21"/>
                <w:szCs w:val="21"/>
              </w:rPr>
            </w:pPr>
          </w:p>
        </w:tc>
        <w:tc>
          <w:tcPr>
            <w:tcW w:w="1116" w:type="dxa"/>
            <w:vAlign w:val="center"/>
          </w:tcPr>
          <w:p w14:paraId="78B0603E">
            <w:pPr>
              <w:bidi w:val="0"/>
              <w:jc w:val="center"/>
              <w:rPr>
                <w:rFonts w:hint="eastAsia" w:ascii="仿宋" w:hAnsi="仿宋" w:eastAsia="仿宋" w:cs="仿宋"/>
                <w:sz w:val="21"/>
                <w:szCs w:val="21"/>
              </w:rPr>
            </w:pPr>
          </w:p>
          <w:p w14:paraId="06B532CF">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3C2BBD68">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23A12A7B">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14:paraId="76EEBAF0">
            <w:pPr>
              <w:bidi w:val="0"/>
              <w:jc w:val="center"/>
              <w:rPr>
                <w:rFonts w:hint="eastAsia" w:ascii="仿宋" w:hAnsi="仿宋" w:eastAsia="仿宋" w:cs="仿宋"/>
                <w:sz w:val="21"/>
                <w:szCs w:val="21"/>
              </w:rPr>
            </w:pPr>
          </w:p>
          <w:p w14:paraId="79B29583">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6AEF8429">
            <w:pPr>
              <w:bidi w:val="0"/>
              <w:jc w:val="center"/>
              <w:rPr>
                <w:rFonts w:hint="eastAsia" w:ascii="仿宋" w:hAnsi="仿宋" w:eastAsia="仿宋" w:cs="仿宋"/>
                <w:sz w:val="21"/>
                <w:szCs w:val="21"/>
              </w:rPr>
            </w:pPr>
          </w:p>
        </w:tc>
        <w:tc>
          <w:tcPr>
            <w:tcW w:w="685" w:type="dxa"/>
            <w:vAlign w:val="center"/>
          </w:tcPr>
          <w:p w14:paraId="48BF6F9D">
            <w:pPr>
              <w:bidi w:val="0"/>
              <w:jc w:val="center"/>
              <w:rPr>
                <w:rFonts w:hint="eastAsia" w:ascii="仿宋" w:hAnsi="仿宋" w:eastAsia="仿宋" w:cs="仿宋"/>
                <w:sz w:val="21"/>
                <w:szCs w:val="21"/>
              </w:rPr>
            </w:pPr>
          </w:p>
          <w:p w14:paraId="10875DB2">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7234213">
            <w:pPr>
              <w:bidi w:val="0"/>
              <w:jc w:val="center"/>
              <w:rPr>
                <w:rFonts w:hint="eastAsia" w:ascii="仿宋" w:hAnsi="仿宋" w:eastAsia="仿宋" w:cs="仿宋"/>
                <w:sz w:val="21"/>
                <w:szCs w:val="21"/>
                <w:lang w:val="en-US" w:eastAsia="zh-CN"/>
              </w:rPr>
            </w:pPr>
          </w:p>
        </w:tc>
        <w:tc>
          <w:tcPr>
            <w:tcW w:w="1244" w:type="dxa"/>
            <w:vAlign w:val="center"/>
          </w:tcPr>
          <w:p w14:paraId="32F2842C">
            <w:pPr>
              <w:bidi w:val="0"/>
              <w:jc w:val="center"/>
              <w:rPr>
                <w:rFonts w:hint="eastAsia" w:ascii="仿宋" w:hAnsi="仿宋" w:eastAsia="仿宋" w:cs="仿宋"/>
                <w:sz w:val="21"/>
                <w:szCs w:val="21"/>
              </w:rPr>
            </w:pPr>
          </w:p>
        </w:tc>
      </w:tr>
      <w:tr w14:paraId="5CB0F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2DDC661B">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2AF1770A">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E848EA8">
            <w:pPr>
              <w:bidi w:val="0"/>
              <w:jc w:val="center"/>
              <w:rPr>
                <w:rFonts w:hint="eastAsia" w:ascii="仿宋" w:hAnsi="仿宋" w:eastAsia="仿宋" w:cs="仿宋"/>
                <w:sz w:val="21"/>
                <w:szCs w:val="21"/>
                <w:lang w:eastAsia="zh-CN"/>
              </w:rPr>
            </w:pPr>
          </w:p>
        </w:tc>
        <w:tc>
          <w:tcPr>
            <w:tcW w:w="1244" w:type="dxa"/>
            <w:vAlign w:val="center"/>
          </w:tcPr>
          <w:p w14:paraId="3D750A58">
            <w:pPr>
              <w:bidi w:val="0"/>
              <w:jc w:val="center"/>
              <w:rPr>
                <w:rFonts w:hint="eastAsia" w:ascii="仿宋" w:hAnsi="仿宋" w:eastAsia="仿宋" w:cs="仿宋"/>
                <w:sz w:val="21"/>
                <w:szCs w:val="21"/>
              </w:rPr>
            </w:pPr>
          </w:p>
        </w:tc>
      </w:tr>
      <w:tr w14:paraId="10C82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15B80A5D">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4AE4BBAE">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35CF1427">
            <w:pPr>
              <w:bidi w:val="0"/>
              <w:jc w:val="center"/>
              <w:rPr>
                <w:rFonts w:hint="eastAsia" w:ascii="仿宋" w:hAnsi="仿宋" w:eastAsia="仿宋" w:cs="仿宋"/>
                <w:sz w:val="21"/>
                <w:szCs w:val="21"/>
                <w:lang w:eastAsia="zh-CN"/>
              </w:rPr>
            </w:pPr>
          </w:p>
        </w:tc>
        <w:tc>
          <w:tcPr>
            <w:tcW w:w="1244" w:type="dxa"/>
            <w:vAlign w:val="center"/>
          </w:tcPr>
          <w:p w14:paraId="7B706B36">
            <w:pPr>
              <w:bidi w:val="0"/>
              <w:jc w:val="center"/>
              <w:rPr>
                <w:rFonts w:hint="eastAsia" w:ascii="仿宋" w:hAnsi="仿宋" w:eastAsia="仿宋" w:cs="仿宋"/>
                <w:sz w:val="21"/>
                <w:szCs w:val="21"/>
              </w:rPr>
            </w:pPr>
          </w:p>
        </w:tc>
      </w:tr>
    </w:tbl>
    <w:p w14:paraId="0A74EC5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4、评价标准。</w:t>
      </w:r>
    </w:p>
    <w:p w14:paraId="1D40988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绩效指标得分按以下方法评定：</w:t>
      </w:r>
    </w:p>
    <w:p w14:paraId="79E8CEC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（1）属于定量指标的</w:t>
      </w:r>
    </w:p>
    <w:p w14:paraId="2EF4406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①完成指标值，记该指标所赋全部分值；</w:t>
      </w:r>
    </w:p>
    <w:p w14:paraId="06D5FDB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②完成90%及以上的，记该指标所赋分值90%；</w:t>
      </w:r>
    </w:p>
    <w:p w14:paraId="1EBD46F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③完成80%及以上的，记该指标所赋分值80%；</w:t>
      </w:r>
    </w:p>
    <w:p w14:paraId="1FB5D82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④完成80%以下的，记该指标所赋分值50%。</w:t>
      </w:r>
    </w:p>
    <w:p w14:paraId="107C19C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（2）属于定性指标的，根据指标完成情况进行评分。</w:t>
      </w:r>
    </w:p>
    <w:p w14:paraId="508603F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①达成年度指标，对应分值区间100%-90%（含），记该指标所赋全部分值；</w:t>
      </w:r>
    </w:p>
    <w:p w14:paraId="122C4CA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②部分达成年度指标并具有一定效果，对应完成90%-80%（含），记该指标所赋分值80%；</w:t>
      </w:r>
    </w:p>
    <w:p w14:paraId="70BAE4C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③未达成年度指标且效果较差，完成80%以下的，记该指标所赋分值50%。</w:t>
      </w:r>
    </w:p>
    <w:p w14:paraId="09C1D26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74C9D23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为了做好预算绩效评价工作，局党组组织相关科室成立专门绩效评价小组，经过前期准备、现场核查、资料汇总、评价分析、沟通反馈等程序，最终完成绩效评价打分和评价报告。</w:t>
      </w:r>
    </w:p>
    <w:p w14:paraId="583C81C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1、评价工作组对住建局该预算支出项目收集相关资料。</w:t>
      </w:r>
    </w:p>
    <w:p w14:paraId="124D795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2、评价组实地调研并了解项目实际运行情况。</w:t>
      </w:r>
    </w:p>
    <w:p w14:paraId="1D83B46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3、根据调研结果和收集资料进行综合分析，综合评定绩效等级</w:t>
      </w:r>
    </w:p>
    <w:p w14:paraId="3CBF01F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4、根据调研结果、收集资料及综合评定的绩效等级，撰写评价报告。</w:t>
      </w:r>
    </w:p>
    <w:p w14:paraId="4D9F59C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5E254D0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照市政府安排，为保障城市可持续发展，及时足额拨付工程款。根据项目管理制度，严格资金管理和审批手续，做到了专款专用。无资金浪费情况；无虚列项目支出情况；无截留挤占挪用情况；无超标准开支情况。综合评价得分97分。</w:t>
      </w:r>
    </w:p>
    <w:p w14:paraId="202CEEB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6426C9D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6EFEF15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1、项目目标</w:t>
      </w:r>
    </w:p>
    <w:p w14:paraId="1C7EE1C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按时还款，保障项目运营；维护企业权益，营造良好环境；提升企业满意度。</w:t>
      </w:r>
    </w:p>
    <w:p w14:paraId="1E838A6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2、决策过程</w:t>
      </w:r>
    </w:p>
    <w:p w14:paraId="11A4A00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根据市政府城市管理工作安排实施，该项目预算安排资金561万元，全部为财政资金。</w:t>
      </w:r>
    </w:p>
    <w:p w14:paraId="7004EFD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1434325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1、资金到位情况</w:t>
      </w:r>
    </w:p>
    <w:p w14:paraId="6D5E0EF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该项目预算安排到位资金561万元。</w:t>
      </w:r>
    </w:p>
    <w:p w14:paraId="3B0A1AA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2、资金管理情况</w:t>
      </w:r>
    </w:p>
    <w:p w14:paraId="691C8E1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住建局财务管理制度健全，严格执行各项财务制度、会计核算规范，并严格按照资金用途使用资金。</w:t>
      </w:r>
    </w:p>
    <w:p w14:paraId="6C85A3D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3、组织实施情况</w:t>
      </w:r>
    </w:p>
    <w:p w14:paraId="4269A7A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该项目由住建局负责项目实施，有健全的项目管理制度。</w:t>
      </w:r>
    </w:p>
    <w:p w14:paraId="098DF28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6EF1CB3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1、数量指标：偿还项目数量，年初目标≥4项，实际完成≥4项，指标10分，得10分。</w:t>
      </w:r>
    </w:p>
    <w:p w14:paraId="3B6BD27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2、质量指标：数据验收合格率，年初设定目标≥90%，实际完成100%，指标10分，得10分。</w:t>
      </w:r>
    </w:p>
    <w:p w14:paraId="507707E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3、时效指标：工程按期完成，设定目标≥90%，实际完成率100%，指标10分，得10分。</w:t>
      </w:r>
    </w:p>
    <w:p w14:paraId="5A07F9A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4、成本指标：还款占预算的比率。设定目标</w:t>
      </w:r>
      <w:r>
        <w:rPr>
          <w:rFonts w:hint="eastAsia" w:ascii="方正仿宋简体" w:hAnsi="方正仿宋简体" w:eastAsia="方正仿宋简体" w:cs="方正仿宋简体"/>
          <w:sz w:val="32"/>
          <w:szCs w:val="32"/>
          <w:lang w:val="en-US" w:eastAsia="zh-CN"/>
        </w:rPr>
        <w:t>≤100%</w:t>
      </w:r>
      <w:r>
        <w:rPr>
          <w:rFonts w:hint="eastAsia" w:ascii="方正仿宋简体" w:hAnsi="方正仿宋简体" w:eastAsia="方正仿宋简体" w:cs="方正仿宋简体"/>
          <w:sz w:val="32"/>
          <w:szCs w:val="32"/>
          <w:lang w:val="en-US" w:eastAsia="zh-CN" w:bidi="zh-CN"/>
        </w:rPr>
        <w:t>，实际完成率100%，指标20分，得20分。</w:t>
      </w:r>
    </w:p>
    <w:p w14:paraId="66B70E1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3EB3073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1、经济效益</w:t>
      </w:r>
    </w:p>
    <w:p w14:paraId="6BE6B2B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拉动周边区域经济增长，年初设定目标≥90%，通过项目实施，拉动周边区域经济增长发展，实际完成值80%。指标5分，得4分</w:t>
      </w:r>
    </w:p>
    <w:p w14:paraId="1D2A8C7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2、社会效益</w:t>
      </w:r>
    </w:p>
    <w:p w14:paraId="0C67B1A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业务保障能力，年初设定目标≥90%，保障项目实施，提升市民幸福指数，实际完成值90%。指标10分，得10分。</w:t>
      </w:r>
    </w:p>
    <w:p w14:paraId="7A63637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3、生态效益</w:t>
      </w:r>
    </w:p>
    <w:p w14:paraId="3DD9156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改善周围生态环境，年初设定目标≥90%，通过项目实施，拉动周边区域经济增长发展，实际完成值90%。指标5分，得5分。</w:t>
      </w:r>
    </w:p>
    <w:p w14:paraId="1555F2A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4、可持续影响指标</w:t>
      </w:r>
    </w:p>
    <w:p w14:paraId="75A6618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巩固我市生态环境建设成果，年初设定目标≥90%，项目实施方便了市民出行，完成值80%。指标10分，得8分。</w:t>
      </w:r>
    </w:p>
    <w:p w14:paraId="5350011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1D13193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通过现场调查并随机抽取居民调查询问的形式对服务对象满意度进行调查。根据调查结果，服务居民满意度95%，设定目标≥90%，指标10分，得10分。</w:t>
      </w:r>
    </w:p>
    <w:p w14:paraId="1DF10B2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517BA9B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rPr>
        <w:t>预算执行率100%，指标10分，得10分。</w:t>
      </w:r>
    </w:p>
    <w:p w14:paraId="19AF1EB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五、主要经验及做法、存在的问题及原因分析</w:t>
      </w:r>
    </w:p>
    <w:p w14:paraId="1A74C26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14:paraId="78F455B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6FB3CA9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bidi="zh-CN"/>
        </w:rPr>
        <w:t>无。</w:t>
      </w:r>
    </w:p>
    <w:p w14:paraId="2579AAA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75B8BBD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14:paraId="22E5AA7C">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sz w:val="28"/>
          <w:szCs w:val="28"/>
        </w:rPr>
        <w:sectPr>
          <w:pgSz w:w="11910" w:h="16840"/>
          <w:pgMar w:top="2098" w:right="1474" w:bottom="1984" w:left="1587" w:header="0" w:footer="820" w:gutter="0"/>
          <w:pgBorders>
            <w:top w:val="none" w:sz="0" w:space="0"/>
            <w:left w:val="none" w:sz="0" w:space="0"/>
            <w:bottom w:val="none" w:sz="0" w:space="0"/>
            <w:right w:val="none" w:sz="0" w:space="0"/>
          </w:pgBorders>
          <w:pgNumType w:fmt="decimal"/>
          <w:cols w:space="720" w:num="1"/>
        </w:sectPr>
      </w:pPr>
    </w:p>
    <w:p w14:paraId="17493CA0">
      <w:pPr>
        <w:bidi w:val="0"/>
        <w:rPr>
          <w:rFonts w:hint="eastAsia" w:ascii="仿宋" w:hAnsi="仿宋" w:eastAsia="仿宋" w:cs="仿宋"/>
          <w:sz w:val="28"/>
          <w:szCs w:val="28"/>
        </w:rPr>
      </w:pP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6"/>
        <w:gridCol w:w="632"/>
        <w:gridCol w:w="1076"/>
        <w:gridCol w:w="1598"/>
        <w:gridCol w:w="900"/>
        <w:gridCol w:w="925"/>
        <w:gridCol w:w="685"/>
        <w:gridCol w:w="818"/>
        <w:gridCol w:w="1244"/>
      </w:tblGrid>
      <w:tr w14:paraId="55B78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vAlign w:val="top"/>
          </w:tcPr>
          <w:p w14:paraId="6A765332">
            <w:pPr>
              <w:bidi w:val="0"/>
              <w:jc w:val="center"/>
              <w:rPr>
                <w:rFonts w:hint="eastAsia" w:ascii="宋体" w:hAnsi="宋体" w:eastAsia="宋体" w:cs="宋体"/>
                <w:b/>
                <w:bCs/>
                <w:sz w:val="32"/>
                <w:szCs w:val="32"/>
                <w:lang w:val="en-US" w:eastAsia="zh-CN"/>
              </w:rPr>
            </w:pPr>
            <w:r>
              <w:rPr>
                <w:rFonts w:hint="eastAsia" w:ascii="仿宋" w:hAnsi="仿宋" w:eastAsia="仿宋" w:cs="仿宋"/>
                <w:b/>
                <w:bCs/>
                <w:sz w:val="32"/>
                <w:szCs w:val="32"/>
              </w:rPr>
              <w:t>202</w:t>
            </w:r>
            <w:r>
              <w:rPr>
                <w:rFonts w:hint="eastAsia" w:cs="仿宋"/>
                <w:b/>
                <w:bCs/>
                <w:sz w:val="32"/>
                <w:szCs w:val="32"/>
                <w:lang w:val="en-US" w:eastAsia="zh-CN"/>
              </w:rPr>
              <w:t>3</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0A153AA2">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14:paraId="00112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56" w:type="dxa"/>
            <w:tcBorders>
              <w:top w:val="single" w:color="auto" w:sz="4" w:space="0"/>
              <w:left w:val="single" w:color="auto" w:sz="4" w:space="0"/>
              <w:bottom w:val="single" w:color="auto" w:sz="4" w:space="0"/>
              <w:right w:val="single" w:color="auto" w:sz="4" w:space="0"/>
            </w:tcBorders>
            <w:vAlign w:val="center"/>
          </w:tcPr>
          <w:p w14:paraId="46151220">
            <w:pPr>
              <w:bidi w:val="0"/>
              <w:jc w:val="both"/>
              <w:rPr>
                <w:rFonts w:hint="eastAsia" w:ascii="仿宋" w:hAnsi="仿宋" w:eastAsia="仿宋" w:cs="仿宋"/>
                <w:sz w:val="21"/>
                <w:szCs w:val="21"/>
                <w:lang w:val="en-US" w:eastAsia="zh-CN"/>
              </w:rPr>
            </w:pPr>
            <w:r>
              <w:rPr>
                <w:rFonts w:hint="eastAsia" w:cs="仿宋"/>
                <w:sz w:val="21"/>
                <w:szCs w:val="21"/>
                <w:lang w:val="en-US" w:eastAsia="zh-CN"/>
              </w:rPr>
              <w:t>项目名称</w:t>
            </w:r>
          </w:p>
        </w:tc>
        <w:tc>
          <w:tcPr>
            <w:tcW w:w="7878" w:type="dxa"/>
            <w:gridSpan w:val="8"/>
            <w:tcBorders>
              <w:top w:val="single" w:color="auto" w:sz="4" w:space="0"/>
              <w:left w:val="single" w:color="auto" w:sz="4" w:space="0"/>
              <w:bottom w:val="single" w:color="auto" w:sz="4" w:space="0"/>
              <w:right w:val="single" w:color="auto" w:sz="4" w:space="0"/>
            </w:tcBorders>
            <w:vAlign w:val="center"/>
          </w:tcPr>
          <w:p w14:paraId="30DD074D">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文柏路和沙河安置小区等工程项目资金</w:t>
            </w:r>
          </w:p>
        </w:tc>
      </w:tr>
      <w:tr w14:paraId="727DF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56" w:type="dxa"/>
            <w:tcBorders>
              <w:top w:val="single" w:color="auto" w:sz="4" w:space="0"/>
              <w:left w:val="single" w:color="auto" w:sz="4" w:space="0"/>
              <w:bottom w:val="single" w:color="auto" w:sz="4" w:space="0"/>
              <w:right w:val="single" w:color="auto" w:sz="4" w:space="0"/>
            </w:tcBorders>
            <w:vAlign w:val="center"/>
          </w:tcPr>
          <w:p w14:paraId="79A7E24C">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206" w:type="dxa"/>
            <w:gridSpan w:val="4"/>
            <w:tcBorders>
              <w:top w:val="single" w:color="auto" w:sz="4" w:space="0"/>
              <w:left w:val="single" w:color="auto" w:sz="4" w:space="0"/>
              <w:bottom w:val="single" w:color="auto" w:sz="4" w:space="0"/>
              <w:right w:val="single" w:color="auto" w:sz="4" w:space="0"/>
            </w:tcBorders>
            <w:vAlign w:val="center"/>
          </w:tcPr>
          <w:p w14:paraId="6866B6CD">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14:paraId="62810847">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14:paraId="12974676">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5AF83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956" w:type="dxa"/>
            <w:vMerge w:val="restart"/>
            <w:tcBorders>
              <w:top w:val="single" w:color="auto" w:sz="4" w:space="0"/>
            </w:tcBorders>
          </w:tcPr>
          <w:p w14:paraId="18EE4EDA">
            <w:pPr>
              <w:bidi w:val="0"/>
              <w:rPr>
                <w:rFonts w:hint="eastAsia" w:ascii="仿宋" w:hAnsi="仿宋" w:eastAsia="仿宋" w:cs="仿宋"/>
                <w:sz w:val="21"/>
                <w:szCs w:val="21"/>
              </w:rPr>
            </w:pPr>
          </w:p>
          <w:p w14:paraId="3AFA0FBF">
            <w:pPr>
              <w:bidi w:val="0"/>
              <w:rPr>
                <w:rFonts w:hint="eastAsia" w:ascii="仿宋" w:hAnsi="仿宋" w:eastAsia="仿宋" w:cs="仿宋"/>
                <w:sz w:val="21"/>
                <w:szCs w:val="21"/>
              </w:rPr>
            </w:pPr>
            <w:r>
              <w:rPr>
                <w:rFonts w:hint="eastAsia" w:ascii="仿宋" w:hAnsi="仿宋" w:eastAsia="仿宋" w:cs="仿宋"/>
                <w:sz w:val="21"/>
                <w:szCs w:val="21"/>
              </w:rPr>
              <w:t>项目资金</w:t>
            </w:r>
          </w:p>
          <w:p w14:paraId="5F561404">
            <w:pPr>
              <w:bidi w:val="0"/>
              <w:rPr>
                <w:rFonts w:hint="eastAsia" w:ascii="仿宋" w:hAnsi="仿宋" w:eastAsia="仿宋" w:cs="仿宋"/>
                <w:sz w:val="21"/>
                <w:szCs w:val="21"/>
              </w:rPr>
            </w:pPr>
            <w:r>
              <w:rPr>
                <w:rFonts w:hint="eastAsia" w:ascii="仿宋" w:hAnsi="仿宋" w:eastAsia="仿宋" w:cs="仿宋"/>
                <w:sz w:val="21"/>
                <w:szCs w:val="21"/>
              </w:rPr>
              <w:t>（万元）</w:t>
            </w:r>
          </w:p>
        </w:tc>
        <w:tc>
          <w:tcPr>
            <w:tcW w:w="1708" w:type="dxa"/>
            <w:gridSpan w:val="2"/>
            <w:tcBorders>
              <w:top w:val="single" w:color="auto" w:sz="4" w:space="0"/>
            </w:tcBorders>
          </w:tcPr>
          <w:p w14:paraId="5FF619D5">
            <w:pPr>
              <w:bidi w:val="0"/>
              <w:jc w:val="center"/>
              <w:rPr>
                <w:rFonts w:hint="eastAsia" w:ascii="仿宋" w:hAnsi="仿宋" w:eastAsia="仿宋" w:cs="仿宋"/>
                <w:sz w:val="21"/>
                <w:szCs w:val="21"/>
              </w:rPr>
            </w:pPr>
          </w:p>
        </w:tc>
        <w:tc>
          <w:tcPr>
            <w:tcW w:w="1598" w:type="dxa"/>
            <w:tcBorders>
              <w:top w:val="single" w:color="auto" w:sz="4" w:space="0"/>
            </w:tcBorders>
          </w:tcPr>
          <w:p w14:paraId="554799DA">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tcPr>
          <w:p w14:paraId="70FE1FB9">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tcPr>
          <w:p w14:paraId="29636BAC">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tcPr>
          <w:p w14:paraId="7F4DB1C7">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14:paraId="7CD96327">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14:paraId="4A7D5842">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6AE17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956" w:type="dxa"/>
            <w:vMerge w:val="continue"/>
            <w:tcBorders>
              <w:top w:val="nil"/>
            </w:tcBorders>
          </w:tcPr>
          <w:p w14:paraId="79C18509">
            <w:pPr>
              <w:bidi w:val="0"/>
              <w:rPr>
                <w:rFonts w:hint="eastAsia" w:ascii="仿宋" w:hAnsi="仿宋" w:eastAsia="仿宋" w:cs="仿宋"/>
                <w:sz w:val="21"/>
                <w:szCs w:val="21"/>
              </w:rPr>
            </w:pPr>
          </w:p>
        </w:tc>
        <w:tc>
          <w:tcPr>
            <w:tcW w:w="1708" w:type="dxa"/>
            <w:gridSpan w:val="2"/>
          </w:tcPr>
          <w:p w14:paraId="628AF145">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14:paraId="3B413159">
            <w:pPr>
              <w:bidi w:val="0"/>
              <w:jc w:val="center"/>
              <w:rPr>
                <w:rFonts w:hint="default" w:ascii="仿宋" w:hAnsi="仿宋" w:eastAsia="仿宋" w:cs="仿宋"/>
                <w:sz w:val="21"/>
                <w:szCs w:val="21"/>
                <w:lang w:val="en-US" w:eastAsia="zh-CN"/>
              </w:rPr>
            </w:pPr>
            <w:r>
              <w:rPr>
                <w:rFonts w:hint="eastAsia" w:cs="仿宋"/>
                <w:sz w:val="21"/>
                <w:szCs w:val="21"/>
                <w:lang w:val="en-US" w:eastAsia="zh-CN"/>
              </w:rPr>
              <w:t>561</w:t>
            </w:r>
          </w:p>
        </w:tc>
        <w:tc>
          <w:tcPr>
            <w:tcW w:w="900" w:type="dxa"/>
            <w:vAlign w:val="center"/>
          </w:tcPr>
          <w:p w14:paraId="5125C815">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561</w:t>
            </w:r>
          </w:p>
        </w:tc>
        <w:tc>
          <w:tcPr>
            <w:tcW w:w="925" w:type="dxa"/>
            <w:vAlign w:val="center"/>
          </w:tcPr>
          <w:p w14:paraId="19DDCFE1">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561</w:t>
            </w:r>
          </w:p>
        </w:tc>
        <w:tc>
          <w:tcPr>
            <w:tcW w:w="685" w:type="dxa"/>
            <w:vAlign w:val="center"/>
          </w:tcPr>
          <w:p w14:paraId="2F408E19">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5065E5E">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14:paraId="2D12BFCD">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60E6D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956" w:type="dxa"/>
            <w:vMerge w:val="continue"/>
            <w:tcBorders>
              <w:top w:val="nil"/>
            </w:tcBorders>
          </w:tcPr>
          <w:p w14:paraId="1E8304F4">
            <w:pPr>
              <w:bidi w:val="0"/>
              <w:rPr>
                <w:rFonts w:hint="eastAsia" w:ascii="仿宋" w:hAnsi="仿宋" w:eastAsia="仿宋" w:cs="仿宋"/>
                <w:sz w:val="21"/>
                <w:szCs w:val="21"/>
              </w:rPr>
            </w:pPr>
          </w:p>
        </w:tc>
        <w:tc>
          <w:tcPr>
            <w:tcW w:w="1708" w:type="dxa"/>
            <w:gridSpan w:val="2"/>
          </w:tcPr>
          <w:p w14:paraId="6C87768A">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14:paraId="3C247E00">
            <w:pPr>
              <w:bidi w:val="0"/>
              <w:jc w:val="center"/>
              <w:rPr>
                <w:rFonts w:hint="default" w:ascii="仿宋" w:hAnsi="仿宋" w:eastAsia="仿宋" w:cs="仿宋"/>
                <w:sz w:val="21"/>
                <w:szCs w:val="21"/>
                <w:lang w:val="en-US" w:eastAsia="zh-CN"/>
              </w:rPr>
            </w:pPr>
            <w:r>
              <w:rPr>
                <w:rFonts w:hint="eastAsia" w:cs="仿宋"/>
                <w:sz w:val="21"/>
                <w:szCs w:val="21"/>
                <w:lang w:val="en-US" w:eastAsia="zh-CN"/>
              </w:rPr>
              <w:t>561</w:t>
            </w:r>
          </w:p>
        </w:tc>
        <w:tc>
          <w:tcPr>
            <w:tcW w:w="900" w:type="dxa"/>
            <w:vAlign w:val="center"/>
          </w:tcPr>
          <w:p w14:paraId="02647581">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561</w:t>
            </w:r>
          </w:p>
        </w:tc>
        <w:tc>
          <w:tcPr>
            <w:tcW w:w="925" w:type="dxa"/>
            <w:vAlign w:val="center"/>
          </w:tcPr>
          <w:p w14:paraId="2C1D6BBD">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561</w:t>
            </w:r>
          </w:p>
        </w:tc>
        <w:tc>
          <w:tcPr>
            <w:tcW w:w="685" w:type="dxa"/>
            <w:vAlign w:val="center"/>
          </w:tcPr>
          <w:p w14:paraId="22258531">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039C5403">
            <w:pPr>
              <w:bidi w:val="0"/>
              <w:jc w:val="center"/>
              <w:rPr>
                <w:rFonts w:hint="eastAsia" w:ascii="仿宋" w:hAnsi="仿宋" w:eastAsia="仿宋" w:cs="仿宋"/>
                <w:sz w:val="21"/>
                <w:szCs w:val="21"/>
              </w:rPr>
            </w:pPr>
          </w:p>
        </w:tc>
        <w:tc>
          <w:tcPr>
            <w:tcW w:w="1244" w:type="dxa"/>
            <w:vAlign w:val="center"/>
          </w:tcPr>
          <w:p w14:paraId="07300A56">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2A50A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956" w:type="dxa"/>
            <w:vMerge w:val="continue"/>
            <w:tcBorders>
              <w:top w:val="nil"/>
            </w:tcBorders>
          </w:tcPr>
          <w:p w14:paraId="003B5E52">
            <w:pPr>
              <w:bidi w:val="0"/>
              <w:rPr>
                <w:rFonts w:hint="eastAsia" w:ascii="仿宋" w:hAnsi="仿宋" w:eastAsia="仿宋" w:cs="仿宋"/>
                <w:sz w:val="21"/>
                <w:szCs w:val="21"/>
              </w:rPr>
            </w:pPr>
          </w:p>
        </w:tc>
        <w:tc>
          <w:tcPr>
            <w:tcW w:w="1708" w:type="dxa"/>
            <w:gridSpan w:val="2"/>
          </w:tcPr>
          <w:p w14:paraId="2302FA2E">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14:paraId="2923508A">
            <w:pPr>
              <w:bidi w:val="0"/>
              <w:jc w:val="center"/>
              <w:rPr>
                <w:rFonts w:hint="eastAsia" w:ascii="仿宋" w:hAnsi="仿宋" w:eastAsia="仿宋" w:cs="仿宋"/>
                <w:sz w:val="21"/>
                <w:szCs w:val="21"/>
              </w:rPr>
            </w:pPr>
          </w:p>
        </w:tc>
        <w:tc>
          <w:tcPr>
            <w:tcW w:w="900" w:type="dxa"/>
            <w:vAlign w:val="center"/>
          </w:tcPr>
          <w:p w14:paraId="51B0C5F1">
            <w:pPr>
              <w:bidi w:val="0"/>
              <w:jc w:val="center"/>
              <w:rPr>
                <w:rFonts w:hint="eastAsia" w:ascii="仿宋" w:hAnsi="仿宋" w:eastAsia="仿宋" w:cs="仿宋"/>
                <w:sz w:val="21"/>
                <w:szCs w:val="21"/>
              </w:rPr>
            </w:pPr>
          </w:p>
        </w:tc>
        <w:tc>
          <w:tcPr>
            <w:tcW w:w="925" w:type="dxa"/>
            <w:vAlign w:val="center"/>
          </w:tcPr>
          <w:p w14:paraId="59500FAC">
            <w:pPr>
              <w:bidi w:val="0"/>
              <w:jc w:val="center"/>
              <w:rPr>
                <w:rFonts w:hint="eastAsia" w:ascii="仿宋" w:hAnsi="仿宋" w:eastAsia="仿宋" w:cs="仿宋"/>
                <w:sz w:val="21"/>
                <w:szCs w:val="21"/>
              </w:rPr>
            </w:pPr>
          </w:p>
        </w:tc>
        <w:tc>
          <w:tcPr>
            <w:tcW w:w="685" w:type="dxa"/>
            <w:vAlign w:val="center"/>
          </w:tcPr>
          <w:p w14:paraId="7E85D130">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5C464C02">
            <w:pPr>
              <w:bidi w:val="0"/>
              <w:jc w:val="center"/>
              <w:rPr>
                <w:rFonts w:hint="eastAsia" w:ascii="仿宋" w:hAnsi="仿宋" w:eastAsia="仿宋" w:cs="仿宋"/>
                <w:sz w:val="21"/>
                <w:szCs w:val="21"/>
              </w:rPr>
            </w:pPr>
          </w:p>
        </w:tc>
        <w:tc>
          <w:tcPr>
            <w:tcW w:w="1244" w:type="dxa"/>
            <w:vAlign w:val="center"/>
          </w:tcPr>
          <w:p w14:paraId="05E3437D">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1379A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956" w:type="dxa"/>
            <w:vMerge w:val="continue"/>
            <w:tcBorders>
              <w:top w:val="nil"/>
            </w:tcBorders>
          </w:tcPr>
          <w:p w14:paraId="1EECC256">
            <w:pPr>
              <w:bidi w:val="0"/>
              <w:rPr>
                <w:rFonts w:hint="eastAsia" w:ascii="仿宋" w:hAnsi="仿宋" w:eastAsia="仿宋" w:cs="仿宋"/>
                <w:sz w:val="21"/>
                <w:szCs w:val="21"/>
              </w:rPr>
            </w:pPr>
          </w:p>
        </w:tc>
        <w:tc>
          <w:tcPr>
            <w:tcW w:w="1708" w:type="dxa"/>
            <w:gridSpan w:val="2"/>
          </w:tcPr>
          <w:p w14:paraId="34992230">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tcPr>
          <w:p w14:paraId="10B84E25">
            <w:pPr>
              <w:bidi w:val="0"/>
              <w:rPr>
                <w:rFonts w:hint="eastAsia" w:ascii="仿宋" w:hAnsi="仿宋" w:eastAsia="仿宋" w:cs="仿宋"/>
                <w:sz w:val="21"/>
                <w:szCs w:val="21"/>
              </w:rPr>
            </w:pPr>
          </w:p>
        </w:tc>
        <w:tc>
          <w:tcPr>
            <w:tcW w:w="900" w:type="dxa"/>
          </w:tcPr>
          <w:p w14:paraId="37E08373">
            <w:pPr>
              <w:bidi w:val="0"/>
              <w:rPr>
                <w:rFonts w:hint="eastAsia" w:ascii="仿宋" w:hAnsi="仿宋" w:eastAsia="仿宋" w:cs="仿宋"/>
                <w:sz w:val="21"/>
                <w:szCs w:val="21"/>
              </w:rPr>
            </w:pPr>
          </w:p>
        </w:tc>
        <w:tc>
          <w:tcPr>
            <w:tcW w:w="925" w:type="dxa"/>
          </w:tcPr>
          <w:p w14:paraId="2AC250FA">
            <w:pPr>
              <w:bidi w:val="0"/>
              <w:rPr>
                <w:rFonts w:hint="eastAsia" w:ascii="仿宋" w:hAnsi="仿宋" w:eastAsia="仿宋" w:cs="仿宋"/>
                <w:sz w:val="21"/>
                <w:szCs w:val="21"/>
              </w:rPr>
            </w:pPr>
          </w:p>
        </w:tc>
        <w:tc>
          <w:tcPr>
            <w:tcW w:w="685" w:type="dxa"/>
          </w:tcPr>
          <w:p w14:paraId="43C02E80">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tcPr>
          <w:p w14:paraId="2D83DB8B">
            <w:pPr>
              <w:bidi w:val="0"/>
              <w:rPr>
                <w:rFonts w:hint="eastAsia" w:ascii="仿宋" w:hAnsi="仿宋" w:eastAsia="仿宋" w:cs="仿宋"/>
                <w:sz w:val="21"/>
                <w:szCs w:val="21"/>
              </w:rPr>
            </w:pPr>
          </w:p>
        </w:tc>
        <w:tc>
          <w:tcPr>
            <w:tcW w:w="1244" w:type="dxa"/>
          </w:tcPr>
          <w:p w14:paraId="481B3490">
            <w:pPr>
              <w:bidi w:val="0"/>
              <w:rPr>
                <w:rFonts w:hint="eastAsia" w:ascii="仿宋" w:hAnsi="仿宋" w:eastAsia="仿宋" w:cs="仿宋"/>
                <w:sz w:val="21"/>
                <w:szCs w:val="21"/>
              </w:rPr>
            </w:pPr>
            <w:r>
              <w:rPr>
                <w:rFonts w:hint="eastAsia" w:ascii="仿宋" w:hAnsi="仿宋" w:eastAsia="仿宋" w:cs="仿宋"/>
                <w:sz w:val="21"/>
                <w:szCs w:val="21"/>
              </w:rPr>
              <w:t>—</w:t>
            </w:r>
          </w:p>
        </w:tc>
      </w:tr>
      <w:tr w14:paraId="7AE75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56" w:type="dxa"/>
            <w:vMerge w:val="restart"/>
            <w:vAlign w:val="top"/>
          </w:tcPr>
          <w:p w14:paraId="251F2558">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206" w:type="dxa"/>
            <w:gridSpan w:val="4"/>
          </w:tcPr>
          <w:p w14:paraId="44FEDF28">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14:paraId="25A0749F">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0CE69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956" w:type="dxa"/>
            <w:vMerge w:val="continue"/>
            <w:tcBorders>
              <w:top w:val="nil"/>
            </w:tcBorders>
            <w:textDirection w:val="tbRl"/>
          </w:tcPr>
          <w:p w14:paraId="481218DC">
            <w:pPr>
              <w:bidi w:val="0"/>
              <w:rPr>
                <w:rFonts w:hint="eastAsia" w:ascii="仿宋" w:hAnsi="仿宋" w:eastAsia="仿宋" w:cs="仿宋"/>
                <w:sz w:val="21"/>
                <w:szCs w:val="21"/>
              </w:rPr>
            </w:pPr>
          </w:p>
        </w:tc>
        <w:tc>
          <w:tcPr>
            <w:tcW w:w="4206" w:type="dxa"/>
            <w:gridSpan w:val="4"/>
          </w:tcPr>
          <w:p w14:paraId="537ACD50">
            <w:pPr>
              <w:bidi w:val="0"/>
              <w:rPr>
                <w:rFonts w:hint="eastAsia" w:ascii="仿宋" w:hAnsi="仿宋" w:eastAsia="仿宋" w:cs="仿宋"/>
                <w:sz w:val="21"/>
                <w:szCs w:val="21"/>
                <w:lang w:eastAsia="zh-CN"/>
              </w:rPr>
            </w:pPr>
            <w:r>
              <w:rPr>
                <w:rFonts w:hint="eastAsia"/>
                <w:spacing w:val="-3"/>
                <w:sz w:val="21"/>
                <w:szCs w:val="21"/>
                <w:lang w:val="en-US" w:eastAsia="zh-CN"/>
              </w:rPr>
              <w:t>按时还款，保障项目运营；维护企业权益，营造良好环境；提升企业满意度。</w:t>
            </w:r>
          </w:p>
        </w:tc>
        <w:tc>
          <w:tcPr>
            <w:tcW w:w="3672" w:type="dxa"/>
            <w:gridSpan w:val="4"/>
          </w:tcPr>
          <w:p w14:paraId="337553F1">
            <w:pPr>
              <w:bidi w:val="0"/>
              <w:rPr>
                <w:rFonts w:hint="eastAsia" w:ascii="仿宋" w:hAnsi="仿宋" w:eastAsia="仿宋" w:cs="仿宋"/>
                <w:sz w:val="21"/>
                <w:szCs w:val="21"/>
              </w:rPr>
            </w:pPr>
            <w:r>
              <w:rPr>
                <w:rFonts w:hint="eastAsia" w:ascii="仿宋" w:hAnsi="仿宋" w:eastAsia="仿宋" w:cs="仿宋"/>
                <w:sz w:val="21"/>
                <w:szCs w:val="21"/>
              </w:rPr>
              <w:t>按时按比例偿还欠款，营造良好的投资环境；提升了政府公信力。</w:t>
            </w:r>
          </w:p>
        </w:tc>
      </w:tr>
      <w:tr w14:paraId="0712C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956" w:type="dxa"/>
            <w:vMerge w:val="restart"/>
            <w:vAlign w:val="center"/>
          </w:tcPr>
          <w:p w14:paraId="4BC61268">
            <w:pPr>
              <w:bidi w:val="0"/>
              <w:jc w:val="center"/>
              <w:rPr>
                <w:rFonts w:hint="eastAsia" w:ascii="仿宋" w:hAnsi="仿宋" w:eastAsia="仿宋" w:cs="仿宋"/>
                <w:sz w:val="21"/>
                <w:szCs w:val="21"/>
                <w:lang w:val="en-US" w:eastAsia="zh-CN"/>
              </w:rPr>
            </w:pPr>
            <w:r>
              <w:rPr>
                <w:rFonts w:hint="eastAsia" w:cs="仿宋"/>
                <w:sz w:val="21"/>
                <w:szCs w:val="21"/>
                <w:lang w:val="en-US" w:eastAsia="zh-CN"/>
              </w:rPr>
              <w:t>年度绩效指标完成情况</w:t>
            </w:r>
          </w:p>
        </w:tc>
        <w:tc>
          <w:tcPr>
            <w:tcW w:w="632" w:type="dxa"/>
            <w:vAlign w:val="center"/>
          </w:tcPr>
          <w:p w14:paraId="74C0E82A">
            <w:pPr>
              <w:bidi w:val="0"/>
              <w:jc w:val="center"/>
              <w:rPr>
                <w:rFonts w:hint="eastAsia" w:ascii="仿宋" w:hAnsi="仿宋" w:eastAsia="仿宋" w:cs="仿宋"/>
                <w:sz w:val="21"/>
                <w:szCs w:val="21"/>
              </w:rPr>
            </w:pPr>
          </w:p>
          <w:p w14:paraId="73EFC718">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44716DF4">
            <w:pPr>
              <w:bidi w:val="0"/>
              <w:jc w:val="center"/>
              <w:rPr>
                <w:rFonts w:hint="eastAsia" w:ascii="仿宋" w:hAnsi="仿宋" w:eastAsia="仿宋" w:cs="仿宋"/>
                <w:sz w:val="21"/>
                <w:szCs w:val="21"/>
              </w:rPr>
            </w:pPr>
          </w:p>
          <w:p w14:paraId="73164575">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238E630C">
            <w:pPr>
              <w:bidi w:val="0"/>
              <w:jc w:val="center"/>
              <w:rPr>
                <w:rFonts w:hint="eastAsia" w:ascii="仿宋" w:hAnsi="仿宋" w:eastAsia="仿宋" w:cs="仿宋"/>
                <w:sz w:val="21"/>
                <w:szCs w:val="21"/>
              </w:rPr>
            </w:pPr>
          </w:p>
          <w:p w14:paraId="5ACFE5CB">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2F0D789E">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0BBDFBB9">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143C5773">
            <w:pPr>
              <w:bidi w:val="0"/>
              <w:jc w:val="center"/>
              <w:rPr>
                <w:rFonts w:hint="eastAsia" w:ascii="仿宋" w:hAnsi="仿宋" w:eastAsia="仿宋" w:cs="仿宋"/>
                <w:sz w:val="21"/>
                <w:szCs w:val="21"/>
              </w:rPr>
            </w:pPr>
          </w:p>
          <w:p w14:paraId="6F8CF001">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142D2C59">
            <w:pPr>
              <w:bidi w:val="0"/>
              <w:jc w:val="center"/>
              <w:rPr>
                <w:rFonts w:hint="eastAsia" w:ascii="仿宋" w:hAnsi="仿宋" w:eastAsia="仿宋" w:cs="仿宋"/>
                <w:sz w:val="21"/>
                <w:szCs w:val="21"/>
              </w:rPr>
            </w:pPr>
          </w:p>
          <w:p w14:paraId="7ECAF30A">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522F7BE6">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0F050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956" w:type="dxa"/>
            <w:vMerge w:val="continue"/>
            <w:tcBorders>
              <w:top w:val="nil"/>
            </w:tcBorders>
            <w:textDirection w:val="tbRl"/>
          </w:tcPr>
          <w:p w14:paraId="7C5B73F6">
            <w:pPr>
              <w:bidi w:val="0"/>
              <w:rPr>
                <w:rFonts w:hint="eastAsia" w:ascii="仿宋" w:hAnsi="仿宋" w:eastAsia="仿宋" w:cs="仿宋"/>
                <w:sz w:val="21"/>
                <w:szCs w:val="21"/>
              </w:rPr>
            </w:pPr>
          </w:p>
        </w:tc>
        <w:tc>
          <w:tcPr>
            <w:tcW w:w="632" w:type="dxa"/>
            <w:vMerge w:val="restart"/>
          </w:tcPr>
          <w:p w14:paraId="307BA3E1">
            <w:pPr>
              <w:bidi w:val="0"/>
              <w:rPr>
                <w:rFonts w:hint="eastAsia" w:ascii="仿宋" w:hAnsi="仿宋" w:eastAsia="仿宋" w:cs="仿宋"/>
                <w:sz w:val="21"/>
                <w:szCs w:val="21"/>
              </w:rPr>
            </w:pPr>
          </w:p>
          <w:p w14:paraId="49DD41A0">
            <w:pPr>
              <w:bidi w:val="0"/>
              <w:rPr>
                <w:rFonts w:hint="eastAsia" w:ascii="仿宋" w:hAnsi="仿宋" w:eastAsia="仿宋" w:cs="仿宋"/>
                <w:sz w:val="21"/>
                <w:szCs w:val="21"/>
              </w:rPr>
            </w:pPr>
          </w:p>
          <w:p w14:paraId="3759E4AD">
            <w:pPr>
              <w:bidi w:val="0"/>
              <w:rPr>
                <w:rFonts w:hint="eastAsia" w:ascii="仿宋" w:hAnsi="仿宋" w:eastAsia="仿宋" w:cs="仿宋"/>
                <w:sz w:val="21"/>
                <w:szCs w:val="21"/>
              </w:rPr>
            </w:pPr>
          </w:p>
          <w:p w14:paraId="214F7974">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tcPr>
          <w:p w14:paraId="41EDA78D">
            <w:pPr>
              <w:bidi w:val="0"/>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5F47D96E">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偿还项目个数</w:t>
            </w:r>
          </w:p>
        </w:tc>
        <w:tc>
          <w:tcPr>
            <w:tcW w:w="900" w:type="dxa"/>
            <w:vAlign w:val="center"/>
          </w:tcPr>
          <w:p w14:paraId="490D85EE">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4</w:t>
            </w:r>
          </w:p>
        </w:tc>
        <w:tc>
          <w:tcPr>
            <w:tcW w:w="925" w:type="dxa"/>
            <w:vAlign w:val="center"/>
          </w:tcPr>
          <w:p w14:paraId="0DBB160F">
            <w:pPr>
              <w:bidi w:val="0"/>
              <w:jc w:val="center"/>
              <w:rPr>
                <w:rFonts w:hint="default"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4</w:t>
            </w:r>
          </w:p>
        </w:tc>
        <w:tc>
          <w:tcPr>
            <w:tcW w:w="685" w:type="dxa"/>
            <w:vAlign w:val="center"/>
          </w:tcPr>
          <w:p w14:paraId="6C4DC5C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77813F9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4EE96836">
            <w:pPr>
              <w:bidi w:val="0"/>
              <w:rPr>
                <w:rFonts w:hint="eastAsia" w:ascii="仿宋" w:hAnsi="仿宋" w:eastAsia="仿宋" w:cs="仿宋"/>
                <w:sz w:val="21"/>
                <w:szCs w:val="21"/>
              </w:rPr>
            </w:pPr>
          </w:p>
        </w:tc>
      </w:tr>
      <w:tr w14:paraId="7C991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956" w:type="dxa"/>
            <w:vMerge w:val="continue"/>
            <w:tcBorders>
              <w:top w:val="nil"/>
            </w:tcBorders>
            <w:textDirection w:val="tbRl"/>
          </w:tcPr>
          <w:p w14:paraId="4599BA69">
            <w:pPr>
              <w:bidi w:val="0"/>
              <w:rPr>
                <w:rFonts w:hint="eastAsia" w:ascii="仿宋" w:hAnsi="仿宋" w:eastAsia="仿宋" w:cs="仿宋"/>
                <w:sz w:val="21"/>
                <w:szCs w:val="21"/>
              </w:rPr>
            </w:pPr>
          </w:p>
        </w:tc>
        <w:tc>
          <w:tcPr>
            <w:tcW w:w="632" w:type="dxa"/>
            <w:vMerge w:val="continue"/>
            <w:tcBorders>
              <w:top w:val="nil"/>
            </w:tcBorders>
          </w:tcPr>
          <w:p w14:paraId="06F09B13">
            <w:pPr>
              <w:bidi w:val="0"/>
              <w:rPr>
                <w:rFonts w:hint="eastAsia" w:ascii="仿宋" w:hAnsi="仿宋" w:eastAsia="仿宋" w:cs="仿宋"/>
                <w:sz w:val="21"/>
                <w:szCs w:val="21"/>
              </w:rPr>
            </w:pPr>
          </w:p>
        </w:tc>
        <w:tc>
          <w:tcPr>
            <w:tcW w:w="1076" w:type="dxa"/>
          </w:tcPr>
          <w:p w14:paraId="4B1CC678">
            <w:pPr>
              <w:bidi w:val="0"/>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2275BE4A">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vAlign w:val="center"/>
          </w:tcPr>
          <w:p w14:paraId="42B5A875">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w:t>
            </w:r>
            <w:r>
              <w:rPr>
                <w:rFonts w:hint="eastAsia" w:cs="仿宋"/>
                <w:sz w:val="21"/>
                <w:szCs w:val="21"/>
                <w:lang w:val="en-US" w:eastAsia="zh-CN"/>
              </w:rPr>
              <w:t>0</w:t>
            </w:r>
            <w:r>
              <w:rPr>
                <w:rFonts w:hint="eastAsia" w:ascii="仿宋" w:hAnsi="仿宋" w:eastAsia="仿宋" w:cs="仿宋"/>
                <w:sz w:val="21"/>
                <w:szCs w:val="21"/>
              </w:rPr>
              <w:t>%</w:t>
            </w:r>
          </w:p>
        </w:tc>
        <w:tc>
          <w:tcPr>
            <w:tcW w:w="925" w:type="dxa"/>
            <w:vAlign w:val="center"/>
          </w:tcPr>
          <w:p w14:paraId="25ABFE5B">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77C2AB6C">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019DCE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0FCFE617">
            <w:pPr>
              <w:bidi w:val="0"/>
              <w:rPr>
                <w:rFonts w:hint="eastAsia" w:ascii="仿宋" w:hAnsi="仿宋" w:eastAsia="仿宋" w:cs="仿宋"/>
                <w:sz w:val="21"/>
                <w:szCs w:val="21"/>
              </w:rPr>
            </w:pPr>
          </w:p>
        </w:tc>
      </w:tr>
      <w:tr w14:paraId="2A63F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956" w:type="dxa"/>
            <w:vMerge w:val="continue"/>
            <w:tcBorders>
              <w:top w:val="nil"/>
            </w:tcBorders>
            <w:textDirection w:val="tbRl"/>
          </w:tcPr>
          <w:p w14:paraId="5DCA9694">
            <w:pPr>
              <w:bidi w:val="0"/>
              <w:rPr>
                <w:rFonts w:hint="eastAsia" w:ascii="仿宋" w:hAnsi="仿宋" w:eastAsia="仿宋" w:cs="仿宋"/>
                <w:sz w:val="21"/>
                <w:szCs w:val="21"/>
              </w:rPr>
            </w:pPr>
          </w:p>
        </w:tc>
        <w:tc>
          <w:tcPr>
            <w:tcW w:w="632" w:type="dxa"/>
            <w:vMerge w:val="continue"/>
            <w:tcBorders>
              <w:top w:val="nil"/>
            </w:tcBorders>
          </w:tcPr>
          <w:p w14:paraId="57B10786">
            <w:pPr>
              <w:bidi w:val="0"/>
              <w:rPr>
                <w:rFonts w:hint="eastAsia" w:ascii="仿宋" w:hAnsi="仿宋" w:eastAsia="仿宋" w:cs="仿宋"/>
                <w:sz w:val="21"/>
                <w:szCs w:val="21"/>
              </w:rPr>
            </w:pPr>
          </w:p>
        </w:tc>
        <w:tc>
          <w:tcPr>
            <w:tcW w:w="1076" w:type="dxa"/>
          </w:tcPr>
          <w:p w14:paraId="512A1557">
            <w:pPr>
              <w:bidi w:val="0"/>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10F24400">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工程</w:t>
            </w:r>
            <w:r>
              <w:rPr>
                <w:rFonts w:hint="eastAsia" w:ascii="仿宋" w:hAnsi="仿宋" w:eastAsia="仿宋" w:cs="仿宋"/>
                <w:sz w:val="21"/>
                <w:szCs w:val="21"/>
                <w:lang w:val="en-US" w:eastAsia="zh-CN"/>
              </w:rPr>
              <w:t>按期</w:t>
            </w:r>
            <w:r>
              <w:rPr>
                <w:rFonts w:hint="eastAsia" w:cs="仿宋"/>
                <w:sz w:val="21"/>
                <w:szCs w:val="21"/>
                <w:lang w:val="en-US" w:eastAsia="zh-CN"/>
              </w:rPr>
              <w:t>完成</w:t>
            </w:r>
          </w:p>
        </w:tc>
        <w:tc>
          <w:tcPr>
            <w:tcW w:w="900" w:type="dxa"/>
            <w:vAlign w:val="center"/>
          </w:tcPr>
          <w:p w14:paraId="0EB84E87">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0AB69AD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14:paraId="2598165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16D9B2D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61103601">
            <w:pPr>
              <w:bidi w:val="0"/>
              <w:rPr>
                <w:rFonts w:hint="eastAsia" w:ascii="仿宋" w:hAnsi="仿宋" w:eastAsia="仿宋" w:cs="仿宋"/>
                <w:sz w:val="21"/>
                <w:szCs w:val="21"/>
              </w:rPr>
            </w:pPr>
          </w:p>
        </w:tc>
      </w:tr>
      <w:tr w14:paraId="2E164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56" w:type="dxa"/>
            <w:vMerge w:val="continue"/>
            <w:tcBorders>
              <w:top w:val="nil"/>
            </w:tcBorders>
            <w:textDirection w:val="tbRl"/>
          </w:tcPr>
          <w:p w14:paraId="1ED9C61E">
            <w:pPr>
              <w:bidi w:val="0"/>
              <w:rPr>
                <w:rFonts w:hint="eastAsia" w:ascii="仿宋" w:hAnsi="仿宋" w:eastAsia="仿宋" w:cs="仿宋"/>
                <w:sz w:val="21"/>
                <w:szCs w:val="21"/>
              </w:rPr>
            </w:pPr>
          </w:p>
        </w:tc>
        <w:tc>
          <w:tcPr>
            <w:tcW w:w="632" w:type="dxa"/>
            <w:vMerge w:val="continue"/>
            <w:tcBorders>
              <w:top w:val="nil"/>
            </w:tcBorders>
          </w:tcPr>
          <w:p w14:paraId="78FD7875">
            <w:pPr>
              <w:bidi w:val="0"/>
              <w:rPr>
                <w:rFonts w:hint="eastAsia" w:ascii="仿宋" w:hAnsi="仿宋" w:eastAsia="仿宋" w:cs="仿宋"/>
                <w:sz w:val="21"/>
                <w:szCs w:val="21"/>
              </w:rPr>
            </w:pPr>
          </w:p>
        </w:tc>
        <w:tc>
          <w:tcPr>
            <w:tcW w:w="1076" w:type="dxa"/>
          </w:tcPr>
          <w:p w14:paraId="3C6F89C4">
            <w:pPr>
              <w:bidi w:val="0"/>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154A54FE">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还款占预算</w:t>
            </w:r>
            <w:r>
              <w:rPr>
                <w:rFonts w:hint="eastAsia" w:cs="仿宋"/>
                <w:sz w:val="21"/>
                <w:szCs w:val="21"/>
                <w:lang w:val="en-US" w:eastAsia="zh-CN"/>
              </w:rPr>
              <w:t>的比</w:t>
            </w:r>
            <w:r>
              <w:rPr>
                <w:rFonts w:hint="eastAsia" w:ascii="仿宋" w:hAnsi="仿宋" w:eastAsia="仿宋" w:cs="仿宋"/>
                <w:sz w:val="21"/>
                <w:szCs w:val="21"/>
                <w:lang w:val="en-US" w:eastAsia="zh-CN"/>
              </w:rPr>
              <w:t>率</w:t>
            </w:r>
          </w:p>
        </w:tc>
        <w:tc>
          <w:tcPr>
            <w:tcW w:w="900" w:type="dxa"/>
            <w:vAlign w:val="center"/>
          </w:tcPr>
          <w:p w14:paraId="4B2B0316">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14:paraId="509D59F2">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0A4A203C">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36BE3725">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14:paraId="18F20860">
            <w:pPr>
              <w:bidi w:val="0"/>
              <w:rPr>
                <w:rFonts w:hint="eastAsia" w:ascii="仿宋" w:hAnsi="仿宋" w:eastAsia="仿宋" w:cs="仿宋"/>
                <w:sz w:val="21"/>
                <w:szCs w:val="21"/>
              </w:rPr>
            </w:pPr>
          </w:p>
        </w:tc>
      </w:tr>
      <w:tr w14:paraId="1A63A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56" w:type="dxa"/>
            <w:vMerge w:val="continue"/>
            <w:tcBorders>
              <w:top w:val="nil"/>
            </w:tcBorders>
            <w:textDirection w:val="tbRl"/>
          </w:tcPr>
          <w:p w14:paraId="0B1B65C6">
            <w:pPr>
              <w:bidi w:val="0"/>
              <w:rPr>
                <w:rFonts w:hint="eastAsia" w:ascii="仿宋" w:hAnsi="仿宋" w:eastAsia="仿宋" w:cs="仿宋"/>
                <w:sz w:val="21"/>
                <w:szCs w:val="21"/>
              </w:rPr>
            </w:pPr>
          </w:p>
        </w:tc>
        <w:tc>
          <w:tcPr>
            <w:tcW w:w="632" w:type="dxa"/>
            <w:vMerge w:val="restart"/>
          </w:tcPr>
          <w:p w14:paraId="6FC29906">
            <w:pPr>
              <w:bidi w:val="0"/>
              <w:rPr>
                <w:rFonts w:hint="eastAsia" w:ascii="仿宋" w:hAnsi="仿宋" w:eastAsia="仿宋" w:cs="仿宋"/>
                <w:sz w:val="21"/>
                <w:szCs w:val="21"/>
              </w:rPr>
            </w:pPr>
          </w:p>
          <w:p w14:paraId="6471E734">
            <w:pPr>
              <w:bidi w:val="0"/>
              <w:rPr>
                <w:rFonts w:hint="eastAsia" w:ascii="仿宋" w:hAnsi="仿宋" w:eastAsia="仿宋" w:cs="仿宋"/>
                <w:sz w:val="21"/>
                <w:szCs w:val="21"/>
              </w:rPr>
            </w:pPr>
          </w:p>
          <w:p w14:paraId="44C3FDFC">
            <w:pPr>
              <w:bidi w:val="0"/>
              <w:rPr>
                <w:rFonts w:hint="eastAsia" w:ascii="仿宋" w:hAnsi="仿宋" w:eastAsia="仿宋" w:cs="仿宋"/>
                <w:sz w:val="21"/>
                <w:szCs w:val="21"/>
              </w:rPr>
            </w:pPr>
          </w:p>
          <w:p w14:paraId="7A611DC9">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tcPr>
          <w:p w14:paraId="7B2512FC">
            <w:pPr>
              <w:bidi w:val="0"/>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0166847C">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拉动周边区域经济增长</w:t>
            </w:r>
          </w:p>
        </w:tc>
        <w:tc>
          <w:tcPr>
            <w:tcW w:w="900" w:type="dxa"/>
            <w:vAlign w:val="center"/>
          </w:tcPr>
          <w:p w14:paraId="3C46A359">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14:paraId="17A4B5CB">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280348C2">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7CF724D5">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tcPr>
          <w:p w14:paraId="7A0CB6A7">
            <w:pPr>
              <w:bidi w:val="0"/>
              <w:rPr>
                <w:rFonts w:hint="eastAsia" w:ascii="仿宋" w:hAnsi="仿宋" w:eastAsia="仿宋" w:cs="仿宋"/>
                <w:sz w:val="21"/>
                <w:szCs w:val="21"/>
              </w:rPr>
            </w:pPr>
          </w:p>
        </w:tc>
      </w:tr>
      <w:tr w14:paraId="0D6B6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56" w:type="dxa"/>
            <w:vMerge w:val="continue"/>
            <w:tcBorders>
              <w:top w:val="nil"/>
            </w:tcBorders>
            <w:textDirection w:val="tbRl"/>
          </w:tcPr>
          <w:p w14:paraId="14049B10">
            <w:pPr>
              <w:bidi w:val="0"/>
              <w:rPr>
                <w:rFonts w:hint="eastAsia" w:ascii="仿宋" w:hAnsi="仿宋" w:eastAsia="仿宋" w:cs="仿宋"/>
                <w:sz w:val="21"/>
                <w:szCs w:val="21"/>
              </w:rPr>
            </w:pPr>
          </w:p>
        </w:tc>
        <w:tc>
          <w:tcPr>
            <w:tcW w:w="632" w:type="dxa"/>
            <w:vMerge w:val="continue"/>
            <w:tcBorders>
              <w:top w:val="nil"/>
            </w:tcBorders>
          </w:tcPr>
          <w:p w14:paraId="760E9B0B">
            <w:pPr>
              <w:bidi w:val="0"/>
              <w:rPr>
                <w:rFonts w:hint="eastAsia" w:ascii="仿宋" w:hAnsi="仿宋" w:eastAsia="仿宋" w:cs="仿宋"/>
                <w:sz w:val="21"/>
                <w:szCs w:val="21"/>
              </w:rPr>
            </w:pPr>
          </w:p>
        </w:tc>
        <w:tc>
          <w:tcPr>
            <w:tcW w:w="1076" w:type="dxa"/>
          </w:tcPr>
          <w:p w14:paraId="2D4D1865">
            <w:pPr>
              <w:bidi w:val="0"/>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56D6F884">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14:paraId="55697726">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14:paraId="58C9F707">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14:paraId="358C43F6">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B5FC86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20C31595">
            <w:pPr>
              <w:bidi w:val="0"/>
              <w:rPr>
                <w:rFonts w:hint="eastAsia" w:ascii="仿宋" w:hAnsi="仿宋" w:eastAsia="仿宋" w:cs="仿宋"/>
                <w:sz w:val="21"/>
                <w:szCs w:val="21"/>
              </w:rPr>
            </w:pPr>
          </w:p>
        </w:tc>
      </w:tr>
      <w:tr w14:paraId="52E90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956" w:type="dxa"/>
            <w:vMerge w:val="continue"/>
            <w:tcBorders>
              <w:top w:val="nil"/>
            </w:tcBorders>
            <w:textDirection w:val="tbRl"/>
          </w:tcPr>
          <w:p w14:paraId="70AAF778">
            <w:pPr>
              <w:bidi w:val="0"/>
              <w:rPr>
                <w:rFonts w:hint="eastAsia" w:ascii="仿宋" w:hAnsi="仿宋" w:eastAsia="仿宋" w:cs="仿宋"/>
                <w:sz w:val="21"/>
                <w:szCs w:val="21"/>
              </w:rPr>
            </w:pPr>
          </w:p>
        </w:tc>
        <w:tc>
          <w:tcPr>
            <w:tcW w:w="632" w:type="dxa"/>
            <w:vMerge w:val="continue"/>
            <w:tcBorders>
              <w:top w:val="nil"/>
            </w:tcBorders>
          </w:tcPr>
          <w:p w14:paraId="2EC74EAC">
            <w:pPr>
              <w:bidi w:val="0"/>
              <w:rPr>
                <w:rFonts w:hint="eastAsia" w:ascii="仿宋" w:hAnsi="仿宋" w:eastAsia="仿宋" w:cs="仿宋"/>
                <w:sz w:val="21"/>
                <w:szCs w:val="21"/>
              </w:rPr>
            </w:pPr>
          </w:p>
        </w:tc>
        <w:tc>
          <w:tcPr>
            <w:tcW w:w="1076" w:type="dxa"/>
          </w:tcPr>
          <w:p w14:paraId="479D2082">
            <w:pPr>
              <w:bidi w:val="0"/>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4D2AC3A8">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改善周边生态环境</w:t>
            </w:r>
          </w:p>
        </w:tc>
        <w:tc>
          <w:tcPr>
            <w:tcW w:w="900" w:type="dxa"/>
            <w:vAlign w:val="center"/>
          </w:tcPr>
          <w:p w14:paraId="71A2920D">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14:paraId="38FF3BBB">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685" w:type="dxa"/>
            <w:vAlign w:val="center"/>
          </w:tcPr>
          <w:p w14:paraId="2DF868C5">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07066F9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tcPr>
          <w:p w14:paraId="047FFEE0">
            <w:pPr>
              <w:bidi w:val="0"/>
              <w:rPr>
                <w:rFonts w:hint="eastAsia" w:ascii="仿宋" w:hAnsi="仿宋" w:eastAsia="仿宋" w:cs="仿宋"/>
                <w:sz w:val="21"/>
                <w:szCs w:val="21"/>
              </w:rPr>
            </w:pPr>
          </w:p>
        </w:tc>
      </w:tr>
      <w:tr w14:paraId="214C3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56" w:type="dxa"/>
            <w:vMerge w:val="continue"/>
            <w:tcBorders>
              <w:top w:val="nil"/>
            </w:tcBorders>
            <w:textDirection w:val="tbRl"/>
          </w:tcPr>
          <w:p w14:paraId="7EAB6529">
            <w:pPr>
              <w:bidi w:val="0"/>
              <w:rPr>
                <w:rFonts w:hint="eastAsia" w:ascii="仿宋" w:hAnsi="仿宋" w:eastAsia="仿宋" w:cs="仿宋"/>
                <w:sz w:val="21"/>
                <w:szCs w:val="21"/>
              </w:rPr>
            </w:pPr>
          </w:p>
        </w:tc>
        <w:tc>
          <w:tcPr>
            <w:tcW w:w="632" w:type="dxa"/>
            <w:vMerge w:val="continue"/>
            <w:tcBorders>
              <w:top w:val="nil"/>
            </w:tcBorders>
          </w:tcPr>
          <w:p w14:paraId="424B1E8E">
            <w:pPr>
              <w:bidi w:val="0"/>
              <w:rPr>
                <w:rFonts w:hint="eastAsia" w:ascii="仿宋" w:hAnsi="仿宋" w:eastAsia="仿宋" w:cs="仿宋"/>
                <w:sz w:val="21"/>
                <w:szCs w:val="21"/>
              </w:rPr>
            </w:pPr>
          </w:p>
        </w:tc>
        <w:tc>
          <w:tcPr>
            <w:tcW w:w="1076" w:type="dxa"/>
          </w:tcPr>
          <w:p w14:paraId="23D7D923">
            <w:pPr>
              <w:bidi w:val="0"/>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4CA8298A">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vAlign w:val="center"/>
          </w:tcPr>
          <w:p w14:paraId="4C13F680">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14:paraId="535BB705">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5A9DE30D">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8C3E852">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14:paraId="385F32CE">
            <w:pPr>
              <w:bidi w:val="0"/>
              <w:rPr>
                <w:rFonts w:hint="eastAsia" w:ascii="仿宋" w:hAnsi="仿宋" w:eastAsia="仿宋" w:cs="仿宋"/>
                <w:sz w:val="21"/>
                <w:szCs w:val="21"/>
              </w:rPr>
            </w:pPr>
          </w:p>
        </w:tc>
      </w:tr>
      <w:tr w14:paraId="41CB0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956" w:type="dxa"/>
            <w:vMerge w:val="continue"/>
            <w:tcBorders>
              <w:top w:val="nil"/>
            </w:tcBorders>
            <w:textDirection w:val="tbRl"/>
          </w:tcPr>
          <w:p w14:paraId="64A46084">
            <w:pPr>
              <w:bidi w:val="0"/>
              <w:rPr>
                <w:rFonts w:hint="eastAsia" w:ascii="仿宋" w:hAnsi="仿宋" w:eastAsia="仿宋" w:cs="仿宋"/>
                <w:sz w:val="21"/>
                <w:szCs w:val="21"/>
              </w:rPr>
            </w:pPr>
          </w:p>
        </w:tc>
        <w:tc>
          <w:tcPr>
            <w:tcW w:w="632" w:type="dxa"/>
          </w:tcPr>
          <w:p w14:paraId="61CA865B">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tcPr>
          <w:p w14:paraId="0AECF6D3">
            <w:pPr>
              <w:bidi w:val="0"/>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0AC3D673">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14:paraId="1FC9630B">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90</w:t>
            </w:r>
            <w:r>
              <w:rPr>
                <w:rFonts w:hint="eastAsia" w:ascii="仿宋" w:hAnsi="仿宋" w:eastAsia="仿宋" w:cs="仿宋"/>
                <w:sz w:val="21"/>
                <w:szCs w:val="21"/>
              </w:rPr>
              <w:t>%</w:t>
            </w:r>
          </w:p>
        </w:tc>
        <w:tc>
          <w:tcPr>
            <w:tcW w:w="925" w:type="dxa"/>
            <w:vAlign w:val="center"/>
          </w:tcPr>
          <w:p w14:paraId="1A00A89C">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cs="仿宋"/>
                <w:sz w:val="21"/>
                <w:szCs w:val="21"/>
                <w:lang w:val="en-US" w:eastAsia="zh-CN"/>
              </w:rPr>
              <w:t>5</w:t>
            </w:r>
            <w:r>
              <w:rPr>
                <w:rFonts w:hint="eastAsia" w:ascii="仿宋" w:hAnsi="仿宋" w:eastAsia="仿宋" w:cs="仿宋"/>
                <w:sz w:val="21"/>
                <w:szCs w:val="21"/>
              </w:rPr>
              <w:t>%</w:t>
            </w:r>
          </w:p>
        </w:tc>
        <w:tc>
          <w:tcPr>
            <w:tcW w:w="685" w:type="dxa"/>
            <w:vAlign w:val="center"/>
          </w:tcPr>
          <w:p w14:paraId="02C73BB0">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68221E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58AAF86F">
            <w:pPr>
              <w:bidi w:val="0"/>
              <w:rPr>
                <w:rFonts w:hint="eastAsia" w:ascii="仿宋" w:hAnsi="仿宋" w:eastAsia="仿宋" w:cs="仿宋"/>
                <w:sz w:val="21"/>
                <w:szCs w:val="21"/>
              </w:rPr>
            </w:pPr>
          </w:p>
        </w:tc>
      </w:tr>
      <w:tr w14:paraId="5B13F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tcPr>
          <w:p w14:paraId="1678D801">
            <w:pPr>
              <w:bidi w:val="0"/>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tcPr>
          <w:p w14:paraId="42A9D069">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14:paraId="48F6FCA5">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tcPr>
          <w:p w14:paraId="2225AF14">
            <w:pPr>
              <w:bidi w:val="0"/>
              <w:rPr>
                <w:rFonts w:hint="eastAsia" w:ascii="仿宋" w:hAnsi="仿宋" w:eastAsia="仿宋" w:cs="仿宋"/>
                <w:sz w:val="21"/>
                <w:szCs w:val="21"/>
              </w:rPr>
            </w:pPr>
          </w:p>
        </w:tc>
      </w:tr>
      <w:tr w14:paraId="74B09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tcPr>
          <w:p w14:paraId="570CEAA6">
            <w:pPr>
              <w:bidi w:val="0"/>
              <w:rPr>
                <w:rFonts w:hint="eastAsia" w:ascii="仿宋" w:hAnsi="仿宋" w:eastAsia="仿宋" w:cs="仿宋"/>
                <w:sz w:val="21"/>
                <w:szCs w:val="21"/>
              </w:rPr>
            </w:pPr>
            <w:r>
              <w:rPr>
                <w:rFonts w:hint="eastAsia" w:ascii="仿宋" w:hAnsi="仿宋" w:eastAsia="仿宋" w:cs="仿宋"/>
                <w:sz w:val="21"/>
                <w:szCs w:val="21"/>
              </w:rPr>
              <w:t>总分</w:t>
            </w:r>
          </w:p>
        </w:tc>
        <w:tc>
          <w:tcPr>
            <w:tcW w:w="685" w:type="dxa"/>
          </w:tcPr>
          <w:p w14:paraId="37436D3C">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14:paraId="7CAD67F8">
            <w:pPr>
              <w:bidi w:val="0"/>
              <w:jc w:val="center"/>
              <w:rPr>
                <w:rFonts w:hint="default" w:ascii="仿宋" w:hAnsi="仿宋" w:eastAsia="仿宋" w:cs="仿宋"/>
                <w:sz w:val="21"/>
                <w:szCs w:val="21"/>
                <w:lang w:val="en-US" w:eastAsia="zh-CN"/>
              </w:rPr>
            </w:pPr>
            <w:r>
              <w:rPr>
                <w:rFonts w:hint="eastAsia" w:cs="仿宋"/>
                <w:sz w:val="21"/>
                <w:szCs w:val="21"/>
                <w:lang w:val="en-US" w:eastAsia="zh-CN"/>
              </w:rPr>
              <w:t>97</w:t>
            </w:r>
          </w:p>
        </w:tc>
        <w:tc>
          <w:tcPr>
            <w:tcW w:w="1244" w:type="dxa"/>
          </w:tcPr>
          <w:p w14:paraId="52601243">
            <w:pPr>
              <w:bidi w:val="0"/>
              <w:rPr>
                <w:rFonts w:hint="eastAsia" w:ascii="仿宋" w:hAnsi="仿宋" w:eastAsia="仿宋" w:cs="仿宋"/>
                <w:sz w:val="21"/>
                <w:szCs w:val="21"/>
              </w:rPr>
            </w:pPr>
          </w:p>
        </w:tc>
      </w:tr>
    </w:tbl>
    <w:p w14:paraId="2AB1963C"/>
    <w:p w14:paraId="4C7C016B"/>
    <w:p w14:paraId="33812475">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仿宋简体" w:hAnsi="方正仿宋简体" w:eastAsia="方正仿宋简体" w:cs="方正仿宋简体"/>
          <w:sz w:val="32"/>
          <w:szCs w:val="32"/>
          <w:lang w:val="en-US" w:eastAsia="zh-CN"/>
        </w:rPr>
      </w:pPr>
    </w:p>
    <w:p w14:paraId="5D684C64">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30</w:t>
      </w:r>
      <w:r>
        <w:rPr>
          <w:rFonts w:hint="eastAsia" w:ascii="方正小标宋简体" w:hAnsi="方正小标宋简体" w:eastAsia="方正小标宋简体" w:cs="方正小标宋简体"/>
          <w:sz w:val="32"/>
          <w:szCs w:val="32"/>
          <w:lang w:val="en-US" w:eastAsia="zh-CN"/>
        </w:rPr>
        <w:tab/>
      </w:r>
      <w:r>
        <w:rPr>
          <w:rFonts w:hint="eastAsia" w:ascii="方正小标宋简体" w:hAnsi="方正小标宋简体" w:eastAsia="方正小标宋简体" w:cs="方正小标宋简体"/>
          <w:sz w:val="32"/>
          <w:szCs w:val="32"/>
          <w:lang w:val="en-US" w:eastAsia="zh-CN"/>
        </w:rPr>
        <w:t>、沙河拆迁安置小区和文柏路工程项目资金</w:t>
      </w:r>
    </w:p>
    <w:p w14:paraId="371BD95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25BB95F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w:t>
      </w:r>
    </w:p>
    <w:p w14:paraId="2ACE889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default"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住建局部门职责，为进一步保障建设项目社会效益可持续，安排拨付偿还以前沙河安置小区、文柏路工程等项目欠款所需资金，根据审计报告结算价，按时按比例偿还欠款，保障项目良好运营，维护企业权益，营造良好的投资环境，提升政府公信力。2023年按照全市隐性债务置换安排预算资金安排700万元，拨付700万元。</w:t>
      </w:r>
    </w:p>
    <w:p w14:paraId="5B5BDC4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198BEC4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按时还款，保障项目运营；维护企业权益，营造良好环境；提升企业满意度。</w:t>
      </w:r>
    </w:p>
    <w:p w14:paraId="66C18AD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57AC988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0AC3B69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中华人民共和国预算法》《中共遵化市委遵化市人民政府关于全面实施预算绩效管理的实施意见》等文件精神，为加强住建局项目支出绩效管理水平，提高财政资金使用效益和公共服务质量，对我局管理或使用的所有专项资金和项目支出资金进行绩效自评，重点评价年初绩效目标的实现情况。</w:t>
      </w:r>
    </w:p>
    <w:p w14:paraId="7978576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（二）绩效评价原则、评价指标体系、评价方法和标准</w:t>
      </w:r>
    </w:p>
    <w:p w14:paraId="41086E6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1、绩效评价原则</w:t>
      </w:r>
    </w:p>
    <w:p w14:paraId="1F238EA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绩效评价遵循全面覆盖、程序简便、客观公正、公开透明的原则。</w:t>
      </w:r>
    </w:p>
    <w:p w14:paraId="7932307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2、评价方法</w:t>
      </w:r>
    </w:p>
    <w:p w14:paraId="31E8DE9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3814A78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3862A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61E1AD81">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5DDF6D55">
            <w:pPr>
              <w:bidi w:val="0"/>
              <w:jc w:val="center"/>
              <w:rPr>
                <w:rFonts w:hint="eastAsia" w:ascii="仿宋" w:hAnsi="仿宋" w:eastAsia="仿宋" w:cs="仿宋"/>
                <w:sz w:val="21"/>
                <w:szCs w:val="21"/>
              </w:rPr>
            </w:pPr>
          </w:p>
          <w:p w14:paraId="1B4ADD08">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44B280CD">
            <w:pPr>
              <w:bidi w:val="0"/>
              <w:jc w:val="center"/>
              <w:rPr>
                <w:rFonts w:hint="eastAsia" w:ascii="仿宋" w:hAnsi="仿宋" w:eastAsia="仿宋" w:cs="仿宋"/>
                <w:sz w:val="21"/>
                <w:szCs w:val="21"/>
              </w:rPr>
            </w:pPr>
          </w:p>
          <w:p w14:paraId="17D8D84E">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6A3520A3">
            <w:pPr>
              <w:bidi w:val="0"/>
              <w:jc w:val="center"/>
              <w:rPr>
                <w:rFonts w:hint="eastAsia" w:ascii="仿宋" w:hAnsi="仿宋" w:eastAsia="仿宋" w:cs="仿宋"/>
                <w:sz w:val="21"/>
                <w:szCs w:val="21"/>
              </w:rPr>
            </w:pPr>
          </w:p>
          <w:p w14:paraId="6876038E">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7CD16EC3">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4762E106">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37D0B3C4">
            <w:pPr>
              <w:bidi w:val="0"/>
              <w:jc w:val="center"/>
              <w:rPr>
                <w:rFonts w:hint="eastAsia" w:ascii="仿宋" w:hAnsi="仿宋" w:eastAsia="仿宋" w:cs="仿宋"/>
                <w:sz w:val="21"/>
                <w:szCs w:val="21"/>
              </w:rPr>
            </w:pPr>
          </w:p>
          <w:p w14:paraId="297BC025">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5AB4E60E">
            <w:pPr>
              <w:bidi w:val="0"/>
              <w:jc w:val="center"/>
              <w:rPr>
                <w:rFonts w:hint="eastAsia" w:ascii="仿宋" w:hAnsi="仿宋" w:eastAsia="仿宋" w:cs="仿宋"/>
                <w:sz w:val="21"/>
                <w:szCs w:val="21"/>
              </w:rPr>
            </w:pPr>
          </w:p>
          <w:p w14:paraId="05051284">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6B4F9768">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6668B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14:paraId="17D8EFBE">
            <w:pPr>
              <w:bidi w:val="0"/>
              <w:jc w:val="center"/>
              <w:rPr>
                <w:rFonts w:hint="eastAsia" w:ascii="仿宋" w:hAnsi="仿宋" w:eastAsia="仿宋" w:cs="仿宋"/>
                <w:sz w:val="21"/>
                <w:szCs w:val="21"/>
              </w:rPr>
            </w:pPr>
          </w:p>
        </w:tc>
        <w:tc>
          <w:tcPr>
            <w:tcW w:w="1116" w:type="dxa"/>
            <w:vMerge w:val="restart"/>
            <w:vAlign w:val="center"/>
          </w:tcPr>
          <w:p w14:paraId="1B54EB7B">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52971CED">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3961767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偿还项目个数</w:t>
            </w:r>
          </w:p>
        </w:tc>
        <w:tc>
          <w:tcPr>
            <w:tcW w:w="900" w:type="dxa"/>
            <w:vAlign w:val="center"/>
          </w:tcPr>
          <w:p w14:paraId="1C413D4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5</w:t>
            </w:r>
          </w:p>
        </w:tc>
        <w:tc>
          <w:tcPr>
            <w:tcW w:w="925" w:type="dxa"/>
            <w:vAlign w:val="center"/>
          </w:tcPr>
          <w:p w14:paraId="2DB230A8">
            <w:pPr>
              <w:bidi w:val="0"/>
              <w:jc w:val="center"/>
              <w:rPr>
                <w:rFonts w:hint="eastAsia" w:ascii="仿宋" w:hAnsi="仿宋" w:eastAsia="仿宋" w:cs="仿宋"/>
                <w:sz w:val="21"/>
                <w:szCs w:val="21"/>
                <w:lang w:val="en-US" w:eastAsia="zh-CN"/>
              </w:rPr>
            </w:pPr>
          </w:p>
        </w:tc>
        <w:tc>
          <w:tcPr>
            <w:tcW w:w="685" w:type="dxa"/>
            <w:vAlign w:val="center"/>
          </w:tcPr>
          <w:p w14:paraId="60E864B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1A9B6296">
            <w:pPr>
              <w:bidi w:val="0"/>
              <w:jc w:val="center"/>
              <w:rPr>
                <w:rFonts w:hint="eastAsia" w:ascii="仿宋" w:hAnsi="仿宋" w:eastAsia="仿宋" w:cs="仿宋"/>
                <w:sz w:val="21"/>
                <w:szCs w:val="21"/>
                <w:lang w:val="en-US" w:eastAsia="zh-CN"/>
              </w:rPr>
            </w:pPr>
          </w:p>
        </w:tc>
        <w:tc>
          <w:tcPr>
            <w:tcW w:w="1244" w:type="dxa"/>
            <w:vAlign w:val="center"/>
          </w:tcPr>
          <w:p w14:paraId="519AE052">
            <w:pPr>
              <w:bidi w:val="0"/>
              <w:jc w:val="center"/>
              <w:rPr>
                <w:rFonts w:hint="eastAsia" w:ascii="仿宋" w:hAnsi="仿宋" w:eastAsia="仿宋" w:cs="仿宋"/>
                <w:sz w:val="21"/>
                <w:szCs w:val="21"/>
              </w:rPr>
            </w:pPr>
          </w:p>
        </w:tc>
      </w:tr>
      <w:tr w14:paraId="76A08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7EED7861">
            <w:pPr>
              <w:bidi w:val="0"/>
              <w:jc w:val="center"/>
              <w:rPr>
                <w:rFonts w:hint="eastAsia" w:ascii="仿宋" w:hAnsi="仿宋" w:eastAsia="仿宋" w:cs="仿宋"/>
                <w:sz w:val="21"/>
                <w:szCs w:val="21"/>
              </w:rPr>
            </w:pPr>
          </w:p>
        </w:tc>
        <w:tc>
          <w:tcPr>
            <w:tcW w:w="1116" w:type="dxa"/>
            <w:vMerge w:val="continue"/>
            <w:tcBorders>
              <w:top w:val="nil"/>
            </w:tcBorders>
            <w:vAlign w:val="center"/>
          </w:tcPr>
          <w:p w14:paraId="35053373">
            <w:pPr>
              <w:bidi w:val="0"/>
              <w:jc w:val="center"/>
              <w:rPr>
                <w:rFonts w:hint="eastAsia" w:ascii="仿宋" w:hAnsi="仿宋" w:eastAsia="仿宋" w:cs="仿宋"/>
                <w:sz w:val="21"/>
                <w:szCs w:val="21"/>
              </w:rPr>
            </w:pPr>
          </w:p>
        </w:tc>
        <w:tc>
          <w:tcPr>
            <w:tcW w:w="1076" w:type="dxa"/>
            <w:vAlign w:val="center"/>
          </w:tcPr>
          <w:p w14:paraId="16760214">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04BD15A3">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vAlign w:val="center"/>
          </w:tcPr>
          <w:p w14:paraId="6F7E101B">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50DFD14D">
            <w:pPr>
              <w:bidi w:val="0"/>
              <w:jc w:val="center"/>
              <w:rPr>
                <w:rFonts w:hint="eastAsia" w:ascii="仿宋" w:hAnsi="仿宋" w:eastAsia="仿宋" w:cs="仿宋"/>
                <w:sz w:val="21"/>
                <w:szCs w:val="21"/>
              </w:rPr>
            </w:pPr>
          </w:p>
        </w:tc>
        <w:tc>
          <w:tcPr>
            <w:tcW w:w="685" w:type="dxa"/>
            <w:vAlign w:val="center"/>
          </w:tcPr>
          <w:p w14:paraId="3AAB563E">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DC1EE0A">
            <w:pPr>
              <w:bidi w:val="0"/>
              <w:jc w:val="center"/>
              <w:rPr>
                <w:rFonts w:hint="eastAsia" w:ascii="仿宋" w:hAnsi="仿宋" w:eastAsia="仿宋" w:cs="仿宋"/>
                <w:sz w:val="21"/>
                <w:szCs w:val="21"/>
                <w:lang w:val="en-US" w:eastAsia="zh-CN"/>
              </w:rPr>
            </w:pPr>
          </w:p>
        </w:tc>
        <w:tc>
          <w:tcPr>
            <w:tcW w:w="1244" w:type="dxa"/>
            <w:vAlign w:val="center"/>
          </w:tcPr>
          <w:p w14:paraId="0E3982BA">
            <w:pPr>
              <w:bidi w:val="0"/>
              <w:jc w:val="center"/>
              <w:rPr>
                <w:rFonts w:hint="eastAsia" w:ascii="仿宋" w:hAnsi="仿宋" w:eastAsia="仿宋" w:cs="仿宋"/>
                <w:sz w:val="21"/>
                <w:szCs w:val="21"/>
              </w:rPr>
            </w:pPr>
          </w:p>
        </w:tc>
      </w:tr>
      <w:tr w14:paraId="040E1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2FAB5F58">
            <w:pPr>
              <w:bidi w:val="0"/>
              <w:jc w:val="center"/>
              <w:rPr>
                <w:rFonts w:hint="eastAsia" w:ascii="仿宋" w:hAnsi="仿宋" w:eastAsia="仿宋" w:cs="仿宋"/>
                <w:sz w:val="21"/>
                <w:szCs w:val="21"/>
              </w:rPr>
            </w:pPr>
          </w:p>
        </w:tc>
        <w:tc>
          <w:tcPr>
            <w:tcW w:w="1116" w:type="dxa"/>
            <w:vMerge w:val="continue"/>
            <w:tcBorders>
              <w:top w:val="nil"/>
            </w:tcBorders>
            <w:vAlign w:val="center"/>
          </w:tcPr>
          <w:p w14:paraId="7B9776F9">
            <w:pPr>
              <w:bidi w:val="0"/>
              <w:jc w:val="center"/>
              <w:rPr>
                <w:rFonts w:hint="eastAsia" w:ascii="仿宋" w:hAnsi="仿宋" w:eastAsia="仿宋" w:cs="仿宋"/>
                <w:sz w:val="21"/>
                <w:szCs w:val="21"/>
              </w:rPr>
            </w:pPr>
          </w:p>
        </w:tc>
        <w:tc>
          <w:tcPr>
            <w:tcW w:w="1076" w:type="dxa"/>
            <w:vAlign w:val="center"/>
          </w:tcPr>
          <w:p w14:paraId="4AC29B38">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28A6FE0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工程按期完成</w:t>
            </w:r>
          </w:p>
        </w:tc>
        <w:tc>
          <w:tcPr>
            <w:tcW w:w="900" w:type="dxa"/>
            <w:vAlign w:val="center"/>
          </w:tcPr>
          <w:p w14:paraId="12AF2D0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40E1129A">
            <w:pPr>
              <w:bidi w:val="0"/>
              <w:jc w:val="center"/>
              <w:rPr>
                <w:rFonts w:hint="eastAsia" w:ascii="仿宋" w:hAnsi="仿宋" w:eastAsia="仿宋" w:cs="仿宋"/>
                <w:sz w:val="21"/>
                <w:szCs w:val="21"/>
                <w:lang w:val="en-US" w:eastAsia="zh-CN"/>
              </w:rPr>
            </w:pPr>
          </w:p>
        </w:tc>
        <w:tc>
          <w:tcPr>
            <w:tcW w:w="685" w:type="dxa"/>
            <w:vAlign w:val="center"/>
          </w:tcPr>
          <w:p w14:paraId="049D964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563CF776">
            <w:pPr>
              <w:bidi w:val="0"/>
              <w:jc w:val="center"/>
              <w:rPr>
                <w:rFonts w:hint="eastAsia" w:ascii="仿宋" w:hAnsi="仿宋" w:eastAsia="仿宋" w:cs="仿宋"/>
                <w:sz w:val="21"/>
                <w:szCs w:val="21"/>
                <w:lang w:val="en-US" w:eastAsia="zh-CN"/>
              </w:rPr>
            </w:pPr>
          </w:p>
        </w:tc>
        <w:tc>
          <w:tcPr>
            <w:tcW w:w="1244" w:type="dxa"/>
            <w:vAlign w:val="center"/>
          </w:tcPr>
          <w:p w14:paraId="7B2E90E3">
            <w:pPr>
              <w:bidi w:val="0"/>
              <w:jc w:val="center"/>
              <w:rPr>
                <w:rFonts w:hint="eastAsia" w:ascii="仿宋" w:hAnsi="仿宋" w:eastAsia="仿宋" w:cs="仿宋"/>
                <w:sz w:val="21"/>
                <w:szCs w:val="21"/>
              </w:rPr>
            </w:pPr>
          </w:p>
        </w:tc>
      </w:tr>
      <w:tr w14:paraId="2230C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textDirection w:val="tbRl"/>
            <w:vAlign w:val="center"/>
          </w:tcPr>
          <w:p w14:paraId="6D6686C0">
            <w:pPr>
              <w:bidi w:val="0"/>
              <w:jc w:val="center"/>
              <w:rPr>
                <w:rFonts w:hint="eastAsia" w:ascii="仿宋" w:hAnsi="仿宋" w:eastAsia="仿宋" w:cs="仿宋"/>
                <w:sz w:val="21"/>
                <w:szCs w:val="21"/>
              </w:rPr>
            </w:pPr>
          </w:p>
        </w:tc>
        <w:tc>
          <w:tcPr>
            <w:tcW w:w="1116" w:type="dxa"/>
            <w:vMerge w:val="continue"/>
            <w:tcBorders>
              <w:top w:val="nil"/>
            </w:tcBorders>
            <w:vAlign w:val="center"/>
          </w:tcPr>
          <w:p w14:paraId="45C0F1F7">
            <w:pPr>
              <w:bidi w:val="0"/>
              <w:jc w:val="center"/>
              <w:rPr>
                <w:rFonts w:hint="eastAsia" w:ascii="仿宋" w:hAnsi="仿宋" w:eastAsia="仿宋" w:cs="仿宋"/>
                <w:sz w:val="21"/>
                <w:szCs w:val="21"/>
              </w:rPr>
            </w:pPr>
          </w:p>
        </w:tc>
        <w:tc>
          <w:tcPr>
            <w:tcW w:w="1076" w:type="dxa"/>
            <w:vAlign w:val="center"/>
          </w:tcPr>
          <w:p w14:paraId="31810C3A">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203BAC9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还款占预算的比率</w:t>
            </w:r>
          </w:p>
        </w:tc>
        <w:tc>
          <w:tcPr>
            <w:tcW w:w="900" w:type="dxa"/>
            <w:vAlign w:val="center"/>
          </w:tcPr>
          <w:p w14:paraId="53F84A0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3A706B65">
            <w:pPr>
              <w:bidi w:val="0"/>
              <w:jc w:val="center"/>
              <w:rPr>
                <w:rFonts w:hint="eastAsia" w:ascii="仿宋" w:hAnsi="仿宋" w:eastAsia="仿宋" w:cs="仿宋"/>
                <w:sz w:val="21"/>
                <w:szCs w:val="21"/>
              </w:rPr>
            </w:pPr>
          </w:p>
        </w:tc>
        <w:tc>
          <w:tcPr>
            <w:tcW w:w="685" w:type="dxa"/>
            <w:vAlign w:val="center"/>
          </w:tcPr>
          <w:p w14:paraId="009EA601">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45191070">
            <w:pPr>
              <w:bidi w:val="0"/>
              <w:jc w:val="center"/>
              <w:rPr>
                <w:rFonts w:hint="eastAsia" w:ascii="仿宋" w:hAnsi="仿宋" w:eastAsia="仿宋" w:cs="仿宋"/>
                <w:sz w:val="21"/>
                <w:szCs w:val="21"/>
              </w:rPr>
            </w:pPr>
          </w:p>
        </w:tc>
        <w:tc>
          <w:tcPr>
            <w:tcW w:w="1244" w:type="dxa"/>
            <w:vAlign w:val="center"/>
          </w:tcPr>
          <w:p w14:paraId="114D3890">
            <w:pPr>
              <w:bidi w:val="0"/>
              <w:jc w:val="center"/>
              <w:rPr>
                <w:rFonts w:hint="eastAsia" w:ascii="仿宋" w:hAnsi="仿宋" w:eastAsia="仿宋" w:cs="仿宋"/>
                <w:sz w:val="21"/>
                <w:szCs w:val="21"/>
              </w:rPr>
            </w:pPr>
          </w:p>
        </w:tc>
      </w:tr>
      <w:tr w14:paraId="47FBB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7D0A6ECB">
            <w:pPr>
              <w:bidi w:val="0"/>
              <w:jc w:val="center"/>
              <w:rPr>
                <w:rFonts w:hint="eastAsia" w:ascii="仿宋" w:hAnsi="仿宋" w:eastAsia="仿宋" w:cs="仿宋"/>
                <w:sz w:val="21"/>
                <w:szCs w:val="21"/>
              </w:rPr>
            </w:pPr>
          </w:p>
        </w:tc>
        <w:tc>
          <w:tcPr>
            <w:tcW w:w="1116" w:type="dxa"/>
            <w:vMerge w:val="restart"/>
            <w:vAlign w:val="center"/>
          </w:tcPr>
          <w:p w14:paraId="43D55D6C">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7603619D">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547847B4">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拉动周边区域经济增长</w:t>
            </w:r>
          </w:p>
        </w:tc>
        <w:tc>
          <w:tcPr>
            <w:tcW w:w="900" w:type="dxa"/>
            <w:vAlign w:val="center"/>
          </w:tcPr>
          <w:p w14:paraId="2906C785">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61CE7083">
            <w:pPr>
              <w:bidi w:val="0"/>
              <w:jc w:val="center"/>
              <w:rPr>
                <w:rFonts w:hint="eastAsia" w:ascii="仿宋" w:hAnsi="仿宋" w:eastAsia="仿宋" w:cs="仿宋"/>
                <w:sz w:val="21"/>
                <w:szCs w:val="21"/>
              </w:rPr>
            </w:pPr>
          </w:p>
        </w:tc>
        <w:tc>
          <w:tcPr>
            <w:tcW w:w="685" w:type="dxa"/>
            <w:vAlign w:val="center"/>
          </w:tcPr>
          <w:p w14:paraId="7779C543">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1996CBB5">
            <w:pPr>
              <w:bidi w:val="0"/>
              <w:jc w:val="center"/>
              <w:rPr>
                <w:rFonts w:hint="eastAsia" w:ascii="仿宋" w:hAnsi="仿宋" w:eastAsia="仿宋" w:cs="仿宋"/>
                <w:sz w:val="21"/>
                <w:szCs w:val="21"/>
                <w:lang w:val="en-US" w:eastAsia="zh-CN"/>
              </w:rPr>
            </w:pPr>
          </w:p>
        </w:tc>
        <w:tc>
          <w:tcPr>
            <w:tcW w:w="1244" w:type="dxa"/>
            <w:vAlign w:val="center"/>
          </w:tcPr>
          <w:p w14:paraId="5991717C">
            <w:pPr>
              <w:bidi w:val="0"/>
              <w:jc w:val="center"/>
              <w:rPr>
                <w:rFonts w:hint="eastAsia" w:ascii="仿宋" w:hAnsi="仿宋" w:eastAsia="仿宋" w:cs="仿宋"/>
                <w:sz w:val="21"/>
                <w:szCs w:val="21"/>
              </w:rPr>
            </w:pPr>
          </w:p>
        </w:tc>
      </w:tr>
      <w:tr w14:paraId="3FAC8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48BC8725">
            <w:pPr>
              <w:bidi w:val="0"/>
              <w:jc w:val="center"/>
              <w:rPr>
                <w:rFonts w:hint="eastAsia" w:ascii="仿宋" w:hAnsi="仿宋" w:eastAsia="仿宋" w:cs="仿宋"/>
                <w:sz w:val="21"/>
                <w:szCs w:val="21"/>
              </w:rPr>
            </w:pPr>
          </w:p>
        </w:tc>
        <w:tc>
          <w:tcPr>
            <w:tcW w:w="1116" w:type="dxa"/>
            <w:vMerge w:val="continue"/>
            <w:tcBorders>
              <w:top w:val="nil"/>
            </w:tcBorders>
            <w:vAlign w:val="center"/>
          </w:tcPr>
          <w:p w14:paraId="7DCC949A">
            <w:pPr>
              <w:bidi w:val="0"/>
              <w:jc w:val="center"/>
              <w:rPr>
                <w:rFonts w:hint="eastAsia" w:ascii="仿宋" w:hAnsi="仿宋" w:eastAsia="仿宋" w:cs="仿宋"/>
                <w:sz w:val="21"/>
                <w:szCs w:val="21"/>
              </w:rPr>
            </w:pPr>
          </w:p>
        </w:tc>
        <w:tc>
          <w:tcPr>
            <w:tcW w:w="1076" w:type="dxa"/>
            <w:vAlign w:val="center"/>
          </w:tcPr>
          <w:p w14:paraId="52B90888">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0D6CD7A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14:paraId="5719D248">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1E221151">
            <w:pPr>
              <w:bidi w:val="0"/>
              <w:jc w:val="center"/>
              <w:rPr>
                <w:rFonts w:hint="eastAsia" w:ascii="仿宋" w:hAnsi="仿宋" w:eastAsia="仿宋" w:cs="仿宋"/>
                <w:sz w:val="21"/>
                <w:szCs w:val="21"/>
              </w:rPr>
            </w:pPr>
          </w:p>
        </w:tc>
        <w:tc>
          <w:tcPr>
            <w:tcW w:w="685" w:type="dxa"/>
            <w:vAlign w:val="center"/>
          </w:tcPr>
          <w:p w14:paraId="7CE9380E">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360F113">
            <w:pPr>
              <w:bidi w:val="0"/>
              <w:jc w:val="center"/>
              <w:rPr>
                <w:rFonts w:hint="eastAsia" w:ascii="仿宋" w:hAnsi="仿宋" w:eastAsia="仿宋" w:cs="仿宋"/>
                <w:sz w:val="21"/>
                <w:szCs w:val="21"/>
                <w:lang w:val="en-US" w:eastAsia="zh-CN"/>
              </w:rPr>
            </w:pPr>
          </w:p>
        </w:tc>
        <w:tc>
          <w:tcPr>
            <w:tcW w:w="1244" w:type="dxa"/>
            <w:vAlign w:val="center"/>
          </w:tcPr>
          <w:p w14:paraId="3EDC8EE8">
            <w:pPr>
              <w:bidi w:val="0"/>
              <w:jc w:val="center"/>
              <w:rPr>
                <w:rFonts w:hint="eastAsia" w:ascii="仿宋" w:hAnsi="仿宋" w:eastAsia="仿宋" w:cs="仿宋"/>
                <w:sz w:val="21"/>
                <w:szCs w:val="21"/>
              </w:rPr>
            </w:pPr>
          </w:p>
        </w:tc>
      </w:tr>
      <w:tr w14:paraId="75A6F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5F17B98A">
            <w:pPr>
              <w:bidi w:val="0"/>
              <w:jc w:val="center"/>
              <w:rPr>
                <w:rFonts w:hint="eastAsia" w:ascii="仿宋" w:hAnsi="仿宋" w:eastAsia="仿宋" w:cs="仿宋"/>
                <w:sz w:val="21"/>
                <w:szCs w:val="21"/>
              </w:rPr>
            </w:pPr>
          </w:p>
        </w:tc>
        <w:tc>
          <w:tcPr>
            <w:tcW w:w="1116" w:type="dxa"/>
            <w:vMerge w:val="continue"/>
            <w:tcBorders>
              <w:top w:val="nil"/>
            </w:tcBorders>
            <w:vAlign w:val="center"/>
          </w:tcPr>
          <w:p w14:paraId="038C4F32">
            <w:pPr>
              <w:bidi w:val="0"/>
              <w:jc w:val="center"/>
              <w:rPr>
                <w:rFonts w:hint="eastAsia" w:ascii="仿宋" w:hAnsi="仿宋" w:eastAsia="仿宋" w:cs="仿宋"/>
                <w:sz w:val="21"/>
                <w:szCs w:val="21"/>
              </w:rPr>
            </w:pPr>
          </w:p>
        </w:tc>
        <w:tc>
          <w:tcPr>
            <w:tcW w:w="1076" w:type="dxa"/>
            <w:vAlign w:val="center"/>
          </w:tcPr>
          <w:p w14:paraId="687724B5">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33BC1A4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改善周边生态环境</w:t>
            </w:r>
          </w:p>
        </w:tc>
        <w:tc>
          <w:tcPr>
            <w:tcW w:w="900" w:type="dxa"/>
            <w:vAlign w:val="center"/>
          </w:tcPr>
          <w:p w14:paraId="7BA6A8E7">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33D5D75A">
            <w:pPr>
              <w:bidi w:val="0"/>
              <w:jc w:val="center"/>
              <w:rPr>
                <w:rFonts w:hint="eastAsia" w:ascii="仿宋" w:hAnsi="仿宋" w:eastAsia="仿宋" w:cs="仿宋"/>
                <w:sz w:val="21"/>
                <w:szCs w:val="21"/>
              </w:rPr>
            </w:pPr>
          </w:p>
        </w:tc>
        <w:tc>
          <w:tcPr>
            <w:tcW w:w="685" w:type="dxa"/>
            <w:vAlign w:val="center"/>
          </w:tcPr>
          <w:p w14:paraId="4CB7911C">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6BA7CBA5">
            <w:pPr>
              <w:bidi w:val="0"/>
              <w:jc w:val="center"/>
              <w:rPr>
                <w:rFonts w:hint="eastAsia" w:ascii="仿宋" w:hAnsi="仿宋" w:eastAsia="仿宋" w:cs="仿宋"/>
                <w:sz w:val="21"/>
                <w:szCs w:val="21"/>
                <w:lang w:val="en-US" w:eastAsia="zh-CN"/>
              </w:rPr>
            </w:pPr>
          </w:p>
        </w:tc>
        <w:tc>
          <w:tcPr>
            <w:tcW w:w="1244" w:type="dxa"/>
            <w:vAlign w:val="center"/>
          </w:tcPr>
          <w:p w14:paraId="586FDA9A">
            <w:pPr>
              <w:bidi w:val="0"/>
              <w:jc w:val="center"/>
              <w:rPr>
                <w:rFonts w:hint="eastAsia" w:ascii="仿宋" w:hAnsi="仿宋" w:eastAsia="仿宋" w:cs="仿宋"/>
                <w:sz w:val="21"/>
                <w:szCs w:val="21"/>
              </w:rPr>
            </w:pPr>
          </w:p>
        </w:tc>
      </w:tr>
      <w:tr w14:paraId="32A6C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5094C0E1">
            <w:pPr>
              <w:bidi w:val="0"/>
              <w:jc w:val="center"/>
              <w:rPr>
                <w:rFonts w:hint="eastAsia" w:ascii="仿宋" w:hAnsi="仿宋" w:eastAsia="仿宋" w:cs="仿宋"/>
                <w:sz w:val="21"/>
                <w:szCs w:val="21"/>
              </w:rPr>
            </w:pPr>
          </w:p>
        </w:tc>
        <w:tc>
          <w:tcPr>
            <w:tcW w:w="1116" w:type="dxa"/>
            <w:vMerge w:val="continue"/>
            <w:tcBorders>
              <w:top w:val="nil"/>
            </w:tcBorders>
            <w:vAlign w:val="center"/>
          </w:tcPr>
          <w:p w14:paraId="075CCC2E">
            <w:pPr>
              <w:bidi w:val="0"/>
              <w:jc w:val="center"/>
              <w:rPr>
                <w:rFonts w:hint="eastAsia" w:ascii="仿宋" w:hAnsi="仿宋" w:eastAsia="仿宋" w:cs="仿宋"/>
                <w:sz w:val="21"/>
                <w:szCs w:val="21"/>
              </w:rPr>
            </w:pPr>
          </w:p>
        </w:tc>
        <w:tc>
          <w:tcPr>
            <w:tcW w:w="1076" w:type="dxa"/>
            <w:vAlign w:val="center"/>
          </w:tcPr>
          <w:p w14:paraId="148CA69A">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0170C55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vAlign w:val="center"/>
          </w:tcPr>
          <w:p w14:paraId="082A2D6B">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4C3B5CDC">
            <w:pPr>
              <w:bidi w:val="0"/>
              <w:jc w:val="center"/>
              <w:rPr>
                <w:rFonts w:hint="eastAsia" w:ascii="仿宋" w:hAnsi="仿宋" w:eastAsia="仿宋" w:cs="仿宋"/>
                <w:sz w:val="21"/>
                <w:szCs w:val="21"/>
              </w:rPr>
            </w:pPr>
          </w:p>
        </w:tc>
        <w:tc>
          <w:tcPr>
            <w:tcW w:w="685" w:type="dxa"/>
            <w:vAlign w:val="center"/>
          </w:tcPr>
          <w:p w14:paraId="18E04022">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D0CD974">
            <w:pPr>
              <w:bidi w:val="0"/>
              <w:jc w:val="center"/>
              <w:rPr>
                <w:rFonts w:hint="eastAsia" w:ascii="仿宋" w:hAnsi="仿宋" w:eastAsia="仿宋" w:cs="仿宋"/>
                <w:sz w:val="21"/>
                <w:szCs w:val="21"/>
                <w:lang w:val="en-US" w:eastAsia="zh-CN"/>
              </w:rPr>
            </w:pPr>
          </w:p>
        </w:tc>
        <w:tc>
          <w:tcPr>
            <w:tcW w:w="1244" w:type="dxa"/>
            <w:vAlign w:val="center"/>
          </w:tcPr>
          <w:p w14:paraId="7292D505">
            <w:pPr>
              <w:bidi w:val="0"/>
              <w:jc w:val="center"/>
              <w:rPr>
                <w:rFonts w:hint="eastAsia" w:ascii="仿宋" w:hAnsi="仿宋" w:eastAsia="仿宋" w:cs="仿宋"/>
                <w:sz w:val="21"/>
                <w:szCs w:val="21"/>
              </w:rPr>
            </w:pPr>
          </w:p>
        </w:tc>
      </w:tr>
      <w:tr w14:paraId="0DA8C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72" w:type="dxa"/>
            <w:vMerge w:val="continue"/>
            <w:tcBorders>
              <w:top w:val="nil"/>
            </w:tcBorders>
            <w:textDirection w:val="tbRl"/>
            <w:vAlign w:val="center"/>
          </w:tcPr>
          <w:p w14:paraId="76B77194">
            <w:pPr>
              <w:bidi w:val="0"/>
              <w:jc w:val="center"/>
              <w:rPr>
                <w:rFonts w:hint="eastAsia" w:ascii="仿宋" w:hAnsi="仿宋" w:eastAsia="仿宋" w:cs="仿宋"/>
                <w:sz w:val="21"/>
                <w:szCs w:val="21"/>
              </w:rPr>
            </w:pPr>
          </w:p>
        </w:tc>
        <w:tc>
          <w:tcPr>
            <w:tcW w:w="1116" w:type="dxa"/>
            <w:vAlign w:val="center"/>
          </w:tcPr>
          <w:p w14:paraId="6313E214">
            <w:pPr>
              <w:bidi w:val="0"/>
              <w:jc w:val="center"/>
              <w:rPr>
                <w:rFonts w:hint="eastAsia" w:ascii="仿宋" w:hAnsi="仿宋" w:eastAsia="仿宋" w:cs="仿宋"/>
                <w:sz w:val="21"/>
                <w:szCs w:val="21"/>
              </w:rPr>
            </w:pPr>
          </w:p>
          <w:p w14:paraId="20A66A92">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19806462">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7BF838C7">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14:paraId="6955C92F">
            <w:pPr>
              <w:bidi w:val="0"/>
              <w:jc w:val="center"/>
              <w:rPr>
                <w:rFonts w:hint="eastAsia" w:ascii="仿宋" w:hAnsi="仿宋" w:eastAsia="仿宋" w:cs="仿宋"/>
                <w:sz w:val="21"/>
                <w:szCs w:val="21"/>
              </w:rPr>
            </w:pPr>
          </w:p>
          <w:p w14:paraId="78B5A071">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438300D6">
            <w:pPr>
              <w:bidi w:val="0"/>
              <w:jc w:val="center"/>
              <w:rPr>
                <w:rFonts w:hint="eastAsia" w:ascii="仿宋" w:hAnsi="仿宋" w:eastAsia="仿宋" w:cs="仿宋"/>
                <w:sz w:val="21"/>
                <w:szCs w:val="21"/>
              </w:rPr>
            </w:pPr>
          </w:p>
        </w:tc>
        <w:tc>
          <w:tcPr>
            <w:tcW w:w="685" w:type="dxa"/>
            <w:vAlign w:val="center"/>
          </w:tcPr>
          <w:p w14:paraId="541CAE39">
            <w:pPr>
              <w:bidi w:val="0"/>
              <w:jc w:val="center"/>
              <w:rPr>
                <w:rFonts w:hint="eastAsia" w:ascii="仿宋" w:hAnsi="仿宋" w:eastAsia="仿宋" w:cs="仿宋"/>
                <w:sz w:val="21"/>
                <w:szCs w:val="21"/>
              </w:rPr>
            </w:pPr>
          </w:p>
          <w:p w14:paraId="0CE471B7">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1299283">
            <w:pPr>
              <w:bidi w:val="0"/>
              <w:jc w:val="center"/>
              <w:rPr>
                <w:rFonts w:hint="eastAsia" w:ascii="仿宋" w:hAnsi="仿宋" w:eastAsia="仿宋" w:cs="仿宋"/>
                <w:sz w:val="21"/>
                <w:szCs w:val="21"/>
                <w:lang w:val="en-US" w:eastAsia="zh-CN"/>
              </w:rPr>
            </w:pPr>
          </w:p>
        </w:tc>
        <w:tc>
          <w:tcPr>
            <w:tcW w:w="1244" w:type="dxa"/>
            <w:vAlign w:val="center"/>
          </w:tcPr>
          <w:p w14:paraId="00B18E7A">
            <w:pPr>
              <w:bidi w:val="0"/>
              <w:jc w:val="center"/>
              <w:rPr>
                <w:rFonts w:hint="eastAsia" w:ascii="仿宋" w:hAnsi="仿宋" w:eastAsia="仿宋" w:cs="仿宋"/>
                <w:sz w:val="21"/>
                <w:szCs w:val="21"/>
              </w:rPr>
            </w:pPr>
          </w:p>
        </w:tc>
      </w:tr>
      <w:tr w14:paraId="213D3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687EBF0F">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2231D376">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1187233">
            <w:pPr>
              <w:bidi w:val="0"/>
              <w:jc w:val="center"/>
              <w:rPr>
                <w:rFonts w:hint="eastAsia" w:ascii="仿宋" w:hAnsi="仿宋" w:eastAsia="仿宋" w:cs="仿宋"/>
                <w:sz w:val="21"/>
                <w:szCs w:val="21"/>
                <w:lang w:eastAsia="zh-CN"/>
              </w:rPr>
            </w:pPr>
          </w:p>
        </w:tc>
        <w:tc>
          <w:tcPr>
            <w:tcW w:w="1244" w:type="dxa"/>
            <w:vAlign w:val="center"/>
          </w:tcPr>
          <w:p w14:paraId="3BD33ABE">
            <w:pPr>
              <w:bidi w:val="0"/>
              <w:jc w:val="center"/>
              <w:rPr>
                <w:rFonts w:hint="eastAsia" w:ascii="仿宋" w:hAnsi="仿宋" w:eastAsia="仿宋" w:cs="仿宋"/>
                <w:sz w:val="21"/>
                <w:szCs w:val="21"/>
              </w:rPr>
            </w:pPr>
          </w:p>
        </w:tc>
      </w:tr>
      <w:tr w14:paraId="61ED0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5FCB21A6">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0DCB11DF">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78DA9897">
            <w:pPr>
              <w:bidi w:val="0"/>
              <w:jc w:val="center"/>
              <w:rPr>
                <w:rFonts w:hint="eastAsia" w:ascii="仿宋" w:hAnsi="仿宋" w:eastAsia="仿宋" w:cs="仿宋"/>
                <w:sz w:val="21"/>
                <w:szCs w:val="21"/>
                <w:lang w:eastAsia="zh-CN"/>
              </w:rPr>
            </w:pPr>
          </w:p>
        </w:tc>
        <w:tc>
          <w:tcPr>
            <w:tcW w:w="1244" w:type="dxa"/>
            <w:vAlign w:val="center"/>
          </w:tcPr>
          <w:p w14:paraId="7AE28615">
            <w:pPr>
              <w:bidi w:val="0"/>
              <w:jc w:val="center"/>
              <w:rPr>
                <w:rFonts w:hint="eastAsia" w:ascii="仿宋" w:hAnsi="仿宋" w:eastAsia="仿宋" w:cs="仿宋"/>
                <w:sz w:val="21"/>
                <w:szCs w:val="21"/>
              </w:rPr>
            </w:pPr>
          </w:p>
        </w:tc>
      </w:tr>
    </w:tbl>
    <w:p w14:paraId="77B19E3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4、评价标准。</w:t>
      </w:r>
    </w:p>
    <w:p w14:paraId="4CE0C68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绩效指标得分按以下方法评定：</w:t>
      </w:r>
    </w:p>
    <w:p w14:paraId="6972056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（1）属于定量指标的</w:t>
      </w:r>
    </w:p>
    <w:p w14:paraId="5FA103D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①完成指标值，记该指标所赋全部分值；</w:t>
      </w:r>
    </w:p>
    <w:p w14:paraId="39F3A40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②完成90%及以上的，记该指标所赋分值90%；</w:t>
      </w:r>
    </w:p>
    <w:p w14:paraId="14D7558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③完成80%及以上的，记该指标所赋分值80%；</w:t>
      </w:r>
    </w:p>
    <w:p w14:paraId="03BCCDD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④完成80%以下的，记该指标所赋分值50%。</w:t>
      </w:r>
    </w:p>
    <w:p w14:paraId="50518CD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（2）属于定性指标的，根据指标完成情况进行评分。</w:t>
      </w:r>
    </w:p>
    <w:p w14:paraId="004EED6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①达成年度指标，对应分值区间100%-90%（含），记该指标所赋全部分值；</w:t>
      </w:r>
    </w:p>
    <w:p w14:paraId="1AB5152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②部分达成年度指标并具有一定效果，对应完成90%-80%（含），记该指标所赋分值80%；</w:t>
      </w:r>
    </w:p>
    <w:p w14:paraId="2FFCFDB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③未达成年度指标且效果较差，完成80%以下的，记该指标所赋分值50%。</w:t>
      </w:r>
    </w:p>
    <w:p w14:paraId="629040B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3C272B0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为了做好预算绩效评价工作，局党组组织相关科室成立专门绩效评价小组，经过前期准备、现场核查、资料汇总、评价分析、沟通反馈等程序，最终完成绩效评价打分和评价报告。</w:t>
      </w:r>
    </w:p>
    <w:p w14:paraId="5A4DF61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1、评价工作组对住建局该预算支出项目收集相关资料。</w:t>
      </w:r>
    </w:p>
    <w:p w14:paraId="52C9960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2、评价组实地调研并了解项目实际运行情况。</w:t>
      </w:r>
    </w:p>
    <w:p w14:paraId="2CF7982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3、根据调研结果和收集资料进行综合分析，综合评定绩效等级</w:t>
      </w:r>
    </w:p>
    <w:p w14:paraId="5401462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4、根据调研结果、收集资料及综合评定的绩效等级，撰写评价报告。</w:t>
      </w:r>
    </w:p>
    <w:p w14:paraId="29090D8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77081EB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照市政府安排，为保障城市可持续发展，及时足额拨付工程款。根据项目管理制度，严格资金管理和审批手续，做到了专款专用。无资金浪费情况；无虚列项目支出情况；无截留挤占挪用情况；无超标准开支情况。综合评价得分91分。</w:t>
      </w:r>
    </w:p>
    <w:p w14:paraId="447FB54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37DDDA1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6C04758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1、项目目标</w:t>
      </w:r>
    </w:p>
    <w:p w14:paraId="2CCD23D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按时还款，保障项目运营；维护企业权益，营造良好环境；提升企业满意度。</w:t>
      </w:r>
    </w:p>
    <w:p w14:paraId="4F8A169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2、决策过程</w:t>
      </w:r>
    </w:p>
    <w:p w14:paraId="65CC08C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根据市政府城市管理工作安排实施，该项目预算安排资金561万元，全部为财政资金。</w:t>
      </w:r>
    </w:p>
    <w:p w14:paraId="63A5043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6EB9C02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1、资金到位情况</w:t>
      </w:r>
    </w:p>
    <w:p w14:paraId="5528B6D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该项目财政隐性债务置换安排到位资金700万元。</w:t>
      </w:r>
    </w:p>
    <w:p w14:paraId="2AFA2E7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2、资金管理情况</w:t>
      </w:r>
    </w:p>
    <w:p w14:paraId="4E9369E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住建局财务管理制度健全，严格执行各项财务制度、会计核算规范，并严格按照资金用途使用资金。</w:t>
      </w:r>
    </w:p>
    <w:p w14:paraId="351C4A5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3、组织实施情况</w:t>
      </w:r>
    </w:p>
    <w:p w14:paraId="3B41BF0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该项目由住建局负责项目实施，有健全的项目管理制度。</w:t>
      </w:r>
    </w:p>
    <w:p w14:paraId="457CEEA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4048748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1、数量指标：偿还项目数量，年初目标≥4项，实际完成≥4项，指标10分，得10分。</w:t>
      </w:r>
    </w:p>
    <w:p w14:paraId="2BD7CEA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2、质量指标：数据验收合格率，年初设定目标≥90%，实际完成100%，指标10分，得10分。</w:t>
      </w:r>
    </w:p>
    <w:p w14:paraId="47F8EA7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3、时效指标：工程按期完成，设定目标≥90%，实际完成率100%，指标10分，得10分。</w:t>
      </w:r>
    </w:p>
    <w:p w14:paraId="71BDDA5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4、成本指标：还款占预算的比率。设定目标</w:t>
      </w:r>
      <w:r>
        <w:rPr>
          <w:rFonts w:hint="eastAsia" w:ascii="方正仿宋简体" w:hAnsi="方正仿宋简体" w:eastAsia="方正仿宋简体" w:cs="方正仿宋简体"/>
          <w:sz w:val="32"/>
          <w:szCs w:val="32"/>
          <w:lang w:val="en-US" w:eastAsia="zh-CN"/>
        </w:rPr>
        <w:t>≤100%</w:t>
      </w:r>
      <w:r>
        <w:rPr>
          <w:rFonts w:hint="eastAsia" w:ascii="方正仿宋简体" w:hAnsi="方正仿宋简体" w:eastAsia="方正仿宋简体" w:cs="方正仿宋简体"/>
          <w:sz w:val="32"/>
          <w:szCs w:val="32"/>
          <w:lang w:val="en-US" w:eastAsia="zh-CN" w:bidi="zh-CN"/>
        </w:rPr>
        <w:t>，实际完成率70%，指标20分，得14分。</w:t>
      </w:r>
    </w:p>
    <w:p w14:paraId="199DE4F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434C408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1、经济效益</w:t>
      </w:r>
    </w:p>
    <w:p w14:paraId="425BA8A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拉动周边区域经济增长，年初设定目标≥90%，通过项目实施，拉动周边区域经济增长发展，实际完成值80%。指标5分，得4分</w:t>
      </w:r>
    </w:p>
    <w:p w14:paraId="2567C33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2、社会效益</w:t>
      </w:r>
    </w:p>
    <w:p w14:paraId="01B61C0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业务保障能力，年初设定目标≥90%，保障项目实施，提升市民幸福指数，实际完成值90%。指标10分，得10分。</w:t>
      </w:r>
    </w:p>
    <w:p w14:paraId="10658AE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3、生态效益</w:t>
      </w:r>
    </w:p>
    <w:p w14:paraId="09C519D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改善周围生态环境，年初设定目标≥90%，通过项目实施，拉动周边区域经济增长发展，实际完成值90%。指标5分，得5分。</w:t>
      </w:r>
    </w:p>
    <w:p w14:paraId="6BDFB32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4、可持续影响指标</w:t>
      </w:r>
    </w:p>
    <w:p w14:paraId="3B5124F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巩固我市生态环境建设成果，年初设定目标≥90%，项目实施方便了市民出行，完成值80%。指标10分，得8分。</w:t>
      </w:r>
    </w:p>
    <w:p w14:paraId="2FF7A51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07D49A6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通过现场调查并随机抽取居民调查询问的形式对服务对象满意度进行调查。根据调查结果，服务居民满意度95%，设定目标≥90%，指标10分，得10分。</w:t>
      </w:r>
    </w:p>
    <w:p w14:paraId="41B61BE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40273C0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rPr>
        <w:t>预算执行率100%，指标10分，得10分。</w:t>
      </w:r>
    </w:p>
    <w:p w14:paraId="6BD65F6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五、主要经验及做法、存在的问题及原因分析</w:t>
      </w:r>
    </w:p>
    <w:p w14:paraId="0288733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14:paraId="31CB70C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6D2FF6A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bidi="zh-CN"/>
        </w:rPr>
        <w:t>无。</w:t>
      </w:r>
    </w:p>
    <w:p w14:paraId="3175F46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0FE2B77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14:paraId="065D7EE4">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sz w:val="28"/>
          <w:szCs w:val="28"/>
        </w:rPr>
        <w:sectPr>
          <w:pgSz w:w="11910" w:h="16840"/>
          <w:pgMar w:top="2098" w:right="1474" w:bottom="1984" w:left="1587" w:header="0" w:footer="820" w:gutter="0"/>
          <w:pgBorders>
            <w:top w:val="none" w:sz="0" w:space="0"/>
            <w:left w:val="none" w:sz="0" w:space="0"/>
            <w:bottom w:val="none" w:sz="0" w:space="0"/>
            <w:right w:val="none" w:sz="0" w:space="0"/>
          </w:pgBorders>
          <w:pgNumType w:fmt="decimal"/>
          <w:cols w:space="720" w:num="1"/>
        </w:sectPr>
      </w:pPr>
    </w:p>
    <w:tbl>
      <w:tblPr>
        <w:tblStyle w:val="6"/>
        <w:tblpPr w:leftFromText="180" w:rightFromText="180" w:vertAnchor="page" w:horzAnchor="page" w:tblpX="1622" w:tblpY="2096"/>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6"/>
        <w:gridCol w:w="632"/>
        <w:gridCol w:w="1076"/>
        <w:gridCol w:w="1598"/>
        <w:gridCol w:w="900"/>
        <w:gridCol w:w="925"/>
        <w:gridCol w:w="685"/>
        <w:gridCol w:w="818"/>
        <w:gridCol w:w="1244"/>
      </w:tblGrid>
      <w:tr w14:paraId="4DB95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vAlign w:val="top"/>
          </w:tcPr>
          <w:p w14:paraId="3A75CF9E">
            <w:pPr>
              <w:bidi w:val="0"/>
              <w:jc w:val="center"/>
              <w:rPr>
                <w:rFonts w:hint="eastAsia" w:ascii="宋体" w:hAnsi="宋体" w:eastAsia="宋体" w:cs="宋体"/>
                <w:b/>
                <w:bCs/>
                <w:sz w:val="32"/>
                <w:szCs w:val="32"/>
                <w:lang w:val="en-US" w:eastAsia="zh-CN"/>
              </w:rPr>
            </w:pPr>
            <w:r>
              <w:rPr>
                <w:rFonts w:hint="eastAsia" w:ascii="仿宋" w:hAnsi="仿宋" w:eastAsia="仿宋" w:cs="仿宋"/>
                <w:b/>
                <w:bCs/>
                <w:sz w:val="32"/>
                <w:szCs w:val="32"/>
              </w:rPr>
              <w:t>202</w:t>
            </w:r>
            <w:r>
              <w:rPr>
                <w:rFonts w:hint="eastAsia" w:cs="仿宋"/>
                <w:b/>
                <w:bCs/>
                <w:sz w:val="32"/>
                <w:szCs w:val="32"/>
                <w:lang w:val="en-US" w:eastAsia="zh-CN"/>
              </w:rPr>
              <w:t>3</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44F5C1B9">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14:paraId="1E82C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956" w:type="dxa"/>
            <w:tcBorders>
              <w:top w:val="single" w:color="auto" w:sz="4" w:space="0"/>
              <w:left w:val="single" w:color="auto" w:sz="4" w:space="0"/>
              <w:bottom w:val="single" w:color="auto" w:sz="4" w:space="0"/>
              <w:right w:val="single" w:color="auto" w:sz="4" w:space="0"/>
            </w:tcBorders>
            <w:vAlign w:val="center"/>
          </w:tcPr>
          <w:p w14:paraId="064EE844">
            <w:pPr>
              <w:bidi w:val="0"/>
              <w:jc w:val="both"/>
              <w:rPr>
                <w:rFonts w:hint="eastAsia" w:ascii="仿宋" w:hAnsi="仿宋" w:eastAsia="仿宋" w:cs="仿宋"/>
                <w:sz w:val="21"/>
                <w:szCs w:val="21"/>
                <w:lang w:val="en-US" w:eastAsia="zh-CN"/>
              </w:rPr>
            </w:pPr>
            <w:r>
              <w:rPr>
                <w:rFonts w:hint="eastAsia" w:cs="仿宋"/>
                <w:sz w:val="21"/>
                <w:szCs w:val="21"/>
                <w:lang w:val="en-US" w:eastAsia="zh-CN"/>
              </w:rPr>
              <w:t>项目名称</w:t>
            </w:r>
          </w:p>
        </w:tc>
        <w:tc>
          <w:tcPr>
            <w:tcW w:w="7878" w:type="dxa"/>
            <w:gridSpan w:val="8"/>
            <w:tcBorders>
              <w:top w:val="single" w:color="auto" w:sz="4" w:space="0"/>
              <w:left w:val="single" w:color="auto" w:sz="4" w:space="0"/>
              <w:bottom w:val="single" w:color="auto" w:sz="4" w:space="0"/>
              <w:right w:val="single" w:color="auto" w:sz="4" w:space="0"/>
            </w:tcBorders>
            <w:vAlign w:val="center"/>
          </w:tcPr>
          <w:p w14:paraId="72591D7C">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沙河拆迁安置小区和文柏路工程项目资金</w:t>
            </w:r>
          </w:p>
        </w:tc>
      </w:tr>
      <w:tr w14:paraId="24DFE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956" w:type="dxa"/>
            <w:tcBorders>
              <w:top w:val="single" w:color="auto" w:sz="4" w:space="0"/>
              <w:left w:val="single" w:color="auto" w:sz="4" w:space="0"/>
              <w:bottom w:val="single" w:color="auto" w:sz="4" w:space="0"/>
              <w:right w:val="single" w:color="auto" w:sz="4" w:space="0"/>
            </w:tcBorders>
            <w:vAlign w:val="center"/>
          </w:tcPr>
          <w:p w14:paraId="70C40FBE">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206" w:type="dxa"/>
            <w:gridSpan w:val="4"/>
            <w:tcBorders>
              <w:top w:val="single" w:color="auto" w:sz="4" w:space="0"/>
              <w:left w:val="single" w:color="auto" w:sz="4" w:space="0"/>
              <w:bottom w:val="single" w:color="auto" w:sz="4" w:space="0"/>
              <w:right w:val="single" w:color="auto" w:sz="4" w:space="0"/>
            </w:tcBorders>
            <w:vAlign w:val="center"/>
          </w:tcPr>
          <w:p w14:paraId="1956BD20">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14:paraId="71E076B3">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14:paraId="190119FE">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38EF2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956" w:type="dxa"/>
            <w:vMerge w:val="restart"/>
            <w:tcBorders>
              <w:top w:val="single" w:color="auto" w:sz="4" w:space="0"/>
            </w:tcBorders>
          </w:tcPr>
          <w:p w14:paraId="4BB7C550">
            <w:pPr>
              <w:bidi w:val="0"/>
              <w:rPr>
                <w:rFonts w:hint="eastAsia" w:ascii="仿宋" w:hAnsi="仿宋" w:eastAsia="仿宋" w:cs="仿宋"/>
                <w:sz w:val="21"/>
                <w:szCs w:val="21"/>
              </w:rPr>
            </w:pPr>
          </w:p>
          <w:p w14:paraId="69BFA334">
            <w:pPr>
              <w:bidi w:val="0"/>
              <w:rPr>
                <w:rFonts w:hint="eastAsia" w:ascii="仿宋" w:hAnsi="仿宋" w:eastAsia="仿宋" w:cs="仿宋"/>
                <w:sz w:val="21"/>
                <w:szCs w:val="21"/>
              </w:rPr>
            </w:pPr>
            <w:r>
              <w:rPr>
                <w:rFonts w:hint="eastAsia" w:ascii="仿宋" w:hAnsi="仿宋" w:eastAsia="仿宋" w:cs="仿宋"/>
                <w:sz w:val="21"/>
                <w:szCs w:val="21"/>
              </w:rPr>
              <w:t>项目资金</w:t>
            </w:r>
          </w:p>
          <w:p w14:paraId="15702CD5">
            <w:pPr>
              <w:bidi w:val="0"/>
              <w:rPr>
                <w:rFonts w:hint="eastAsia" w:ascii="仿宋" w:hAnsi="仿宋" w:eastAsia="仿宋" w:cs="仿宋"/>
                <w:sz w:val="21"/>
                <w:szCs w:val="21"/>
              </w:rPr>
            </w:pPr>
            <w:r>
              <w:rPr>
                <w:rFonts w:hint="eastAsia" w:ascii="仿宋" w:hAnsi="仿宋" w:eastAsia="仿宋" w:cs="仿宋"/>
                <w:sz w:val="21"/>
                <w:szCs w:val="21"/>
              </w:rPr>
              <w:t>（万元）</w:t>
            </w:r>
          </w:p>
        </w:tc>
        <w:tc>
          <w:tcPr>
            <w:tcW w:w="1708" w:type="dxa"/>
            <w:gridSpan w:val="2"/>
            <w:tcBorders>
              <w:top w:val="single" w:color="auto" w:sz="4" w:space="0"/>
            </w:tcBorders>
          </w:tcPr>
          <w:p w14:paraId="6C08508B">
            <w:pPr>
              <w:bidi w:val="0"/>
              <w:jc w:val="center"/>
              <w:rPr>
                <w:rFonts w:hint="eastAsia" w:ascii="仿宋" w:hAnsi="仿宋" w:eastAsia="仿宋" w:cs="仿宋"/>
                <w:sz w:val="21"/>
                <w:szCs w:val="21"/>
              </w:rPr>
            </w:pPr>
          </w:p>
        </w:tc>
        <w:tc>
          <w:tcPr>
            <w:tcW w:w="1598" w:type="dxa"/>
            <w:tcBorders>
              <w:top w:val="single" w:color="auto" w:sz="4" w:space="0"/>
            </w:tcBorders>
          </w:tcPr>
          <w:p w14:paraId="70C30C29">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tcPr>
          <w:p w14:paraId="42386062">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tcPr>
          <w:p w14:paraId="61B11EF5">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tcPr>
          <w:p w14:paraId="1CB561AC">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14:paraId="661A8FDF">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14:paraId="4A954EEF">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04664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956" w:type="dxa"/>
            <w:vMerge w:val="continue"/>
            <w:tcBorders>
              <w:top w:val="nil"/>
            </w:tcBorders>
          </w:tcPr>
          <w:p w14:paraId="39AB4932">
            <w:pPr>
              <w:bidi w:val="0"/>
              <w:rPr>
                <w:rFonts w:hint="eastAsia" w:ascii="仿宋" w:hAnsi="仿宋" w:eastAsia="仿宋" w:cs="仿宋"/>
                <w:sz w:val="21"/>
                <w:szCs w:val="21"/>
              </w:rPr>
            </w:pPr>
          </w:p>
        </w:tc>
        <w:tc>
          <w:tcPr>
            <w:tcW w:w="1708" w:type="dxa"/>
            <w:gridSpan w:val="2"/>
          </w:tcPr>
          <w:p w14:paraId="0C682596">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14:paraId="0FC28401">
            <w:pPr>
              <w:bidi w:val="0"/>
              <w:jc w:val="center"/>
              <w:rPr>
                <w:rFonts w:hint="default" w:ascii="仿宋" w:hAnsi="仿宋" w:eastAsia="仿宋" w:cs="仿宋"/>
                <w:sz w:val="21"/>
                <w:szCs w:val="21"/>
                <w:lang w:val="en-US" w:eastAsia="zh-CN"/>
              </w:rPr>
            </w:pPr>
            <w:r>
              <w:rPr>
                <w:rFonts w:hint="eastAsia" w:cs="仿宋"/>
                <w:sz w:val="21"/>
                <w:szCs w:val="21"/>
                <w:lang w:val="en-US" w:eastAsia="zh-CN"/>
              </w:rPr>
              <w:t>700</w:t>
            </w:r>
          </w:p>
        </w:tc>
        <w:tc>
          <w:tcPr>
            <w:tcW w:w="900" w:type="dxa"/>
            <w:vAlign w:val="center"/>
          </w:tcPr>
          <w:p w14:paraId="60A5A964">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700</w:t>
            </w:r>
          </w:p>
        </w:tc>
        <w:tc>
          <w:tcPr>
            <w:tcW w:w="925" w:type="dxa"/>
            <w:vAlign w:val="center"/>
          </w:tcPr>
          <w:p w14:paraId="7C47E996">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700</w:t>
            </w:r>
          </w:p>
        </w:tc>
        <w:tc>
          <w:tcPr>
            <w:tcW w:w="685" w:type="dxa"/>
            <w:vAlign w:val="center"/>
          </w:tcPr>
          <w:p w14:paraId="4D456036">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30EC459">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14:paraId="44572AF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06ADB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956" w:type="dxa"/>
            <w:vMerge w:val="continue"/>
            <w:tcBorders>
              <w:top w:val="nil"/>
            </w:tcBorders>
          </w:tcPr>
          <w:p w14:paraId="75BA2CCF">
            <w:pPr>
              <w:bidi w:val="0"/>
              <w:rPr>
                <w:rFonts w:hint="eastAsia" w:ascii="仿宋" w:hAnsi="仿宋" w:eastAsia="仿宋" w:cs="仿宋"/>
                <w:sz w:val="21"/>
                <w:szCs w:val="21"/>
              </w:rPr>
            </w:pPr>
          </w:p>
        </w:tc>
        <w:tc>
          <w:tcPr>
            <w:tcW w:w="1708" w:type="dxa"/>
            <w:gridSpan w:val="2"/>
          </w:tcPr>
          <w:p w14:paraId="31F32C8E">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14:paraId="6BD173D9">
            <w:pPr>
              <w:bidi w:val="0"/>
              <w:jc w:val="center"/>
              <w:rPr>
                <w:rFonts w:hint="default" w:ascii="仿宋" w:hAnsi="仿宋" w:eastAsia="仿宋" w:cs="仿宋"/>
                <w:sz w:val="21"/>
                <w:szCs w:val="21"/>
                <w:lang w:val="en-US" w:eastAsia="zh-CN"/>
              </w:rPr>
            </w:pPr>
            <w:r>
              <w:rPr>
                <w:rFonts w:hint="eastAsia" w:cs="仿宋"/>
                <w:sz w:val="21"/>
                <w:szCs w:val="21"/>
                <w:lang w:val="en-US" w:eastAsia="zh-CN"/>
              </w:rPr>
              <w:t>700</w:t>
            </w:r>
          </w:p>
        </w:tc>
        <w:tc>
          <w:tcPr>
            <w:tcW w:w="900" w:type="dxa"/>
            <w:vAlign w:val="center"/>
          </w:tcPr>
          <w:p w14:paraId="1F5C092D">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700</w:t>
            </w:r>
          </w:p>
        </w:tc>
        <w:tc>
          <w:tcPr>
            <w:tcW w:w="925" w:type="dxa"/>
            <w:vAlign w:val="center"/>
          </w:tcPr>
          <w:p w14:paraId="612403D4">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700</w:t>
            </w:r>
          </w:p>
        </w:tc>
        <w:tc>
          <w:tcPr>
            <w:tcW w:w="685" w:type="dxa"/>
            <w:vAlign w:val="center"/>
          </w:tcPr>
          <w:p w14:paraId="24E4AEB0">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413C33D8">
            <w:pPr>
              <w:bidi w:val="0"/>
              <w:jc w:val="center"/>
              <w:rPr>
                <w:rFonts w:hint="eastAsia" w:ascii="仿宋" w:hAnsi="仿宋" w:eastAsia="仿宋" w:cs="仿宋"/>
                <w:sz w:val="21"/>
                <w:szCs w:val="21"/>
              </w:rPr>
            </w:pPr>
          </w:p>
        </w:tc>
        <w:tc>
          <w:tcPr>
            <w:tcW w:w="1244" w:type="dxa"/>
            <w:vAlign w:val="center"/>
          </w:tcPr>
          <w:p w14:paraId="1BDF7336">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0D03E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956" w:type="dxa"/>
            <w:vMerge w:val="continue"/>
            <w:tcBorders>
              <w:top w:val="nil"/>
            </w:tcBorders>
          </w:tcPr>
          <w:p w14:paraId="4DFAE241">
            <w:pPr>
              <w:bidi w:val="0"/>
              <w:rPr>
                <w:rFonts w:hint="eastAsia" w:ascii="仿宋" w:hAnsi="仿宋" w:eastAsia="仿宋" w:cs="仿宋"/>
                <w:sz w:val="21"/>
                <w:szCs w:val="21"/>
              </w:rPr>
            </w:pPr>
          </w:p>
        </w:tc>
        <w:tc>
          <w:tcPr>
            <w:tcW w:w="1708" w:type="dxa"/>
            <w:gridSpan w:val="2"/>
          </w:tcPr>
          <w:p w14:paraId="1DF828A1">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14:paraId="4620BF55">
            <w:pPr>
              <w:bidi w:val="0"/>
              <w:jc w:val="center"/>
              <w:rPr>
                <w:rFonts w:hint="eastAsia" w:ascii="仿宋" w:hAnsi="仿宋" w:eastAsia="仿宋" w:cs="仿宋"/>
                <w:sz w:val="21"/>
                <w:szCs w:val="21"/>
              </w:rPr>
            </w:pPr>
          </w:p>
        </w:tc>
        <w:tc>
          <w:tcPr>
            <w:tcW w:w="900" w:type="dxa"/>
            <w:vAlign w:val="center"/>
          </w:tcPr>
          <w:p w14:paraId="063FF870">
            <w:pPr>
              <w:bidi w:val="0"/>
              <w:jc w:val="center"/>
              <w:rPr>
                <w:rFonts w:hint="eastAsia" w:ascii="仿宋" w:hAnsi="仿宋" w:eastAsia="仿宋" w:cs="仿宋"/>
                <w:sz w:val="21"/>
                <w:szCs w:val="21"/>
              </w:rPr>
            </w:pPr>
          </w:p>
        </w:tc>
        <w:tc>
          <w:tcPr>
            <w:tcW w:w="925" w:type="dxa"/>
            <w:vAlign w:val="center"/>
          </w:tcPr>
          <w:p w14:paraId="29BD2F65">
            <w:pPr>
              <w:bidi w:val="0"/>
              <w:jc w:val="center"/>
              <w:rPr>
                <w:rFonts w:hint="eastAsia" w:ascii="仿宋" w:hAnsi="仿宋" w:eastAsia="仿宋" w:cs="仿宋"/>
                <w:sz w:val="21"/>
                <w:szCs w:val="21"/>
              </w:rPr>
            </w:pPr>
          </w:p>
        </w:tc>
        <w:tc>
          <w:tcPr>
            <w:tcW w:w="685" w:type="dxa"/>
            <w:vAlign w:val="center"/>
          </w:tcPr>
          <w:p w14:paraId="761BFDA3">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491464FE">
            <w:pPr>
              <w:bidi w:val="0"/>
              <w:jc w:val="center"/>
              <w:rPr>
                <w:rFonts w:hint="eastAsia" w:ascii="仿宋" w:hAnsi="仿宋" w:eastAsia="仿宋" w:cs="仿宋"/>
                <w:sz w:val="21"/>
                <w:szCs w:val="21"/>
              </w:rPr>
            </w:pPr>
          </w:p>
        </w:tc>
        <w:tc>
          <w:tcPr>
            <w:tcW w:w="1244" w:type="dxa"/>
            <w:vAlign w:val="center"/>
          </w:tcPr>
          <w:p w14:paraId="017F4DB6">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275E5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956" w:type="dxa"/>
            <w:vMerge w:val="continue"/>
            <w:tcBorders>
              <w:top w:val="nil"/>
            </w:tcBorders>
          </w:tcPr>
          <w:p w14:paraId="2E3E6997">
            <w:pPr>
              <w:bidi w:val="0"/>
              <w:rPr>
                <w:rFonts w:hint="eastAsia" w:ascii="仿宋" w:hAnsi="仿宋" w:eastAsia="仿宋" w:cs="仿宋"/>
                <w:sz w:val="21"/>
                <w:szCs w:val="21"/>
              </w:rPr>
            </w:pPr>
          </w:p>
        </w:tc>
        <w:tc>
          <w:tcPr>
            <w:tcW w:w="1708" w:type="dxa"/>
            <w:gridSpan w:val="2"/>
          </w:tcPr>
          <w:p w14:paraId="0E3F0F17">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tcPr>
          <w:p w14:paraId="3ECC7550">
            <w:pPr>
              <w:bidi w:val="0"/>
              <w:rPr>
                <w:rFonts w:hint="eastAsia" w:ascii="仿宋" w:hAnsi="仿宋" w:eastAsia="仿宋" w:cs="仿宋"/>
                <w:sz w:val="21"/>
                <w:szCs w:val="21"/>
              </w:rPr>
            </w:pPr>
          </w:p>
        </w:tc>
        <w:tc>
          <w:tcPr>
            <w:tcW w:w="900" w:type="dxa"/>
          </w:tcPr>
          <w:p w14:paraId="373722F6">
            <w:pPr>
              <w:bidi w:val="0"/>
              <w:rPr>
                <w:rFonts w:hint="eastAsia" w:ascii="仿宋" w:hAnsi="仿宋" w:eastAsia="仿宋" w:cs="仿宋"/>
                <w:sz w:val="21"/>
                <w:szCs w:val="21"/>
              </w:rPr>
            </w:pPr>
          </w:p>
        </w:tc>
        <w:tc>
          <w:tcPr>
            <w:tcW w:w="925" w:type="dxa"/>
          </w:tcPr>
          <w:p w14:paraId="4B33DA73">
            <w:pPr>
              <w:bidi w:val="0"/>
              <w:rPr>
                <w:rFonts w:hint="eastAsia" w:ascii="仿宋" w:hAnsi="仿宋" w:eastAsia="仿宋" w:cs="仿宋"/>
                <w:sz w:val="21"/>
                <w:szCs w:val="21"/>
              </w:rPr>
            </w:pPr>
          </w:p>
        </w:tc>
        <w:tc>
          <w:tcPr>
            <w:tcW w:w="685" w:type="dxa"/>
          </w:tcPr>
          <w:p w14:paraId="05942AA7">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tcPr>
          <w:p w14:paraId="77454E80">
            <w:pPr>
              <w:bidi w:val="0"/>
              <w:rPr>
                <w:rFonts w:hint="eastAsia" w:ascii="仿宋" w:hAnsi="仿宋" w:eastAsia="仿宋" w:cs="仿宋"/>
                <w:sz w:val="21"/>
                <w:szCs w:val="21"/>
              </w:rPr>
            </w:pPr>
          </w:p>
        </w:tc>
        <w:tc>
          <w:tcPr>
            <w:tcW w:w="1244" w:type="dxa"/>
          </w:tcPr>
          <w:p w14:paraId="356D6385">
            <w:pPr>
              <w:bidi w:val="0"/>
              <w:rPr>
                <w:rFonts w:hint="eastAsia" w:ascii="仿宋" w:hAnsi="仿宋" w:eastAsia="仿宋" w:cs="仿宋"/>
                <w:sz w:val="21"/>
                <w:szCs w:val="21"/>
              </w:rPr>
            </w:pPr>
            <w:r>
              <w:rPr>
                <w:rFonts w:hint="eastAsia" w:ascii="仿宋" w:hAnsi="仿宋" w:eastAsia="仿宋" w:cs="仿宋"/>
                <w:sz w:val="21"/>
                <w:szCs w:val="21"/>
              </w:rPr>
              <w:t>—</w:t>
            </w:r>
          </w:p>
        </w:tc>
      </w:tr>
      <w:tr w14:paraId="2449A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956" w:type="dxa"/>
            <w:vMerge w:val="restart"/>
            <w:vAlign w:val="top"/>
          </w:tcPr>
          <w:p w14:paraId="0F22CC4B">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206" w:type="dxa"/>
            <w:gridSpan w:val="4"/>
          </w:tcPr>
          <w:p w14:paraId="2E4E9977">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14:paraId="56F472DE">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15700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956" w:type="dxa"/>
            <w:vMerge w:val="continue"/>
            <w:tcBorders>
              <w:top w:val="nil"/>
            </w:tcBorders>
            <w:textDirection w:val="tbRl"/>
          </w:tcPr>
          <w:p w14:paraId="77B8E97C">
            <w:pPr>
              <w:bidi w:val="0"/>
              <w:rPr>
                <w:rFonts w:hint="eastAsia" w:ascii="仿宋" w:hAnsi="仿宋" w:eastAsia="仿宋" w:cs="仿宋"/>
                <w:sz w:val="21"/>
                <w:szCs w:val="21"/>
              </w:rPr>
            </w:pPr>
          </w:p>
        </w:tc>
        <w:tc>
          <w:tcPr>
            <w:tcW w:w="4206" w:type="dxa"/>
            <w:gridSpan w:val="4"/>
          </w:tcPr>
          <w:p w14:paraId="29314EED">
            <w:pPr>
              <w:bidi w:val="0"/>
              <w:rPr>
                <w:rFonts w:hint="eastAsia" w:ascii="仿宋" w:hAnsi="仿宋" w:eastAsia="仿宋" w:cs="仿宋"/>
                <w:sz w:val="21"/>
                <w:szCs w:val="21"/>
                <w:lang w:eastAsia="zh-CN"/>
              </w:rPr>
            </w:pPr>
            <w:r>
              <w:rPr>
                <w:rFonts w:hint="eastAsia"/>
                <w:spacing w:val="-3"/>
                <w:sz w:val="21"/>
                <w:szCs w:val="21"/>
                <w:lang w:val="en-US" w:eastAsia="zh-CN"/>
              </w:rPr>
              <w:t>按时还款，保障项目运营；维护企业权益，营造良好环境；提升企业满意度。</w:t>
            </w:r>
          </w:p>
        </w:tc>
        <w:tc>
          <w:tcPr>
            <w:tcW w:w="3672" w:type="dxa"/>
            <w:gridSpan w:val="4"/>
          </w:tcPr>
          <w:p w14:paraId="33A4BF69">
            <w:pPr>
              <w:bidi w:val="0"/>
              <w:rPr>
                <w:rFonts w:hint="eastAsia" w:ascii="仿宋" w:hAnsi="仿宋" w:eastAsia="仿宋" w:cs="仿宋"/>
                <w:sz w:val="21"/>
                <w:szCs w:val="21"/>
              </w:rPr>
            </w:pPr>
            <w:r>
              <w:rPr>
                <w:rFonts w:hint="eastAsia" w:ascii="仿宋" w:hAnsi="仿宋" w:eastAsia="仿宋" w:cs="仿宋"/>
                <w:sz w:val="21"/>
                <w:szCs w:val="21"/>
              </w:rPr>
              <w:t>按时按比例偿还欠款，营造良好的投资环境；提升了政府公信力。</w:t>
            </w:r>
          </w:p>
        </w:tc>
      </w:tr>
      <w:tr w14:paraId="4A055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956" w:type="dxa"/>
            <w:vMerge w:val="restart"/>
            <w:vAlign w:val="center"/>
          </w:tcPr>
          <w:p w14:paraId="226897A3">
            <w:pPr>
              <w:bidi w:val="0"/>
              <w:jc w:val="center"/>
              <w:rPr>
                <w:rFonts w:hint="eastAsia" w:ascii="仿宋" w:hAnsi="仿宋" w:eastAsia="仿宋" w:cs="仿宋"/>
                <w:sz w:val="21"/>
                <w:szCs w:val="21"/>
                <w:lang w:val="en-US" w:eastAsia="zh-CN"/>
              </w:rPr>
            </w:pPr>
            <w:r>
              <w:rPr>
                <w:rFonts w:hint="eastAsia" w:cs="仿宋"/>
                <w:sz w:val="21"/>
                <w:szCs w:val="21"/>
                <w:lang w:val="en-US" w:eastAsia="zh-CN"/>
              </w:rPr>
              <w:t>绩效指标</w:t>
            </w:r>
          </w:p>
        </w:tc>
        <w:tc>
          <w:tcPr>
            <w:tcW w:w="632" w:type="dxa"/>
            <w:vAlign w:val="center"/>
          </w:tcPr>
          <w:p w14:paraId="1BFA2335">
            <w:pPr>
              <w:bidi w:val="0"/>
              <w:jc w:val="center"/>
              <w:rPr>
                <w:rFonts w:hint="eastAsia" w:ascii="仿宋" w:hAnsi="仿宋" w:eastAsia="仿宋" w:cs="仿宋"/>
                <w:sz w:val="21"/>
                <w:szCs w:val="21"/>
              </w:rPr>
            </w:pPr>
          </w:p>
          <w:p w14:paraId="47A93F57">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0842CE98">
            <w:pPr>
              <w:bidi w:val="0"/>
              <w:jc w:val="center"/>
              <w:rPr>
                <w:rFonts w:hint="eastAsia" w:ascii="仿宋" w:hAnsi="仿宋" w:eastAsia="仿宋" w:cs="仿宋"/>
                <w:sz w:val="21"/>
                <w:szCs w:val="21"/>
              </w:rPr>
            </w:pPr>
          </w:p>
          <w:p w14:paraId="7B09DE4E">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05C724E8">
            <w:pPr>
              <w:bidi w:val="0"/>
              <w:jc w:val="center"/>
              <w:rPr>
                <w:rFonts w:hint="eastAsia" w:ascii="仿宋" w:hAnsi="仿宋" w:eastAsia="仿宋" w:cs="仿宋"/>
                <w:sz w:val="21"/>
                <w:szCs w:val="21"/>
              </w:rPr>
            </w:pPr>
          </w:p>
          <w:p w14:paraId="6051FAD2">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3B4B683F">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31CE0EB7">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2A884EDC">
            <w:pPr>
              <w:bidi w:val="0"/>
              <w:jc w:val="center"/>
              <w:rPr>
                <w:rFonts w:hint="eastAsia" w:ascii="仿宋" w:hAnsi="仿宋" w:eastAsia="仿宋" w:cs="仿宋"/>
                <w:sz w:val="21"/>
                <w:szCs w:val="21"/>
              </w:rPr>
            </w:pPr>
          </w:p>
          <w:p w14:paraId="26695D73">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3DDFAB54">
            <w:pPr>
              <w:bidi w:val="0"/>
              <w:jc w:val="center"/>
              <w:rPr>
                <w:rFonts w:hint="eastAsia" w:ascii="仿宋" w:hAnsi="仿宋" w:eastAsia="仿宋" w:cs="仿宋"/>
                <w:sz w:val="21"/>
                <w:szCs w:val="21"/>
              </w:rPr>
            </w:pPr>
          </w:p>
          <w:p w14:paraId="50D859F3">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11507A81">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4F5D2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956" w:type="dxa"/>
            <w:vMerge w:val="continue"/>
            <w:tcBorders>
              <w:top w:val="nil"/>
            </w:tcBorders>
            <w:textDirection w:val="tbRl"/>
          </w:tcPr>
          <w:p w14:paraId="63EB9728">
            <w:pPr>
              <w:bidi w:val="0"/>
              <w:rPr>
                <w:rFonts w:hint="eastAsia" w:ascii="仿宋" w:hAnsi="仿宋" w:eastAsia="仿宋" w:cs="仿宋"/>
                <w:sz w:val="21"/>
                <w:szCs w:val="21"/>
              </w:rPr>
            </w:pPr>
          </w:p>
        </w:tc>
        <w:tc>
          <w:tcPr>
            <w:tcW w:w="632" w:type="dxa"/>
            <w:vMerge w:val="restart"/>
          </w:tcPr>
          <w:p w14:paraId="60DF0050">
            <w:pPr>
              <w:bidi w:val="0"/>
              <w:rPr>
                <w:rFonts w:hint="eastAsia" w:ascii="仿宋" w:hAnsi="仿宋" w:eastAsia="仿宋" w:cs="仿宋"/>
                <w:sz w:val="21"/>
                <w:szCs w:val="21"/>
              </w:rPr>
            </w:pPr>
          </w:p>
          <w:p w14:paraId="0D032F3D">
            <w:pPr>
              <w:bidi w:val="0"/>
              <w:rPr>
                <w:rFonts w:hint="eastAsia" w:ascii="仿宋" w:hAnsi="仿宋" w:eastAsia="仿宋" w:cs="仿宋"/>
                <w:sz w:val="21"/>
                <w:szCs w:val="21"/>
              </w:rPr>
            </w:pPr>
          </w:p>
          <w:p w14:paraId="079A2B73">
            <w:pPr>
              <w:bidi w:val="0"/>
              <w:rPr>
                <w:rFonts w:hint="eastAsia" w:ascii="仿宋" w:hAnsi="仿宋" w:eastAsia="仿宋" w:cs="仿宋"/>
                <w:sz w:val="21"/>
                <w:szCs w:val="21"/>
              </w:rPr>
            </w:pPr>
          </w:p>
          <w:p w14:paraId="5776CE0B">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tcPr>
          <w:p w14:paraId="4B07ABB0">
            <w:pPr>
              <w:bidi w:val="0"/>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7FCEBA91">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偿还项目个数</w:t>
            </w:r>
          </w:p>
        </w:tc>
        <w:tc>
          <w:tcPr>
            <w:tcW w:w="900" w:type="dxa"/>
            <w:vAlign w:val="center"/>
          </w:tcPr>
          <w:p w14:paraId="0BAD2856">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4</w:t>
            </w:r>
          </w:p>
        </w:tc>
        <w:tc>
          <w:tcPr>
            <w:tcW w:w="925" w:type="dxa"/>
            <w:vAlign w:val="center"/>
          </w:tcPr>
          <w:p w14:paraId="336BAF47">
            <w:pPr>
              <w:bidi w:val="0"/>
              <w:jc w:val="center"/>
              <w:rPr>
                <w:rFonts w:hint="default"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4</w:t>
            </w:r>
          </w:p>
        </w:tc>
        <w:tc>
          <w:tcPr>
            <w:tcW w:w="685" w:type="dxa"/>
            <w:vAlign w:val="center"/>
          </w:tcPr>
          <w:p w14:paraId="3C4FCBE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6CDFB1A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062F8D58">
            <w:pPr>
              <w:bidi w:val="0"/>
              <w:rPr>
                <w:rFonts w:hint="eastAsia" w:ascii="仿宋" w:hAnsi="仿宋" w:eastAsia="仿宋" w:cs="仿宋"/>
                <w:sz w:val="21"/>
                <w:szCs w:val="21"/>
              </w:rPr>
            </w:pPr>
          </w:p>
        </w:tc>
      </w:tr>
      <w:tr w14:paraId="2CA61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956" w:type="dxa"/>
            <w:vMerge w:val="continue"/>
            <w:tcBorders>
              <w:top w:val="nil"/>
            </w:tcBorders>
            <w:textDirection w:val="tbRl"/>
          </w:tcPr>
          <w:p w14:paraId="19C5C01A">
            <w:pPr>
              <w:bidi w:val="0"/>
              <w:rPr>
                <w:rFonts w:hint="eastAsia" w:ascii="仿宋" w:hAnsi="仿宋" w:eastAsia="仿宋" w:cs="仿宋"/>
                <w:sz w:val="21"/>
                <w:szCs w:val="21"/>
              </w:rPr>
            </w:pPr>
          </w:p>
        </w:tc>
        <w:tc>
          <w:tcPr>
            <w:tcW w:w="632" w:type="dxa"/>
            <w:vMerge w:val="continue"/>
            <w:tcBorders>
              <w:top w:val="nil"/>
            </w:tcBorders>
          </w:tcPr>
          <w:p w14:paraId="142E5ACF">
            <w:pPr>
              <w:bidi w:val="0"/>
              <w:rPr>
                <w:rFonts w:hint="eastAsia" w:ascii="仿宋" w:hAnsi="仿宋" w:eastAsia="仿宋" w:cs="仿宋"/>
                <w:sz w:val="21"/>
                <w:szCs w:val="21"/>
              </w:rPr>
            </w:pPr>
          </w:p>
        </w:tc>
        <w:tc>
          <w:tcPr>
            <w:tcW w:w="1076" w:type="dxa"/>
          </w:tcPr>
          <w:p w14:paraId="77C1B95A">
            <w:pPr>
              <w:bidi w:val="0"/>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516CE8AF">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vAlign w:val="center"/>
          </w:tcPr>
          <w:p w14:paraId="33598B13">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w:t>
            </w:r>
            <w:r>
              <w:rPr>
                <w:rFonts w:hint="eastAsia" w:cs="仿宋"/>
                <w:sz w:val="21"/>
                <w:szCs w:val="21"/>
                <w:lang w:val="en-US" w:eastAsia="zh-CN"/>
              </w:rPr>
              <w:t>0</w:t>
            </w:r>
            <w:r>
              <w:rPr>
                <w:rFonts w:hint="eastAsia" w:ascii="仿宋" w:hAnsi="仿宋" w:eastAsia="仿宋" w:cs="仿宋"/>
                <w:sz w:val="21"/>
                <w:szCs w:val="21"/>
              </w:rPr>
              <w:t>%</w:t>
            </w:r>
          </w:p>
        </w:tc>
        <w:tc>
          <w:tcPr>
            <w:tcW w:w="925" w:type="dxa"/>
            <w:vAlign w:val="center"/>
          </w:tcPr>
          <w:p w14:paraId="443BA42B">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5BA66B22">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4E5165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44D6AAFB">
            <w:pPr>
              <w:bidi w:val="0"/>
              <w:rPr>
                <w:rFonts w:hint="eastAsia" w:ascii="仿宋" w:hAnsi="仿宋" w:eastAsia="仿宋" w:cs="仿宋"/>
                <w:sz w:val="21"/>
                <w:szCs w:val="21"/>
              </w:rPr>
            </w:pPr>
          </w:p>
        </w:tc>
      </w:tr>
      <w:tr w14:paraId="7E611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956" w:type="dxa"/>
            <w:vMerge w:val="continue"/>
            <w:tcBorders>
              <w:top w:val="nil"/>
            </w:tcBorders>
            <w:textDirection w:val="tbRl"/>
          </w:tcPr>
          <w:p w14:paraId="04788703">
            <w:pPr>
              <w:bidi w:val="0"/>
              <w:rPr>
                <w:rFonts w:hint="eastAsia" w:ascii="仿宋" w:hAnsi="仿宋" w:eastAsia="仿宋" w:cs="仿宋"/>
                <w:sz w:val="21"/>
                <w:szCs w:val="21"/>
              </w:rPr>
            </w:pPr>
          </w:p>
        </w:tc>
        <w:tc>
          <w:tcPr>
            <w:tcW w:w="632" w:type="dxa"/>
            <w:vMerge w:val="continue"/>
            <w:tcBorders>
              <w:top w:val="nil"/>
            </w:tcBorders>
          </w:tcPr>
          <w:p w14:paraId="19CE0733">
            <w:pPr>
              <w:bidi w:val="0"/>
              <w:rPr>
                <w:rFonts w:hint="eastAsia" w:ascii="仿宋" w:hAnsi="仿宋" w:eastAsia="仿宋" w:cs="仿宋"/>
                <w:sz w:val="21"/>
                <w:szCs w:val="21"/>
              </w:rPr>
            </w:pPr>
          </w:p>
        </w:tc>
        <w:tc>
          <w:tcPr>
            <w:tcW w:w="1076" w:type="dxa"/>
          </w:tcPr>
          <w:p w14:paraId="4E5AC667">
            <w:pPr>
              <w:bidi w:val="0"/>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1746D84C">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工程</w:t>
            </w:r>
            <w:r>
              <w:rPr>
                <w:rFonts w:hint="eastAsia" w:ascii="仿宋" w:hAnsi="仿宋" w:eastAsia="仿宋" w:cs="仿宋"/>
                <w:sz w:val="21"/>
                <w:szCs w:val="21"/>
                <w:lang w:val="en-US" w:eastAsia="zh-CN"/>
              </w:rPr>
              <w:t>按期</w:t>
            </w:r>
            <w:r>
              <w:rPr>
                <w:rFonts w:hint="eastAsia" w:cs="仿宋"/>
                <w:sz w:val="21"/>
                <w:szCs w:val="21"/>
                <w:lang w:val="en-US" w:eastAsia="zh-CN"/>
              </w:rPr>
              <w:t>完成</w:t>
            </w:r>
          </w:p>
        </w:tc>
        <w:tc>
          <w:tcPr>
            <w:tcW w:w="900" w:type="dxa"/>
            <w:vAlign w:val="center"/>
          </w:tcPr>
          <w:p w14:paraId="25D92C78">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3349385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14:paraId="479120B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722BB96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7614A442">
            <w:pPr>
              <w:bidi w:val="0"/>
              <w:rPr>
                <w:rFonts w:hint="eastAsia" w:ascii="仿宋" w:hAnsi="仿宋" w:eastAsia="仿宋" w:cs="仿宋"/>
                <w:sz w:val="21"/>
                <w:szCs w:val="21"/>
              </w:rPr>
            </w:pPr>
          </w:p>
        </w:tc>
      </w:tr>
      <w:tr w14:paraId="2E56A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56" w:type="dxa"/>
            <w:vMerge w:val="continue"/>
            <w:tcBorders>
              <w:top w:val="nil"/>
            </w:tcBorders>
            <w:textDirection w:val="tbRl"/>
          </w:tcPr>
          <w:p w14:paraId="6E0D32D9">
            <w:pPr>
              <w:bidi w:val="0"/>
              <w:rPr>
                <w:rFonts w:hint="eastAsia" w:ascii="仿宋" w:hAnsi="仿宋" w:eastAsia="仿宋" w:cs="仿宋"/>
                <w:sz w:val="21"/>
                <w:szCs w:val="21"/>
              </w:rPr>
            </w:pPr>
          </w:p>
        </w:tc>
        <w:tc>
          <w:tcPr>
            <w:tcW w:w="632" w:type="dxa"/>
            <w:vMerge w:val="continue"/>
            <w:tcBorders>
              <w:top w:val="nil"/>
            </w:tcBorders>
          </w:tcPr>
          <w:p w14:paraId="3A0ED703">
            <w:pPr>
              <w:bidi w:val="0"/>
              <w:rPr>
                <w:rFonts w:hint="eastAsia" w:ascii="仿宋" w:hAnsi="仿宋" w:eastAsia="仿宋" w:cs="仿宋"/>
                <w:sz w:val="21"/>
                <w:szCs w:val="21"/>
              </w:rPr>
            </w:pPr>
          </w:p>
        </w:tc>
        <w:tc>
          <w:tcPr>
            <w:tcW w:w="1076" w:type="dxa"/>
          </w:tcPr>
          <w:p w14:paraId="4B3EEAF6">
            <w:pPr>
              <w:bidi w:val="0"/>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38B3ADB6">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还款占预算</w:t>
            </w:r>
            <w:r>
              <w:rPr>
                <w:rFonts w:hint="eastAsia" w:cs="仿宋"/>
                <w:sz w:val="21"/>
                <w:szCs w:val="21"/>
                <w:lang w:val="en-US" w:eastAsia="zh-CN"/>
              </w:rPr>
              <w:t>的比</w:t>
            </w:r>
            <w:r>
              <w:rPr>
                <w:rFonts w:hint="eastAsia" w:ascii="仿宋" w:hAnsi="仿宋" w:eastAsia="仿宋" w:cs="仿宋"/>
                <w:sz w:val="21"/>
                <w:szCs w:val="21"/>
                <w:lang w:val="en-US" w:eastAsia="zh-CN"/>
              </w:rPr>
              <w:t>率</w:t>
            </w:r>
          </w:p>
        </w:tc>
        <w:tc>
          <w:tcPr>
            <w:tcW w:w="900" w:type="dxa"/>
            <w:vAlign w:val="center"/>
          </w:tcPr>
          <w:p w14:paraId="4CE06E1C">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14:paraId="099FB541">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17561FFC">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212DD687">
            <w:pPr>
              <w:bidi w:val="0"/>
              <w:jc w:val="center"/>
              <w:rPr>
                <w:rFonts w:hint="default" w:ascii="仿宋" w:hAnsi="仿宋" w:eastAsia="仿宋" w:cs="仿宋"/>
                <w:sz w:val="21"/>
                <w:szCs w:val="21"/>
                <w:lang w:val="en-US" w:eastAsia="zh-CN"/>
              </w:rPr>
            </w:pPr>
            <w:r>
              <w:rPr>
                <w:rFonts w:hint="eastAsia" w:cs="仿宋"/>
                <w:sz w:val="21"/>
                <w:szCs w:val="21"/>
                <w:lang w:val="en-US" w:eastAsia="zh-CN"/>
              </w:rPr>
              <w:t>14</w:t>
            </w:r>
          </w:p>
        </w:tc>
        <w:tc>
          <w:tcPr>
            <w:tcW w:w="1244" w:type="dxa"/>
          </w:tcPr>
          <w:p w14:paraId="6D748C09">
            <w:pPr>
              <w:bidi w:val="0"/>
              <w:rPr>
                <w:rFonts w:hint="eastAsia" w:ascii="仿宋" w:hAnsi="仿宋" w:eastAsia="仿宋" w:cs="仿宋"/>
                <w:sz w:val="21"/>
                <w:szCs w:val="21"/>
              </w:rPr>
            </w:pPr>
          </w:p>
        </w:tc>
      </w:tr>
      <w:tr w14:paraId="43151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56" w:type="dxa"/>
            <w:vMerge w:val="continue"/>
            <w:tcBorders>
              <w:top w:val="nil"/>
            </w:tcBorders>
            <w:textDirection w:val="tbRl"/>
          </w:tcPr>
          <w:p w14:paraId="574CD94B">
            <w:pPr>
              <w:bidi w:val="0"/>
              <w:rPr>
                <w:rFonts w:hint="eastAsia" w:ascii="仿宋" w:hAnsi="仿宋" w:eastAsia="仿宋" w:cs="仿宋"/>
                <w:sz w:val="21"/>
                <w:szCs w:val="21"/>
              </w:rPr>
            </w:pPr>
          </w:p>
        </w:tc>
        <w:tc>
          <w:tcPr>
            <w:tcW w:w="632" w:type="dxa"/>
            <w:vMerge w:val="restart"/>
          </w:tcPr>
          <w:p w14:paraId="0965381E">
            <w:pPr>
              <w:bidi w:val="0"/>
              <w:rPr>
                <w:rFonts w:hint="eastAsia" w:ascii="仿宋" w:hAnsi="仿宋" w:eastAsia="仿宋" w:cs="仿宋"/>
                <w:sz w:val="21"/>
                <w:szCs w:val="21"/>
              </w:rPr>
            </w:pPr>
          </w:p>
          <w:p w14:paraId="50AF1096">
            <w:pPr>
              <w:bidi w:val="0"/>
              <w:rPr>
                <w:rFonts w:hint="eastAsia" w:ascii="仿宋" w:hAnsi="仿宋" w:eastAsia="仿宋" w:cs="仿宋"/>
                <w:sz w:val="21"/>
                <w:szCs w:val="21"/>
              </w:rPr>
            </w:pPr>
          </w:p>
          <w:p w14:paraId="29515F38">
            <w:pPr>
              <w:bidi w:val="0"/>
              <w:rPr>
                <w:rFonts w:hint="eastAsia" w:ascii="仿宋" w:hAnsi="仿宋" w:eastAsia="仿宋" w:cs="仿宋"/>
                <w:sz w:val="21"/>
                <w:szCs w:val="21"/>
              </w:rPr>
            </w:pPr>
          </w:p>
          <w:p w14:paraId="55EBD52A">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tcPr>
          <w:p w14:paraId="14D0D1A9">
            <w:pPr>
              <w:bidi w:val="0"/>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38974D8F">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拉动周边区域经济增长</w:t>
            </w:r>
          </w:p>
        </w:tc>
        <w:tc>
          <w:tcPr>
            <w:tcW w:w="900" w:type="dxa"/>
            <w:vAlign w:val="center"/>
          </w:tcPr>
          <w:p w14:paraId="2A5EA3F6">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14:paraId="791EBDF8">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5467DCA0">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3EBEE753">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tcPr>
          <w:p w14:paraId="62BA1439">
            <w:pPr>
              <w:bidi w:val="0"/>
              <w:rPr>
                <w:rFonts w:hint="eastAsia" w:ascii="仿宋" w:hAnsi="仿宋" w:eastAsia="仿宋" w:cs="仿宋"/>
                <w:sz w:val="21"/>
                <w:szCs w:val="21"/>
              </w:rPr>
            </w:pPr>
          </w:p>
        </w:tc>
      </w:tr>
      <w:tr w14:paraId="6CD80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56" w:type="dxa"/>
            <w:vMerge w:val="continue"/>
            <w:tcBorders>
              <w:top w:val="nil"/>
            </w:tcBorders>
            <w:textDirection w:val="tbRl"/>
          </w:tcPr>
          <w:p w14:paraId="58424AB0">
            <w:pPr>
              <w:bidi w:val="0"/>
              <w:rPr>
                <w:rFonts w:hint="eastAsia" w:ascii="仿宋" w:hAnsi="仿宋" w:eastAsia="仿宋" w:cs="仿宋"/>
                <w:sz w:val="21"/>
                <w:szCs w:val="21"/>
              </w:rPr>
            </w:pPr>
          </w:p>
        </w:tc>
        <w:tc>
          <w:tcPr>
            <w:tcW w:w="632" w:type="dxa"/>
            <w:vMerge w:val="continue"/>
            <w:tcBorders>
              <w:top w:val="nil"/>
            </w:tcBorders>
          </w:tcPr>
          <w:p w14:paraId="05AE193D">
            <w:pPr>
              <w:bidi w:val="0"/>
              <w:rPr>
                <w:rFonts w:hint="eastAsia" w:ascii="仿宋" w:hAnsi="仿宋" w:eastAsia="仿宋" w:cs="仿宋"/>
                <w:sz w:val="21"/>
                <w:szCs w:val="21"/>
              </w:rPr>
            </w:pPr>
          </w:p>
        </w:tc>
        <w:tc>
          <w:tcPr>
            <w:tcW w:w="1076" w:type="dxa"/>
          </w:tcPr>
          <w:p w14:paraId="7325FA4F">
            <w:pPr>
              <w:bidi w:val="0"/>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3C9D01C8">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14:paraId="5C7EA4A4">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14:paraId="012A60EE">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14:paraId="7B007B37">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A5563BD">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086389A0">
            <w:pPr>
              <w:bidi w:val="0"/>
              <w:rPr>
                <w:rFonts w:hint="eastAsia" w:ascii="仿宋" w:hAnsi="仿宋" w:eastAsia="仿宋" w:cs="仿宋"/>
                <w:sz w:val="21"/>
                <w:szCs w:val="21"/>
              </w:rPr>
            </w:pPr>
          </w:p>
        </w:tc>
      </w:tr>
      <w:tr w14:paraId="73191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956" w:type="dxa"/>
            <w:vMerge w:val="continue"/>
            <w:tcBorders>
              <w:top w:val="nil"/>
            </w:tcBorders>
            <w:textDirection w:val="tbRl"/>
          </w:tcPr>
          <w:p w14:paraId="1E7C9C82">
            <w:pPr>
              <w:bidi w:val="0"/>
              <w:rPr>
                <w:rFonts w:hint="eastAsia" w:ascii="仿宋" w:hAnsi="仿宋" w:eastAsia="仿宋" w:cs="仿宋"/>
                <w:sz w:val="21"/>
                <w:szCs w:val="21"/>
              </w:rPr>
            </w:pPr>
          </w:p>
        </w:tc>
        <w:tc>
          <w:tcPr>
            <w:tcW w:w="632" w:type="dxa"/>
            <w:vMerge w:val="continue"/>
            <w:tcBorders>
              <w:top w:val="nil"/>
            </w:tcBorders>
          </w:tcPr>
          <w:p w14:paraId="32909632">
            <w:pPr>
              <w:bidi w:val="0"/>
              <w:rPr>
                <w:rFonts w:hint="eastAsia" w:ascii="仿宋" w:hAnsi="仿宋" w:eastAsia="仿宋" w:cs="仿宋"/>
                <w:sz w:val="21"/>
                <w:szCs w:val="21"/>
              </w:rPr>
            </w:pPr>
          </w:p>
        </w:tc>
        <w:tc>
          <w:tcPr>
            <w:tcW w:w="1076" w:type="dxa"/>
          </w:tcPr>
          <w:p w14:paraId="77D7E9C8">
            <w:pPr>
              <w:bidi w:val="0"/>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420BE66B">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改善周边生态环境</w:t>
            </w:r>
          </w:p>
        </w:tc>
        <w:tc>
          <w:tcPr>
            <w:tcW w:w="900" w:type="dxa"/>
            <w:vAlign w:val="center"/>
          </w:tcPr>
          <w:p w14:paraId="5EF94C7F">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14:paraId="297EDFDD">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685" w:type="dxa"/>
            <w:vAlign w:val="center"/>
          </w:tcPr>
          <w:p w14:paraId="6948452E">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54C57F4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tcPr>
          <w:p w14:paraId="4573DE36">
            <w:pPr>
              <w:bidi w:val="0"/>
              <w:rPr>
                <w:rFonts w:hint="eastAsia" w:ascii="仿宋" w:hAnsi="仿宋" w:eastAsia="仿宋" w:cs="仿宋"/>
                <w:sz w:val="21"/>
                <w:szCs w:val="21"/>
              </w:rPr>
            </w:pPr>
          </w:p>
        </w:tc>
      </w:tr>
      <w:tr w14:paraId="47EBD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56" w:type="dxa"/>
            <w:vMerge w:val="continue"/>
            <w:tcBorders>
              <w:top w:val="nil"/>
            </w:tcBorders>
            <w:textDirection w:val="tbRl"/>
          </w:tcPr>
          <w:p w14:paraId="64E4EAF5">
            <w:pPr>
              <w:bidi w:val="0"/>
              <w:rPr>
                <w:rFonts w:hint="eastAsia" w:ascii="仿宋" w:hAnsi="仿宋" w:eastAsia="仿宋" w:cs="仿宋"/>
                <w:sz w:val="21"/>
                <w:szCs w:val="21"/>
              </w:rPr>
            </w:pPr>
          </w:p>
        </w:tc>
        <w:tc>
          <w:tcPr>
            <w:tcW w:w="632" w:type="dxa"/>
            <w:vMerge w:val="continue"/>
            <w:tcBorders>
              <w:top w:val="nil"/>
            </w:tcBorders>
          </w:tcPr>
          <w:p w14:paraId="7119AE10">
            <w:pPr>
              <w:bidi w:val="0"/>
              <w:rPr>
                <w:rFonts w:hint="eastAsia" w:ascii="仿宋" w:hAnsi="仿宋" w:eastAsia="仿宋" w:cs="仿宋"/>
                <w:sz w:val="21"/>
                <w:szCs w:val="21"/>
              </w:rPr>
            </w:pPr>
          </w:p>
        </w:tc>
        <w:tc>
          <w:tcPr>
            <w:tcW w:w="1076" w:type="dxa"/>
          </w:tcPr>
          <w:p w14:paraId="02C569C1">
            <w:pPr>
              <w:bidi w:val="0"/>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4233D5DC">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vAlign w:val="center"/>
          </w:tcPr>
          <w:p w14:paraId="298002C1">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14:paraId="11FA2587">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24D0DC9B">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6A6C1E2">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14:paraId="58BC0A14">
            <w:pPr>
              <w:bidi w:val="0"/>
              <w:rPr>
                <w:rFonts w:hint="eastAsia" w:ascii="仿宋" w:hAnsi="仿宋" w:eastAsia="仿宋" w:cs="仿宋"/>
                <w:sz w:val="21"/>
                <w:szCs w:val="21"/>
              </w:rPr>
            </w:pPr>
          </w:p>
        </w:tc>
      </w:tr>
      <w:tr w14:paraId="5EC05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956" w:type="dxa"/>
            <w:vMerge w:val="continue"/>
            <w:tcBorders>
              <w:top w:val="nil"/>
            </w:tcBorders>
            <w:textDirection w:val="tbRl"/>
          </w:tcPr>
          <w:p w14:paraId="723E8E20">
            <w:pPr>
              <w:bidi w:val="0"/>
              <w:rPr>
                <w:rFonts w:hint="eastAsia" w:ascii="仿宋" w:hAnsi="仿宋" w:eastAsia="仿宋" w:cs="仿宋"/>
                <w:sz w:val="21"/>
                <w:szCs w:val="21"/>
              </w:rPr>
            </w:pPr>
          </w:p>
        </w:tc>
        <w:tc>
          <w:tcPr>
            <w:tcW w:w="632" w:type="dxa"/>
          </w:tcPr>
          <w:p w14:paraId="3A43657A">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tcPr>
          <w:p w14:paraId="70A92B00">
            <w:pPr>
              <w:bidi w:val="0"/>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117E01AE">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14:paraId="2E11D765">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90</w:t>
            </w:r>
            <w:r>
              <w:rPr>
                <w:rFonts w:hint="eastAsia" w:ascii="仿宋" w:hAnsi="仿宋" w:eastAsia="仿宋" w:cs="仿宋"/>
                <w:sz w:val="21"/>
                <w:szCs w:val="21"/>
              </w:rPr>
              <w:t>%</w:t>
            </w:r>
          </w:p>
        </w:tc>
        <w:tc>
          <w:tcPr>
            <w:tcW w:w="925" w:type="dxa"/>
            <w:vAlign w:val="center"/>
          </w:tcPr>
          <w:p w14:paraId="6A1620CC">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cs="仿宋"/>
                <w:sz w:val="21"/>
                <w:szCs w:val="21"/>
                <w:lang w:val="en-US" w:eastAsia="zh-CN"/>
              </w:rPr>
              <w:t>5</w:t>
            </w:r>
            <w:r>
              <w:rPr>
                <w:rFonts w:hint="eastAsia" w:ascii="仿宋" w:hAnsi="仿宋" w:eastAsia="仿宋" w:cs="仿宋"/>
                <w:sz w:val="21"/>
                <w:szCs w:val="21"/>
              </w:rPr>
              <w:t>%</w:t>
            </w:r>
          </w:p>
        </w:tc>
        <w:tc>
          <w:tcPr>
            <w:tcW w:w="685" w:type="dxa"/>
            <w:vAlign w:val="center"/>
          </w:tcPr>
          <w:p w14:paraId="180844AF">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5A2681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7B701554">
            <w:pPr>
              <w:bidi w:val="0"/>
              <w:rPr>
                <w:rFonts w:hint="eastAsia" w:ascii="仿宋" w:hAnsi="仿宋" w:eastAsia="仿宋" w:cs="仿宋"/>
                <w:sz w:val="21"/>
                <w:szCs w:val="21"/>
              </w:rPr>
            </w:pPr>
          </w:p>
        </w:tc>
      </w:tr>
      <w:tr w14:paraId="06B50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6087" w:type="dxa"/>
            <w:gridSpan w:val="6"/>
          </w:tcPr>
          <w:p w14:paraId="0C569E4B">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tcPr>
          <w:p w14:paraId="16A80DF3">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14:paraId="09A388B7">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tcPr>
          <w:p w14:paraId="6A02CD7E">
            <w:pPr>
              <w:bidi w:val="0"/>
              <w:rPr>
                <w:rFonts w:hint="eastAsia" w:ascii="仿宋" w:hAnsi="仿宋" w:eastAsia="仿宋" w:cs="仿宋"/>
                <w:sz w:val="21"/>
                <w:szCs w:val="21"/>
              </w:rPr>
            </w:pPr>
          </w:p>
        </w:tc>
      </w:tr>
      <w:tr w14:paraId="25A62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tcPr>
          <w:p w14:paraId="1CED5154">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tcPr>
          <w:p w14:paraId="02B6FCFB">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14:paraId="7F990F1A">
            <w:pPr>
              <w:bidi w:val="0"/>
              <w:jc w:val="center"/>
              <w:rPr>
                <w:rFonts w:hint="default" w:ascii="仿宋" w:hAnsi="仿宋" w:eastAsia="仿宋" w:cs="仿宋"/>
                <w:sz w:val="21"/>
                <w:szCs w:val="21"/>
                <w:lang w:val="en-US" w:eastAsia="zh-CN"/>
              </w:rPr>
            </w:pPr>
            <w:r>
              <w:rPr>
                <w:rFonts w:hint="eastAsia" w:cs="仿宋"/>
                <w:sz w:val="21"/>
                <w:szCs w:val="21"/>
                <w:lang w:val="en-US" w:eastAsia="zh-CN"/>
              </w:rPr>
              <w:t>91</w:t>
            </w:r>
          </w:p>
        </w:tc>
        <w:tc>
          <w:tcPr>
            <w:tcW w:w="1244" w:type="dxa"/>
          </w:tcPr>
          <w:p w14:paraId="31F1FF0C">
            <w:pPr>
              <w:bidi w:val="0"/>
              <w:rPr>
                <w:rFonts w:hint="eastAsia" w:ascii="仿宋" w:hAnsi="仿宋" w:eastAsia="仿宋" w:cs="仿宋"/>
                <w:sz w:val="21"/>
                <w:szCs w:val="21"/>
              </w:rPr>
            </w:pPr>
          </w:p>
        </w:tc>
      </w:tr>
    </w:tbl>
    <w:p w14:paraId="2A57229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p>
    <w:p w14:paraId="6FBF8DB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p>
    <w:p w14:paraId="2B05462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p>
    <w:p w14:paraId="0A9BA59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p>
    <w:p w14:paraId="00B9FB2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p>
    <w:p w14:paraId="6A1DE632">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31、燃气专项规划资金</w:t>
      </w:r>
    </w:p>
    <w:p w14:paraId="3E1A94A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4CD1A70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14:paraId="0A26994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按照市政府工作安排，</w:t>
      </w:r>
      <w:r>
        <w:rPr>
          <w:rFonts w:hint="eastAsia" w:ascii="方正仿宋简体" w:hAnsi="方正仿宋简体" w:eastAsia="方正仿宋简体" w:cs="方正仿宋简体"/>
          <w:sz w:val="32"/>
          <w:szCs w:val="32"/>
        </w:rPr>
        <w:t>2017年</w:t>
      </w:r>
      <w:r>
        <w:rPr>
          <w:rFonts w:hint="eastAsia" w:ascii="方正仿宋简体" w:hAnsi="方正仿宋简体" w:eastAsia="方正仿宋简体" w:cs="方正仿宋简体"/>
          <w:sz w:val="32"/>
          <w:szCs w:val="32"/>
          <w:lang w:eastAsia="zh-CN"/>
        </w:rPr>
        <w:t>通过政府采购，</w:t>
      </w:r>
      <w:r>
        <w:rPr>
          <w:rFonts w:hint="eastAsia" w:ascii="方正仿宋简体" w:hAnsi="方正仿宋简体" w:eastAsia="方正仿宋简体" w:cs="方正仿宋简体"/>
          <w:sz w:val="32"/>
          <w:szCs w:val="32"/>
        </w:rPr>
        <w:t>河北望远城市规划设计有限公司</w:t>
      </w:r>
      <w:r>
        <w:rPr>
          <w:rFonts w:hint="eastAsia" w:ascii="方正仿宋简体" w:hAnsi="方正仿宋简体" w:eastAsia="方正仿宋简体" w:cs="方正仿宋简体"/>
          <w:sz w:val="32"/>
          <w:szCs w:val="32"/>
          <w:lang w:eastAsia="zh-CN"/>
        </w:rPr>
        <w:t>中标</w:t>
      </w:r>
      <w:r>
        <w:rPr>
          <w:rFonts w:hint="eastAsia" w:ascii="方正仿宋简体" w:hAnsi="方正仿宋简体" w:eastAsia="方正仿宋简体" w:cs="方正仿宋简体"/>
          <w:sz w:val="32"/>
          <w:szCs w:val="32"/>
        </w:rPr>
        <w:t>为我市做燃气专项规划，</w:t>
      </w:r>
      <w:r>
        <w:rPr>
          <w:rFonts w:hint="eastAsia" w:ascii="方正仿宋简体" w:hAnsi="方正仿宋简体" w:eastAsia="方正仿宋简体" w:cs="方正仿宋简体"/>
          <w:sz w:val="32"/>
          <w:szCs w:val="32"/>
          <w:lang w:eastAsia="zh-CN"/>
        </w:rPr>
        <w:t>合同</w:t>
      </w:r>
      <w:r>
        <w:rPr>
          <w:rFonts w:hint="eastAsia" w:ascii="方正仿宋简体" w:hAnsi="方正仿宋简体" w:eastAsia="方正仿宋简体" w:cs="方正仿宋简体"/>
          <w:sz w:val="32"/>
          <w:szCs w:val="32"/>
          <w:lang w:val="en-US" w:eastAsia="zh-CN"/>
        </w:rPr>
        <w:t>31万元，</w:t>
      </w:r>
      <w:r>
        <w:rPr>
          <w:rFonts w:hint="eastAsia" w:ascii="方正仿宋简体" w:hAnsi="方正仿宋简体" w:eastAsia="方正仿宋简体" w:cs="方正仿宋简体"/>
          <w:sz w:val="32"/>
          <w:szCs w:val="32"/>
        </w:rPr>
        <w:t>遵化市燃气专项规划（2017—2035）于2017年完成。</w:t>
      </w:r>
      <w:r>
        <w:rPr>
          <w:rFonts w:hint="eastAsia" w:ascii="方正仿宋简体" w:hAnsi="方正仿宋简体" w:eastAsia="方正仿宋简体" w:cs="方正仿宋简体"/>
          <w:sz w:val="32"/>
          <w:szCs w:val="32"/>
          <w:lang w:eastAsia="zh-CN"/>
        </w:rPr>
        <w:t>该规划</w:t>
      </w:r>
      <w:r>
        <w:rPr>
          <w:rFonts w:hint="eastAsia" w:ascii="方正仿宋简体" w:hAnsi="方正仿宋简体" w:eastAsia="方正仿宋简体" w:cs="方正仿宋简体"/>
          <w:sz w:val="32"/>
          <w:szCs w:val="32"/>
        </w:rPr>
        <w:t>对全面加强城乡建设项目管理，着力完善燃气基础设施建设水平，改善我市空气环境</w:t>
      </w:r>
      <w:r>
        <w:rPr>
          <w:rFonts w:hint="eastAsia" w:ascii="方正仿宋简体" w:hAnsi="方正仿宋简体" w:eastAsia="方正仿宋简体" w:cs="方正仿宋简体"/>
          <w:sz w:val="32"/>
          <w:szCs w:val="32"/>
          <w:lang w:eastAsia="zh-CN"/>
        </w:rPr>
        <w:t>；进一步</w:t>
      </w:r>
      <w:r>
        <w:rPr>
          <w:rFonts w:hint="eastAsia" w:ascii="方正仿宋简体" w:hAnsi="方正仿宋简体" w:eastAsia="方正仿宋简体" w:cs="方正仿宋简体"/>
          <w:sz w:val="32"/>
          <w:szCs w:val="32"/>
        </w:rPr>
        <w:t>保障燃气事业健康、科学、有序发展奠定了坚实的基础。</w:t>
      </w:r>
      <w:r>
        <w:rPr>
          <w:rFonts w:hint="eastAsia" w:ascii="方正仿宋简体" w:hAnsi="方正仿宋简体" w:eastAsia="方正仿宋简体" w:cs="方正仿宋简体"/>
          <w:sz w:val="32"/>
          <w:szCs w:val="32"/>
          <w:lang w:val="en-US" w:eastAsia="zh-CN"/>
        </w:rPr>
        <w:t>2023年安排预算资金15万元，到位15万元，已全部实际使用。</w:t>
      </w:r>
    </w:p>
    <w:p w14:paraId="57049C5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47EE848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rPr>
        <w:t>通过编制燃气规划，加强燃气设施安全管理，推动燃气事业实现高质量发展。</w:t>
      </w:r>
    </w:p>
    <w:p w14:paraId="54B619A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131AF69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0DFA5EE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项目支出绩效管理水平，提高财政资金使用效益和公共服务质量，对住建局管理或使用的所有专项资金和项目支出资金进行绩效自评，重点评价年初绩效目标的实现情况。</w:t>
      </w:r>
    </w:p>
    <w:p w14:paraId="4717A26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Theme="minorEastAsia" w:hAnsiTheme="minorEastAsia" w:eastAsiaTheme="minorEastAsia" w:cstheme="minorEastAsia"/>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rPr>
        <w:t>）绩效评价原则、评价指标体系、评价方法和评价标准</w:t>
      </w:r>
    </w:p>
    <w:p w14:paraId="44E0A99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45AF9C9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223496E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057919A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5DFB9E9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76627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472" w:type="dxa"/>
            <w:vMerge w:val="restart"/>
            <w:vAlign w:val="center"/>
          </w:tcPr>
          <w:p w14:paraId="571D604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45A1FE4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3F49CEA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5BFDACA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0DBCF39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008E1C1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10CF61F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76112EC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03237E1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64DEA54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6DFFDC0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6E6E0BF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01BE8B8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6E64F0A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5241A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14:paraId="3D14467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restart"/>
            <w:vAlign w:val="center"/>
          </w:tcPr>
          <w:p w14:paraId="520BE62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75A0FB9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01AF30E4">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项目成果数量</w:t>
            </w:r>
          </w:p>
        </w:tc>
        <w:tc>
          <w:tcPr>
            <w:tcW w:w="900" w:type="dxa"/>
            <w:vAlign w:val="center"/>
          </w:tcPr>
          <w:p w14:paraId="3E5D5E0F">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5套</w:t>
            </w:r>
          </w:p>
        </w:tc>
        <w:tc>
          <w:tcPr>
            <w:tcW w:w="925" w:type="dxa"/>
            <w:vAlign w:val="center"/>
          </w:tcPr>
          <w:p w14:paraId="56A32C8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685" w:type="dxa"/>
            <w:vAlign w:val="center"/>
          </w:tcPr>
          <w:p w14:paraId="2139648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5689A4D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7765D75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5586D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215C039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16CCACB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6940583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458AA472">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vAlign w:val="center"/>
          </w:tcPr>
          <w:p w14:paraId="5CFF81BB">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28BEBDB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390834D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2A5781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7925648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0AE57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454160E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6217AED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4950C89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58C490B8">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vAlign w:val="center"/>
          </w:tcPr>
          <w:p w14:paraId="35E9E72D">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25" w:type="dxa"/>
            <w:vAlign w:val="center"/>
          </w:tcPr>
          <w:p w14:paraId="09172E1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685" w:type="dxa"/>
            <w:vAlign w:val="center"/>
          </w:tcPr>
          <w:p w14:paraId="3DDF2CE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57C033D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130E4FD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48A44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textDirection w:val="tbRl"/>
            <w:vAlign w:val="center"/>
          </w:tcPr>
          <w:p w14:paraId="4EE540C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7E1AD9C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3FD574A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48DCC97C">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投资占预算比率</w:t>
            </w:r>
          </w:p>
        </w:tc>
        <w:tc>
          <w:tcPr>
            <w:tcW w:w="900" w:type="dxa"/>
            <w:vAlign w:val="center"/>
          </w:tcPr>
          <w:p w14:paraId="2CD52C57">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925" w:type="dxa"/>
            <w:vAlign w:val="center"/>
          </w:tcPr>
          <w:p w14:paraId="7D6CFD1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4E6A4CF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1FCBBFE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244" w:type="dxa"/>
            <w:vAlign w:val="center"/>
          </w:tcPr>
          <w:p w14:paraId="42373CC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61E70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45C3296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restart"/>
            <w:vAlign w:val="center"/>
          </w:tcPr>
          <w:p w14:paraId="17275D1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767471E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3D75C759">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拉动经济增长</w:t>
            </w:r>
          </w:p>
        </w:tc>
        <w:tc>
          <w:tcPr>
            <w:tcW w:w="900" w:type="dxa"/>
            <w:vAlign w:val="center"/>
          </w:tcPr>
          <w:p w14:paraId="333086D9">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0420A5C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68691DE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1EEE01B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4CD65B9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4BC7C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047A4C0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38CA64C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01A735D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17265F69">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14:paraId="1F5C6A86">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1291736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39E0BB9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133AEC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14A300D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70A40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2242E15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496263D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4137BFD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5D4534D9">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vAlign w:val="center"/>
          </w:tcPr>
          <w:p w14:paraId="7FCD7A4D">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1C0E1CA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1A21AE3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728C034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50764C5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2AE13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478E412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13C3E6D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0F983BD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16782015">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改善城市项目实施条件</w:t>
            </w:r>
          </w:p>
        </w:tc>
        <w:tc>
          <w:tcPr>
            <w:tcW w:w="900" w:type="dxa"/>
            <w:vAlign w:val="center"/>
          </w:tcPr>
          <w:p w14:paraId="587D544F">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5C890EF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3EB03B6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692C36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5110DE2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46025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472" w:type="dxa"/>
            <w:vMerge w:val="continue"/>
            <w:tcBorders>
              <w:top w:val="nil"/>
            </w:tcBorders>
            <w:textDirection w:val="tbRl"/>
            <w:vAlign w:val="center"/>
          </w:tcPr>
          <w:p w14:paraId="6125F4D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Align w:val="center"/>
          </w:tcPr>
          <w:p w14:paraId="4DE214B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04A658A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197946D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5FDF272E">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14:paraId="449DDB7A">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7BD3CA2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2BBAB74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9E5F8E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155667D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0C6A8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41D6860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31196F3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C691AD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eastAsia="zh-CN"/>
              </w:rPr>
            </w:pPr>
          </w:p>
        </w:tc>
        <w:tc>
          <w:tcPr>
            <w:tcW w:w="1244" w:type="dxa"/>
            <w:vAlign w:val="center"/>
          </w:tcPr>
          <w:p w14:paraId="36A50EA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57AB0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7EB120B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0E0A22D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4701652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eastAsia="zh-CN"/>
              </w:rPr>
            </w:pPr>
          </w:p>
        </w:tc>
        <w:tc>
          <w:tcPr>
            <w:tcW w:w="1244" w:type="dxa"/>
            <w:vAlign w:val="center"/>
          </w:tcPr>
          <w:p w14:paraId="1F065A1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bl>
    <w:p w14:paraId="052695C6">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8"/>
          <w:szCs w:val="28"/>
        </w:rPr>
      </w:pPr>
    </w:p>
    <w:p w14:paraId="17BF8F6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1F3C810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172BBCB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5D87B51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w:t>
      </w:r>
    </w:p>
    <w:p w14:paraId="51659CB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14:paraId="0E6BD2B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14:paraId="004B2BB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14:paraId="26F6FEE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084DF6C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14:paraId="72D0D4F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14:paraId="5FA9475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14:paraId="6138918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7E26D3B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4BB9766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419A2D8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61DBC02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3、根据调研结果和收集资料进行综合分析，综合评定绩效得分</w:t>
      </w:r>
    </w:p>
    <w:p w14:paraId="4329922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rPr>
        <w:t>4、根据调研结果、收集资料及综合评定的绩效得分，撰写评价报告。</w:t>
      </w:r>
    </w:p>
    <w:p w14:paraId="2828DC6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62B9FE9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通过政府采购招标方式组织实施，加强燃气规划审查。项目成立专门领导小组，制定了健全的项目管理、财务管理制度，资金支付审批手续严格，2023年实际拨付财政资金15万元，全部按照财政安排拨付使用资金，无资金浪费情况；无虚列项目支出情况；无截留挤占挪用情况；无超标准开支情况。综合评价得分97分。</w:t>
      </w:r>
    </w:p>
    <w:p w14:paraId="030A0FB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26F0FB9C">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firstLine="659" w:firstLineChars="206"/>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4005059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1304278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通过开展燃气规划编制，加强燃气设施建设支撑管理，推动燃气事业健康和高质量发展。</w:t>
      </w:r>
    </w:p>
    <w:p w14:paraId="5FC2FC2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2528BFF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通过政府采购招标方式实施，根据规划编制规范审查，由项目领导小组组织实施。</w:t>
      </w:r>
    </w:p>
    <w:p w14:paraId="39D8EE7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482C627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60E6F73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根据财政安排，预算资金15万元，已经全部到位。</w:t>
      </w:r>
    </w:p>
    <w:p w14:paraId="57320E9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594AEE1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住建局项目管理制度健全，有严格的财务管理制度、会计核算规范，能严格按照财政资金用途规范使用资金。</w:t>
      </w:r>
    </w:p>
    <w:p w14:paraId="423ED7E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0BF433E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该项目根据省、市文件要求实施，由项目小组负责项目实施。有关部门有清晰的职责分工。</w:t>
      </w:r>
    </w:p>
    <w:p w14:paraId="15B10038">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项目严格履行政府采购手续；</w:t>
      </w:r>
    </w:p>
    <w:p w14:paraId="12EE83C8">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中标后，与中标方签订</w:t>
      </w:r>
      <w:r>
        <w:rPr>
          <w:rFonts w:hint="eastAsia" w:ascii="方正仿宋简体" w:hAnsi="方正仿宋简体" w:eastAsia="方正仿宋简体" w:cs="方正仿宋简体"/>
          <w:sz w:val="32"/>
          <w:szCs w:val="32"/>
          <w:lang w:val="en-US" w:eastAsia="zh-CN"/>
        </w:rPr>
        <w:t>服务</w:t>
      </w:r>
      <w:r>
        <w:rPr>
          <w:rFonts w:hint="eastAsia" w:ascii="方正仿宋简体" w:hAnsi="方正仿宋简体" w:eastAsia="方正仿宋简体" w:cs="方正仿宋简体"/>
          <w:sz w:val="32"/>
          <w:szCs w:val="32"/>
        </w:rPr>
        <w:t>合同；</w:t>
      </w:r>
    </w:p>
    <w:p w14:paraId="0FC6D8CC">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方案编制</w:t>
      </w:r>
      <w:r>
        <w:rPr>
          <w:rFonts w:hint="eastAsia" w:ascii="方正仿宋简体" w:hAnsi="方正仿宋简体" w:eastAsia="方正仿宋简体" w:cs="方正仿宋简体"/>
          <w:sz w:val="32"/>
          <w:szCs w:val="32"/>
        </w:rPr>
        <w:t>后，由业务管理小组核查组织验收；</w:t>
      </w:r>
    </w:p>
    <w:p w14:paraId="3CEBCF81">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出具</w:t>
      </w:r>
      <w:r>
        <w:rPr>
          <w:rFonts w:hint="eastAsia" w:ascii="方正仿宋简体" w:hAnsi="方正仿宋简体" w:eastAsia="方正仿宋简体" w:cs="方正仿宋简体"/>
          <w:sz w:val="32"/>
          <w:szCs w:val="32"/>
          <w:lang w:val="en-US" w:eastAsia="zh-CN"/>
        </w:rPr>
        <w:t>验收</w:t>
      </w:r>
      <w:r>
        <w:rPr>
          <w:rFonts w:hint="eastAsia" w:ascii="方正仿宋简体" w:hAnsi="方正仿宋简体" w:eastAsia="方正仿宋简体" w:cs="方正仿宋简体"/>
          <w:sz w:val="32"/>
          <w:szCs w:val="32"/>
        </w:rPr>
        <w:t>报告。</w:t>
      </w:r>
    </w:p>
    <w:p w14:paraId="67A9D8F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0DF59B9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1、数量指标：编制实施方案报告数量，年初目标5套，实际完成5套，指标10分，记10分。</w:t>
      </w:r>
    </w:p>
    <w:p w14:paraId="66A6063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2、质量指标：数据验收合格率，年初设定目标≥90%，实际合格率100%，指标10分，记10分。</w:t>
      </w:r>
    </w:p>
    <w:p w14:paraId="54391C5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3、时效指标：项目按期完成，按合同约定完工，指标10分，记10分。</w:t>
      </w:r>
    </w:p>
    <w:p w14:paraId="514C3EF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4、成本指标：投资占预算比率，年初设定目标≤100%，实际100%。指标20分，记20分。</w:t>
      </w:r>
    </w:p>
    <w:p w14:paraId="1DDBBCC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3FC3794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14:paraId="6F6F44F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通过项目实施，拉动周边区域经济增长，达成年度指标并具有一定效果，完成值80%，指标5分，得4分</w:t>
      </w:r>
    </w:p>
    <w:p w14:paraId="1F06922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14:paraId="3612B7D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通过项目实施，促进了建设项目科学实施，达成年度指标并具有一定效果，完成值80%，指标10分，得8分。</w:t>
      </w:r>
    </w:p>
    <w:p w14:paraId="30F250F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14:paraId="5EC5741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通过项目实施，不影响生态环境，达成年度指标并具有一定效果，完成值90%，指标5分，得5分。</w:t>
      </w:r>
    </w:p>
    <w:p w14:paraId="0FCEE58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14:paraId="76DD7F6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通过项目实施，改善城市项目实施条件，达成年度指标并具有一定效果，完成值90%。指标10分，得10分。</w:t>
      </w:r>
    </w:p>
    <w:p w14:paraId="45E2B1B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7B3C5FD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通过进行现场调查并随机抽取居民调查询问的形式对服务对象满意度进行调查。根据调查结果，服务居民满意度90%，设定目标≥90%，指标10分，得10分。</w:t>
      </w:r>
    </w:p>
    <w:p w14:paraId="16DA15F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54F163D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预算执行率100%，指标10分，得10分。</w:t>
      </w:r>
    </w:p>
    <w:p w14:paraId="2FCB4F4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五、主要经验及做法、存在的问题及原因分析</w:t>
      </w:r>
    </w:p>
    <w:p w14:paraId="34B93C7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4379C72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160062B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108F9A8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0DB71D1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794519A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sectPr>
          <w:pgSz w:w="11910" w:h="16840"/>
          <w:pgMar w:top="1380" w:right="960" w:bottom="1100" w:left="1360" w:header="0" w:footer="820" w:gutter="0"/>
          <w:pgBorders>
            <w:top w:val="none" w:sz="0" w:space="0"/>
            <w:left w:val="none" w:sz="0" w:space="0"/>
            <w:bottom w:val="none" w:sz="0" w:space="0"/>
            <w:right w:val="none" w:sz="0" w:space="0"/>
          </w:pgBorders>
          <w:pgNumType w:fmt="decimal"/>
          <w:cols w:space="720" w:num="1"/>
        </w:sectPr>
      </w:pPr>
    </w:p>
    <w:p w14:paraId="4301A074">
      <w:pPr>
        <w:bidi w:val="0"/>
        <w:rPr>
          <w:rFonts w:hint="eastAsia" w:ascii="仿宋" w:hAnsi="仿宋" w:eastAsia="仿宋" w:cs="仿宋"/>
          <w:sz w:val="28"/>
          <w:szCs w:val="28"/>
        </w:rPr>
      </w:pPr>
    </w:p>
    <w:p w14:paraId="03EE6162">
      <w:pPr>
        <w:bidi w:val="0"/>
        <w:rPr>
          <w:rFonts w:hint="eastAsia" w:ascii="仿宋" w:hAnsi="仿宋" w:eastAsia="仿宋" w:cs="仿宋"/>
          <w:sz w:val="28"/>
          <w:szCs w:val="28"/>
        </w:rPr>
      </w:pP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2"/>
        <w:gridCol w:w="726"/>
        <w:gridCol w:w="1076"/>
        <w:gridCol w:w="1598"/>
        <w:gridCol w:w="900"/>
        <w:gridCol w:w="925"/>
        <w:gridCol w:w="685"/>
        <w:gridCol w:w="818"/>
        <w:gridCol w:w="1244"/>
      </w:tblGrid>
      <w:tr w14:paraId="562F0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vAlign w:val="top"/>
          </w:tcPr>
          <w:p w14:paraId="2081FE44">
            <w:pPr>
              <w:bidi w:val="0"/>
              <w:jc w:val="both"/>
              <w:rPr>
                <w:rFonts w:hint="eastAsia" w:ascii="仿宋" w:hAnsi="仿宋" w:eastAsia="仿宋" w:cs="仿宋"/>
                <w:sz w:val="24"/>
                <w:szCs w:val="24"/>
              </w:rPr>
            </w:pPr>
          </w:p>
          <w:p w14:paraId="6E68A6DA">
            <w:pPr>
              <w:bidi w:val="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202</w:t>
            </w:r>
            <w:r>
              <w:rPr>
                <w:rFonts w:hint="eastAsia" w:cs="仿宋"/>
                <w:b/>
                <w:bCs/>
                <w:sz w:val="32"/>
                <w:szCs w:val="32"/>
                <w:lang w:val="en-US" w:eastAsia="zh-CN"/>
              </w:rPr>
              <w:t>3</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1D224497">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14:paraId="4E924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862" w:type="dxa"/>
            <w:tcBorders>
              <w:top w:val="single" w:color="auto" w:sz="4" w:space="0"/>
              <w:left w:val="single" w:color="auto" w:sz="4" w:space="0"/>
              <w:bottom w:val="single" w:color="auto" w:sz="4" w:space="0"/>
              <w:right w:val="single" w:color="auto" w:sz="4" w:space="0"/>
            </w:tcBorders>
            <w:vAlign w:val="center"/>
          </w:tcPr>
          <w:p w14:paraId="3A69DFF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项目名称</w:t>
            </w:r>
          </w:p>
        </w:tc>
        <w:tc>
          <w:tcPr>
            <w:tcW w:w="7972" w:type="dxa"/>
            <w:gridSpan w:val="8"/>
            <w:tcBorders>
              <w:top w:val="single" w:color="auto" w:sz="4" w:space="0"/>
              <w:left w:val="single" w:color="auto" w:sz="4" w:space="0"/>
              <w:bottom w:val="single" w:color="auto" w:sz="4" w:space="0"/>
              <w:right w:val="single" w:color="auto" w:sz="4" w:space="0"/>
            </w:tcBorders>
            <w:vAlign w:val="center"/>
          </w:tcPr>
          <w:p w14:paraId="40949361">
            <w:pPr>
              <w:bidi w:val="0"/>
              <w:jc w:val="both"/>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燃气专项规划资金</w:t>
            </w:r>
          </w:p>
        </w:tc>
      </w:tr>
      <w:tr w14:paraId="26459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62" w:type="dxa"/>
            <w:tcBorders>
              <w:top w:val="single" w:color="auto" w:sz="4" w:space="0"/>
              <w:left w:val="single" w:color="auto" w:sz="4" w:space="0"/>
              <w:bottom w:val="single" w:color="auto" w:sz="4" w:space="0"/>
              <w:right w:val="single" w:color="auto" w:sz="4" w:space="0"/>
            </w:tcBorders>
            <w:vAlign w:val="center"/>
          </w:tcPr>
          <w:p w14:paraId="292D985C">
            <w:pPr>
              <w:bidi w:val="0"/>
              <w:jc w:val="center"/>
              <w:rPr>
                <w:rFonts w:hint="eastAsia" w:ascii="仿宋" w:hAnsi="仿宋" w:eastAsia="仿宋" w:cs="仿宋"/>
                <w:sz w:val="21"/>
                <w:szCs w:val="21"/>
              </w:rPr>
            </w:pPr>
            <w:r>
              <w:rPr>
                <w:rFonts w:hint="eastAsia" w:ascii="仿宋" w:hAnsi="仿宋" w:eastAsia="仿宋" w:cs="仿宋"/>
                <w:sz w:val="21"/>
                <w:szCs w:val="21"/>
              </w:rPr>
              <w:t>主管部门</w:t>
            </w:r>
          </w:p>
        </w:tc>
        <w:tc>
          <w:tcPr>
            <w:tcW w:w="4300" w:type="dxa"/>
            <w:gridSpan w:val="4"/>
            <w:tcBorders>
              <w:top w:val="single" w:color="auto" w:sz="4" w:space="0"/>
              <w:left w:val="single" w:color="auto" w:sz="4" w:space="0"/>
              <w:bottom w:val="single" w:color="auto" w:sz="4" w:space="0"/>
              <w:right w:val="single" w:color="auto" w:sz="4" w:space="0"/>
            </w:tcBorders>
            <w:vAlign w:val="center"/>
          </w:tcPr>
          <w:p w14:paraId="28C67C4D">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14:paraId="3C19CF64">
            <w:pPr>
              <w:bidi w:val="0"/>
              <w:jc w:val="center"/>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14:paraId="5D044690">
            <w:pPr>
              <w:bidi w:val="0"/>
              <w:jc w:val="center"/>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0153A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62" w:type="dxa"/>
            <w:vMerge w:val="restart"/>
            <w:tcBorders>
              <w:top w:val="single" w:color="auto" w:sz="4" w:space="0"/>
            </w:tcBorders>
            <w:vAlign w:val="center"/>
          </w:tcPr>
          <w:p w14:paraId="1AEE65FD">
            <w:pPr>
              <w:bidi w:val="0"/>
              <w:jc w:val="center"/>
              <w:rPr>
                <w:rFonts w:hint="eastAsia" w:ascii="仿宋" w:hAnsi="仿宋" w:eastAsia="仿宋" w:cs="仿宋"/>
                <w:sz w:val="21"/>
                <w:szCs w:val="21"/>
              </w:rPr>
            </w:pPr>
          </w:p>
          <w:p w14:paraId="164FF91E">
            <w:pPr>
              <w:bidi w:val="0"/>
              <w:jc w:val="center"/>
              <w:rPr>
                <w:rFonts w:hint="eastAsia" w:ascii="仿宋" w:hAnsi="仿宋" w:eastAsia="仿宋" w:cs="仿宋"/>
                <w:sz w:val="21"/>
                <w:szCs w:val="21"/>
              </w:rPr>
            </w:pPr>
            <w:r>
              <w:rPr>
                <w:rFonts w:hint="eastAsia" w:ascii="仿宋" w:hAnsi="仿宋" w:eastAsia="仿宋" w:cs="仿宋"/>
                <w:sz w:val="21"/>
                <w:szCs w:val="21"/>
              </w:rPr>
              <w:t>项目资金</w:t>
            </w:r>
          </w:p>
          <w:p w14:paraId="2F3A468C">
            <w:pPr>
              <w:bidi w:val="0"/>
              <w:jc w:val="center"/>
              <w:rPr>
                <w:rFonts w:hint="eastAsia" w:ascii="仿宋" w:hAnsi="仿宋" w:eastAsia="仿宋" w:cs="仿宋"/>
                <w:sz w:val="21"/>
                <w:szCs w:val="21"/>
              </w:rPr>
            </w:pPr>
            <w:r>
              <w:rPr>
                <w:rFonts w:hint="eastAsia" w:ascii="仿宋" w:hAnsi="仿宋" w:eastAsia="仿宋" w:cs="仿宋"/>
                <w:sz w:val="21"/>
                <w:szCs w:val="21"/>
              </w:rPr>
              <w:t>（万元）</w:t>
            </w:r>
          </w:p>
        </w:tc>
        <w:tc>
          <w:tcPr>
            <w:tcW w:w="1802" w:type="dxa"/>
            <w:gridSpan w:val="2"/>
            <w:tcBorders>
              <w:top w:val="single" w:color="auto" w:sz="4" w:space="0"/>
            </w:tcBorders>
            <w:vAlign w:val="center"/>
          </w:tcPr>
          <w:p w14:paraId="27118315">
            <w:pPr>
              <w:bidi w:val="0"/>
              <w:jc w:val="center"/>
              <w:rPr>
                <w:rFonts w:hint="eastAsia" w:ascii="仿宋" w:hAnsi="仿宋" w:eastAsia="仿宋" w:cs="仿宋"/>
                <w:sz w:val="21"/>
                <w:szCs w:val="21"/>
              </w:rPr>
            </w:pPr>
          </w:p>
        </w:tc>
        <w:tc>
          <w:tcPr>
            <w:tcW w:w="1598" w:type="dxa"/>
            <w:tcBorders>
              <w:top w:val="single" w:color="auto" w:sz="4" w:space="0"/>
            </w:tcBorders>
            <w:vAlign w:val="center"/>
          </w:tcPr>
          <w:p w14:paraId="104BF1D7">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vAlign w:val="center"/>
          </w:tcPr>
          <w:p w14:paraId="6125C651">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vAlign w:val="center"/>
          </w:tcPr>
          <w:p w14:paraId="216DD83B">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vAlign w:val="center"/>
          </w:tcPr>
          <w:p w14:paraId="49CEA438">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vAlign w:val="center"/>
          </w:tcPr>
          <w:p w14:paraId="0DDFD10B">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vAlign w:val="center"/>
          </w:tcPr>
          <w:p w14:paraId="790C12D8">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07162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62" w:type="dxa"/>
            <w:vMerge w:val="continue"/>
            <w:tcBorders>
              <w:top w:val="nil"/>
            </w:tcBorders>
            <w:vAlign w:val="center"/>
          </w:tcPr>
          <w:p w14:paraId="0F887B8B">
            <w:pPr>
              <w:bidi w:val="0"/>
              <w:jc w:val="center"/>
              <w:rPr>
                <w:rFonts w:hint="eastAsia" w:ascii="仿宋" w:hAnsi="仿宋" w:eastAsia="仿宋" w:cs="仿宋"/>
                <w:sz w:val="21"/>
                <w:szCs w:val="21"/>
              </w:rPr>
            </w:pPr>
          </w:p>
        </w:tc>
        <w:tc>
          <w:tcPr>
            <w:tcW w:w="1802" w:type="dxa"/>
            <w:gridSpan w:val="2"/>
            <w:vAlign w:val="center"/>
          </w:tcPr>
          <w:p w14:paraId="328B04F5">
            <w:pPr>
              <w:bidi w:val="0"/>
              <w:jc w:val="center"/>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14:paraId="08C039FA">
            <w:pPr>
              <w:bidi w:val="0"/>
              <w:jc w:val="center"/>
              <w:rPr>
                <w:rFonts w:hint="default" w:ascii="仿宋" w:hAnsi="仿宋" w:eastAsia="仿宋" w:cs="仿宋"/>
                <w:sz w:val="21"/>
                <w:szCs w:val="21"/>
                <w:lang w:val="en-US" w:eastAsia="zh-CN"/>
              </w:rPr>
            </w:pPr>
            <w:r>
              <w:rPr>
                <w:rFonts w:hint="eastAsia" w:cs="仿宋"/>
                <w:sz w:val="21"/>
                <w:szCs w:val="21"/>
                <w:lang w:val="en-US" w:eastAsia="zh-CN"/>
              </w:rPr>
              <w:t>15</w:t>
            </w:r>
          </w:p>
        </w:tc>
        <w:tc>
          <w:tcPr>
            <w:tcW w:w="900" w:type="dxa"/>
            <w:vAlign w:val="center"/>
          </w:tcPr>
          <w:p w14:paraId="23FC59E1">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15</w:t>
            </w:r>
          </w:p>
        </w:tc>
        <w:tc>
          <w:tcPr>
            <w:tcW w:w="925" w:type="dxa"/>
            <w:vAlign w:val="center"/>
          </w:tcPr>
          <w:p w14:paraId="17580D8C">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15</w:t>
            </w:r>
          </w:p>
        </w:tc>
        <w:tc>
          <w:tcPr>
            <w:tcW w:w="685" w:type="dxa"/>
            <w:vAlign w:val="center"/>
          </w:tcPr>
          <w:p w14:paraId="19748A3D">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EE4AD4F">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14:paraId="04C3630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7D746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62" w:type="dxa"/>
            <w:vMerge w:val="continue"/>
            <w:tcBorders>
              <w:top w:val="nil"/>
            </w:tcBorders>
            <w:vAlign w:val="center"/>
          </w:tcPr>
          <w:p w14:paraId="1E0A1E46">
            <w:pPr>
              <w:bidi w:val="0"/>
              <w:jc w:val="center"/>
              <w:rPr>
                <w:rFonts w:hint="eastAsia" w:ascii="仿宋" w:hAnsi="仿宋" w:eastAsia="仿宋" w:cs="仿宋"/>
                <w:sz w:val="21"/>
                <w:szCs w:val="21"/>
              </w:rPr>
            </w:pPr>
          </w:p>
        </w:tc>
        <w:tc>
          <w:tcPr>
            <w:tcW w:w="1802" w:type="dxa"/>
            <w:gridSpan w:val="2"/>
            <w:vAlign w:val="center"/>
          </w:tcPr>
          <w:p w14:paraId="1AC75E1C">
            <w:pPr>
              <w:bidi w:val="0"/>
              <w:jc w:val="center"/>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14:paraId="02D7781A">
            <w:pPr>
              <w:bidi w:val="0"/>
              <w:jc w:val="center"/>
              <w:rPr>
                <w:rFonts w:hint="default" w:ascii="仿宋" w:hAnsi="仿宋" w:eastAsia="仿宋" w:cs="仿宋"/>
                <w:sz w:val="21"/>
                <w:szCs w:val="21"/>
                <w:lang w:val="en-US" w:eastAsia="zh-CN"/>
              </w:rPr>
            </w:pPr>
            <w:r>
              <w:rPr>
                <w:rFonts w:hint="eastAsia" w:cs="仿宋"/>
                <w:sz w:val="21"/>
                <w:szCs w:val="21"/>
                <w:lang w:val="en-US" w:eastAsia="zh-CN"/>
              </w:rPr>
              <w:t>15</w:t>
            </w:r>
          </w:p>
        </w:tc>
        <w:tc>
          <w:tcPr>
            <w:tcW w:w="900" w:type="dxa"/>
            <w:vAlign w:val="center"/>
          </w:tcPr>
          <w:p w14:paraId="54BFCAF1">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15</w:t>
            </w:r>
          </w:p>
        </w:tc>
        <w:tc>
          <w:tcPr>
            <w:tcW w:w="925" w:type="dxa"/>
            <w:vAlign w:val="center"/>
          </w:tcPr>
          <w:p w14:paraId="7AB7468E">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15</w:t>
            </w:r>
          </w:p>
        </w:tc>
        <w:tc>
          <w:tcPr>
            <w:tcW w:w="685" w:type="dxa"/>
            <w:vAlign w:val="center"/>
          </w:tcPr>
          <w:p w14:paraId="04E671B1">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2755CDAE">
            <w:pPr>
              <w:bidi w:val="0"/>
              <w:jc w:val="center"/>
              <w:rPr>
                <w:rFonts w:hint="eastAsia" w:ascii="仿宋" w:hAnsi="仿宋" w:eastAsia="仿宋" w:cs="仿宋"/>
                <w:sz w:val="21"/>
                <w:szCs w:val="21"/>
              </w:rPr>
            </w:pPr>
          </w:p>
        </w:tc>
        <w:tc>
          <w:tcPr>
            <w:tcW w:w="1244" w:type="dxa"/>
            <w:vAlign w:val="center"/>
          </w:tcPr>
          <w:p w14:paraId="3D9F0CA7">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00144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862" w:type="dxa"/>
            <w:vMerge w:val="continue"/>
            <w:tcBorders>
              <w:top w:val="nil"/>
            </w:tcBorders>
            <w:vAlign w:val="center"/>
          </w:tcPr>
          <w:p w14:paraId="42D3B865">
            <w:pPr>
              <w:bidi w:val="0"/>
              <w:jc w:val="center"/>
              <w:rPr>
                <w:rFonts w:hint="eastAsia" w:ascii="仿宋" w:hAnsi="仿宋" w:eastAsia="仿宋" w:cs="仿宋"/>
                <w:sz w:val="21"/>
                <w:szCs w:val="21"/>
              </w:rPr>
            </w:pPr>
          </w:p>
        </w:tc>
        <w:tc>
          <w:tcPr>
            <w:tcW w:w="1802" w:type="dxa"/>
            <w:gridSpan w:val="2"/>
            <w:vAlign w:val="center"/>
          </w:tcPr>
          <w:p w14:paraId="29D2B272">
            <w:pPr>
              <w:bidi w:val="0"/>
              <w:jc w:val="center"/>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14:paraId="6D9B89E3">
            <w:pPr>
              <w:bidi w:val="0"/>
              <w:jc w:val="center"/>
              <w:rPr>
                <w:rFonts w:hint="eastAsia" w:ascii="仿宋" w:hAnsi="仿宋" w:eastAsia="仿宋" w:cs="仿宋"/>
                <w:sz w:val="21"/>
                <w:szCs w:val="21"/>
              </w:rPr>
            </w:pPr>
          </w:p>
        </w:tc>
        <w:tc>
          <w:tcPr>
            <w:tcW w:w="900" w:type="dxa"/>
            <w:vAlign w:val="center"/>
          </w:tcPr>
          <w:p w14:paraId="047CE013">
            <w:pPr>
              <w:bidi w:val="0"/>
              <w:jc w:val="center"/>
              <w:rPr>
                <w:rFonts w:hint="eastAsia" w:ascii="仿宋" w:hAnsi="仿宋" w:eastAsia="仿宋" w:cs="仿宋"/>
                <w:sz w:val="21"/>
                <w:szCs w:val="21"/>
              </w:rPr>
            </w:pPr>
          </w:p>
        </w:tc>
        <w:tc>
          <w:tcPr>
            <w:tcW w:w="925" w:type="dxa"/>
            <w:vAlign w:val="center"/>
          </w:tcPr>
          <w:p w14:paraId="62423B6A">
            <w:pPr>
              <w:bidi w:val="0"/>
              <w:jc w:val="center"/>
              <w:rPr>
                <w:rFonts w:hint="eastAsia" w:ascii="仿宋" w:hAnsi="仿宋" w:eastAsia="仿宋" w:cs="仿宋"/>
                <w:sz w:val="21"/>
                <w:szCs w:val="21"/>
              </w:rPr>
            </w:pPr>
          </w:p>
        </w:tc>
        <w:tc>
          <w:tcPr>
            <w:tcW w:w="685" w:type="dxa"/>
            <w:vAlign w:val="center"/>
          </w:tcPr>
          <w:p w14:paraId="7126A818">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78B1A8DA">
            <w:pPr>
              <w:bidi w:val="0"/>
              <w:jc w:val="center"/>
              <w:rPr>
                <w:rFonts w:hint="eastAsia" w:ascii="仿宋" w:hAnsi="仿宋" w:eastAsia="仿宋" w:cs="仿宋"/>
                <w:sz w:val="21"/>
                <w:szCs w:val="21"/>
              </w:rPr>
            </w:pPr>
          </w:p>
        </w:tc>
        <w:tc>
          <w:tcPr>
            <w:tcW w:w="1244" w:type="dxa"/>
            <w:vAlign w:val="center"/>
          </w:tcPr>
          <w:p w14:paraId="74F60052">
            <w:pPr>
              <w:bidi w:val="0"/>
              <w:jc w:val="center"/>
              <w:rPr>
                <w:rFonts w:hint="eastAsia" w:ascii="仿宋" w:hAnsi="仿宋" w:eastAsia="仿宋" w:cs="仿宋"/>
                <w:sz w:val="21"/>
                <w:szCs w:val="21"/>
              </w:rPr>
            </w:pPr>
          </w:p>
          <w:p w14:paraId="44A9ADA3">
            <w:pPr>
              <w:bidi w:val="0"/>
              <w:jc w:val="center"/>
              <w:rPr>
                <w:rFonts w:hint="eastAsia" w:ascii="仿宋" w:hAnsi="仿宋" w:eastAsia="仿宋" w:cs="仿宋"/>
                <w:sz w:val="21"/>
                <w:szCs w:val="21"/>
              </w:rPr>
            </w:pPr>
          </w:p>
        </w:tc>
      </w:tr>
      <w:tr w14:paraId="5E602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862" w:type="dxa"/>
            <w:vMerge w:val="continue"/>
            <w:tcBorders>
              <w:top w:val="nil"/>
            </w:tcBorders>
            <w:vAlign w:val="center"/>
          </w:tcPr>
          <w:p w14:paraId="7205FE06">
            <w:pPr>
              <w:bidi w:val="0"/>
              <w:jc w:val="center"/>
              <w:rPr>
                <w:rFonts w:hint="eastAsia" w:ascii="仿宋" w:hAnsi="仿宋" w:eastAsia="仿宋" w:cs="仿宋"/>
                <w:sz w:val="21"/>
                <w:szCs w:val="21"/>
              </w:rPr>
            </w:pPr>
          </w:p>
        </w:tc>
        <w:tc>
          <w:tcPr>
            <w:tcW w:w="1802" w:type="dxa"/>
            <w:gridSpan w:val="2"/>
            <w:vAlign w:val="center"/>
          </w:tcPr>
          <w:p w14:paraId="7DC9C859">
            <w:pPr>
              <w:bidi w:val="0"/>
              <w:jc w:val="center"/>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vAlign w:val="center"/>
          </w:tcPr>
          <w:p w14:paraId="70C78B8B">
            <w:pPr>
              <w:bidi w:val="0"/>
              <w:jc w:val="center"/>
              <w:rPr>
                <w:rFonts w:hint="eastAsia" w:ascii="仿宋" w:hAnsi="仿宋" w:eastAsia="仿宋" w:cs="仿宋"/>
                <w:sz w:val="21"/>
                <w:szCs w:val="21"/>
              </w:rPr>
            </w:pPr>
          </w:p>
        </w:tc>
        <w:tc>
          <w:tcPr>
            <w:tcW w:w="900" w:type="dxa"/>
            <w:vAlign w:val="center"/>
          </w:tcPr>
          <w:p w14:paraId="1F76F922">
            <w:pPr>
              <w:bidi w:val="0"/>
              <w:jc w:val="center"/>
              <w:rPr>
                <w:rFonts w:hint="eastAsia" w:ascii="仿宋" w:hAnsi="仿宋" w:eastAsia="仿宋" w:cs="仿宋"/>
                <w:sz w:val="21"/>
                <w:szCs w:val="21"/>
              </w:rPr>
            </w:pPr>
          </w:p>
        </w:tc>
        <w:tc>
          <w:tcPr>
            <w:tcW w:w="925" w:type="dxa"/>
            <w:vAlign w:val="center"/>
          </w:tcPr>
          <w:p w14:paraId="0B56DAE0">
            <w:pPr>
              <w:bidi w:val="0"/>
              <w:jc w:val="center"/>
              <w:rPr>
                <w:rFonts w:hint="eastAsia" w:ascii="仿宋" w:hAnsi="仿宋" w:eastAsia="仿宋" w:cs="仿宋"/>
                <w:sz w:val="21"/>
                <w:szCs w:val="21"/>
              </w:rPr>
            </w:pPr>
          </w:p>
        </w:tc>
        <w:tc>
          <w:tcPr>
            <w:tcW w:w="685" w:type="dxa"/>
            <w:vAlign w:val="center"/>
          </w:tcPr>
          <w:p w14:paraId="65E1AFD1">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1D4666C0">
            <w:pPr>
              <w:bidi w:val="0"/>
              <w:jc w:val="center"/>
              <w:rPr>
                <w:rFonts w:hint="eastAsia" w:ascii="仿宋" w:hAnsi="仿宋" w:eastAsia="仿宋" w:cs="仿宋"/>
                <w:sz w:val="21"/>
                <w:szCs w:val="21"/>
              </w:rPr>
            </w:pPr>
          </w:p>
        </w:tc>
        <w:tc>
          <w:tcPr>
            <w:tcW w:w="1244" w:type="dxa"/>
            <w:vAlign w:val="center"/>
          </w:tcPr>
          <w:p w14:paraId="4D01016E">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53A11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862" w:type="dxa"/>
            <w:vMerge w:val="restart"/>
            <w:vAlign w:val="center"/>
          </w:tcPr>
          <w:p w14:paraId="3F8C6407">
            <w:pPr>
              <w:bidi w:val="0"/>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300" w:type="dxa"/>
            <w:gridSpan w:val="4"/>
            <w:vAlign w:val="center"/>
          </w:tcPr>
          <w:p w14:paraId="25EF95D9">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vAlign w:val="center"/>
          </w:tcPr>
          <w:p w14:paraId="1C36E2F5">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4E295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62" w:type="dxa"/>
            <w:vMerge w:val="continue"/>
            <w:tcBorders>
              <w:top w:val="nil"/>
            </w:tcBorders>
            <w:textDirection w:val="tbRl"/>
            <w:vAlign w:val="center"/>
          </w:tcPr>
          <w:p w14:paraId="2AFB238A">
            <w:pPr>
              <w:bidi w:val="0"/>
              <w:jc w:val="center"/>
              <w:rPr>
                <w:rFonts w:hint="eastAsia" w:ascii="仿宋" w:hAnsi="仿宋" w:eastAsia="仿宋" w:cs="仿宋"/>
                <w:sz w:val="21"/>
                <w:szCs w:val="21"/>
              </w:rPr>
            </w:pPr>
          </w:p>
        </w:tc>
        <w:tc>
          <w:tcPr>
            <w:tcW w:w="4300" w:type="dxa"/>
            <w:gridSpan w:val="4"/>
            <w:vAlign w:val="center"/>
          </w:tcPr>
          <w:p w14:paraId="0700B904">
            <w:pPr>
              <w:bidi w:val="0"/>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通过</w:t>
            </w:r>
            <w:r>
              <w:rPr>
                <w:rFonts w:hint="eastAsia" w:cs="仿宋"/>
                <w:sz w:val="21"/>
                <w:szCs w:val="21"/>
                <w:lang w:val="en-US" w:eastAsia="zh-CN"/>
              </w:rPr>
              <w:t>规划编制</w:t>
            </w:r>
            <w:r>
              <w:rPr>
                <w:rFonts w:hint="eastAsia" w:ascii="仿宋" w:hAnsi="仿宋" w:eastAsia="仿宋" w:cs="仿宋"/>
                <w:sz w:val="21"/>
                <w:szCs w:val="21"/>
                <w:lang w:val="en-US" w:eastAsia="zh-CN"/>
              </w:rPr>
              <w:t>，加强</w:t>
            </w:r>
            <w:r>
              <w:rPr>
                <w:rFonts w:hint="eastAsia" w:cs="仿宋"/>
                <w:sz w:val="21"/>
                <w:szCs w:val="21"/>
                <w:lang w:val="en-US" w:eastAsia="zh-CN"/>
              </w:rPr>
              <w:t>燃气设施建设</w:t>
            </w:r>
            <w:r>
              <w:rPr>
                <w:rFonts w:hint="eastAsia" w:ascii="仿宋" w:hAnsi="仿宋" w:eastAsia="仿宋" w:cs="仿宋"/>
                <w:sz w:val="21"/>
                <w:szCs w:val="21"/>
                <w:lang w:val="en-US" w:eastAsia="zh-CN"/>
              </w:rPr>
              <w:t>支撑</w:t>
            </w:r>
            <w:r>
              <w:rPr>
                <w:rFonts w:hint="eastAsia" w:cs="仿宋"/>
                <w:sz w:val="21"/>
                <w:szCs w:val="21"/>
                <w:lang w:val="en-US" w:eastAsia="zh-CN"/>
              </w:rPr>
              <w:t>和安全管理</w:t>
            </w:r>
            <w:r>
              <w:rPr>
                <w:rFonts w:hint="eastAsia" w:ascii="仿宋" w:hAnsi="仿宋" w:eastAsia="仿宋" w:cs="仿宋"/>
                <w:sz w:val="21"/>
                <w:szCs w:val="21"/>
                <w:lang w:val="en-US" w:eastAsia="zh-CN"/>
              </w:rPr>
              <w:t>，推动</w:t>
            </w:r>
            <w:r>
              <w:rPr>
                <w:rFonts w:hint="eastAsia" w:cs="仿宋"/>
                <w:sz w:val="21"/>
                <w:szCs w:val="21"/>
                <w:lang w:val="en-US" w:eastAsia="zh-CN"/>
              </w:rPr>
              <w:t>燃气事业</w:t>
            </w:r>
            <w:r>
              <w:rPr>
                <w:rFonts w:hint="eastAsia" w:ascii="仿宋" w:hAnsi="仿宋" w:eastAsia="仿宋" w:cs="仿宋"/>
                <w:sz w:val="21"/>
                <w:szCs w:val="21"/>
                <w:lang w:val="en-US" w:eastAsia="zh-CN"/>
              </w:rPr>
              <w:t>实现高质量发展。</w:t>
            </w:r>
          </w:p>
        </w:tc>
        <w:tc>
          <w:tcPr>
            <w:tcW w:w="3672" w:type="dxa"/>
            <w:gridSpan w:val="4"/>
            <w:vAlign w:val="center"/>
          </w:tcPr>
          <w:p w14:paraId="32055F35">
            <w:pPr>
              <w:bidi w:val="0"/>
              <w:jc w:val="both"/>
              <w:rPr>
                <w:rFonts w:hint="eastAsia" w:ascii="仿宋" w:hAnsi="仿宋" w:eastAsia="仿宋" w:cs="仿宋"/>
                <w:sz w:val="21"/>
                <w:szCs w:val="21"/>
              </w:rPr>
            </w:pPr>
            <w:r>
              <w:rPr>
                <w:rFonts w:hint="eastAsia" w:cs="仿宋"/>
                <w:sz w:val="21"/>
                <w:szCs w:val="21"/>
                <w:lang w:val="en-US" w:eastAsia="zh-CN"/>
              </w:rPr>
              <w:t>按时完成成果</w:t>
            </w:r>
            <w:r>
              <w:rPr>
                <w:rFonts w:hint="eastAsia" w:ascii="仿宋" w:hAnsi="仿宋" w:eastAsia="仿宋" w:cs="仿宋"/>
                <w:sz w:val="21"/>
                <w:szCs w:val="21"/>
                <w:lang w:val="en-US" w:eastAsia="zh-CN"/>
              </w:rPr>
              <w:t>，加强</w:t>
            </w:r>
            <w:r>
              <w:rPr>
                <w:rFonts w:hint="eastAsia" w:cs="仿宋"/>
                <w:sz w:val="21"/>
                <w:szCs w:val="21"/>
                <w:lang w:val="en-US" w:eastAsia="zh-CN"/>
              </w:rPr>
              <w:t>了燃气设施建设</w:t>
            </w:r>
            <w:r>
              <w:rPr>
                <w:rFonts w:hint="eastAsia" w:ascii="仿宋" w:hAnsi="仿宋" w:eastAsia="仿宋" w:cs="仿宋"/>
                <w:sz w:val="21"/>
                <w:szCs w:val="21"/>
                <w:lang w:val="en-US" w:eastAsia="zh-CN"/>
              </w:rPr>
              <w:t>支撑</w:t>
            </w:r>
            <w:r>
              <w:rPr>
                <w:rFonts w:hint="eastAsia" w:cs="仿宋"/>
                <w:sz w:val="21"/>
                <w:szCs w:val="21"/>
                <w:lang w:val="en-US" w:eastAsia="zh-CN"/>
              </w:rPr>
              <w:t>和安全管理</w:t>
            </w:r>
            <w:r>
              <w:rPr>
                <w:rFonts w:hint="eastAsia" w:ascii="仿宋" w:hAnsi="仿宋" w:eastAsia="仿宋" w:cs="仿宋"/>
                <w:sz w:val="21"/>
                <w:szCs w:val="21"/>
                <w:lang w:val="en-US" w:eastAsia="zh-CN"/>
              </w:rPr>
              <w:t>，推动</w:t>
            </w:r>
            <w:r>
              <w:rPr>
                <w:rFonts w:hint="eastAsia" w:cs="仿宋"/>
                <w:sz w:val="21"/>
                <w:szCs w:val="21"/>
                <w:lang w:val="en-US" w:eastAsia="zh-CN"/>
              </w:rPr>
              <w:t>了 燃气事业</w:t>
            </w:r>
            <w:r>
              <w:rPr>
                <w:rFonts w:hint="eastAsia" w:ascii="仿宋" w:hAnsi="仿宋" w:eastAsia="仿宋" w:cs="仿宋"/>
                <w:sz w:val="21"/>
                <w:szCs w:val="21"/>
                <w:lang w:val="en-US" w:eastAsia="zh-CN"/>
              </w:rPr>
              <w:t>实现高质量发展。</w:t>
            </w:r>
          </w:p>
        </w:tc>
      </w:tr>
      <w:tr w14:paraId="66663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62" w:type="dxa"/>
            <w:vMerge w:val="restart"/>
            <w:vAlign w:val="center"/>
          </w:tcPr>
          <w:p w14:paraId="49CBE6D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绩效指标</w:t>
            </w:r>
          </w:p>
        </w:tc>
        <w:tc>
          <w:tcPr>
            <w:tcW w:w="726" w:type="dxa"/>
            <w:vAlign w:val="center"/>
          </w:tcPr>
          <w:p w14:paraId="5E7907A2">
            <w:pPr>
              <w:bidi w:val="0"/>
              <w:jc w:val="center"/>
              <w:rPr>
                <w:rFonts w:hint="eastAsia" w:ascii="仿宋" w:hAnsi="仿宋" w:eastAsia="仿宋" w:cs="仿宋"/>
                <w:sz w:val="21"/>
                <w:szCs w:val="21"/>
              </w:rPr>
            </w:pPr>
          </w:p>
          <w:p w14:paraId="3D02F3B2">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4E6621D9">
            <w:pPr>
              <w:bidi w:val="0"/>
              <w:jc w:val="center"/>
              <w:rPr>
                <w:rFonts w:hint="eastAsia" w:ascii="仿宋" w:hAnsi="仿宋" w:eastAsia="仿宋" w:cs="仿宋"/>
                <w:sz w:val="21"/>
                <w:szCs w:val="21"/>
              </w:rPr>
            </w:pPr>
          </w:p>
          <w:p w14:paraId="35657264">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691D48EA">
            <w:pPr>
              <w:bidi w:val="0"/>
              <w:jc w:val="center"/>
              <w:rPr>
                <w:rFonts w:hint="eastAsia" w:ascii="仿宋" w:hAnsi="仿宋" w:eastAsia="仿宋" w:cs="仿宋"/>
                <w:sz w:val="21"/>
                <w:szCs w:val="21"/>
              </w:rPr>
            </w:pPr>
          </w:p>
          <w:p w14:paraId="100390E5">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3B127258">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619DB918">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6FE67C12">
            <w:pPr>
              <w:bidi w:val="0"/>
              <w:jc w:val="center"/>
              <w:rPr>
                <w:rFonts w:hint="eastAsia" w:ascii="仿宋" w:hAnsi="仿宋" w:eastAsia="仿宋" w:cs="仿宋"/>
                <w:sz w:val="21"/>
                <w:szCs w:val="21"/>
              </w:rPr>
            </w:pPr>
          </w:p>
          <w:p w14:paraId="4D9DCAF4">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344DBE6C">
            <w:pPr>
              <w:bidi w:val="0"/>
              <w:jc w:val="center"/>
              <w:rPr>
                <w:rFonts w:hint="eastAsia" w:ascii="仿宋" w:hAnsi="仿宋" w:eastAsia="仿宋" w:cs="仿宋"/>
                <w:sz w:val="21"/>
                <w:szCs w:val="21"/>
              </w:rPr>
            </w:pPr>
          </w:p>
          <w:p w14:paraId="4B8B350C">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13830B05">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4D703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862" w:type="dxa"/>
            <w:vMerge w:val="continue"/>
            <w:tcBorders>
              <w:top w:val="nil"/>
            </w:tcBorders>
            <w:textDirection w:val="tbRl"/>
            <w:vAlign w:val="center"/>
          </w:tcPr>
          <w:p w14:paraId="7E174A74">
            <w:pPr>
              <w:bidi w:val="0"/>
              <w:jc w:val="center"/>
              <w:rPr>
                <w:rFonts w:hint="eastAsia" w:ascii="仿宋" w:hAnsi="仿宋" w:eastAsia="仿宋" w:cs="仿宋"/>
                <w:sz w:val="21"/>
                <w:szCs w:val="21"/>
              </w:rPr>
            </w:pPr>
          </w:p>
        </w:tc>
        <w:tc>
          <w:tcPr>
            <w:tcW w:w="726" w:type="dxa"/>
            <w:vMerge w:val="restart"/>
            <w:vAlign w:val="center"/>
          </w:tcPr>
          <w:p w14:paraId="33788778">
            <w:pPr>
              <w:bidi w:val="0"/>
              <w:jc w:val="both"/>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7F2E638E">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573EDDE3">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项目成果数量</w:t>
            </w:r>
          </w:p>
        </w:tc>
        <w:tc>
          <w:tcPr>
            <w:tcW w:w="900" w:type="dxa"/>
            <w:vAlign w:val="center"/>
          </w:tcPr>
          <w:p w14:paraId="13E18243">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5套</w:t>
            </w:r>
          </w:p>
        </w:tc>
        <w:tc>
          <w:tcPr>
            <w:tcW w:w="925" w:type="dxa"/>
            <w:vAlign w:val="center"/>
          </w:tcPr>
          <w:p w14:paraId="40D8187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685" w:type="dxa"/>
            <w:vAlign w:val="center"/>
          </w:tcPr>
          <w:p w14:paraId="286D1361">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428F81A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2F0CD8FE">
            <w:pPr>
              <w:bidi w:val="0"/>
              <w:jc w:val="center"/>
              <w:rPr>
                <w:rFonts w:hint="eastAsia" w:ascii="仿宋" w:hAnsi="仿宋" w:eastAsia="仿宋" w:cs="仿宋"/>
                <w:sz w:val="21"/>
                <w:szCs w:val="21"/>
              </w:rPr>
            </w:pPr>
          </w:p>
        </w:tc>
      </w:tr>
      <w:tr w14:paraId="7511F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62" w:type="dxa"/>
            <w:vMerge w:val="continue"/>
            <w:tcBorders>
              <w:top w:val="nil"/>
            </w:tcBorders>
            <w:textDirection w:val="tbRl"/>
            <w:vAlign w:val="center"/>
          </w:tcPr>
          <w:p w14:paraId="2BE64F31">
            <w:pPr>
              <w:bidi w:val="0"/>
              <w:jc w:val="center"/>
              <w:rPr>
                <w:rFonts w:hint="eastAsia" w:ascii="仿宋" w:hAnsi="仿宋" w:eastAsia="仿宋" w:cs="仿宋"/>
                <w:sz w:val="21"/>
                <w:szCs w:val="21"/>
              </w:rPr>
            </w:pPr>
          </w:p>
        </w:tc>
        <w:tc>
          <w:tcPr>
            <w:tcW w:w="726" w:type="dxa"/>
            <w:vMerge w:val="continue"/>
            <w:tcBorders>
              <w:top w:val="nil"/>
            </w:tcBorders>
            <w:vAlign w:val="center"/>
          </w:tcPr>
          <w:p w14:paraId="20D3CE67">
            <w:pPr>
              <w:bidi w:val="0"/>
              <w:jc w:val="center"/>
              <w:rPr>
                <w:rFonts w:hint="eastAsia" w:ascii="仿宋" w:hAnsi="仿宋" w:eastAsia="仿宋" w:cs="仿宋"/>
                <w:sz w:val="21"/>
                <w:szCs w:val="21"/>
              </w:rPr>
            </w:pPr>
          </w:p>
        </w:tc>
        <w:tc>
          <w:tcPr>
            <w:tcW w:w="1076" w:type="dxa"/>
            <w:vAlign w:val="center"/>
          </w:tcPr>
          <w:p w14:paraId="5A13F641">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0A60A250">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vAlign w:val="center"/>
          </w:tcPr>
          <w:p w14:paraId="725FD916">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48270B1F">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7E0D1762">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2A82BE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4EB5455F">
            <w:pPr>
              <w:bidi w:val="0"/>
              <w:jc w:val="center"/>
              <w:rPr>
                <w:rFonts w:hint="eastAsia" w:ascii="仿宋" w:hAnsi="仿宋" w:eastAsia="仿宋" w:cs="仿宋"/>
                <w:sz w:val="21"/>
                <w:szCs w:val="21"/>
              </w:rPr>
            </w:pPr>
          </w:p>
        </w:tc>
      </w:tr>
      <w:tr w14:paraId="1A10E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62" w:type="dxa"/>
            <w:vMerge w:val="continue"/>
            <w:tcBorders>
              <w:top w:val="nil"/>
            </w:tcBorders>
            <w:textDirection w:val="tbRl"/>
            <w:vAlign w:val="center"/>
          </w:tcPr>
          <w:p w14:paraId="19679976">
            <w:pPr>
              <w:bidi w:val="0"/>
              <w:jc w:val="center"/>
              <w:rPr>
                <w:rFonts w:hint="eastAsia" w:ascii="仿宋" w:hAnsi="仿宋" w:eastAsia="仿宋" w:cs="仿宋"/>
                <w:sz w:val="21"/>
                <w:szCs w:val="21"/>
              </w:rPr>
            </w:pPr>
          </w:p>
        </w:tc>
        <w:tc>
          <w:tcPr>
            <w:tcW w:w="726" w:type="dxa"/>
            <w:vMerge w:val="continue"/>
            <w:tcBorders>
              <w:top w:val="nil"/>
            </w:tcBorders>
            <w:vAlign w:val="center"/>
          </w:tcPr>
          <w:p w14:paraId="601FDA92">
            <w:pPr>
              <w:bidi w:val="0"/>
              <w:jc w:val="center"/>
              <w:rPr>
                <w:rFonts w:hint="eastAsia" w:ascii="仿宋" w:hAnsi="仿宋" w:eastAsia="仿宋" w:cs="仿宋"/>
                <w:sz w:val="21"/>
                <w:szCs w:val="21"/>
              </w:rPr>
            </w:pPr>
          </w:p>
        </w:tc>
        <w:tc>
          <w:tcPr>
            <w:tcW w:w="1076" w:type="dxa"/>
            <w:vAlign w:val="center"/>
          </w:tcPr>
          <w:p w14:paraId="51EA5B80">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53B46813">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vAlign w:val="center"/>
          </w:tcPr>
          <w:p w14:paraId="3143A92B">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25" w:type="dxa"/>
            <w:vAlign w:val="center"/>
          </w:tcPr>
          <w:p w14:paraId="58BA70E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685" w:type="dxa"/>
            <w:vAlign w:val="center"/>
          </w:tcPr>
          <w:p w14:paraId="396D6B9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7DD6117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178B78F3">
            <w:pPr>
              <w:bidi w:val="0"/>
              <w:jc w:val="center"/>
              <w:rPr>
                <w:rFonts w:hint="eastAsia" w:ascii="仿宋" w:hAnsi="仿宋" w:eastAsia="仿宋" w:cs="仿宋"/>
                <w:sz w:val="21"/>
                <w:szCs w:val="21"/>
              </w:rPr>
            </w:pPr>
          </w:p>
        </w:tc>
      </w:tr>
      <w:tr w14:paraId="50CF9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62" w:type="dxa"/>
            <w:vMerge w:val="continue"/>
            <w:tcBorders>
              <w:top w:val="nil"/>
            </w:tcBorders>
            <w:textDirection w:val="tbRl"/>
            <w:vAlign w:val="center"/>
          </w:tcPr>
          <w:p w14:paraId="4158B9F2">
            <w:pPr>
              <w:bidi w:val="0"/>
              <w:jc w:val="center"/>
              <w:rPr>
                <w:rFonts w:hint="eastAsia" w:ascii="仿宋" w:hAnsi="仿宋" w:eastAsia="仿宋" w:cs="仿宋"/>
                <w:sz w:val="21"/>
                <w:szCs w:val="21"/>
              </w:rPr>
            </w:pPr>
          </w:p>
        </w:tc>
        <w:tc>
          <w:tcPr>
            <w:tcW w:w="726" w:type="dxa"/>
            <w:vMerge w:val="continue"/>
            <w:tcBorders>
              <w:top w:val="nil"/>
            </w:tcBorders>
            <w:vAlign w:val="center"/>
          </w:tcPr>
          <w:p w14:paraId="0CB1EA64">
            <w:pPr>
              <w:bidi w:val="0"/>
              <w:jc w:val="center"/>
              <w:rPr>
                <w:rFonts w:hint="eastAsia" w:ascii="仿宋" w:hAnsi="仿宋" w:eastAsia="仿宋" w:cs="仿宋"/>
                <w:sz w:val="21"/>
                <w:szCs w:val="21"/>
              </w:rPr>
            </w:pPr>
          </w:p>
        </w:tc>
        <w:tc>
          <w:tcPr>
            <w:tcW w:w="1076" w:type="dxa"/>
            <w:vAlign w:val="center"/>
          </w:tcPr>
          <w:p w14:paraId="309EB815">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0B97D859">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投资占预算比率</w:t>
            </w:r>
          </w:p>
        </w:tc>
        <w:tc>
          <w:tcPr>
            <w:tcW w:w="900" w:type="dxa"/>
            <w:vAlign w:val="center"/>
          </w:tcPr>
          <w:p w14:paraId="674F64E2">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925" w:type="dxa"/>
            <w:vAlign w:val="center"/>
          </w:tcPr>
          <w:p w14:paraId="3F3AA546">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1176E5F8">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07BA7063">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vAlign w:val="center"/>
          </w:tcPr>
          <w:p w14:paraId="1F7451DD">
            <w:pPr>
              <w:bidi w:val="0"/>
              <w:jc w:val="center"/>
              <w:rPr>
                <w:rFonts w:hint="eastAsia" w:ascii="仿宋" w:hAnsi="仿宋" w:eastAsia="仿宋" w:cs="仿宋"/>
                <w:sz w:val="21"/>
                <w:szCs w:val="21"/>
              </w:rPr>
            </w:pPr>
          </w:p>
        </w:tc>
      </w:tr>
      <w:tr w14:paraId="0AF11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62" w:type="dxa"/>
            <w:vMerge w:val="continue"/>
            <w:tcBorders>
              <w:top w:val="nil"/>
            </w:tcBorders>
            <w:textDirection w:val="tbRl"/>
            <w:vAlign w:val="center"/>
          </w:tcPr>
          <w:p w14:paraId="2709DEE7">
            <w:pPr>
              <w:bidi w:val="0"/>
              <w:jc w:val="center"/>
              <w:rPr>
                <w:rFonts w:hint="eastAsia" w:ascii="仿宋" w:hAnsi="仿宋" w:eastAsia="仿宋" w:cs="仿宋"/>
                <w:sz w:val="21"/>
                <w:szCs w:val="21"/>
              </w:rPr>
            </w:pPr>
          </w:p>
        </w:tc>
        <w:tc>
          <w:tcPr>
            <w:tcW w:w="726" w:type="dxa"/>
            <w:vMerge w:val="restart"/>
            <w:vAlign w:val="center"/>
          </w:tcPr>
          <w:p w14:paraId="5AE74225">
            <w:pPr>
              <w:bidi w:val="0"/>
              <w:jc w:val="both"/>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31F2DEA3">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58C72B7D">
            <w:pPr>
              <w:bidi w:val="0"/>
              <w:ind w:left="0" w:leftChars="0" w:right="0" w:rightChars="0"/>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拉动经济增长</w:t>
            </w:r>
          </w:p>
        </w:tc>
        <w:tc>
          <w:tcPr>
            <w:tcW w:w="900" w:type="dxa"/>
            <w:vAlign w:val="center"/>
          </w:tcPr>
          <w:p w14:paraId="479B00A0">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eastAsia="zh-CN"/>
              </w:rPr>
              <w:t>≥90%</w:t>
            </w:r>
          </w:p>
        </w:tc>
        <w:tc>
          <w:tcPr>
            <w:tcW w:w="925" w:type="dxa"/>
            <w:vAlign w:val="center"/>
          </w:tcPr>
          <w:p w14:paraId="2A8994C9">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0%</w:t>
            </w:r>
          </w:p>
        </w:tc>
        <w:tc>
          <w:tcPr>
            <w:tcW w:w="685" w:type="dxa"/>
            <w:vAlign w:val="center"/>
          </w:tcPr>
          <w:p w14:paraId="39CD5FA7">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6C5C020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244" w:type="dxa"/>
            <w:vAlign w:val="center"/>
          </w:tcPr>
          <w:p w14:paraId="13299AE5">
            <w:pPr>
              <w:bidi w:val="0"/>
              <w:jc w:val="center"/>
              <w:rPr>
                <w:rFonts w:hint="eastAsia" w:ascii="仿宋" w:hAnsi="仿宋" w:eastAsia="仿宋" w:cs="仿宋"/>
                <w:sz w:val="21"/>
                <w:szCs w:val="21"/>
              </w:rPr>
            </w:pPr>
          </w:p>
        </w:tc>
      </w:tr>
      <w:tr w14:paraId="197E2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862" w:type="dxa"/>
            <w:vMerge w:val="continue"/>
            <w:tcBorders>
              <w:top w:val="nil"/>
            </w:tcBorders>
            <w:textDirection w:val="tbRl"/>
            <w:vAlign w:val="center"/>
          </w:tcPr>
          <w:p w14:paraId="25D4C326">
            <w:pPr>
              <w:bidi w:val="0"/>
              <w:jc w:val="center"/>
              <w:rPr>
                <w:rFonts w:hint="eastAsia" w:ascii="仿宋" w:hAnsi="仿宋" w:eastAsia="仿宋" w:cs="仿宋"/>
                <w:sz w:val="21"/>
                <w:szCs w:val="21"/>
              </w:rPr>
            </w:pPr>
          </w:p>
        </w:tc>
        <w:tc>
          <w:tcPr>
            <w:tcW w:w="726" w:type="dxa"/>
            <w:vMerge w:val="continue"/>
            <w:tcBorders>
              <w:top w:val="nil"/>
            </w:tcBorders>
            <w:vAlign w:val="center"/>
          </w:tcPr>
          <w:p w14:paraId="1C8144FA">
            <w:pPr>
              <w:bidi w:val="0"/>
              <w:jc w:val="center"/>
              <w:rPr>
                <w:rFonts w:hint="eastAsia" w:ascii="仿宋" w:hAnsi="仿宋" w:eastAsia="仿宋" w:cs="仿宋"/>
                <w:sz w:val="21"/>
                <w:szCs w:val="21"/>
              </w:rPr>
            </w:pPr>
          </w:p>
        </w:tc>
        <w:tc>
          <w:tcPr>
            <w:tcW w:w="1076" w:type="dxa"/>
            <w:vAlign w:val="center"/>
          </w:tcPr>
          <w:p w14:paraId="74DB1973">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7AF2DE7F">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14:paraId="757C0E45">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eastAsia="zh-CN"/>
              </w:rPr>
              <w:t>≥90%</w:t>
            </w:r>
          </w:p>
        </w:tc>
        <w:tc>
          <w:tcPr>
            <w:tcW w:w="925" w:type="dxa"/>
            <w:vAlign w:val="center"/>
          </w:tcPr>
          <w:p w14:paraId="75B8757D">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0%</w:t>
            </w:r>
          </w:p>
        </w:tc>
        <w:tc>
          <w:tcPr>
            <w:tcW w:w="685" w:type="dxa"/>
            <w:vAlign w:val="center"/>
          </w:tcPr>
          <w:p w14:paraId="24627F1F">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6704EB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1244" w:type="dxa"/>
            <w:vAlign w:val="center"/>
          </w:tcPr>
          <w:p w14:paraId="6886934E">
            <w:pPr>
              <w:bidi w:val="0"/>
              <w:jc w:val="center"/>
              <w:rPr>
                <w:rFonts w:hint="eastAsia" w:ascii="仿宋" w:hAnsi="仿宋" w:eastAsia="仿宋" w:cs="仿宋"/>
                <w:sz w:val="21"/>
                <w:szCs w:val="21"/>
              </w:rPr>
            </w:pPr>
          </w:p>
        </w:tc>
      </w:tr>
      <w:tr w14:paraId="3447A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62" w:type="dxa"/>
            <w:vMerge w:val="continue"/>
            <w:tcBorders>
              <w:top w:val="nil"/>
            </w:tcBorders>
            <w:textDirection w:val="tbRl"/>
            <w:vAlign w:val="center"/>
          </w:tcPr>
          <w:p w14:paraId="1092E432">
            <w:pPr>
              <w:bidi w:val="0"/>
              <w:jc w:val="center"/>
              <w:rPr>
                <w:rFonts w:hint="eastAsia" w:ascii="仿宋" w:hAnsi="仿宋" w:eastAsia="仿宋" w:cs="仿宋"/>
                <w:sz w:val="21"/>
                <w:szCs w:val="21"/>
              </w:rPr>
            </w:pPr>
          </w:p>
        </w:tc>
        <w:tc>
          <w:tcPr>
            <w:tcW w:w="726" w:type="dxa"/>
            <w:vMerge w:val="continue"/>
            <w:tcBorders>
              <w:top w:val="nil"/>
            </w:tcBorders>
            <w:vAlign w:val="center"/>
          </w:tcPr>
          <w:p w14:paraId="0BD1B4CC">
            <w:pPr>
              <w:bidi w:val="0"/>
              <w:jc w:val="center"/>
              <w:rPr>
                <w:rFonts w:hint="eastAsia" w:ascii="仿宋" w:hAnsi="仿宋" w:eastAsia="仿宋" w:cs="仿宋"/>
                <w:sz w:val="21"/>
                <w:szCs w:val="21"/>
              </w:rPr>
            </w:pPr>
          </w:p>
        </w:tc>
        <w:tc>
          <w:tcPr>
            <w:tcW w:w="1076" w:type="dxa"/>
            <w:vAlign w:val="center"/>
          </w:tcPr>
          <w:p w14:paraId="15979B01">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1571BCEF">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vAlign w:val="center"/>
          </w:tcPr>
          <w:p w14:paraId="40575C8C">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eastAsia="zh-CN"/>
              </w:rPr>
              <w:t>≥90%</w:t>
            </w:r>
          </w:p>
        </w:tc>
        <w:tc>
          <w:tcPr>
            <w:tcW w:w="925" w:type="dxa"/>
            <w:vAlign w:val="center"/>
          </w:tcPr>
          <w:p w14:paraId="739BC578">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685" w:type="dxa"/>
            <w:vAlign w:val="center"/>
          </w:tcPr>
          <w:p w14:paraId="4F29DFF2">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04F2B94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vAlign w:val="center"/>
          </w:tcPr>
          <w:p w14:paraId="2AF398C1">
            <w:pPr>
              <w:bidi w:val="0"/>
              <w:jc w:val="center"/>
              <w:rPr>
                <w:rFonts w:hint="eastAsia" w:ascii="仿宋" w:hAnsi="仿宋" w:eastAsia="仿宋" w:cs="仿宋"/>
                <w:sz w:val="21"/>
                <w:szCs w:val="21"/>
              </w:rPr>
            </w:pPr>
          </w:p>
        </w:tc>
      </w:tr>
      <w:tr w14:paraId="5B590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862" w:type="dxa"/>
            <w:vMerge w:val="continue"/>
            <w:tcBorders>
              <w:top w:val="nil"/>
            </w:tcBorders>
            <w:textDirection w:val="tbRl"/>
            <w:vAlign w:val="center"/>
          </w:tcPr>
          <w:p w14:paraId="6CB14F9E">
            <w:pPr>
              <w:bidi w:val="0"/>
              <w:jc w:val="center"/>
              <w:rPr>
                <w:rFonts w:hint="eastAsia" w:ascii="仿宋" w:hAnsi="仿宋" w:eastAsia="仿宋" w:cs="仿宋"/>
                <w:sz w:val="21"/>
                <w:szCs w:val="21"/>
              </w:rPr>
            </w:pPr>
          </w:p>
        </w:tc>
        <w:tc>
          <w:tcPr>
            <w:tcW w:w="726" w:type="dxa"/>
            <w:vMerge w:val="continue"/>
            <w:tcBorders>
              <w:top w:val="nil"/>
            </w:tcBorders>
            <w:vAlign w:val="center"/>
          </w:tcPr>
          <w:p w14:paraId="5E488C2E">
            <w:pPr>
              <w:bidi w:val="0"/>
              <w:jc w:val="center"/>
              <w:rPr>
                <w:rFonts w:hint="eastAsia" w:ascii="仿宋" w:hAnsi="仿宋" w:eastAsia="仿宋" w:cs="仿宋"/>
                <w:sz w:val="21"/>
                <w:szCs w:val="21"/>
              </w:rPr>
            </w:pPr>
          </w:p>
        </w:tc>
        <w:tc>
          <w:tcPr>
            <w:tcW w:w="1076" w:type="dxa"/>
            <w:vAlign w:val="center"/>
          </w:tcPr>
          <w:p w14:paraId="6A722672">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3E426629">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改善城市项目实施条件</w:t>
            </w:r>
          </w:p>
        </w:tc>
        <w:tc>
          <w:tcPr>
            <w:tcW w:w="900" w:type="dxa"/>
            <w:vAlign w:val="center"/>
          </w:tcPr>
          <w:p w14:paraId="19DB468B">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eastAsia="zh-CN"/>
              </w:rPr>
              <w:t>≥90%</w:t>
            </w:r>
          </w:p>
        </w:tc>
        <w:tc>
          <w:tcPr>
            <w:tcW w:w="925" w:type="dxa"/>
            <w:vAlign w:val="center"/>
          </w:tcPr>
          <w:p w14:paraId="19E2F375">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14:paraId="25EE8E97">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EDD049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1662B33F">
            <w:pPr>
              <w:bidi w:val="0"/>
              <w:jc w:val="center"/>
              <w:rPr>
                <w:rFonts w:hint="eastAsia" w:ascii="仿宋" w:hAnsi="仿宋" w:eastAsia="仿宋" w:cs="仿宋"/>
                <w:sz w:val="21"/>
                <w:szCs w:val="21"/>
              </w:rPr>
            </w:pPr>
          </w:p>
        </w:tc>
      </w:tr>
      <w:tr w14:paraId="76384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862" w:type="dxa"/>
            <w:vMerge w:val="continue"/>
            <w:tcBorders>
              <w:top w:val="nil"/>
            </w:tcBorders>
            <w:textDirection w:val="tbRl"/>
            <w:vAlign w:val="center"/>
          </w:tcPr>
          <w:p w14:paraId="3A7AAB32">
            <w:pPr>
              <w:bidi w:val="0"/>
              <w:jc w:val="center"/>
              <w:rPr>
                <w:rFonts w:hint="eastAsia" w:ascii="仿宋" w:hAnsi="仿宋" w:eastAsia="仿宋" w:cs="仿宋"/>
                <w:sz w:val="21"/>
                <w:szCs w:val="21"/>
              </w:rPr>
            </w:pPr>
          </w:p>
        </w:tc>
        <w:tc>
          <w:tcPr>
            <w:tcW w:w="726" w:type="dxa"/>
            <w:vAlign w:val="center"/>
          </w:tcPr>
          <w:p w14:paraId="678AE7AE">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1256A08E">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174D9785">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14:paraId="712598CB">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eastAsia="zh-CN"/>
              </w:rPr>
              <w:t>≥90%</w:t>
            </w:r>
          </w:p>
        </w:tc>
        <w:tc>
          <w:tcPr>
            <w:tcW w:w="925" w:type="dxa"/>
            <w:vAlign w:val="center"/>
          </w:tcPr>
          <w:p w14:paraId="01F4886B">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14:paraId="0E780438">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2716DD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7F0C79BE">
            <w:pPr>
              <w:bidi w:val="0"/>
              <w:jc w:val="center"/>
              <w:rPr>
                <w:rFonts w:hint="eastAsia" w:ascii="仿宋" w:hAnsi="仿宋" w:eastAsia="仿宋" w:cs="仿宋"/>
                <w:sz w:val="21"/>
                <w:szCs w:val="21"/>
              </w:rPr>
            </w:pPr>
          </w:p>
        </w:tc>
      </w:tr>
      <w:tr w14:paraId="4174D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302E51E8">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431FA07E">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1FC278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5CF1479E">
            <w:pPr>
              <w:bidi w:val="0"/>
              <w:jc w:val="center"/>
              <w:rPr>
                <w:rFonts w:hint="eastAsia" w:ascii="仿宋" w:hAnsi="仿宋" w:eastAsia="仿宋" w:cs="仿宋"/>
                <w:sz w:val="21"/>
                <w:szCs w:val="21"/>
              </w:rPr>
            </w:pPr>
          </w:p>
        </w:tc>
      </w:tr>
      <w:tr w14:paraId="66615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6F44EBD0">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7AB0B10B">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6FD15CD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97</w:t>
            </w:r>
          </w:p>
        </w:tc>
        <w:tc>
          <w:tcPr>
            <w:tcW w:w="1244" w:type="dxa"/>
            <w:vAlign w:val="center"/>
          </w:tcPr>
          <w:p w14:paraId="7AA429E4">
            <w:pPr>
              <w:bidi w:val="0"/>
              <w:jc w:val="center"/>
              <w:rPr>
                <w:rFonts w:hint="eastAsia" w:ascii="仿宋" w:hAnsi="仿宋" w:eastAsia="仿宋" w:cs="仿宋"/>
                <w:sz w:val="21"/>
                <w:szCs w:val="21"/>
              </w:rPr>
            </w:pPr>
          </w:p>
        </w:tc>
      </w:tr>
    </w:tbl>
    <w:p w14:paraId="4608C95E">
      <w:pPr>
        <w:bidi w:val="0"/>
        <w:rPr>
          <w:rFonts w:hint="eastAsia" w:ascii="仿宋" w:hAnsi="仿宋" w:eastAsia="仿宋" w:cs="仿宋"/>
          <w:sz w:val="28"/>
          <w:szCs w:val="28"/>
        </w:rPr>
        <w:sectPr>
          <w:pgSz w:w="11910" w:h="16840"/>
          <w:pgMar w:top="1580" w:right="960" w:bottom="1100" w:left="1360" w:header="0" w:footer="820" w:gutter="0"/>
          <w:pgBorders>
            <w:top w:val="none" w:sz="0" w:space="0"/>
            <w:left w:val="none" w:sz="0" w:space="0"/>
            <w:bottom w:val="none" w:sz="0" w:space="0"/>
            <w:right w:val="none" w:sz="0" w:space="0"/>
          </w:pgBorders>
          <w:pgNumType w:fmt="decimal"/>
          <w:cols w:space="720" w:num="1"/>
        </w:sectPr>
      </w:pPr>
    </w:p>
    <w:p w14:paraId="4AA1AFDE">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32</w:t>
      </w:r>
      <w:r>
        <w:rPr>
          <w:rFonts w:hint="eastAsia" w:ascii="方正小标宋简体" w:hAnsi="方正小标宋简体" w:eastAsia="方正小标宋简体" w:cs="方正小标宋简体"/>
          <w:sz w:val="32"/>
          <w:szCs w:val="32"/>
          <w:lang w:val="en-US" w:eastAsia="zh-CN"/>
        </w:rPr>
        <w:tab/>
      </w:r>
      <w:r>
        <w:rPr>
          <w:rFonts w:hint="eastAsia" w:ascii="方正小标宋简体" w:hAnsi="方正小标宋简体" w:eastAsia="方正小标宋简体" w:cs="方正小标宋简体"/>
          <w:sz w:val="32"/>
          <w:szCs w:val="32"/>
          <w:lang w:val="en-US" w:eastAsia="zh-CN"/>
        </w:rPr>
        <w:t>、一环路内燃气供热改造项目资金</w:t>
      </w:r>
    </w:p>
    <w:p w14:paraId="6E901FF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25D23CC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14:paraId="1884A9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仿宋" w:eastAsia="方正仿宋简体"/>
          <w:sz w:val="32"/>
          <w:szCs w:val="32"/>
        </w:rPr>
        <w:t>按照市政府会议精神，</w:t>
      </w:r>
      <w:r>
        <w:rPr>
          <w:rFonts w:hint="eastAsia" w:ascii="方正仿宋简体" w:eastAsia="方正仿宋简体"/>
          <w:sz w:val="32"/>
          <w:szCs w:val="32"/>
          <w:lang w:val="en-US" w:eastAsia="zh-CN"/>
        </w:rPr>
        <w:t>2020年</w:t>
      </w:r>
      <w:r>
        <w:rPr>
          <w:rFonts w:hint="eastAsia" w:ascii="方正仿宋简体" w:hAnsi="仿宋" w:eastAsia="方正仿宋简体"/>
          <w:sz w:val="32"/>
          <w:szCs w:val="32"/>
        </w:rPr>
        <w:t>组织对一环路内进行燃气管网铺设改造工作</w:t>
      </w:r>
      <w:r>
        <w:rPr>
          <w:rFonts w:hint="eastAsia" w:ascii="方正仿宋简体" w:eastAsia="方正仿宋简体"/>
          <w:sz w:val="32"/>
          <w:szCs w:val="32"/>
          <w:lang w:eastAsia="zh-CN"/>
        </w:rPr>
        <w:t>，</w:t>
      </w:r>
      <w:r>
        <w:rPr>
          <w:rFonts w:hint="eastAsia" w:ascii="方正仿宋简体" w:hAnsi="仿宋" w:eastAsia="方正仿宋简体"/>
          <w:sz w:val="32"/>
          <w:szCs w:val="32"/>
        </w:rPr>
        <w:t>参照双代办等5部门《关于当前双代工作亟需解决问题的通知》（冀代煤办[2018]38号）、《唐山市气代煤电代煤工作领导小组办公室关于农村地区清洁取暖财政补助政策有关事项的通知》要求内容，采用</w:t>
      </w:r>
      <w:r>
        <w:rPr>
          <w:rFonts w:ascii="方正仿宋简体" w:hAnsi="仿宋" w:eastAsia="方正仿宋简体"/>
          <w:sz w:val="32"/>
          <w:szCs w:val="32"/>
        </w:rPr>
        <w:t>对</w:t>
      </w:r>
      <w:r>
        <w:rPr>
          <w:rFonts w:hint="eastAsia" w:ascii="方正仿宋简体" w:hAnsi="仿宋" w:eastAsia="方正仿宋简体"/>
          <w:sz w:val="32"/>
          <w:szCs w:val="32"/>
        </w:rPr>
        <w:t>村</w:t>
      </w:r>
      <w:r>
        <w:rPr>
          <w:rFonts w:ascii="方正仿宋简体" w:hAnsi="仿宋" w:eastAsia="方正仿宋简体"/>
          <w:sz w:val="32"/>
          <w:szCs w:val="32"/>
        </w:rPr>
        <w:t>（居）民户燃气设备购置</w:t>
      </w:r>
      <w:r>
        <w:rPr>
          <w:rFonts w:hint="eastAsia" w:ascii="方正仿宋简体" w:hAnsi="仿宋" w:eastAsia="方正仿宋简体"/>
          <w:sz w:val="32"/>
          <w:szCs w:val="32"/>
        </w:rPr>
        <w:t>按照2700元/户进行</w:t>
      </w:r>
      <w:r>
        <w:rPr>
          <w:rFonts w:ascii="方正仿宋简体" w:hAnsi="仿宋" w:eastAsia="方正仿宋简体"/>
          <w:sz w:val="32"/>
          <w:szCs w:val="32"/>
        </w:rPr>
        <w:t>补贴</w:t>
      </w:r>
      <w:r>
        <w:rPr>
          <w:rFonts w:hint="eastAsia" w:ascii="方正仿宋简体" w:eastAsia="方正仿宋简体"/>
          <w:sz w:val="32"/>
          <w:szCs w:val="32"/>
          <w:lang w:eastAsia="zh-CN"/>
        </w:rPr>
        <w:t>，改造完成</w:t>
      </w:r>
      <w:r>
        <w:rPr>
          <w:rFonts w:hint="eastAsia" w:ascii="方正仿宋简体" w:eastAsia="方正仿宋简体"/>
          <w:sz w:val="32"/>
          <w:szCs w:val="32"/>
          <w:lang w:val="en-US" w:eastAsia="zh-CN"/>
        </w:rPr>
        <w:t>2142</w:t>
      </w:r>
      <w:r>
        <w:rPr>
          <w:rFonts w:hint="eastAsia" w:ascii="方正仿宋简体" w:hAnsi="仿宋" w:eastAsia="方正仿宋简体"/>
          <w:sz w:val="32"/>
          <w:szCs w:val="32"/>
        </w:rPr>
        <w:t>户，</w:t>
      </w:r>
      <w:r>
        <w:rPr>
          <w:rFonts w:hint="eastAsia" w:ascii="方正仿宋简体" w:eastAsia="方正仿宋简体"/>
          <w:sz w:val="32"/>
          <w:szCs w:val="32"/>
          <w:lang w:eastAsia="zh-CN"/>
        </w:rPr>
        <w:t>需要资金</w:t>
      </w:r>
      <w:r>
        <w:rPr>
          <w:rFonts w:hint="eastAsia" w:ascii="方正仿宋简体" w:eastAsia="方正仿宋简体"/>
          <w:sz w:val="32"/>
          <w:szCs w:val="32"/>
          <w:lang w:val="en-US" w:eastAsia="zh-CN"/>
        </w:rPr>
        <w:t>578.34万元</w:t>
      </w:r>
      <w:r>
        <w:rPr>
          <w:rFonts w:hint="eastAsia" w:ascii="方正仿宋简体" w:hAnsi="仿宋" w:eastAsia="方正仿宋简体"/>
          <w:sz w:val="32"/>
          <w:szCs w:val="32"/>
        </w:rPr>
        <w:t>，由市财政资金解决。</w:t>
      </w:r>
      <w:r>
        <w:rPr>
          <w:rFonts w:hint="eastAsia" w:ascii="方正仿宋简体" w:eastAsia="方正仿宋简体"/>
          <w:sz w:val="32"/>
          <w:szCs w:val="32"/>
          <w:lang w:val="en-US" w:eastAsia="zh-CN"/>
        </w:rPr>
        <w:t>2023年预算</w:t>
      </w:r>
      <w:r>
        <w:rPr>
          <w:rFonts w:hint="eastAsia" w:ascii="方正仿宋简体" w:hAnsi="方正仿宋简体" w:eastAsia="方正仿宋简体" w:cs="方正仿宋简体"/>
          <w:sz w:val="32"/>
          <w:szCs w:val="32"/>
          <w:lang w:val="en-US" w:eastAsia="zh-CN"/>
        </w:rPr>
        <w:t>安排48.33万元，到位48.33万元全部用于改造项目。</w:t>
      </w:r>
    </w:p>
    <w:p w14:paraId="225BA68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38AA3A9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严格管理，按时发放补贴，保障改造用户供暖，进一步改善大气环境质量。</w:t>
      </w:r>
    </w:p>
    <w:p w14:paraId="05AFE50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2FE1EF7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4475F11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项目支出绩效管理水平，提高财政资金使用效益和公共服务质量，对住建局管理或使用的所有专项资金和项目支出资金进行绩效自评，重点评价年初绩效目标的实现情况。</w:t>
      </w:r>
    </w:p>
    <w:p w14:paraId="4EAA5F9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rPr>
        <w:t>）绩效评价原则、评价指标体系、评价方法和评价标准</w:t>
      </w:r>
    </w:p>
    <w:p w14:paraId="0F568C6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3959DF4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0A73665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6FEBEA2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0D98BC5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35A35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6E3AAFB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5E97B5F6">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0F260857">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2B6AF157">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77117FC9">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0BEC283E">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4ECD73DE">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37EFA410">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453A6810">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31905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72" w:type="dxa"/>
            <w:vMerge w:val="continue"/>
            <w:tcBorders>
              <w:top w:val="nil"/>
            </w:tcBorders>
            <w:textDirection w:val="tbRl"/>
            <w:vAlign w:val="center"/>
          </w:tcPr>
          <w:p w14:paraId="584CE079">
            <w:pPr>
              <w:bidi w:val="0"/>
              <w:jc w:val="center"/>
              <w:rPr>
                <w:rFonts w:hint="eastAsia" w:ascii="仿宋" w:hAnsi="仿宋" w:eastAsia="仿宋" w:cs="仿宋"/>
                <w:sz w:val="21"/>
                <w:szCs w:val="21"/>
              </w:rPr>
            </w:pPr>
          </w:p>
        </w:tc>
        <w:tc>
          <w:tcPr>
            <w:tcW w:w="1116" w:type="dxa"/>
            <w:vMerge w:val="restart"/>
            <w:vAlign w:val="center"/>
          </w:tcPr>
          <w:p w14:paraId="5079C2AD">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0E3D144B">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4A4ABD78">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val="en-US" w:eastAsia="zh-CN"/>
              </w:rPr>
              <w:t>补贴户数</w:t>
            </w:r>
            <w:r>
              <w:rPr>
                <w:rFonts w:hint="eastAsia" w:ascii="仿宋" w:hAnsi="仿宋" w:eastAsia="仿宋" w:cs="仿宋"/>
                <w:sz w:val="21"/>
                <w:szCs w:val="21"/>
                <w:lang w:val="en-US" w:eastAsia="zh-CN"/>
              </w:rPr>
              <w:t>率</w:t>
            </w:r>
          </w:p>
        </w:tc>
        <w:tc>
          <w:tcPr>
            <w:tcW w:w="900" w:type="dxa"/>
            <w:vAlign w:val="center"/>
          </w:tcPr>
          <w:p w14:paraId="15B76EF2">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247A7DAC">
            <w:pPr>
              <w:bidi w:val="0"/>
              <w:jc w:val="center"/>
              <w:rPr>
                <w:rFonts w:hint="eastAsia" w:ascii="仿宋" w:hAnsi="仿宋" w:eastAsia="仿宋" w:cs="仿宋"/>
                <w:sz w:val="21"/>
                <w:szCs w:val="21"/>
                <w:lang w:val="en-US" w:eastAsia="zh-CN"/>
              </w:rPr>
            </w:pPr>
          </w:p>
        </w:tc>
        <w:tc>
          <w:tcPr>
            <w:tcW w:w="685" w:type="dxa"/>
            <w:vAlign w:val="center"/>
          </w:tcPr>
          <w:p w14:paraId="6811D44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40A81A3A">
            <w:pPr>
              <w:bidi w:val="0"/>
              <w:jc w:val="center"/>
              <w:rPr>
                <w:rFonts w:hint="eastAsia" w:ascii="仿宋" w:hAnsi="仿宋" w:eastAsia="仿宋" w:cs="仿宋"/>
                <w:sz w:val="21"/>
                <w:szCs w:val="21"/>
                <w:lang w:val="en-US" w:eastAsia="zh-CN"/>
              </w:rPr>
            </w:pPr>
          </w:p>
        </w:tc>
        <w:tc>
          <w:tcPr>
            <w:tcW w:w="1244" w:type="dxa"/>
            <w:vAlign w:val="center"/>
          </w:tcPr>
          <w:p w14:paraId="0B9901F0">
            <w:pPr>
              <w:bidi w:val="0"/>
              <w:jc w:val="center"/>
              <w:rPr>
                <w:rFonts w:hint="eastAsia" w:ascii="仿宋" w:hAnsi="仿宋" w:eastAsia="仿宋" w:cs="仿宋"/>
                <w:sz w:val="21"/>
                <w:szCs w:val="21"/>
              </w:rPr>
            </w:pPr>
          </w:p>
        </w:tc>
      </w:tr>
      <w:tr w14:paraId="0A79D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359E25DD">
            <w:pPr>
              <w:bidi w:val="0"/>
              <w:jc w:val="center"/>
              <w:rPr>
                <w:rFonts w:hint="eastAsia" w:ascii="仿宋" w:hAnsi="仿宋" w:eastAsia="仿宋" w:cs="仿宋"/>
                <w:sz w:val="21"/>
                <w:szCs w:val="21"/>
              </w:rPr>
            </w:pPr>
          </w:p>
        </w:tc>
        <w:tc>
          <w:tcPr>
            <w:tcW w:w="1116" w:type="dxa"/>
            <w:vMerge w:val="continue"/>
            <w:tcBorders>
              <w:top w:val="nil"/>
            </w:tcBorders>
            <w:vAlign w:val="center"/>
          </w:tcPr>
          <w:p w14:paraId="732B2F50">
            <w:pPr>
              <w:bidi w:val="0"/>
              <w:jc w:val="center"/>
              <w:rPr>
                <w:rFonts w:hint="eastAsia" w:ascii="仿宋" w:hAnsi="仿宋" w:eastAsia="仿宋" w:cs="仿宋"/>
                <w:sz w:val="21"/>
                <w:szCs w:val="21"/>
              </w:rPr>
            </w:pPr>
          </w:p>
        </w:tc>
        <w:tc>
          <w:tcPr>
            <w:tcW w:w="1076" w:type="dxa"/>
            <w:vAlign w:val="center"/>
          </w:tcPr>
          <w:p w14:paraId="450C08B0">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54AF34D8">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核查</w:t>
            </w:r>
            <w:r>
              <w:rPr>
                <w:rFonts w:hint="eastAsia" w:ascii="仿宋" w:hAnsi="仿宋" w:eastAsia="仿宋" w:cs="仿宋"/>
                <w:sz w:val="21"/>
                <w:szCs w:val="21"/>
                <w:lang w:val="en-US" w:eastAsia="zh-CN"/>
              </w:rPr>
              <w:t>验收率</w:t>
            </w:r>
          </w:p>
        </w:tc>
        <w:tc>
          <w:tcPr>
            <w:tcW w:w="900" w:type="dxa"/>
            <w:vAlign w:val="center"/>
          </w:tcPr>
          <w:p w14:paraId="2C435E0E">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52DE87A0">
            <w:pPr>
              <w:bidi w:val="0"/>
              <w:jc w:val="center"/>
              <w:rPr>
                <w:rFonts w:hint="eastAsia" w:ascii="仿宋" w:hAnsi="仿宋" w:eastAsia="仿宋" w:cs="仿宋"/>
                <w:sz w:val="21"/>
                <w:szCs w:val="21"/>
              </w:rPr>
            </w:pPr>
          </w:p>
        </w:tc>
        <w:tc>
          <w:tcPr>
            <w:tcW w:w="685" w:type="dxa"/>
            <w:vAlign w:val="center"/>
          </w:tcPr>
          <w:p w14:paraId="612048C0">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F6A93CE">
            <w:pPr>
              <w:bidi w:val="0"/>
              <w:jc w:val="center"/>
              <w:rPr>
                <w:rFonts w:hint="eastAsia" w:ascii="仿宋" w:hAnsi="仿宋" w:eastAsia="仿宋" w:cs="仿宋"/>
                <w:sz w:val="21"/>
                <w:szCs w:val="21"/>
                <w:lang w:val="en-US" w:eastAsia="zh-CN"/>
              </w:rPr>
            </w:pPr>
          </w:p>
        </w:tc>
        <w:tc>
          <w:tcPr>
            <w:tcW w:w="1244" w:type="dxa"/>
            <w:vAlign w:val="center"/>
          </w:tcPr>
          <w:p w14:paraId="58B4D761">
            <w:pPr>
              <w:bidi w:val="0"/>
              <w:jc w:val="center"/>
              <w:rPr>
                <w:rFonts w:hint="eastAsia" w:ascii="仿宋" w:hAnsi="仿宋" w:eastAsia="仿宋" w:cs="仿宋"/>
                <w:sz w:val="21"/>
                <w:szCs w:val="21"/>
              </w:rPr>
            </w:pPr>
          </w:p>
        </w:tc>
      </w:tr>
      <w:tr w14:paraId="764C5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6DF7B23D">
            <w:pPr>
              <w:bidi w:val="0"/>
              <w:jc w:val="center"/>
              <w:rPr>
                <w:rFonts w:hint="eastAsia" w:ascii="仿宋" w:hAnsi="仿宋" w:eastAsia="仿宋" w:cs="仿宋"/>
                <w:sz w:val="21"/>
                <w:szCs w:val="21"/>
              </w:rPr>
            </w:pPr>
          </w:p>
        </w:tc>
        <w:tc>
          <w:tcPr>
            <w:tcW w:w="1116" w:type="dxa"/>
            <w:vMerge w:val="continue"/>
            <w:tcBorders>
              <w:top w:val="nil"/>
            </w:tcBorders>
            <w:vAlign w:val="center"/>
          </w:tcPr>
          <w:p w14:paraId="73EFB182">
            <w:pPr>
              <w:bidi w:val="0"/>
              <w:jc w:val="center"/>
              <w:rPr>
                <w:rFonts w:hint="eastAsia" w:ascii="仿宋" w:hAnsi="仿宋" w:eastAsia="仿宋" w:cs="仿宋"/>
                <w:sz w:val="21"/>
                <w:szCs w:val="21"/>
              </w:rPr>
            </w:pPr>
          </w:p>
        </w:tc>
        <w:tc>
          <w:tcPr>
            <w:tcW w:w="1076" w:type="dxa"/>
            <w:vAlign w:val="center"/>
          </w:tcPr>
          <w:p w14:paraId="0E45B6D9">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10BEA252">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供暖期限按时使用</w:t>
            </w:r>
          </w:p>
        </w:tc>
        <w:tc>
          <w:tcPr>
            <w:tcW w:w="900" w:type="dxa"/>
            <w:vAlign w:val="center"/>
          </w:tcPr>
          <w:p w14:paraId="07D47341">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03FC0E03">
            <w:pPr>
              <w:bidi w:val="0"/>
              <w:jc w:val="center"/>
              <w:rPr>
                <w:rFonts w:hint="eastAsia" w:ascii="仿宋" w:hAnsi="仿宋" w:eastAsia="仿宋" w:cs="仿宋"/>
                <w:sz w:val="21"/>
                <w:szCs w:val="21"/>
                <w:lang w:val="en-US" w:eastAsia="zh-CN"/>
              </w:rPr>
            </w:pPr>
          </w:p>
        </w:tc>
        <w:tc>
          <w:tcPr>
            <w:tcW w:w="685" w:type="dxa"/>
            <w:vAlign w:val="center"/>
          </w:tcPr>
          <w:p w14:paraId="6737A74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6EB11487">
            <w:pPr>
              <w:bidi w:val="0"/>
              <w:jc w:val="center"/>
              <w:rPr>
                <w:rFonts w:hint="eastAsia" w:ascii="仿宋" w:hAnsi="仿宋" w:eastAsia="仿宋" w:cs="仿宋"/>
                <w:sz w:val="21"/>
                <w:szCs w:val="21"/>
                <w:lang w:val="en-US" w:eastAsia="zh-CN"/>
              </w:rPr>
            </w:pPr>
          </w:p>
        </w:tc>
        <w:tc>
          <w:tcPr>
            <w:tcW w:w="1244" w:type="dxa"/>
            <w:vAlign w:val="center"/>
          </w:tcPr>
          <w:p w14:paraId="427B200A">
            <w:pPr>
              <w:bidi w:val="0"/>
              <w:jc w:val="center"/>
              <w:rPr>
                <w:rFonts w:hint="eastAsia" w:ascii="仿宋" w:hAnsi="仿宋" w:eastAsia="仿宋" w:cs="仿宋"/>
                <w:sz w:val="21"/>
                <w:szCs w:val="21"/>
              </w:rPr>
            </w:pPr>
          </w:p>
        </w:tc>
      </w:tr>
      <w:tr w14:paraId="5E172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72" w:type="dxa"/>
            <w:vMerge w:val="continue"/>
            <w:tcBorders>
              <w:top w:val="nil"/>
            </w:tcBorders>
            <w:textDirection w:val="tbRl"/>
            <w:vAlign w:val="center"/>
          </w:tcPr>
          <w:p w14:paraId="709AA095">
            <w:pPr>
              <w:bidi w:val="0"/>
              <w:jc w:val="center"/>
              <w:rPr>
                <w:rFonts w:hint="eastAsia" w:ascii="仿宋" w:hAnsi="仿宋" w:eastAsia="仿宋" w:cs="仿宋"/>
                <w:sz w:val="21"/>
                <w:szCs w:val="21"/>
              </w:rPr>
            </w:pPr>
          </w:p>
        </w:tc>
        <w:tc>
          <w:tcPr>
            <w:tcW w:w="1116" w:type="dxa"/>
            <w:vMerge w:val="continue"/>
            <w:tcBorders>
              <w:top w:val="nil"/>
            </w:tcBorders>
            <w:vAlign w:val="center"/>
          </w:tcPr>
          <w:p w14:paraId="2DE7FDCD">
            <w:pPr>
              <w:bidi w:val="0"/>
              <w:jc w:val="center"/>
              <w:rPr>
                <w:rFonts w:hint="eastAsia" w:ascii="仿宋" w:hAnsi="仿宋" w:eastAsia="仿宋" w:cs="仿宋"/>
                <w:sz w:val="21"/>
                <w:szCs w:val="21"/>
              </w:rPr>
            </w:pPr>
          </w:p>
        </w:tc>
        <w:tc>
          <w:tcPr>
            <w:tcW w:w="1076" w:type="dxa"/>
            <w:vAlign w:val="center"/>
          </w:tcPr>
          <w:p w14:paraId="2D2EF543">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0FB5A791">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vAlign w:val="center"/>
          </w:tcPr>
          <w:p w14:paraId="6D5C17B6">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6D853D9E">
            <w:pPr>
              <w:bidi w:val="0"/>
              <w:jc w:val="center"/>
              <w:rPr>
                <w:rFonts w:hint="eastAsia" w:ascii="仿宋" w:hAnsi="仿宋" w:eastAsia="仿宋" w:cs="仿宋"/>
                <w:sz w:val="21"/>
                <w:szCs w:val="21"/>
              </w:rPr>
            </w:pPr>
          </w:p>
        </w:tc>
        <w:tc>
          <w:tcPr>
            <w:tcW w:w="685" w:type="dxa"/>
            <w:vAlign w:val="center"/>
          </w:tcPr>
          <w:p w14:paraId="269FEAEB">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3AD6F0E2">
            <w:pPr>
              <w:bidi w:val="0"/>
              <w:jc w:val="center"/>
              <w:rPr>
                <w:rFonts w:hint="eastAsia" w:ascii="仿宋" w:hAnsi="仿宋" w:eastAsia="仿宋" w:cs="仿宋"/>
                <w:sz w:val="21"/>
                <w:szCs w:val="21"/>
              </w:rPr>
            </w:pPr>
          </w:p>
        </w:tc>
        <w:tc>
          <w:tcPr>
            <w:tcW w:w="1244" w:type="dxa"/>
            <w:vAlign w:val="center"/>
          </w:tcPr>
          <w:p w14:paraId="35FCBE1A">
            <w:pPr>
              <w:bidi w:val="0"/>
              <w:jc w:val="center"/>
              <w:rPr>
                <w:rFonts w:hint="eastAsia" w:ascii="仿宋" w:hAnsi="仿宋" w:eastAsia="仿宋" w:cs="仿宋"/>
                <w:sz w:val="21"/>
                <w:szCs w:val="21"/>
              </w:rPr>
            </w:pPr>
          </w:p>
        </w:tc>
      </w:tr>
      <w:tr w14:paraId="2A5F0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19372B36">
            <w:pPr>
              <w:bidi w:val="0"/>
              <w:jc w:val="center"/>
              <w:rPr>
                <w:rFonts w:hint="eastAsia" w:ascii="仿宋" w:hAnsi="仿宋" w:eastAsia="仿宋" w:cs="仿宋"/>
                <w:sz w:val="21"/>
                <w:szCs w:val="21"/>
              </w:rPr>
            </w:pPr>
          </w:p>
        </w:tc>
        <w:tc>
          <w:tcPr>
            <w:tcW w:w="1116" w:type="dxa"/>
            <w:vMerge w:val="restart"/>
            <w:vAlign w:val="center"/>
          </w:tcPr>
          <w:p w14:paraId="10476F46">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3345EE7E">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7DEED4A1">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巩固我市生态环境建设成果</w:t>
            </w:r>
          </w:p>
        </w:tc>
        <w:tc>
          <w:tcPr>
            <w:tcW w:w="900" w:type="dxa"/>
            <w:vAlign w:val="center"/>
          </w:tcPr>
          <w:p w14:paraId="12DA0037">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50842ECB">
            <w:pPr>
              <w:bidi w:val="0"/>
              <w:jc w:val="center"/>
              <w:rPr>
                <w:rFonts w:hint="eastAsia" w:ascii="仿宋" w:hAnsi="仿宋" w:eastAsia="仿宋" w:cs="仿宋"/>
                <w:sz w:val="21"/>
                <w:szCs w:val="21"/>
              </w:rPr>
            </w:pPr>
          </w:p>
        </w:tc>
        <w:tc>
          <w:tcPr>
            <w:tcW w:w="685" w:type="dxa"/>
            <w:vAlign w:val="center"/>
          </w:tcPr>
          <w:p w14:paraId="12726DBB">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0F7F219A">
            <w:pPr>
              <w:bidi w:val="0"/>
              <w:jc w:val="center"/>
              <w:rPr>
                <w:rFonts w:hint="eastAsia" w:ascii="仿宋" w:hAnsi="仿宋" w:eastAsia="仿宋" w:cs="仿宋"/>
                <w:sz w:val="21"/>
                <w:szCs w:val="21"/>
                <w:lang w:val="en-US" w:eastAsia="zh-CN"/>
              </w:rPr>
            </w:pPr>
          </w:p>
        </w:tc>
        <w:tc>
          <w:tcPr>
            <w:tcW w:w="1244" w:type="dxa"/>
            <w:vAlign w:val="center"/>
          </w:tcPr>
          <w:p w14:paraId="5FC645C6">
            <w:pPr>
              <w:bidi w:val="0"/>
              <w:jc w:val="center"/>
              <w:rPr>
                <w:rFonts w:hint="eastAsia" w:ascii="仿宋" w:hAnsi="仿宋" w:eastAsia="仿宋" w:cs="仿宋"/>
                <w:sz w:val="21"/>
                <w:szCs w:val="21"/>
              </w:rPr>
            </w:pPr>
          </w:p>
        </w:tc>
      </w:tr>
      <w:tr w14:paraId="18647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44095D9F">
            <w:pPr>
              <w:bidi w:val="0"/>
              <w:jc w:val="center"/>
              <w:rPr>
                <w:rFonts w:hint="eastAsia" w:ascii="仿宋" w:hAnsi="仿宋" w:eastAsia="仿宋" w:cs="仿宋"/>
                <w:sz w:val="21"/>
                <w:szCs w:val="21"/>
              </w:rPr>
            </w:pPr>
          </w:p>
        </w:tc>
        <w:tc>
          <w:tcPr>
            <w:tcW w:w="1116" w:type="dxa"/>
            <w:vMerge w:val="continue"/>
            <w:tcBorders>
              <w:top w:val="nil"/>
            </w:tcBorders>
            <w:vAlign w:val="center"/>
          </w:tcPr>
          <w:p w14:paraId="428B1070">
            <w:pPr>
              <w:bidi w:val="0"/>
              <w:jc w:val="center"/>
              <w:rPr>
                <w:rFonts w:hint="eastAsia" w:ascii="仿宋" w:hAnsi="仿宋" w:eastAsia="仿宋" w:cs="仿宋"/>
                <w:sz w:val="21"/>
                <w:szCs w:val="21"/>
              </w:rPr>
            </w:pPr>
          </w:p>
        </w:tc>
        <w:tc>
          <w:tcPr>
            <w:tcW w:w="1076" w:type="dxa"/>
            <w:vAlign w:val="center"/>
          </w:tcPr>
          <w:p w14:paraId="3FF32F5E">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50CF3C76">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加强基础设施建设</w:t>
            </w:r>
          </w:p>
        </w:tc>
        <w:tc>
          <w:tcPr>
            <w:tcW w:w="900" w:type="dxa"/>
            <w:vAlign w:val="center"/>
          </w:tcPr>
          <w:p w14:paraId="54DD29D1">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5F24A70C">
            <w:pPr>
              <w:bidi w:val="0"/>
              <w:jc w:val="center"/>
              <w:rPr>
                <w:rFonts w:hint="eastAsia" w:ascii="仿宋" w:hAnsi="仿宋" w:eastAsia="仿宋" w:cs="仿宋"/>
                <w:sz w:val="21"/>
                <w:szCs w:val="21"/>
              </w:rPr>
            </w:pPr>
          </w:p>
        </w:tc>
        <w:tc>
          <w:tcPr>
            <w:tcW w:w="685" w:type="dxa"/>
            <w:vAlign w:val="center"/>
          </w:tcPr>
          <w:p w14:paraId="7A859B28">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FB451E1">
            <w:pPr>
              <w:bidi w:val="0"/>
              <w:jc w:val="center"/>
              <w:rPr>
                <w:rFonts w:hint="eastAsia" w:ascii="仿宋" w:hAnsi="仿宋" w:eastAsia="仿宋" w:cs="仿宋"/>
                <w:sz w:val="21"/>
                <w:szCs w:val="21"/>
                <w:lang w:val="en-US" w:eastAsia="zh-CN"/>
              </w:rPr>
            </w:pPr>
          </w:p>
        </w:tc>
        <w:tc>
          <w:tcPr>
            <w:tcW w:w="1244" w:type="dxa"/>
            <w:vAlign w:val="center"/>
          </w:tcPr>
          <w:p w14:paraId="3C41024B">
            <w:pPr>
              <w:bidi w:val="0"/>
              <w:jc w:val="center"/>
              <w:rPr>
                <w:rFonts w:hint="eastAsia" w:ascii="仿宋" w:hAnsi="仿宋" w:eastAsia="仿宋" w:cs="仿宋"/>
                <w:sz w:val="21"/>
                <w:szCs w:val="21"/>
              </w:rPr>
            </w:pPr>
          </w:p>
        </w:tc>
      </w:tr>
      <w:tr w14:paraId="7924D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0E212A91">
            <w:pPr>
              <w:bidi w:val="0"/>
              <w:jc w:val="center"/>
              <w:rPr>
                <w:rFonts w:hint="eastAsia" w:ascii="仿宋" w:hAnsi="仿宋" w:eastAsia="仿宋" w:cs="仿宋"/>
                <w:sz w:val="21"/>
                <w:szCs w:val="21"/>
              </w:rPr>
            </w:pPr>
          </w:p>
        </w:tc>
        <w:tc>
          <w:tcPr>
            <w:tcW w:w="1116" w:type="dxa"/>
            <w:vMerge w:val="continue"/>
            <w:tcBorders>
              <w:top w:val="nil"/>
            </w:tcBorders>
            <w:vAlign w:val="center"/>
          </w:tcPr>
          <w:p w14:paraId="3DF0906C">
            <w:pPr>
              <w:bidi w:val="0"/>
              <w:jc w:val="center"/>
              <w:rPr>
                <w:rFonts w:hint="eastAsia" w:ascii="仿宋" w:hAnsi="仿宋" w:eastAsia="仿宋" w:cs="仿宋"/>
                <w:sz w:val="21"/>
                <w:szCs w:val="21"/>
              </w:rPr>
            </w:pPr>
          </w:p>
        </w:tc>
        <w:tc>
          <w:tcPr>
            <w:tcW w:w="1076" w:type="dxa"/>
            <w:vAlign w:val="center"/>
          </w:tcPr>
          <w:p w14:paraId="2BF1094E">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6C08DEB1">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提高老城区居民生活质量</w:t>
            </w:r>
          </w:p>
        </w:tc>
        <w:tc>
          <w:tcPr>
            <w:tcW w:w="900" w:type="dxa"/>
            <w:vAlign w:val="center"/>
          </w:tcPr>
          <w:p w14:paraId="3C1448B4">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56E72025">
            <w:pPr>
              <w:bidi w:val="0"/>
              <w:jc w:val="center"/>
              <w:rPr>
                <w:rFonts w:hint="eastAsia" w:ascii="仿宋" w:hAnsi="仿宋" w:eastAsia="仿宋" w:cs="仿宋"/>
                <w:sz w:val="21"/>
                <w:szCs w:val="21"/>
              </w:rPr>
            </w:pPr>
          </w:p>
        </w:tc>
        <w:tc>
          <w:tcPr>
            <w:tcW w:w="685" w:type="dxa"/>
            <w:vAlign w:val="center"/>
          </w:tcPr>
          <w:p w14:paraId="14FD59C3">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2E14E879">
            <w:pPr>
              <w:bidi w:val="0"/>
              <w:jc w:val="center"/>
              <w:rPr>
                <w:rFonts w:hint="eastAsia" w:ascii="仿宋" w:hAnsi="仿宋" w:eastAsia="仿宋" w:cs="仿宋"/>
                <w:sz w:val="21"/>
                <w:szCs w:val="21"/>
                <w:lang w:val="en-US" w:eastAsia="zh-CN"/>
              </w:rPr>
            </w:pPr>
          </w:p>
        </w:tc>
        <w:tc>
          <w:tcPr>
            <w:tcW w:w="1244" w:type="dxa"/>
            <w:vAlign w:val="center"/>
          </w:tcPr>
          <w:p w14:paraId="2D7686C6">
            <w:pPr>
              <w:bidi w:val="0"/>
              <w:jc w:val="center"/>
              <w:rPr>
                <w:rFonts w:hint="eastAsia" w:ascii="仿宋" w:hAnsi="仿宋" w:eastAsia="仿宋" w:cs="仿宋"/>
                <w:sz w:val="21"/>
                <w:szCs w:val="21"/>
              </w:rPr>
            </w:pPr>
          </w:p>
        </w:tc>
      </w:tr>
      <w:tr w14:paraId="76038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02BF8C58">
            <w:pPr>
              <w:bidi w:val="0"/>
              <w:jc w:val="center"/>
              <w:rPr>
                <w:rFonts w:hint="eastAsia" w:ascii="仿宋" w:hAnsi="仿宋" w:eastAsia="仿宋" w:cs="仿宋"/>
                <w:sz w:val="21"/>
                <w:szCs w:val="21"/>
              </w:rPr>
            </w:pPr>
          </w:p>
        </w:tc>
        <w:tc>
          <w:tcPr>
            <w:tcW w:w="1116" w:type="dxa"/>
            <w:vMerge w:val="continue"/>
            <w:tcBorders>
              <w:top w:val="nil"/>
            </w:tcBorders>
            <w:vAlign w:val="center"/>
          </w:tcPr>
          <w:p w14:paraId="2C6DA749">
            <w:pPr>
              <w:bidi w:val="0"/>
              <w:jc w:val="center"/>
              <w:rPr>
                <w:rFonts w:hint="eastAsia" w:ascii="仿宋" w:hAnsi="仿宋" w:eastAsia="仿宋" w:cs="仿宋"/>
                <w:sz w:val="21"/>
                <w:szCs w:val="21"/>
              </w:rPr>
            </w:pPr>
          </w:p>
        </w:tc>
        <w:tc>
          <w:tcPr>
            <w:tcW w:w="1076" w:type="dxa"/>
            <w:vAlign w:val="center"/>
          </w:tcPr>
          <w:p w14:paraId="2524C8BC">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76ED2E1C">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大气环境改善</w:t>
            </w:r>
          </w:p>
        </w:tc>
        <w:tc>
          <w:tcPr>
            <w:tcW w:w="900" w:type="dxa"/>
            <w:vAlign w:val="center"/>
          </w:tcPr>
          <w:p w14:paraId="621EA2E0">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22C9FC53">
            <w:pPr>
              <w:bidi w:val="0"/>
              <w:jc w:val="center"/>
              <w:rPr>
                <w:rFonts w:hint="eastAsia" w:ascii="仿宋" w:hAnsi="仿宋" w:eastAsia="仿宋" w:cs="仿宋"/>
                <w:sz w:val="21"/>
                <w:szCs w:val="21"/>
              </w:rPr>
            </w:pPr>
          </w:p>
        </w:tc>
        <w:tc>
          <w:tcPr>
            <w:tcW w:w="685" w:type="dxa"/>
            <w:vAlign w:val="center"/>
          </w:tcPr>
          <w:p w14:paraId="0C05824A">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00C7143">
            <w:pPr>
              <w:bidi w:val="0"/>
              <w:jc w:val="center"/>
              <w:rPr>
                <w:rFonts w:hint="eastAsia" w:ascii="仿宋" w:hAnsi="仿宋" w:eastAsia="仿宋" w:cs="仿宋"/>
                <w:sz w:val="21"/>
                <w:szCs w:val="21"/>
                <w:lang w:val="en-US" w:eastAsia="zh-CN"/>
              </w:rPr>
            </w:pPr>
          </w:p>
        </w:tc>
        <w:tc>
          <w:tcPr>
            <w:tcW w:w="1244" w:type="dxa"/>
            <w:vAlign w:val="center"/>
          </w:tcPr>
          <w:p w14:paraId="5156A024">
            <w:pPr>
              <w:bidi w:val="0"/>
              <w:jc w:val="center"/>
              <w:rPr>
                <w:rFonts w:hint="eastAsia" w:ascii="仿宋" w:hAnsi="仿宋" w:eastAsia="仿宋" w:cs="仿宋"/>
                <w:sz w:val="21"/>
                <w:szCs w:val="21"/>
              </w:rPr>
            </w:pPr>
          </w:p>
        </w:tc>
      </w:tr>
      <w:tr w14:paraId="79E5B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472" w:type="dxa"/>
            <w:vMerge w:val="continue"/>
            <w:tcBorders>
              <w:top w:val="nil"/>
            </w:tcBorders>
            <w:textDirection w:val="tbRl"/>
            <w:vAlign w:val="center"/>
          </w:tcPr>
          <w:p w14:paraId="3E876EF2">
            <w:pPr>
              <w:bidi w:val="0"/>
              <w:jc w:val="center"/>
              <w:rPr>
                <w:rFonts w:hint="eastAsia" w:ascii="仿宋" w:hAnsi="仿宋" w:eastAsia="仿宋" w:cs="仿宋"/>
                <w:sz w:val="21"/>
                <w:szCs w:val="21"/>
              </w:rPr>
            </w:pPr>
          </w:p>
        </w:tc>
        <w:tc>
          <w:tcPr>
            <w:tcW w:w="1116" w:type="dxa"/>
            <w:vAlign w:val="center"/>
          </w:tcPr>
          <w:p w14:paraId="0DC5AD08">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33AB32D3">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1537890C">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14:paraId="48C536D2">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6EEAF47A">
            <w:pPr>
              <w:bidi w:val="0"/>
              <w:jc w:val="center"/>
              <w:rPr>
                <w:rFonts w:hint="eastAsia" w:ascii="仿宋" w:hAnsi="仿宋" w:eastAsia="仿宋" w:cs="仿宋"/>
                <w:sz w:val="21"/>
                <w:szCs w:val="21"/>
              </w:rPr>
            </w:pPr>
          </w:p>
        </w:tc>
        <w:tc>
          <w:tcPr>
            <w:tcW w:w="685" w:type="dxa"/>
            <w:vAlign w:val="center"/>
          </w:tcPr>
          <w:p w14:paraId="4817AC91">
            <w:pPr>
              <w:bidi w:val="0"/>
              <w:jc w:val="center"/>
              <w:rPr>
                <w:rFonts w:hint="eastAsia" w:ascii="仿宋" w:hAnsi="仿宋" w:eastAsia="仿宋" w:cs="仿宋"/>
                <w:sz w:val="21"/>
                <w:szCs w:val="21"/>
              </w:rPr>
            </w:pPr>
          </w:p>
          <w:p w14:paraId="621A3D7A">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80BF46F">
            <w:pPr>
              <w:bidi w:val="0"/>
              <w:jc w:val="center"/>
              <w:rPr>
                <w:rFonts w:hint="eastAsia" w:ascii="仿宋" w:hAnsi="仿宋" w:eastAsia="仿宋" w:cs="仿宋"/>
                <w:sz w:val="21"/>
                <w:szCs w:val="21"/>
                <w:lang w:val="en-US" w:eastAsia="zh-CN"/>
              </w:rPr>
            </w:pPr>
          </w:p>
        </w:tc>
        <w:tc>
          <w:tcPr>
            <w:tcW w:w="1244" w:type="dxa"/>
            <w:vAlign w:val="center"/>
          </w:tcPr>
          <w:p w14:paraId="326F3962">
            <w:pPr>
              <w:bidi w:val="0"/>
              <w:jc w:val="center"/>
              <w:rPr>
                <w:rFonts w:hint="eastAsia" w:ascii="仿宋" w:hAnsi="仿宋" w:eastAsia="仿宋" w:cs="仿宋"/>
                <w:sz w:val="21"/>
                <w:szCs w:val="21"/>
              </w:rPr>
            </w:pPr>
          </w:p>
        </w:tc>
      </w:tr>
      <w:tr w14:paraId="68D7B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6C749A07">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3538AF9E">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420102A">
            <w:pPr>
              <w:bidi w:val="0"/>
              <w:jc w:val="center"/>
              <w:rPr>
                <w:rFonts w:hint="eastAsia" w:ascii="仿宋" w:hAnsi="仿宋" w:eastAsia="仿宋" w:cs="仿宋"/>
                <w:sz w:val="21"/>
                <w:szCs w:val="21"/>
                <w:lang w:eastAsia="zh-CN"/>
              </w:rPr>
            </w:pPr>
          </w:p>
        </w:tc>
        <w:tc>
          <w:tcPr>
            <w:tcW w:w="1244" w:type="dxa"/>
            <w:vAlign w:val="center"/>
          </w:tcPr>
          <w:p w14:paraId="3F729DDA">
            <w:pPr>
              <w:bidi w:val="0"/>
              <w:jc w:val="center"/>
              <w:rPr>
                <w:rFonts w:hint="eastAsia" w:ascii="仿宋" w:hAnsi="仿宋" w:eastAsia="仿宋" w:cs="仿宋"/>
                <w:sz w:val="21"/>
                <w:szCs w:val="21"/>
              </w:rPr>
            </w:pPr>
          </w:p>
        </w:tc>
      </w:tr>
      <w:tr w14:paraId="23E5E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5C3F528C">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0086CB18">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5C4D9D84">
            <w:pPr>
              <w:bidi w:val="0"/>
              <w:jc w:val="center"/>
              <w:rPr>
                <w:rFonts w:hint="eastAsia" w:ascii="仿宋" w:hAnsi="仿宋" w:eastAsia="仿宋" w:cs="仿宋"/>
                <w:sz w:val="21"/>
                <w:szCs w:val="21"/>
                <w:lang w:eastAsia="zh-CN"/>
              </w:rPr>
            </w:pPr>
          </w:p>
        </w:tc>
        <w:tc>
          <w:tcPr>
            <w:tcW w:w="1244" w:type="dxa"/>
            <w:vAlign w:val="center"/>
          </w:tcPr>
          <w:p w14:paraId="443D635A">
            <w:pPr>
              <w:bidi w:val="0"/>
              <w:jc w:val="center"/>
              <w:rPr>
                <w:rFonts w:hint="eastAsia" w:ascii="仿宋" w:hAnsi="仿宋" w:eastAsia="仿宋" w:cs="仿宋"/>
                <w:sz w:val="21"/>
                <w:szCs w:val="21"/>
              </w:rPr>
            </w:pPr>
          </w:p>
        </w:tc>
      </w:tr>
    </w:tbl>
    <w:p w14:paraId="0E424F1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0B9F212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2D20A47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6318F86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w:t>
      </w:r>
    </w:p>
    <w:p w14:paraId="2BCEBB8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14:paraId="04CB821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14:paraId="0958B53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14:paraId="68D773E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3A54ACC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14:paraId="5EA6BBD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14:paraId="3E6B448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14:paraId="0005E36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596A55D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316289A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785F5F8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2B88EEF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3、根据调研结果和收集资料进行综合分析，综合评定绩效得分</w:t>
      </w:r>
    </w:p>
    <w:p w14:paraId="2BF584E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4、根据调研结果、收集资料及综合评定的绩效得分，撰写评价报告。</w:t>
      </w:r>
    </w:p>
    <w:p w14:paraId="44082D6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62B779C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2020年一环路内气代煤改造工作，按照改造实施方案，统一部署、分级负责、齐抓共管、全面推进，按时按量完成。2023年该项目预算安排48.33万元，到位48.33万元，实际使用48.33万元。项目执行率100%。住建局建立健全项目管理、财务管理制度，资金支付审批手续严格，全部按照财政安排拨付使用资金，无资金浪费情况；无虚列项目支出情况；无截留挤占挪用情况；无超标准开支情况。综合评价得分95分。</w:t>
      </w:r>
    </w:p>
    <w:p w14:paraId="1EF34B5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5058E5F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5EBFF92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76BBB2E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严格管理，按时发放补贴，保障改造用户供暖，进一步改善大气环境质量。</w:t>
      </w:r>
    </w:p>
    <w:p w14:paraId="4DD8BE6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2CDD09B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根据市政府气煤改造安排实施，该项目预算安排资金48.33万元，全部为财政资金。</w:t>
      </w:r>
    </w:p>
    <w:p w14:paraId="1424247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7FBE32D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08A251B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按照财政资金拨付安排，一环路内燃气供暖改造资金48.33万元已经全部到位。</w:t>
      </w:r>
    </w:p>
    <w:p w14:paraId="401164D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602A319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住建局项目管理制度健全，有严格的财务管理制度、会计核算规范，能严格按照财政资金用途规范使用资金。</w:t>
      </w:r>
    </w:p>
    <w:p w14:paraId="0040992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1269840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该项目由住建局负责项目实施，有健全的项目管理制。</w:t>
      </w:r>
    </w:p>
    <w:p w14:paraId="306F270F">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（1）按时组织上报改造数据，认真核算汇总；</w:t>
      </w:r>
    </w:p>
    <w:p w14:paraId="5AC721B7">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（2）组织公示确认，确保数据准确；</w:t>
      </w:r>
    </w:p>
    <w:p w14:paraId="7BA620B9">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（3）补助款拨付相关企业，指导发放到位。</w:t>
      </w:r>
    </w:p>
    <w:p w14:paraId="6C98D66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02FA575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1、数量指标：任务完成率，年初目标≥100%，完成值100%，指标10分，记10分。</w:t>
      </w:r>
    </w:p>
    <w:p w14:paraId="32954E4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2、质量指标：验收通过率，年初设定目标≥90%，完成值100%，指标10分，记10分。</w:t>
      </w:r>
    </w:p>
    <w:p w14:paraId="6A0FEEC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3、时效指标：供暖期限按时使用，年初设定目标≥90%，完成值100%，指标10分，记10分。</w:t>
      </w:r>
    </w:p>
    <w:p w14:paraId="13410ED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4、成本指标：投资金额，投资金额与总投资的比例。年初设定目标≤100%，完成值100%，指标20分，记20分。</w:t>
      </w:r>
    </w:p>
    <w:p w14:paraId="382D357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0C1A2B4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14:paraId="28055C3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加强基础设施建设，年初设定目标≥90%，项目实施提升了基础设施建设水平，完成值80%，指标5分，得4分</w:t>
      </w:r>
    </w:p>
    <w:p w14:paraId="56D612D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14:paraId="5709D8E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提高改造村庄居民生活质量，年初设定目标≥90%，项目实施提升了居民生活质量，完成值80%，指标10分，得8分。</w:t>
      </w:r>
    </w:p>
    <w:p w14:paraId="6F3D2DE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14:paraId="2FD8036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大气环境改善，年初设定目标≥90%，项目实施改善了大气环境，完成值90%，指标5分，得5分。</w:t>
      </w:r>
    </w:p>
    <w:p w14:paraId="2805B44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14:paraId="76ED942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巩固我市生态环境建设成果，年初设定目标≥90%，项目实施方便了市民出行，完成值80%。指标10分，得8分。</w:t>
      </w:r>
    </w:p>
    <w:p w14:paraId="337FC4C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7DCBB10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通过现场调查并随机抽取居民调查询问的形式对服务对象满意度进行调查。根据调查结果，服务居民满意度90%，设定目标≥90%，指标10分，得10分。</w:t>
      </w:r>
    </w:p>
    <w:p w14:paraId="6603086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0E356CE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预算执行率100%，指标10分，得10分。</w:t>
      </w:r>
    </w:p>
    <w:p w14:paraId="6797B52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五、主要经验及做法、存在的问题及原因分析</w:t>
      </w:r>
    </w:p>
    <w:p w14:paraId="36A3CF3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131F4BA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1B9D0C5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09AE79A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7FF6632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421EC298">
      <w:pPr>
        <w:keepNext w:val="0"/>
        <w:keepLines w:val="0"/>
        <w:pageBreakBefore w:val="0"/>
        <w:widowControl w:val="0"/>
        <w:kinsoku/>
        <w:wordWrap/>
        <w:overflowPunct/>
        <w:topLinePunct w:val="0"/>
        <w:autoSpaceDE w:val="0"/>
        <w:autoSpaceDN w:val="0"/>
        <w:bidi w:val="0"/>
        <w:adjustRightInd/>
        <w:snapToGrid/>
        <w:spacing w:line="320" w:lineRule="exact"/>
        <w:ind w:firstLine="640" w:firstLineChars="200"/>
        <w:textAlignment w:val="auto"/>
        <w:rPr>
          <w:rFonts w:hint="eastAsia" w:ascii="方正仿宋简体" w:hAnsi="方正仿宋简体" w:eastAsia="方正仿宋简体" w:cs="方正仿宋简体"/>
          <w:sz w:val="32"/>
          <w:szCs w:val="32"/>
          <w:lang w:val="en-US" w:eastAsia="zh-CN"/>
        </w:rPr>
        <w:sectPr>
          <w:pgSz w:w="11910" w:h="16840"/>
          <w:pgMar w:top="1320" w:right="960" w:bottom="1100" w:left="1360" w:header="0" w:footer="820" w:gutter="0"/>
          <w:pgBorders>
            <w:top w:val="none" w:sz="0" w:space="0"/>
            <w:left w:val="none" w:sz="0" w:space="0"/>
            <w:bottom w:val="none" w:sz="0" w:space="0"/>
            <w:right w:val="none" w:sz="0" w:space="0"/>
          </w:pgBorders>
          <w:pgNumType w:fmt="decimal"/>
          <w:cols w:space="720" w:num="1"/>
        </w:sectPr>
      </w:pP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268"/>
        <w:gridCol w:w="1164"/>
        <w:gridCol w:w="991"/>
        <w:gridCol w:w="685"/>
        <w:gridCol w:w="818"/>
        <w:gridCol w:w="1244"/>
      </w:tblGrid>
      <w:tr w14:paraId="54EC9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vAlign w:val="top"/>
          </w:tcPr>
          <w:p w14:paraId="7211782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32"/>
                <w:szCs w:val="32"/>
                <w:lang w:val="en-US" w:eastAsia="zh-CN"/>
              </w:rPr>
            </w:pPr>
            <w:r>
              <w:rPr>
                <w:rFonts w:hint="eastAsia" w:ascii="仿宋" w:hAnsi="仿宋" w:eastAsia="仿宋" w:cs="仿宋"/>
                <w:b/>
                <w:bCs/>
                <w:sz w:val="32"/>
                <w:szCs w:val="32"/>
              </w:rPr>
              <w:t>202</w:t>
            </w:r>
            <w:r>
              <w:rPr>
                <w:rFonts w:hint="eastAsia" w:cs="仿宋"/>
                <w:b/>
                <w:bCs/>
                <w:sz w:val="32"/>
                <w:szCs w:val="32"/>
                <w:lang w:val="en-US" w:eastAsia="zh-CN"/>
              </w:rPr>
              <w:t>3</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242D350F">
            <w:pPr>
              <w:keepNext w:val="0"/>
              <w:keepLines w:val="0"/>
              <w:pageBreakBefore w:val="0"/>
              <w:widowControl w:val="0"/>
              <w:kinsoku/>
              <w:wordWrap/>
              <w:overflowPunct/>
              <w:topLinePunct w:val="0"/>
              <w:autoSpaceDE w:val="0"/>
              <w:autoSpaceDN w:val="0"/>
              <w:bidi w:val="0"/>
              <w:adjustRightInd/>
              <w:snapToGrid/>
              <w:spacing w:line="320" w:lineRule="exact"/>
              <w:jc w:val="right"/>
              <w:textAlignment w:val="auto"/>
              <w:rPr>
                <w:rFonts w:hint="eastAsia" w:ascii="仿宋" w:hAnsi="仿宋" w:eastAsia="仿宋" w:cs="仿宋"/>
                <w:sz w:val="24"/>
                <w:szCs w:val="24"/>
              </w:rPr>
            </w:pPr>
            <w:r>
              <w:rPr>
                <w:rFonts w:hint="eastAsia" w:ascii="仿宋" w:hAnsi="仿宋" w:eastAsia="仿宋" w:cs="仿宋"/>
                <w:sz w:val="22"/>
                <w:szCs w:val="22"/>
              </w:rPr>
              <w:t>金额：万元</w:t>
            </w:r>
          </w:p>
        </w:tc>
      </w:tr>
      <w:tr w14:paraId="6D75D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294B0FE6">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lang w:val="en-US" w:eastAsia="zh-CN"/>
              </w:rPr>
            </w:pPr>
            <w:r>
              <w:rPr>
                <w:rFonts w:hint="eastAsia"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14:paraId="38FEE73F">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一环路内燃气供热改造项目资金</w:t>
            </w:r>
          </w:p>
        </w:tc>
      </w:tr>
      <w:tr w14:paraId="3545E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80" w:type="dxa"/>
            <w:tcBorders>
              <w:top w:val="single" w:color="auto" w:sz="4" w:space="0"/>
              <w:left w:val="single" w:color="auto" w:sz="4" w:space="0"/>
              <w:bottom w:val="single" w:color="auto" w:sz="4" w:space="0"/>
              <w:right w:val="single" w:color="auto" w:sz="4" w:space="0"/>
            </w:tcBorders>
            <w:vAlign w:val="center"/>
          </w:tcPr>
          <w:p w14:paraId="3B475656">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主管部门</w:t>
            </w:r>
          </w:p>
        </w:tc>
        <w:tc>
          <w:tcPr>
            <w:tcW w:w="4416" w:type="dxa"/>
            <w:gridSpan w:val="4"/>
            <w:tcBorders>
              <w:top w:val="single" w:color="auto" w:sz="4" w:space="0"/>
              <w:left w:val="single" w:color="auto" w:sz="4" w:space="0"/>
              <w:bottom w:val="single" w:color="auto" w:sz="4" w:space="0"/>
              <w:right w:val="single" w:color="auto" w:sz="4" w:space="0"/>
            </w:tcBorders>
            <w:vAlign w:val="center"/>
          </w:tcPr>
          <w:p w14:paraId="7434ABE5">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91" w:type="dxa"/>
            <w:tcBorders>
              <w:top w:val="single" w:color="auto" w:sz="4" w:space="0"/>
              <w:left w:val="single" w:color="auto" w:sz="4" w:space="0"/>
              <w:bottom w:val="single" w:color="auto" w:sz="4" w:space="0"/>
              <w:right w:val="single" w:color="auto" w:sz="4" w:space="0"/>
            </w:tcBorders>
            <w:vAlign w:val="center"/>
          </w:tcPr>
          <w:p w14:paraId="28C34108">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14:paraId="5222281A">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6DAB3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tcPr>
          <w:p w14:paraId="307030CD">
            <w:pPr>
              <w:bidi w:val="0"/>
              <w:rPr>
                <w:rFonts w:hint="eastAsia" w:ascii="仿宋" w:hAnsi="仿宋" w:eastAsia="仿宋" w:cs="仿宋"/>
                <w:sz w:val="21"/>
                <w:szCs w:val="21"/>
              </w:rPr>
            </w:pPr>
          </w:p>
          <w:p w14:paraId="53058886">
            <w:pPr>
              <w:bidi w:val="0"/>
              <w:rPr>
                <w:rFonts w:hint="eastAsia" w:ascii="仿宋" w:hAnsi="仿宋" w:eastAsia="仿宋" w:cs="仿宋"/>
                <w:sz w:val="21"/>
                <w:szCs w:val="21"/>
              </w:rPr>
            </w:pPr>
          </w:p>
          <w:p w14:paraId="224E8536">
            <w:pPr>
              <w:bidi w:val="0"/>
              <w:rPr>
                <w:rFonts w:hint="eastAsia" w:ascii="仿宋" w:hAnsi="仿宋" w:eastAsia="仿宋" w:cs="仿宋"/>
                <w:sz w:val="21"/>
                <w:szCs w:val="21"/>
              </w:rPr>
            </w:pPr>
          </w:p>
          <w:p w14:paraId="0BAC7412">
            <w:pPr>
              <w:bidi w:val="0"/>
              <w:rPr>
                <w:rFonts w:hint="eastAsia" w:ascii="仿宋" w:hAnsi="仿宋" w:eastAsia="仿宋" w:cs="仿宋"/>
                <w:sz w:val="21"/>
                <w:szCs w:val="21"/>
                <w:lang w:eastAsia="zh-CN"/>
              </w:rPr>
            </w:pPr>
            <w:r>
              <w:rPr>
                <w:rFonts w:hint="eastAsia" w:ascii="仿宋" w:hAnsi="仿宋" w:eastAsia="仿宋" w:cs="仿宋"/>
                <w:sz w:val="21"/>
                <w:szCs w:val="21"/>
              </w:rPr>
              <w:t>项目资金</w:t>
            </w:r>
            <w:r>
              <w:rPr>
                <w:rFonts w:hint="eastAsia" w:cs="仿宋"/>
                <w:sz w:val="21"/>
                <w:szCs w:val="21"/>
                <w:lang w:eastAsia="zh-CN"/>
              </w:rPr>
              <w:t>（</w:t>
            </w:r>
            <w:r>
              <w:rPr>
                <w:rFonts w:hint="eastAsia" w:cs="仿宋"/>
                <w:sz w:val="21"/>
                <w:szCs w:val="21"/>
                <w:lang w:val="en-US" w:eastAsia="zh-CN"/>
              </w:rPr>
              <w:t>万元</w:t>
            </w:r>
            <w:r>
              <w:rPr>
                <w:rFonts w:hint="eastAsia" w:cs="仿宋"/>
                <w:sz w:val="21"/>
                <w:szCs w:val="21"/>
                <w:lang w:eastAsia="zh-CN"/>
              </w:rPr>
              <w:t>）</w:t>
            </w:r>
          </w:p>
        </w:tc>
        <w:tc>
          <w:tcPr>
            <w:tcW w:w="1984" w:type="dxa"/>
            <w:gridSpan w:val="2"/>
            <w:tcBorders>
              <w:top w:val="single" w:color="auto" w:sz="4" w:space="0"/>
            </w:tcBorders>
          </w:tcPr>
          <w:p w14:paraId="574B6CC6">
            <w:pPr>
              <w:bidi w:val="0"/>
              <w:jc w:val="center"/>
              <w:rPr>
                <w:rFonts w:hint="eastAsia" w:ascii="仿宋" w:hAnsi="仿宋" w:eastAsia="仿宋" w:cs="仿宋"/>
                <w:sz w:val="21"/>
                <w:szCs w:val="21"/>
              </w:rPr>
            </w:pPr>
          </w:p>
        </w:tc>
        <w:tc>
          <w:tcPr>
            <w:tcW w:w="1268" w:type="dxa"/>
            <w:tcBorders>
              <w:top w:val="single" w:color="auto" w:sz="4" w:space="0"/>
            </w:tcBorders>
          </w:tcPr>
          <w:p w14:paraId="68F5915D">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1164" w:type="dxa"/>
            <w:tcBorders>
              <w:top w:val="single" w:color="auto" w:sz="4" w:space="0"/>
            </w:tcBorders>
          </w:tcPr>
          <w:p w14:paraId="34723CD9">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91" w:type="dxa"/>
            <w:tcBorders>
              <w:top w:val="single" w:color="auto" w:sz="4" w:space="0"/>
            </w:tcBorders>
          </w:tcPr>
          <w:p w14:paraId="53EB58C8">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tcPr>
          <w:p w14:paraId="31FF9DE8">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14:paraId="1B89DDB4">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14:paraId="487FB657">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17948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tcPr>
          <w:p w14:paraId="64F70FC6">
            <w:pPr>
              <w:bidi w:val="0"/>
              <w:rPr>
                <w:rFonts w:hint="eastAsia" w:ascii="仿宋" w:hAnsi="仿宋" w:eastAsia="仿宋" w:cs="仿宋"/>
                <w:sz w:val="21"/>
                <w:szCs w:val="21"/>
              </w:rPr>
            </w:pPr>
          </w:p>
        </w:tc>
        <w:tc>
          <w:tcPr>
            <w:tcW w:w="1984" w:type="dxa"/>
            <w:gridSpan w:val="2"/>
          </w:tcPr>
          <w:p w14:paraId="09DD8383">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268" w:type="dxa"/>
            <w:vAlign w:val="center"/>
          </w:tcPr>
          <w:p w14:paraId="5CA2CE54">
            <w:pPr>
              <w:bidi w:val="0"/>
              <w:jc w:val="center"/>
              <w:rPr>
                <w:rFonts w:hint="default" w:ascii="仿宋" w:hAnsi="仿宋" w:eastAsia="仿宋" w:cs="仿宋"/>
                <w:sz w:val="21"/>
                <w:szCs w:val="21"/>
                <w:lang w:val="en-US" w:eastAsia="zh-CN"/>
              </w:rPr>
            </w:pPr>
            <w:r>
              <w:rPr>
                <w:rFonts w:hint="eastAsia" w:cs="仿宋"/>
                <w:sz w:val="21"/>
                <w:szCs w:val="21"/>
                <w:lang w:val="en-US" w:eastAsia="zh-CN"/>
              </w:rPr>
              <w:t>48.33</w:t>
            </w:r>
          </w:p>
        </w:tc>
        <w:tc>
          <w:tcPr>
            <w:tcW w:w="1164" w:type="dxa"/>
            <w:vAlign w:val="center"/>
          </w:tcPr>
          <w:p w14:paraId="2E425C8C">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48.33</w:t>
            </w:r>
          </w:p>
        </w:tc>
        <w:tc>
          <w:tcPr>
            <w:tcW w:w="991" w:type="dxa"/>
            <w:vAlign w:val="center"/>
          </w:tcPr>
          <w:p w14:paraId="1023A16D">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48.33</w:t>
            </w:r>
          </w:p>
        </w:tc>
        <w:tc>
          <w:tcPr>
            <w:tcW w:w="685" w:type="dxa"/>
            <w:vAlign w:val="center"/>
          </w:tcPr>
          <w:p w14:paraId="58D0CAFF">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43AFFB8">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14:paraId="23685C1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232B6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80" w:type="dxa"/>
            <w:vMerge w:val="continue"/>
            <w:tcBorders>
              <w:top w:val="nil"/>
            </w:tcBorders>
          </w:tcPr>
          <w:p w14:paraId="662390F6">
            <w:pPr>
              <w:bidi w:val="0"/>
              <w:rPr>
                <w:rFonts w:hint="eastAsia" w:ascii="仿宋" w:hAnsi="仿宋" w:eastAsia="仿宋" w:cs="仿宋"/>
                <w:sz w:val="21"/>
                <w:szCs w:val="21"/>
              </w:rPr>
            </w:pPr>
          </w:p>
        </w:tc>
        <w:tc>
          <w:tcPr>
            <w:tcW w:w="1984" w:type="dxa"/>
            <w:gridSpan w:val="2"/>
          </w:tcPr>
          <w:p w14:paraId="3128DFAB">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268" w:type="dxa"/>
            <w:vAlign w:val="center"/>
          </w:tcPr>
          <w:p w14:paraId="5BFE5BF9">
            <w:pPr>
              <w:bidi w:val="0"/>
              <w:jc w:val="center"/>
              <w:rPr>
                <w:rFonts w:hint="default" w:ascii="仿宋" w:hAnsi="仿宋" w:eastAsia="仿宋" w:cs="仿宋"/>
                <w:sz w:val="21"/>
                <w:szCs w:val="21"/>
                <w:lang w:val="en-US" w:eastAsia="zh-CN"/>
              </w:rPr>
            </w:pPr>
            <w:r>
              <w:rPr>
                <w:rFonts w:hint="eastAsia" w:cs="仿宋"/>
                <w:sz w:val="21"/>
                <w:szCs w:val="21"/>
                <w:lang w:val="en-US" w:eastAsia="zh-CN"/>
              </w:rPr>
              <w:t>48.33</w:t>
            </w:r>
          </w:p>
        </w:tc>
        <w:tc>
          <w:tcPr>
            <w:tcW w:w="1164" w:type="dxa"/>
            <w:vAlign w:val="center"/>
          </w:tcPr>
          <w:p w14:paraId="60A4ADCD">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48.33</w:t>
            </w:r>
          </w:p>
        </w:tc>
        <w:tc>
          <w:tcPr>
            <w:tcW w:w="991" w:type="dxa"/>
            <w:vAlign w:val="center"/>
          </w:tcPr>
          <w:p w14:paraId="0F977D38">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48.33</w:t>
            </w:r>
          </w:p>
        </w:tc>
        <w:tc>
          <w:tcPr>
            <w:tcW w:w="685" w:type="dxa"/>
            <w:vAlign w:val="center"/>
          </w:tcPr>
          <w:p w14:paraId="1E80222A">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32D0C6EE">
            <w:pPr>
              <w:bidi w:val="0"/>
              <w:jc w:val="center"/>
              <w:rPr>
                <w:rFonts w:hint="eastAsia" w:ascii="仿宋" w:hAnsi="仿宋" w:eastAsia="仿宋" w:cs="仿宋"/>
                <w:sz w:val="21"/>
                <w:szCs w:val="21"/>
              </w:rPr>
            </w:pPr>
          </w:p>
        </w:tc>
        <w:tc>
          <w:tcPr>
            <w:tcW w:w="1244" w:type="dxa"/>
            <w:vAlign w:val="center"/>
          </w:tcPr>
          <w:p w14:paraId="5971C89E">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4509F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680" w:type="dxa"/>
            <w:vMerge w:val="continue"/>
            <w:tcBorders>
              <w:top w:val="nil"/>
            </w:tcBorders>
          </w:tcPr>
          <w:p w14:paraId="41A7ABC9">
            <w:pPr>
              <w:bidi w:val="0"/>
              <w:rPr>
                <w:rFonts w:hint="eastAsia" w:ascii="仿宋" w:hAnsi="仿宋" w:eastAsia="仿宋" w:cs="仿宋"/>
                <w:sz w:val="21"/>
                <w:szCs w:val="21"/>
              </w:rPr>
            </w:pPr>
          </w:p>
        </w:tc>
        <w:tc>
          <w:tcPr>
            <w:tcW w:w="1984" w:type="dxa"/>
            <w:gridSpan w:val="2"/>
          </w:tcPr>
          <w:p w14:paraId="6686D872">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268" w:type="dxa"/>
            <w:vAlign w:val="center"/>
          </w:tcPr>
          <w:p w14:paraId="62EB2F94">
            <w:pPr>
              <w:bidi w:val="0"/>
              <w:jc w:val="center"/>
              <w:rPr>
                <w:rFonts w:hint="eastAsia" w:ascii="仿宋" w:hAnsi="仿宋" w:eastAsia="仿宋" w:cs="仿宋"/>
                <w:sz w:val="21"/>
                <w:szCs w:val="21"/>
              </w:rPr>
            </w:pPr>
          </w:p>
        </w:tc>
        <w:tc>
          <w:tcPr>
            <w:tcW w:w="1164" w:type="dxa"/>
            <w:vAlign w:val="center"/>
          </w:tcPr>
          <w:p w14:paraId="46C9EDC8">
            <w:pPr>
              <w:bidi w:val="0"/>
              <w:jc w:val="center"/>
              <w:rPr>
                <w:rFonts w:hint="eastAsia" w:ascii="仿宋" w:hAnsi="仿宋" w:eastAsia="仿宋" w:cs="仿宋"/>
                <w:sz w:val="21"/>
                <w:szCs w:val="21"/>
              </w:rPr>
            </w:pPr>
          </w:p>
        </w:tc>
        <w:tc>
          <w:tcPr>
            <w:tcW w:w="991" w:type="dxa"/>
            <w:vAlign w:val="center"/>
          </w:tcPr>
          <w:p w14:paraId="7F0BCFBE">
            <w:pPr>
              <w:bidi w:val="0"/>
              <w:jc w:val="center"/>
              <w:rPr>
                <w:rFonts w:hint="eastAsia" w:ascii="仿宋" w:hAnsi="仿宋" w:eastAsia="仿宋" w:cs="仿宋"/>
                <w:sz w:val="21"/>
                <w:szCs w:val="21"/>
              </w:rPr>
            </w:pPr>
          </w:p>
        </w:tc>
        <w:tc>
          <w:tcPr>
            <w:tcW w:w="685" w:type="dxa"/>
            <w:vAlign w:val="center"/>
          </w:tcPr>
          <w:p w14:paraId="763733DC">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6228B4C7">
            <w:pPr>
              <w:bidi w:val="0"/>
              <w:jc w:val="center"/>
              <w:rPr>
                <w:rFonts w:hint="eastAsia" w:ascii="仿宋" w:hAnsi="仿宋" w:eastAsia="仿宋" w:cs="仿宋"/>
                <w:sz w:val="21"/>
                <w:szCs w:val="21"/>
              </w:rPr>
            </w:pPr>
          </w:p>
        </w:tc>
        <w:tc>
          <w:tcPr>
            <w:tcW w:w="1244" w:type="dxa"/>
            <w:vAlign w:val="center"/>
          </w:tcPr>
          <w:p w14:paraId="2490E096">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49E7D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680" w:type="dxa"/>
            <w:vMerge w:val="continue"/>
            <w:tcBorders>
              <w:top w:val="nil"/>
            </w:tcBorders>
          </w:tcPr>
          <w:p w14:paraId="5258B1CB">
            <w:pPr>
              <w:bidi w:val="0"/>
              <w:rPr>
                <w:rFonts w:hint="eastAsia" w:ascii="仿宋" w:hAnsi="仿宋" w:eastAsia="仿宋" w:cs="仿宋"/>
                <w:sz w:val="21"/>
                <w:szCs w:val="21"/>
              </w:rPr>
            </w:pPr>
          </w:p>
        </w:tc>
        <w:tc>
          <w:tcPr>
            <w:tcW w:w="1984" w:type="dxa"/>
            <w:gridSpan w:val="2"/>
          </w:tcPr>
          <w:p w14:paraId="1553B40C">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268" w:type="dxa"/>
          </w:tcPr>
          <w:p w14:paraId="588E5002">
            <w:pPr>
              <w:bidi w:val="0"/>
              <w:rPr>
                <w:rFonts w:hint="eastAsia" w:ascii="仿宋" w:hAnsi="仿宋" w:eastAsia="仿宋" w:cs="仿宋"/>
                <w:sz w:val="21"/>
                <w:szCs w:val="21"/>
              </w:rPr>
            </w:pPr>
          </w:p>
        </w:tc>
        <w:tc>
          <w:tcPr>
            <w:tcW w:w="1164" w:type="dxa"/>
          </w:tcPr>
          <w:p w14:paraId="7423B202">
            <w:pPr>
              <w:bidi w:val="0"/>
              <w:rPr>
                <w:rFonts w:hint="eastAsia" w:ascii="仿宋" w:hAnsi="仿宋" w:eastAsia="仿宋" w:cs="仿宋"/>
                <w:sz w:val="21"/>
                <w:szCs w:val="21"/>
              </w:rPr>
            </w:pPr>
          </w:p>
        </w:tc>
        <w:tc>
          <w:tcPr>
            <w:tcW w:w="991" w:type="dxa"/>
          </w:tcPr>
          <w:p w14:paraId="4A3F02FC">
            <w:pPr>
              <w:bidi w:val="0"/>
              <w:rPr>
                <w:rFonts w:hint="eastAsia" w:ascii="仿宋" w:hAnsi="仿宋" w:eastAsia="仿宋" w:cs="仿宋"/>
                <w:sz w:val="21"/>
                <w:szCs w:val="21"/>
              </w:rPr>
            </w:pPr>
          </w:p>
        </w:tc>
        <w:tc>
          <w:tcPr>
            <w:tcW w:w="685" w:type="dxa"/>
          </w:tcPr>
          <w:p w14:paraId="387110ED">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tcPr>
          <w:p w14:paraId="3BCEFB86">
            <w:pPr>
              <w:bidi w:val="0"/>
              <w:rPr>
                <w:rFonts w:hint="eastAsia" w:ascii="仿宋" w:hAnsi="仿宋" w:eastAsia="仿宋" w:cs="仿宋"/>
                <w:sz w:val="21"/>
                <w:szCs w:val="21"/>
              </w:rPr>
            </w:pPr>
          </w:p>
        </w:tc>
        <w:tc>
          <w:tcPr>
            <w:tcW w:w="1244" w:type="dxa"/>
          </w:tcPr>
          <w:p w14:paraId="30C50780">
            <w:pPr>
              <w:bidi w:val="0"/>
              <w:rPr>
                <w:rFonts w:hint="eastAsia" w:ascii="仿宋" w:hAnsi="仿宋" w:eastAsia="仿宋" w:cs="仿宋"/>
                <w:sz w:val="21"/>
                <w:szCs w:val="21"/>
              </w:rPr>
            </w:pPr>
            <w:r>
              <w:rPr>
                <w:rFonts w:hint="eastAsia" w:ascii="仿宋" w:hAnsi="仿宋" w:eastAsia="仿宋" w:cs="仿宋"/>
                <w:sz w:val="21"/>
                <w:szCs w:val="21"/>
              </w:rPr>
              <w:t>—</w:t>
            </w:r>
          </w:p>
        </w:tc>
      </w:tr>
      <w:tr w14:paraId="506D1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80" w:type="dxa"/>
            <w:vMerge w:val="restart"/>
            <w:vAlign w:val="top"/>
          </w:tcPr>
          <w:p w14:paraId="66D63821">
            <w:pPr>
              <w:bidi w:val="0"/>
              <w:rPr>
                <w:rFonts w:hint="eastAsia" w:ascii="仿宋" w:hAnsi="仿宋" w:eastAsia="仿宋" w:cs="仿宋"/>
                <w:sz w:val="21"/>
                <w:szCs w:val="21"/>
                <w:lang w:val="en-US" w:eastAsia="zh-CN"/>
              </w:rPr>
            </w:pPr>
          </w:p>
          <w:p w14:paraId="40659A17">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16" w:type="dxa"/>
            <w:gridSpan w:val="4"/>
          </w:tcPr>
          <w:p w14:paraId="5569C828">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738" w:type="dxa"/>
            <w:gridSpan w:val="4"/>
          </w:tcPr>
          <w:p w14:paraId="70A7F11F">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788C5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80" w:type="dxa"/>
            <w:vMerge w:val="continue"/>
            <w:tcBorders>
              <w:top w:val="nil"/>
            </w:tcBorders>
            <w:textDirection w:val="tbRl"/>
          </w:tcPr>
          <w:p w14:paraId="3874CE4F">
            <w:pPr>
              <w:bidi w:val="0"/>
              <w:rPr>
                <w:rFonts w:hint="eastAsia" w:ascii="仿宋" w:hAnsi="仿宋" w:eastAsia="仿宋" w:cs="仿宋"/>
                <w:sz w:val="21"/>
                <w:szCs w:val="21"/>
              </w:rPr>
            </w:pPr>
          </w:p>
        </w:tc>
        <w:tc>
          <w:tcPr>
            <w:tcW w:w="4416" w:type="dxa"/>
            <w:gridSpan w:val="4"/>
          </w:tcPr>
          <w:p w14:paraId="4A3D7474">
            <w:pPr>
              <w:bidi w:val="0"/>
              <w:rPr>
                <w:rFonts w:hint="eastAsia" w:ascii="仿宋" w:hAnsi="仿宋" w:eastAsia="仿宋" w:cs="仿宋"/>
                <w:sz w:val="21"/>
                <w:szCs w:val="21"/>
                <w:lang w:eastAsia="zh-CN"/>
              </w:rPr>
            </w:pPr>
            <w:r>
              <w:rPr>
                <w:rFonts w:hint="eastAsia" w:ascii="仿宋" w:hAnsi="仿宋" w:eastAsia="仿宋" w:cs="仿宋"/>
                <w:sz w:val="21"/>
                <w:szCs w:val="21"/>
                <w:lang w:val="en-US" w:eastAsia="zh-CN"/>
              </w:rPr>
              <w:t>严格管理，按时发放补贴，保障改造用户供暖，进一步改善大气环境质量</w:t>
            </w:r>
            <w:r>
              <w:rPr>
                <w:rFonts w:hint="eastAsia" w:ascii="仿宋" w:hAnsi="仿宋" w:eastAsia="仿宋" w:cs="仿宋"/>
                <w:sz w:val="21"/>
                <w:szCs w:val="21"/>
                <w:lang w:eastAsia="zh-CN"/>
              </w:rPr>
              <w:t>。</w:t>
            </w:r>
          </w:p>
        </w:tc>
        <w:tc>
          <w:tcPr>
            <w:tcW w:w="3738" w:type="dxa"/>
            <w:gridSpan w:val="4"/>
          </w:tcPr>
          <w:p w14:paraId="22727C07">
            <w:pPr>
              <w:bidi w:val="0"/>
              <w:rPr>
                <w:rFonts w:hint="eastAsia" w:ascii="仿宋" w:hAnsi="仿宋" w:eastAsia="仿宋" w:cs="仿宋"/>
                <w:sz w:val="21"/>
                <w:szCs w:val="21"/>
              </w:rPr>
            </w:pPr>
            <w:r>
              <w:rPr>
                <w:rFonts w:hint="eastAsia" w:ascii="仿宋" w:hAnsi="仿宋" w:eastAsia="仿宋" w:cs="仿宋"/>
                <w:sz w:val="21"/>
                <w:szCs w:val="21"/>
                <w:lang w:eastAsia="zh-CN"/>
              </w:rPr>
              <w:t>按时发放补贴，保障改造用户供暖，进一步改善</w:t>
            </w:r>
            <w:r>
              <w:rPr>
                <w:rFonts w:hint="eastAsia" w:cs="仿宋"/>
                <w:sz w:val="21"/>
                <w:szCs w:val="21"/>
                <w:lang w:val="en-US" w:eastAsia="zh-CN"/>
              </w:rPr>
              <w:t>了</w:t>
            </w:r>
            <w:r>
              <w:rPr>
                <w:rFonts w:hint="eastAsia" w:ascii="仿宋" w:hAnsi="仿宋" w:eastAsia="仿宋" w:cs="仿宋"/>
                <w:sz w:val="21"/>
                <w:szCs w:val="21"/>
                <w:lang w:eastAsia="zh-CN"/>
              </w:rPr>
              <w:t>大气环境质量</w:t>
            </w:r>
            <w:r>
              <w:rPr>
                <w:rFonts w:hint="eastAsia" w:ascii="仿宋" w:hAnsi="仿宋" w:eastAsia="仿宋" w:cs="仿宋"/>
                <w:sz w:val="21"/>
                <w:szCs w:val="21"/>
              </w:rPr>
              <w:t>。</w:t>
            </w:r>
          </w:p>
        </w:tc>
      </w:tr>
      <w:tr w14:paraId="501DE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14:paraId="090DBA74">
            <w:pPr>
              <w:bidi w:val="0"/>
              <w:jc w:val="center"/>
              <w:rPr>
                <w:rFonts w:hint="eastAsia" w:ascii="仿宋" w:hAnsi="仿宋" w:eastAsia="仿宋" w:cs="仿宋"/>
                <w:sz w:val="21"/>
                <w:szCs w:val="21"/>
                <w:lang w:val="en-US" w:eastAsia="zh-CN"/>
              </w:rPr>
            </w:pPr>
            <w:r>
              <w:rPr>
                <w:rFonts w:hint="eastAsia" w:cs="仿宋"/>
                <w:sz w:val="21"/>
                <w:szCs w:val="21"/>
                <w:lang w:val="en-US" w:eastAsia="zh-CN"/>
              </w:rPr>
              <w:t>绩效指标</w:t>
            </w:r>
          </w:p>
        </w:tc>
        <w:tc>
          <w:tcPr>
            <w:tcW w:w="908" w:type="dxa"/>
            <w:vAlign w:val="center"/>
          </w:tcPr>
          <w:p w14:paraId="046F1BA9">
            <w:pPr>
              <w:bidi w:val="0"/>
              <w:jc w:val="center"/>
              <w:rPr>
                <w:rFonts w:hint="eastAsia" w:ascii="仿宋" w:hAnsi="仿宋" w:eastAsia="仿宋" w:cs="仿宋"/>
                <w:sz w:val="21"/>
                <w:szCs w:val="21"/>
              </w:rPr>
            </w:pPr>
          </w:p>
          <w:p w14:paraId="1441AA62">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2CE20C4C">
            <w:pPr>
              <w:bidi w:val="0"/>
              <w:jc w:val="center"/>
              <w:rPr>
                <w:rFonts w:hint="eastAsia" w:ascii="仿宋" w:hAnsi="仿宋" w:eastAsia="仿宋" w:cs="仿宋"/>
                <w:sz w:val="21"/>
                <w:szCs w:val="21"/>
              </w:rPr>
            </w:pPr>
          </w:p>
          <w:p w14:paraId="4386A91C">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268" w:type="dxa"/>
            <w:vAlign w:val="center"/>
          </w:tcPr>
          <w:p w14:paraId="25E2B30B">
            <w:pPr>
              <w:bidi w:val="0"/>
              <w:jc w:val="center"/>
              <w:rPr>
                <w:rFonts w:hint="eastAsia" w:ascii="仿宋" w:hAnsi="仿宋" w:eastAsia="仿宋" w:cs="仿宋"/>
                <w:sz w:val="21"/>
                <w:szCs w:val="21"/>
              </w:rPr>
            </w:pPr>
          </w:p>
          <w:p w14:paraId="14AF1875">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1164" w:type="dxa"/>
            <w:vAlign w:val="center"/>
          </w:tcPr>
          <w:p w14:paraId="1BD9DD54">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91" w:type="dxa"/>
            <w:vAlign w:val="center"/>
          </w:tcPr>
          <w:p w14:paraId="09F30A7B">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61CC7839">
            <w:pPr>
              <w:bidi w:val="0"/>
              <w:jc w:val="center"/>
              <w:rPr>
                <w:rFonts w:hint="eastAsia" w:ascii="仿宋" w:hAnsi="仿宋" w:eastAsia="仿宋" w:cs="仿宋"/>
                <w:sz w:val="21"/>
                <w:szCs w:val="21"/>
              </w:rPr>
            </w:pPr>
          </w:p>
          <w:p w14:paraId="6F8D4414">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53FC0778">
            <w:pPr>
              <w:bidi w:val="0"/>
              <w:jc w:val="center"/>
              <w:rPr>
                <w:rFonts w:hint="eastAsia" w:ascii="仿宋" w:hAnsi="仿宋" w:eastAsia="仿宋" w:cs="仿宋"/>
                <w:sz w:val="21"/>
                <w:szCs w:val="21"/>
              </w:rPr>
            </w:pPr>
          </w:p>
          <w:p w14:paraId="798B51AF">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4187B168">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4CCE7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80" w:type="dxa"/>
            <w:vMerge w:val="continue"/>
            <w:tcBorders>
              <w:top w:val="nil"/>
            </w:tcBorders>
            <w:textDirection w:val="tbRl"/>
          </w:tcPr>
          <w:p w14:paraId="3FB9275F">
            <w:pPr>
              <w:bidi w:val="0"/>
              <w:rPr>
                <w:rFonts w:hint="eastAsia" w:ascii="仿宋" w:hAnsi="仿宋" w:eastAsia="仿宋" w:cs="仿宋"/>
                <w:sz w:val="21"/>
                <w:szCs w:val="21"/>
              </w:rPr>
            </w:pPr>
          </w:p>
        </w:tc>
        <w:tc>
          <w:tcPr>
            <w:tcW w:w="908" w:type="dxa"/>
            <w:vMerge w:val="restart"/>
          </w:tcPr>
          <w:p w14:paraId="736DF4D2">
            <w:pPr>
              <w:bidi w:val="0"/>
              <w:rPr>
                <w:rFonts w:hint="eastAsia" w:ascii="仿宋" w:hAnsi="仿宋" w:eastAsia="仿宋" w:cs="仿宋"/>
                <w:sz w:val="21"/>
                <w:szCs w:val="21"/>
              </w:rPr>
            </w:pPr>
          </w:p>
          <w:p w14:paraId="5C307654">
            <w:pPr>
              <w:bidi w:val="0"/>
              <w:rPr>
                <w:rFonts w:hint="eastAsia" w:ascii="仿宋" w:hAnsi="仿宋" w:eastAsia="仿宋" w:cs="仿宋"/>
                <w:sz w:val="21"/>
                <w:szCs w:val="21"/>
              </w:rPr>
            </w:pPr>
          </w:p>
          <w:p w14:paraId="7B56575E">
            <w:pPr>
              <w:bidi w:val="0"/>
              <w:rPr>
                <w:rFonts w:hint="eastAsia" w:ascii="仿宋" w:hAnsi="仿宋" w:eastAsia="仿宋" w:cs="仿宋"/>
                <w:sz w:val="21"/>
                <w:szCs w:val="21"/>
              </w:rPr>
            </w:pPr>
          </w:p>
          <w:p w14:paraId="0B70E352">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29A02C22">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268" w:type="dxa"/>
            <w:vAlign w:val="center"/>
          </w:tcPr>
          <w:p w14:paraId="5F905115">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补贴户数</w:t>
            </w:r>
            <w:r>
              <w:rPr>
                <w:rFonts w:hint="eastAsia" w:ascii="仿宋" w:hAnsi="仿宋" w:eastAsia="仿宋" w:cs="仿宋"/>
                <w:sz w:val="21"/>
                <w:szCs w:val="21"/>
                <w:lang w:val="en-US" w:eastAsia="zh-CN"/>
              </w:rPr>
              <w:t>率</w:t>
            </w:r>
          </w:p>
        </w:tc>
        <w:tc>
          <w:tcPr>
            <w:tcW w:w="1164" w:type="dxa"/>
            <w:vAlign w:val="center"/>
          </w:tcPr>
          <w:p w14:paraId="181B5A46">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10</w:t>
            </w:r>
            <w:r>
              <w:rPr>
                <w:rFonts w:hint="eastAsia" w:ascii="仿宋" w:hAnsi="仿宋" w:eastAsia="仿宋" w:cs="仿宋"/>
                <w:sz w:val="21"/>
                <w:szCs w:val="21"/>
              </w:rPr>
              <w:t>0%</w:t>
            </w:r>
          </w:p>
        </w:tc>
        <w:tc>
          <w:tcPr>
            <w:tcW w:w="991" w:type="dxa"/>
            <w:vAlign w:val="center"/>
          </w:tcPr>
          <w:p w14:paraId="2B27647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685" w:type="dxa"/>
            <w:vAlign w:val="center"/>
          </w:tcPr>
          <w:p w14:paraId="2651071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5AF5BA31">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27EEC1DC">
            <w:pPr>
              <w:bidi w:val="0"/>
              <w:rPr>
                <w:rFonts w:hint="eastAsia" w:ascii="仿宋" w:hAnsi="仿宋" w:eastAsia="仿宋" w:cs="仿宋"/>
                <w:sz w:val="21"/>
                <w:szCs w:val="21"/>
              </w:rPr>
            </w:pPr>
          </w:p>
        </w:tc>
      </w:tr>
      <w:tr w14:paraId="7C5A5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680" w:type="dxa"/>
            <w:vMerge w:val="continue"/>
            <w:tcBorders>
              <w:top w:val="nil"/>
            </w:tcBorders>
            <w:textDirection w:val="tbRl"/>
          </w:tcPr>
          <w:p w14:paraId="2B694E58">
            <w:pPr>
              <w:bidi w:val="0"/>
              <w:rPr>
                <w:rFonts w:hint="eastAsia" w:ascii="仿宋" w:hAnsi="仿宋" w:eastAsia="仿宋" w:cs="仿宋"/>
                <w:sz w:val="21"/>
                <w:szCs w:val="21"/>
              </w:rPr>
            </w:pPr>
          </w:p>
        </w:tc>
        <w:tc>
          <w:tcPr>
            <w:tcW w:w="908" w:type="dxa"/>
            <w:vMerge w:val="continue"/>
            <w:tcBorders>
              <w:top w:val="nil"/>
            </w:tcBorders>
          </w:tcPr>
          <w:p w14:paraId="3DD26180">
            <w:pPr>
              <w:bidi w:val="0"/>
              <w:rPr>
                <w:rFonts w:hint="eastAsia" w:ascii="仿宋" w:hAnsi="仿宋" w:eastAsia="仿宋" w:cs="仿宋"/>
                <w:sz w:val="21"/>
                <w:szCs w:val="21"/>
              </w:rPr>
            </w:pPr>
          </w:p>
        </w:tc>
        <w:tc>
          <w:tcPr>
            <w:tcW w:w="1076" w:type="dxa"/>
            <w:vAlign w:val="center"/>
          </w:tcPr>
          <w:p w14:paraId="7591C4CC">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268" w:type="dxa"/>
            <w:vAlign w:val="center"/>
          </w:tcPr>
          <w:p w14:paraId="1BCBE746">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核查</w:t>
            </w:r>
            <w:r>
              <w:rPr>
                <w:rFonts w:hint="eastAsia" w:ascii="仿宋" w:hAnsi="仿宋" w:eastAsia="仿宋" w:cs="仿宋"/>
                <w:sz w:val="21"/>
                <w:szCs w:val="21"/>
                <w:lang w:val="en-US" w:eastAsia="zh-CN"/>
              </w:rPr>
              <w:t>验收率</w:t>
            </w:r>
          </w:p>
        </w:tc>
        <w:tc>
          <w:tcPr>
            <w:tcW w:w="1164" w:type="dxa"/>
            <w:vAlign w:val="center"/>
          </w:tcPr>
          <w:p w14:paraId="34BB9609">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91" w:type="dxa"/>
            <w:vAlign w:val="center"/>
          </w:tcPr>
          <w:p w14:paraId="1A152BFF">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49E7A7F2">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E00A3E1">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3E2B8ABE">
            <w:pPr>
              <w:bidi w:val="0"/>
              <w:rPr>
                <w:rFonts w:hint="eastAsia" w:ascii="仿宋" w:hAnsi="仿宋" w:eastAsia="仿宋" w:cs="仿宋"/>
                <w:sz w:val="21"/>
                <w:szCs w:val="21"/>
              </w:rPr>
            </w:pPr>
          </w:p>
        </w:tc>
      </w:tr>
      <w:tr w14:paraId="2CAF6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680" w:type="dxa"/>
            <w:vMerge w:val="continue"/>
            <w:tcBorders>
              <w:top w:val="nil"/>
            </w:tcBorders>
            <w:textDirection w:val="tbRl"/>
          </w:tcPr>
          <w:p w14:paraId="4FB9BFC2">
            <w:pPr>
              <w:bidi w:val="0"/>
              <w:rPr>
                <w:rFonts w:hint="eastAsia" w:ascii="仿宋" w:hAnsi="仿宋" w:eastAsia="仿宋" w:cs="仿宋"/>
                <w:sz w:val="21"/>
                <w:szCs w:val="21"/>
              </w:rPr>
            </w:pPr>
          </w:p>
        </w:tc>
        <w:tc>
          <w:tcPr>
            <w:tcW w:w="908" w:type="dxa"/>
            <w:vMerge w:val="continue"/>
            <w:tcBorders>
              <w:top w:val="nil"/>
            </w:tcBorders>
          </w:tcPr>
          <w:p w14:paraId="0085CA39">
            <w:pPr>
              <w:bidi w:val="0"/>
              <w:rPr>
                <w:rFonts w:hint="eastAsia" w:ascii="仿宋" w:hAnsi="仿宋" w:eastAsia="仿宋" w:cs="仿宋"/>
                <w:sz w:val="21"/>
                <w:szCs w:val="21"/>
              </w:rPr>
            </w:pPr>
          </w:p>
        </w:tc>
        <w:tc>
          <w:tcPr>
            <w:tcW w:w="1076" w:type="dxa"/>
            <w:vAlign w:val="center"/>
          </w:tcPr>
          <w:p w14:paraId="30A14C13">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268" w:type="dxa"/>
            <w:vAlign w:val="center"/>
          </w:tcPr>
          <w:p w14:paraId="42B26609">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供暖按时使用</w:t>
            </w:r>
          </w:p>
        </w:tc>
        <w:tc>
          <w:tcPr>
            <w:tcW w:w="1164" w:type="dxa"/>
            <w:vAlign w:val="center"/>
          </w:tcPr>
          <w:p w14:paraId="07325CBA">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91" w:type="dxa"/>
            <w:vAlign w:val="center"/>
          </w:tcPr>
          <w:p w14:paraId="4476A07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14:paraId="2BCD6B8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1421688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67BF47E7">
            <w:pPr>
              <w:bidi w:val="0"/>
              <w:rPr>
                <w:rFonts w:hint="eastAsia" w:ascii="仿宋" w:hAnsi="仿宋" w:eastAsia="仿宋" w:cs="仿宋"/>
                <w:sz w:val="21"/>
                <w:szCs w:val="21"/>
              </w:rPr>
            </w:pPr>
          </w:p>
        </w:tc>
      </w:tr>
      <w:tr w14:paraId="5190A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0" w:type="dxa"/>
            <w:vMerge w:val="continue"/>
            <w:tcBorders>
              <w:top w:val="nil"/>
            </w:tcBorders>
            <w:textDirection w:val="tbRl"/>
          </w:tcPr>
          <w:p w14:paraId="7B798E53">
            <w:pPr>
              <w:bidi w:val="0"/>
              <w:rPr>
                <w:rFonts w:hint="eastAsia" w:ascii="仿宋" w:hAnsi="仿宋" w:eastAsia="仿宋" w:cs="仿宋"/>
                <w:sz w:val="21"/>
                <w:szCs w:val="21"/>
              </w:rPr>
            </w:pPr>
          </w:p>
        </w:tc>
        <w:tc>
          <w:tcPr>
            <w:tcW w:w="908" w:type="dxa"/>
            <w:vMerge w:val="continue"/>
            <w:tcBorders>
              <w:top w:val="nil"/>
            </w:tcBorders>
          </w:tcPr>
          <w:p w14:paraId="12382A34">
            <w:pPr>
              <w:bidi w:val="0"/>
              <w:rPr>
                <w:rFonts w:hint="eastAsia" w:ascii="仿宋" w:hAnsi="仿宋" w:eastAsia="仿宋" w:cs="仿宋"/>
                <w:sz w:val="21"/>
                <w:szCs w:val="21"/>
              </w:rPr>
            </w:pPr>
          </w:p>
        </w:tc>
        <w:tc>
          <w:tcPr>
            <w:tcW w:w="1076" w:type="dxa"/>
            <w:vAlign w:val="center"/>
          </w:tcPr>
          <w:p w14:paraId="3459DC2D">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268" w:type="dxa"/>
            <w:vAlign w:val="center"/>
          </w:tcPr>
          <w:p w14:paraId="21687823">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1164" w:type="dxa"/>
            <w:vAlign w:val="center"/>
          </w:tcPr>
          <w:p w14:paraId="247DE476">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91" w:type="dxa"/>
            <w:vAlign w:val="center"/>
          </w:tcPr>
          <w:p w14:paraId="656517A6">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34DE6EA5">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77E611AA">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14:paraId="4AD50B24">
            <w:pPr>
              <w:bidi w:val="0"/>
              <w:rPr>
                <w:rFonts w:hint="eastAsia" w:ascii="仿宋" w:hAnsi="仿宋" w:eastAsia="仿宋" w:cs="仿宋"/>
                <w:sz w:val="21"/>
                <w:szCs w:val="21"/>
              </w:rPr>
            </w:pPr>
          </w:p>
        </w:tc>
      </w:tr>
      <w:tr w14:paraId="6B27A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textDirection w:val="tbRl"/>
          </w:tcPr>
          <w:p w14:paraId="7F0AABCF">
            <w:pPr>
              <w:bidi w:val="0"/>
              <w:rPr>
                <w:rFonts w:hint="eastAsia" w:ascii="仿宋" w:hAnsi="仿宋" w:eastAsia="仿宋" w:cs="仿宋"/>
                <w:sz w:val="21"/>
                <w:szCs w:val="21"/>
              </w:rPr>
            </w:pPr>
          </w:p>
        </w:tc>
        <w:tc>
          <w:tcPr>
            <w:tcW w:w="908" w:type="dxa"/>
            <w:vMerge w:val="restart"/>
          </w:tcPr>
          <w:p w14:paraId="15C6D1BA">
            <w:pPr>
              <w:bidi w:val="0"/>
              <w:rPr>
                <w:rFonts w:hint="eastAsia" w:ascii="仿宋" w:hAnsi="仿宋" w:eastAsia="仿宋" w:cs="仿宋"/>
                <w:sz w:val="21"/>
                <w:szCs w:val="21"/>
              </w:rPr>
            </w:pPr>
          </w:p>
          <w:p w14:paraId="2DE7D4BF">
            <w:pPr>
              <w:bidi w:val="0"/>
              <w:rPr>
                <w:rFonts w:hint="eastAsia" w:ascii="仿宋" w:hAnsi="仿宋" w:eastAsia="仿宋" w:cs="仿宋"/>
                <w:sz w:val="21"/>
                <w:szCs w:val="21"/>
              </w:rPr>
            </w:pPr>
          </w:p>
          <w:p w14:paraId="51BC9757">
            <w:pPr>
              <w:bidi w:val="0"/>
              <w:rPr>
                <w:rFonts w:hint="eastAsia" w:ascii="仿宋" w:hAnsi="仿宋" w:eastAsia="仿宋" w:cs="仿宋"/>
                <w:sz w:val="21"/>
                <w:szCs w:val="21"/>
              </w:rPr>
            </w:pPr>
          </w:p>
          <w:p w14:paraId="584963F8">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0C8241DF">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268" w:type="dxa"/>
            <w:vAlign w:val="center"/>
          </w:tcPr>
          <w:p w14:paraId="5820B6A7">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巩固生态环境建设成果</w:t>
            </w:r>
          </w:p>
        </w:tc>
        <w:tc>
          <w:tcPr>
            <w:tcW w:w="1164" w:type="dxa"/>
            <w:vAlign w:val="center"/>
          </w:tcPr>
          <w:p w14:paraId="296D724F">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91" w:type="dxa"/>
            <w:vAlign w:val="center"/>
          </w:tcPr>
          <w:p w14:paraId="464B6DA0">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295DC050">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41A9AB20">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tcPr>
          <w:p w14:paraId="1E82428E">
            <w:pPr>
              <w:bidi w:val="0"/>
              <w:rPr>
                <w:rFonts w:hint="eastAsia" w:ascii="仿宋" w:hAnsi="仿宋" w:eastAsia="仿宋" w:cs="仿宋"/>
                <w:sz w:val="21"/>
                <w:szCs w:val="21"/>
              </w:rPr>
            </w:pPr>
          </w:p>
        </w:tc>
      </w:tr>
      <w:tr w14:paraId="106AB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textDirection w:val="tbRl"/>
          </w:tcPr>
          <w:p w14:paraId="6403339B">
            <w:pPr>
              <w:bidi w:val="0"/>
              <w:rPr>
                <w:rFonts w:hint="eastAsia" w:ascii="仿宋" w:hAnsi="仿宋" w:eastAsia="仿宋" w:cs="仿宋"/>
                <w:sz w:val="21"/>
                <w:szCs w:val="21"/>
              </w:rPr>
            </w:pPr>
          </w:p>
        </w:tc>
        <w:tc>
          <w:tcPr>
            <w:tcW w:w="908" w:type="dxa"/>
            <w:vMerge w:val="continue"/>
            <w:tcBorders>
              <w:top w:val="nil"/>
            </w:tcBorders>
          </w:tcPr>
          <w:p w14:paraId="7BCCA259">
            <w:pPr>
              <w:bidi w:val="0"/>
              <w:rPr>
                <w:rFonts w:hint="eastAsia" w:ascii="仿宋" w:hAnsi="仿宋" w:eastAsia="仿宋" w:cs="仿宋"/>
                <w:sz w:val="21"/>
                <w:szCs w:val="21"/>
              </w:rPr>
            </w:pPr>
          </w:p>
        </w:tc>
        <w:tc>
          <w:tcPr>
            <w:tcW w:w="1076" w:type="dxa"/>
            <w:vAlign w:val="center"/>
          </w:tcPr>
          <w:p w14:paraId="3EFBE795">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268" w:type="dxa"/>
            <w:vAlign w:val="center"/>
          </w:tcPr>
          <w:p w14:paraId="4C6A5675">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加强基础设施建设</w:t>
            </w:r>
          </w:p>
        </w:tc>
        <w:tc>
          <w:tcPr>
            <w:tcW w:w="1164" w:type="dxa"/>
            <w:vAlign w:val="center"/>
          </w:tcPr>
          <w:p w14:paraId="30E26713">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91" w:type="dxa"/>
            <w:vAlign w:val="center"/>
          </w:tcPr>
          <w:p w14:paraId="11AF7BF0">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0210F1F0">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A0441C2">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14:paraId="7F6EAD09">
            <w:pPr>
              <w:bidi w:val="0"/>
              <w:rPr>
                <w:rFonts w:hint="eastAsia" w:ascii="仿宋" w:hAnsi="仿宋" w:eastAsia="仿宋" w:cs="仿宋"/>
                <w:sz w:val="21"/>
                <w:szCs w:val="21"/>
              </w:rPr>
            </w:pPr>
          </w:p>
        </w:tc>
      </w:tr>
      <w:tr w14:paraId="55021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textDirection w:val="tbRl"/>
          </w:tcPr>
          <w:p w14:paraId="4716B8AE">
            <w:pPr>
              <w:bidi w:val="0"/>
              <w:rPr>
                <w:rFonts w:hint="eastAsia" w:ascii="仿宋" w:hAnsi="仿宋" w:eastAsia="仿宋" w:cs="仿宋"/>
                <w:sz w:val="21"/>
                <w:szCs w:val="21"/>
              </w:rPr>
            </w:pPr>
          </w:p>
        </w:tc>
        <w:tc>
          <w:tcPr>
            <w:tcW w:w="908" w:type="dxa"/>
            <w:vMerge w:val="continue"/>
            <w:tcBorders>
              <w:top w:val="nil"/>
            </w:tcBorders>
          </w:tcPr>
          <w:p w14:paraId="0AA8E895">
            <w:pPr>
              <w:bidi w:val="0"/>
              <w:rPr>
                <w:rFonts w:hint="eastAsia" w:ascii="仿宋" w:hAnsi="仿宋" w:eastAsia="仿宋" w:cs="仿宋"/>
                <w:sz w:val="21"/>
                <w:szCs w:val="21"/>
              </w:rPr>
            </w:pPr>
          </w:p>
        </w:tc>
        <w:tc>
          <w:tcPr>
            <w:tcW w:w="1076" w:type="dxa"/>
            <w:vAlign w:val="center"/>
          </w:tcPr>
          <w:p w14:paraId="5834BB22">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268" w:type="dxa"/>
            <w:vAlign w:val="center"/>
          </w:tcPr>
          <w:p w14:paraId="71C54440">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提高城区居民生活质量</w:t>
            </w:r>
          </w:p>
        </w:tc>
        <w:tc>
          <w:tcPr>
            <w:tcW w:w="1164" w:type="dxa"/>
            <w:vAlign w:val="center"/>
          </w:tcPr>
          <w:p w14:paraId="0D37CFAB">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91" w:type="dxa"/>
            <w:vAlign w:val="center"/>
          </w:tcPr>
          <w:p w14:paraId="23635B20">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685" w:type="dxa"/>
            <w:vAlign w:val="center"/>
          </w:tcPr>
          <w:p w14:paraId="08C5B9A9">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1B89C8D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tcPr>
          <w:p w14:paraId="25DFCE5B">
            <w:pPr>
              <w:bidi w:val="0"/>
              <w:rPr>
                <w:rFonts w:hint="eastAsia" w:ascii="仿宋" w:hAnsi="仿宋" w:eastAsia="仿宋" w:cs="仿宋"/>
                <w:sz w:val="21"/>
                <w:szCs w:val="21"/>
              </w:rPr>
            </w:pPr>
          </w:p>
        </w:tc>
      </w:tr>
      <w:tr w14:paraId="212FF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textDirection w:val="tbRl"/>
          </w:tcPr>
          <w:p w14:paraId="47A90D5C">
            <w:pPr>
              <w:bidi w:val="0"/>
              <w:rPr>
                <w:rFonts w:hint="eastAsia" w:ascii="仿宋" w:hAnsi="仿宋" w:eastAsia="仿宋" w:cs="仿宋"/>
                <w:sz w:val="21"/>
                <w:szCs w:val="21"/>
              </w:rPr>
            </w:pPr>
          </w:p>
        </w:tc>
        <w:tc>
          <w:tcPr>
            <w:tcW w:w="908" w:type="dxa"/>
            <w:vMerge w:val="continue"/>
            <w:tcBorders>
              <w:top w:val="nil"/>
            </w:tcBorders>
          </w:tcPr>
          <w:p w14:paraId="7CDF6C47">
            <w:pPr>
              <w:bidi w:val="0"/>
              <w:rPr>
                <w:rFonts w:hint="eastAsia" w:ascii="仿宋" w:hAnsi="仿宋" w:eastAsia="仿宋" w:cs="仿宋"/>
                <w:sz w:val="21"/>
                <w:szCs w:val="21"/>
              </w:rPr>
            </w:pPr>
          </w:p>
        </w:tc>
        <w:tc>
          <w:tcPr>
            <w:tcW w:w="1076" w:type="dxa"/>
            <w:vAlign w:val="center"/>
          </w:tcPr>
          <w:p w14:paraId="4CB02ACA">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268" w:type="dxa"/>
            <w:vAlign w:val="center"/>
          </w:tcPr>
          <w:p w14:paraId="4A54045C">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大气环境改善</w:t>
            </w:r>
          </w:p>
        </w:tc>
        <w:tc>
          <w:tcPr>
            <w:tcW w:w="1164" w:type="dxa"/>
            <w:vAlign w:val="center"/>
          </w:tcPr>
          <w:p w14:paraId="12AAEA2F">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91" w:type="dxa"/>
            <w:vAlign w:val="center"/>
          </w:tcPr>
          <w:p w14:paraId="31B29653">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6879A716">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6192CC1">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14:paraId="37B2E14E">
            <w:pPr>
              <w:bidi w:val="0"/>
              <w:rPr>
                <w:rFonts w:hint="eastAsia" w:ascii="仿宋" w:hAnsi="仿宋" w:eastAsia="仿宋" w:cs="仿宋"/>
                <w:sz w:val="21"/>
                <w:szCs w:val="21"/>
              </w:rPr>
            </w:pPr>
          </w:p>
        </w:tc>
      </w:tr>
      <w:tr w14:paraId="61E3B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80" w:type="dxa"/>
            <w:vMerge w:val="continue"/>
            <w:tcBorders>
              <w:top w:val="nil"/>
            </w:tcBorders>
            <w:textDirection w:val="tbRl"/>
          </w:tcPr>
          <w:p w14:paraId="6D684684">
            <w:pPr>
              <w:bidi w:val="0"/>
              <w:rPr>
                <w:rFonts w:hint="eastAsia" w:ascii="仿宋" w:hAnsi="仿宋" w:eastAsia="仿宋" w:cs="仿宋"/>
                <w:sz w:val="21"/>
                <w:szCs w:val="21"/>
              </w:rPr>
            </w:pPr>
          </w:p>
        </w:tc>
        <w:tc>
          <w:tcPr>
            <w:tcW w:w="908" w:type="dxa"/>
          </w:tcPr>
          <w:p w14:paraId="37224D31">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289ADF35">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268" w:type="dxa"/>
            <w:vAlign w:val="center"/>
          </w:tcPr>
          <w:p w14:paraId="5E928523">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1164" w:type="dxa"/>
            <w:vAlign w:val="center"/>
          </w:tcPr>
          <w:p w14:paraId="43E94BBA">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91" w:type="dxa"/>
            <w:vAlign w:val="center"/>
          </w:tcPr>
          <w:p w14:paraId="5B8A35EE">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14:paraId="19160425">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1DFE5C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69E9C3A4">
            <w:pPr>
              <w:bidi w:val="0"/>
              <w:rPr>
                <w:rFonts w:hint="eastAsia" w:ascii="仿宋" w:hAnsi="仿宋" w:eastAsia="仿宋" w:cs="仿宋"/>
                <w:sz w:val="21"/>
                <w:szCs w:val="21"/>
              </w:rPr>
            </w:pPr>
          </w:p>
        </w:tc>
      </w:tr>
      <w:tr w14:paraId="5B835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tcPr>
          <w:p w14:paraId="1F98D07D">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tcPr>
          <w:p w14:paraId="5374E7E0">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14:paraId="1E9C674F">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tcPr>
          <w:p w14:paraId="5D9AEA9F">
            <w:pPr>
              <w:bidi w:val="0"/>
              <w:rPr>
                <w:rFonts w:hint="eastAsia" w:ascii="仿宋" w:hAnsi="仿宋" w:eastAsia="仿宋" w:cs="仿宋"/>
                <w:sz w:val="21"/>
                <w:szCs w:val="21"/>
              </w:rPr>
            </w:pPr>
          </w:p>
        </w:tc>
      </w:tr>
      <w:tr w14:paraId="1E3A5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tcPr>
          <w:p w14:paraId="5ECEADE7">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tcPr>
          <w:p w14:paraId="4313593B">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14:paraId="56506277">
            <w:pPr>
              <w:bidi w:val="0"/>
              <w:jc w:val="center"/>
              <w:rPr>
                <w:rFonts w:hint="default" w:ascii="仿宋" w:hAnsi="仿宋" w:eastAsia="仿宋" w:cs="仿宋"/>
                <w:sz w:val="21"/>
                <w:szCs w:val="21"/>
                <w:lang w:val="en-US" w:eastAsia="zh-CN"/>
              </w:rPr>
            </w:pPr>
            <w:r>
              <w:rPr>
                <w:rFonts w:hint="eastAsia" w:cs="仿宋"/>
                <w:sz w:val="21"/>
                <w:szCs w:val="21"/>
                <w:lang w:val="en-US" w:eastAsia="zh-CN"/>
              </w:rPr>
              <w:t>95</w:t>
            </w:r>
          </w:p>
        </w:tc>
        <w:tc>
          <w:tcPr>
            <w:tcW w:w="1244" w:type="dxa"/>
          </w:tcPr>
          <w:p w14:paraId="2275C1FE">
            <w:pPr>
              <w:bidi w:val="0"/>
              <w:rPr>
                <w:rFonts w:hint="eastAsia" w:ascii="仿宋" w:hAnsi="仿宋" w:eastAsia="仿宋" w:cs="仿宋"/>
                <w:sz w:val="21"/>
                <w:szCs w:val="21"/>
              </w:rPr>
            </w:pPr>
          </w:p>
        </w:tc>
      </w:tr>
    </w:tbl>
    <w:p w14:paraId="26255E11"/>
    <w:p w14:paraId="40B2501C">
      <w:pPr>
        <w:bidi w:val="0"/>
        <w:rPr>
          <w:rFonts w:hint="eastAsia" w:ascii="仿宋" w:hAnsi="仿宋" w:eastAsia="仿宋" w:cs="仿宋"/>
          <w:sz w:val="28"/>
          <w:szCs w:val="28"/>
        </w:rPr>
      </w:pPr>
    </w:p>
    <w:p w14:paraId="433123B5">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rPr>
          <w:rFonts w:hint="eastAsia" w:ascii="方正小标宋简体" w:hAnsi="方正小标宋简体" w:eastAsia="方正小标宋简体" w:cs="方正小标宋简体"/>
          <w:sz w:val="32"/>
          <w:szCs w:val="32"/>
          <w:lang w:val="en-US" w:eastAsia="zh-CN"/>
        </w:rPr>
      </w:pPr>
    </w:p>
    <w:p w14:paraId="66395464">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33、城区八条道路翻修工程所需资金</w:t>
      </w:r>
    </w:p>
    <w:p w14:paraId="692A59D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624691A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（一）项目情况</w:t>
      </w:r>
    </w:p>
    <w:p w14:paraId="0309C04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依据遵化市人民政府会议纪要（遵政字【2016】40号）：改变市民的出行环境，提升城市建设品位。翻修城区道路即：文化南路翻修工程、愚公路翻修工程、华明北路翻修工程、南三环翻修改造工程、凤凰北路翻修改造工程、府前西街翻修改造工程、海沙大街翻修改造工程、建南大街翻修改造工程，共包括城区八条路，全长共计12741米，投资15750万元。2023年安排偿还贷款本金及利息预算1906.55万元，其中本金1600万元、利息306.55万元。实际拨付1906.55元，全部实际使用。</w:t>
      </w:r>
    </w:p>
    <w:p w14:paraId="5ED595F3">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（二）项目绩效目标</w:t>
      </w:r>
    </w:p>
    <w:p w14:paraId="4936473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按时偿还银行贷款本金和利息，改善营商环境，全年分6次偿还本息1906.55元。</w:t>
      </w:r>
    </w:p>
    <w:p w14:paraId="574C2E0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26633C4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（一）绩效评价目的、对象和范围</w:t>
      </w:r>
    </w:p>
    <w:p w14:paraId="389CA15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中华人民共和国预算法》《中共遵化市委遵化市人民政府关于全面实施预算绩效管理的实施意见》等文件精神，为加强住建局项目支出绩效管理水平，提高财政资金使用效益和公共服务质量，对我局管理或使用的专项资金和项目支出资金进行绩效自评，重点评价年初绩效目标的实现情况。</w:t>
      </w:r>
    </w:p>
    <w:p w14:paraId="615D6F2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Theme="minorEastAsia" w:hAnsiTheme="minorEastAsia" w:eastAsiaTheme="minorEastAsia" w:cstheme="minorEastAsia"/>
          <w:sz w:val="32"/>
          <w:szCs w:val="32"/>
        </w:rPr>
      </w:pPr>
      <w:r>
        <w:rPr>
          <w:rFonts w:hint="eastAsia" w:ascii="方正楷体简体" w:hAnsi="方正楷体简体" w:eastAsia="方正楷体简体" w:cs="方正楷体简体"/>
          <w:sz w:val="32"/>
          <w:szCs w:val="32"/>
          <w:lang w:eastAsia="zh-CN"/>
        </w:rPr>
        <w:t>（二）绩效评价原则、评价指标体系、评价方法和评价标准</w:t>
      </w:r>
    </w:p>
    <w:p w14:paraId="0F484A2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1、绩效评价原则</w:t>
      </w:r>
    </w:p>
    <w:p w14:paraId="49A965F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绩效评价遵循全面覆盖、程序简便、客观公正、公开透明的原则。</w:t>
      </w:r>
    </w:p>
    <w:p w14:paraId="3C9B862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2、评价方法</w:t>
      </w:r>
    </w:p>
    <w:p w14:paraId="30EC69B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7E7F463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7EC82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166DF172">
            <w:pPr>
              <w:bidi w:val="0"/>
              <w:jc w:val="center"/>
              <w:rPr>
                <w:rFonts w:hint="eastAsia" w:ascii="仿宋" w:hAnsi="仿宋" w:eastAsia="仿宋" w:cs="仿宋"/>
                <w:sz w:val="21"/>
                <w:szCs w:val="21"/>
                <w:lang w:val="en-US" w:eastAsia="zh-CN"/>
              </w:rPr>
            </w:pPr>
            <w:r>
              <w:rPr>
                <w:rFonts w:hint="eastAsia" w:cs="仿宋"/>
                <w:sz w:val="21"/>
                <w:szCs w:val="21"/>
                <w:lang w:val="en-US" w:eastAsia="zh-CN"/>
              </w:rPr>
              <w:t>年度绩效评价指标</w:t>
            </w:r>
          </w:p>
        </w:tc>
        <w:tc>
          <w:tcPr>
            <w:tcW w:w="1116" w:type="dxa"/>
            <w:vAlign w:val="center"/>
          </w:tcPr>
          <w:p w14:paraId="005FD174">
            <w:pPr>
              <w:bidi w:val="0"/>
              <w:jc w:val="center"/>
              <w:rPr>
                <w:rFonts w:hint="eastAsia" w:ascii="仿宋" w:hAnsi="仿宋" w:eastAsia="仿宋" w:cs="仿宋"/>
                <w:sz w:val="21"/>
                <w:szCs w:val="21"/>
              </w:rPr>
            </w:pPr>
          </w:p>
          <w:p w14:paraId="5742861F">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39BD7C9A">
            <w:pPr>
              <w:bidi w:val="0"/>
              <w:jc w:val="center"/>
              <w:rPr>
                <w:rFonts w:hint="eastAsia" w:ascii="仿宋" w:hAnsi="仿宋" w:eastAsia="仿宋" w:cs="仿宋"/>
                <w:sz w:val="21"/>
                <w:szCs w:val="21"/>
              </w:rPr>
            </w:pPr>
          </w:p>
          <w:p w14:paraId="79454EC9">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25F31DA9">
            <w:pPr>
              <w:bidi w:val="0"/>
              <w:jc w:val="center"/>
              <w:rPr>
                <w:rFonts w:hint="eastAsia" w:ascii="仿宋" w:hAnsi="仿宋" w:eastAsia="仿宋" w:cs="仿宋"/>
                <w:sz w:val="21"/>
                <w:szCs w:val="21"/>
              </w:rPr>
            </w:pPr>
          </w:p>
          <w:p w14:paraId="629D7869">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14413D06">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26E4F0A3">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7D57903B">
            <w:pPr>
              <w:bidi w:val="0"/>
              <w:jc w:val="center"/>
              <w:rPr>
                <w:rFonts w:hint="eastAsia" w:ascii="仿宋" w:hAnsi="仿宋" w:eastAsia="仿宋" w:cs="仿宋"/>
                <w:sz w:val="21"/>
                <w:szCs w:val="21"/>
              </w:rPr>
            </w:pPr>
          </w:p>
          <w:p w14:paraId="2C4F4A19">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26A53F16">
            <w:pPr>
              <w:bidi w:val="0"/>
              <w:jc w:val="center"/>
              <w:rPr>
                <w:rFonts w:hint="eastAsia" w:ascii="仿宋" w:hAnsi="仿宋" w:eastAsia="仿宋" w:cs="仿宋"/>
                <w:sz w:val="21"/>
                <w:szCs w:val="21"/>
              </w:rPr>
            </w:pPr>
          </w:p>
          <w:p w14:paraId="19AF26FD">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4E50791F">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3F2B6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14:paraId="534D1AD5">
            <w:pPr>
              <w:bidi w:val="0"/>
              <w:jc w:val="center"/>
              <w:rPr>
                <w:rFonts w:hint="eastAsia" w:ascii="仿宋" w:hAnsi="仿宋" w:eastAsia="仿宋" w:cs="仿宋"/>
                <w:sz w:val="21"/>
                <w:szCs w:val="21"/>
              </w:rPr>
            </w:pPr>
          </w:p>
        </w:tc>
        <w:tc>
          <w:tcPr>
            <w:tcW w:w="1116" w:type="dxa"/>
            <w:vMerge w:val="restart"/>
            <w:vAlign w:val="center"/>
          </w:tcPr>
          <w:p w14:paraId="1939C5E8">
            <w:pPr>
              <w:bidi w:val="0"/>
              <w:jc w:val="both"/>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293AEFF0">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34D56E33">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拨付次数</w:t>
            </w:r>
          </w:p>
        </w:tc>
        <w:tc>
          <w:tcPr>
            <w:tcW w:w="900" w:type="dxa"/>
            <w:vAlign w:val="center"/>
          </w:tcPr>
          <w:p w14:paraId="7E8D5BD5">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6</w:t>
            </w:r>
          </w:p>
        </w:tc>
        <w:tc>
          <w:tcPr>
            <w:tcW w:w="925" w:type="dxa"/>
            <w:vAlign w:val="center"/>
          </w:tcPr>
          <w:p w14:paraId="655B4E80">
            <w:pPr>
              <w:bidi w:val="0"/>
              <w:jc w:val="center"/>
              <w:rPr>
                <w:rFonts w:hint="eastAsia" w:ascii="仿宋" w:hAnsi="仿宋" w:eastAsia="仿宋" w:cs="仿宋"/>
                <w:sz w:val="21"/>
                <w:szCs w:val="21"/>
                <w:lang w:val="en-US" w:eastAsia="zh-CN"/>
              </w:rPr>
            </w:pPr>
          </w:p>
        </w:tc>
        <w:tc>
          <w:tcPr>
            <w:tcW w:w="685" w:type="dxa"/>
            <w:vAlign w:val="center"/>
          </w:tcPr>
          <w:p w14:paraId="0BB4913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373D9580">
            <w:pPr>
              <w:bidi w:val="0"/>
              <w:jc w:val="center"/>
              <w:rPr>
                <w:rFonts w:hint="eastAsia" w:ascii="仿宋" w:hAnsi="仿宋" w:eastAsia="仿宋" w:cs="仿宋"/>
                <w:sz w:val="21"/>
                <w:szCs w:val="21"/>
                <w:lang w:val="en-US" w:eastAsia="zh-CN"/>
              </w:rPr>
            </w:pPr>
          </w:p>
        </w:tc>
        <w:tc>
          <w:tcPr>
            <w:tcW w:w="1244" w:type="dxa"/>
            <w:vAlign w:val="center"/>
          </w:tcPr>
          <w:p w14:paraId="7AA32618">
            <w:pPr>
              <w:bidi w:val="0"/>
              <w:jc w:val="center"/>
              <w:rPr>
                <w:rFonts w:hint="eastAsia" w:ascii="仿宋" w:hAnsi="仿宋" w:eastAsia="仿宋" w:cs="仿宋"/>
                <w:sz w:val="21"/>
                <w:szCs w:val="21"/>
              </w:rPr>
            </w:pPr>
          </w:p>
        </w:tc>
      </w:tr>
      <w:tr w14:paraId="2A8CC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0CAE2AF2">
            <w:pPr>
              <w:bidi w:val="0"/>
              <w:jc w:val="center"/>
              <w:rPr>
                <w:rFonts w:hint="eastAsia" w:ascii="仿宋" w:hAnsi="仿宋" w:eastAsia="仿宋" w:cs="仿宋"/>
                <w:sz w:val="21"/>
                <w:szCs w:val="21"/>
              </w:rPr>
            </w:pPr>
          </w:p>
        </w:tc>
        <w:tc>
          <w:tcPr>
            <w:tcW w:w="1116" w:type="dxa"/>
            <w:vMerge w:val="continue"/>
            <w:tcBorders>
              <w:top w:val="nil"/>
            </w:tcBorders>
            <w:vAlign w:val="center"/>
          </w:tcPr>
          <w:p w14:paraId="03DDB38F">
            <w:pPr>
              <w:bidi w:val="0"/>
              <w:jc w:val="center"/>
              <w:rPr>
                <w:rFonts w:hint="eastAsia" w:ascii="仿宋" w:hAnsi="仿宋" w:eastAsia="仿宋" w:cs="仿宋"/>
                <w:sz w:val="21"/>
                <w:szCs w:val="21"/>
              </w:rPr>
            </w:pPr>
          </w:p>
        </w:tc>
        <w:tc>
          <w:tcPr>
            <w:tcW w:w="1076" w:type="dxa"/>
            <w:vAlign w:val="center"/>
          </w:tcPr>
          <w:p w14:paraId="150EBA67">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0E7895E8">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cs="仿宋"/>
                <w:sz w:val="21"/>
                <w:szCs w:val="21"/>
                <w:lang w:val="en-US" w:eastAsia="zh-CN"/>
              </w:rPr>
              <w:t>核查</w:t>
            </w:r>
            <w:r>
              <w:rPr>
                <w:rFonts w:hint="eastAsia" w:ascii="仿宋" w:hAnsi="仿宋" w:eastAsia="仿宋" w:cs="仿宋"/>
                <w:sz w:val="21"/>
                <w:szCs w:val="21"/>
              </w:rPr>
              <w:t>合格率</w:t>
            </w:r>
          </w:p>
        </w:tc>
        <w:tc>
          <w:tcPr>
            <w:tcW w:w="900" w:type="dxa"/>
            <w:vAlign w:val="center"/>
          </w:tcPr>
          <w:p w14:paraId="79971F8C">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14:paraId="055D0D6C">
            <w:pPr>
              <w:bidi w:val="0"/>
              <w:jc w:val="center"/>
              <w:rPr>
                <w:rFonts w:hint="eastAsia" w:ascii="仿宋" w:hAnsi="仿宋" w:eastAsia="仿宋" w:cs="仿宋"/>
                <w:sz w:val="21"/>
                <w:szCs w:val="21"/>
              </w:rPr>
            </w:pPr>
          </w:p>
        </w:tc>
        <w:tc>
          <w:tcPr>
            <w:tcW w:w="685" w:type="dxa"/>
            <w:vAlign w:val="center"/>
          </w:tcPr>
          <w:p w14:paraId="7FC21396">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2FEE50A">
            <w:pPr>
              <w:bidi w:val="0"/>
              <w:jc w:val="center"/>
              <w:rPr>
                <w:rFonts w:hint="eastAsia" w:ascii="仿宋" w:hAnsi="仿宋" w:eastAsia="仿宋" w:cs="仿宋"/>
                <w:sz w:val="21"/>
                <w:szCs w:val="21"/>
                <w:lang w:val="en-US" w:eastAsia="zh-CN"/>
              </w:rPr>
            </w:pPr>
          </w:p>
        </w:tc>
        <w:tc>
          <w:tcPr>
            <w:tcW w:w="1244" w:type="dxa"/>
            <w:vAlign w:val="center"/>
          </w:tcPr>
          <w:p w14:paraId="249E8A3A">
            <w:pPr>
              <w:bidi w:val="0"/>
              <w:jc w:val="center"/>
              <w:rPr>
                <w:rFonts w:hint="eastAsia" w:ascii="仿宋" w:hAnsi="仿宋" w:eastAsia="仿宋" w:cs="仿宋"/>
                <w:sz w:val="21"/>
                <w:szCs w:val="21"/>
              </w:rPr>
            </w:pPr>
          </w:p>
        </w:tc>
      </w:tr>
      <w:tr w14:paraId="65F55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4BE5C501">
            <w:pPr>
              <w:bidi w:val="0"/>
              <w:jc w:val="center"/>
              <w:rPr>
                <w:rFonts w:hint="eastAsia" w:ascii="仿宋" w:hAnsi="仿宋" w:eastAsia="仿宋" w:cs="仿宋"/>
                <w:sz w:val="21"/>
                <w:szCs w:val="21"/>
              </w:rPr>
            </w:pPr>
          </w:p>
        </w:tc>
        <w:tc>
          <w:tcPr>
            <w:tcW w:w="1116" w:type="dxa"/>
            <w:vMerge w:val="continue"/>
            <w:tcBorders>
              <w:top w:val="nil"/>
            </w:tcBorders>
            <w:vAlign w:val="center"/>
          </w:tcPr>
          <w:p w14:paraId="4EAAA085">
            <w:pPr>
              <w:bidi w:val="0"/>
              <w:jc w:val="center"/>
              <w:rPr>
                <w:rFonts w:hint="eastAsia" w:ascii="仿宋" w:hAnsi="仿宋" w:eastAsia="仿宋" w:cs="仿宋"/>
                <w:sz w:val="21"/>
                <w:szCs w:val="21"/>
              </w:rPr>
            </w:pPr>
          </w:p>
        </w:tc>
        <w:tc>
          <w:tcPr>
            <w:tcW w:w="1076" w:type="dxa"/>
            <w:vAlign w:val="center"/>
          </w:tcPr>
          <w:p w14:paraId="4BBBACEC">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0B693FB6">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w:t>
            </w:r>
            <w:r>
              <w:rPr>
                <w:rFonts w:hint="eastAsia" w:cs="仿宋"/>
                <w:sz w:val="21"/>
                <w:szCs w:val="21"/>
                <w:lang w:val="en-US" w:eastAsia="zh-CN"/>
              </w:rPr>
              <w:t>时拨付率</w:t>
            </w:r>
          </w:p>
        </w:tc>
        <w:tc>
          <w:tcPr>
            <w:tcW w:w="900" w:type="dxa"/>
            <w:vAlign w:val="center"/>
          </w:tcPr>
          <w:p w14:paraId="66100D6E">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3B11650E">
            <w:pPr>
              <w:bidi w:val="0"/>
              <w:jc w:val="center"/>
              <w:rPr>
                <w:rFonts w:hint="eastAsia" w:ascii="仿宋" w:hAnsi="仿宋" w:eastAsia="仿宋" w:cs="仿宋"/>
                <w:sz w:val="21"/>
                <w:szCs w:val="21"/>
                <w:lang w:val="en-US" w:eastAsia="zh-CN"/>
              </w:rPr>
            </w:pPr>
          </w:p>
        </w:tc>
        <w:tc>
          <w:tcPr>
            <w:tcW w:w="685" w:type="dxa"/>
            <w:vAlign w:val="center"/>
          </w:tcPr>
          <w:p w14:paraId="3ADDA05D">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17466BE4">
            <w:pPr>
              <w:bidi w:val="0"/>
              <w:jc w:val="center"/>
              <w:rPr>
                <w:rFonts w:hint="eastAsia" w:ascii="仿宋" w:hAnsi="仿宋" w:eastAsia="仿宋" w:cs="仿宋"/>
                <w:sz w:val="21"/>
                <w:szCs w:val="21"/>
                <w:lang w:val="en-US" w:eastAsia="zh-CN"/>
              </w:rPr>
            </w:pPr>
          </w:p>
        </w:tc>
        <w:tc>
          <w:tcPr>
            <w:tcW w:w="1244" w:type="dxa"/>
            <w:vAlign w:val="center"/>
          </w:tcPr>
          <w:p w14:paraId="220AACB6">
            <w:pPr>
              <w:bidi w:val="0"/>
              <w:jc w:val="center"/>
              <w:rPr>
                <w:rFonts w:hint="eastAsia" w:ascii="仿宋" w:hAnsi="仿宋" w:eastAsia="仿宋" w:cs="仿宋"/>
                <w:sz w:val="21"/>
                <w:szCs w:val="21"/>
              </w:rPr>
            </w:pPr>
          </w:p>
        </w:tc>
      </w:tr>
      <w:tr w14:paraId="627FD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textDirection w:val="tbRl"/>
            <w:vAlign w:val="center"/>
          </w:tcPr>
          <w:p w14:paraId="39E08176">
            <w:pPr>
              <w:bidi w:val="0"/>
              <w:jc w:val="center"/>
              <w:rPr>
                <w:rFonts w:hint="eastAsia" w:ascii="仿宋" w:hAnsi="仿宋" w:eastAsia="仿宋" w:cs="仿宋"/>
                <w:sz w:val="21"/>
                <w:szCs w:val="21"/>
              </w:rPr>
            </w:pPr>
          </w:p>
        </w:tc>
        <w:tc>
          <w:tcPr>
            <w:tcW w:w="1116" w:type="dxa"/>
            <w:vMerge w:val="continue"/>
            <w:tcBorders>
              <w:top w:val="nil"/>
            </w:tcBorders>
            <w:vAlign w:val="center"/>
          </w:tcPr>
          <w:p w14:paraId="15D81C6E">
            <w:pPr>
              <w:bidi w:val="0"/>
              <w:jc w:val="center"/>
              <w:rPr>
                <w:rFonts w:hint="eastAsia" w:ascii="仿宋" w:hAnsi="仿宋" w:eastAsia="仿宋" w:cs="仿宋"/>
                <w:sz w:val="21"/>
                <w:szCs w:val="21"/>
              </w:rPr>
            </w:pPr>
          </w:p>
        </w:tc>
        <w:tc>
          <w:tcPr>
            <w:tcW w:w="1076" w:type="dxa"/>
            <w:vAlign w:val="center"/>
          </w:tcPr>
          <w:p w14:paraId="20A19535">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14DC158F">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拨付资金</w:t>
            </w:r>
            <w:r>
              <w:rPr>
                <w:rFonts w:hint="eastAsia" w:ascii="仿宋" w:hAnsi="仿宋" w:eastAsia="仿宋" w:cs="仿宋"/>
                <w:sz w:val="21"/>
                <w:szCs w:val="21"/>
                <w:lang w:val="en-US" w:eastAsia="zh-CN"/>
              </w:rPr>
              <w:t>占预算资金率</w:t>
            </w:r>
          </w:p>
        </w:tc>
        <w:tc>
          <w:tcPr>
            <w:tcW w:w="900" w:type="dxa"/>
            <w:vAlign w:val="center"/>
          </w:tcPr>
          <w:p w14:paraId="24BD0C13">
            <w:pPr>
              <w:bidi w:val="0"/>
              <w:ind w:left="0" w:leftChars="0" w:right="0" w:rightChars="0"/>
              <w:jc w:val="center"/>
              <w:rPr>
                <w:rFonts w:hint="eastAsia" w:ascii="仿宋" w:hAnsi="仿宋" w:eastAsia="仿宋" w:cs="仿宋"/>
                <w:sz w:val="21"/>
                <w:szCs w:val="21"/>
                <w:lang w:val="en-US" w:eastAsia="zh-CN"/>
              </w:rPr>
            </w:pPr>
            <w:r>
              <w:rPr>
                <w:rFonts w:hint="eastAsia" w:cs="仿宋"/>
                <w:sz w:val="22"/>
                <w:szCs w:val="22"/>
                <w:lang w:val="en-US" w:eastAsia="zh-CN"/>
              </w:rPr>
              <w:t>≤10</w:t>
            </w:r>
            <w:r>
              <w:rPr>
                <w:rFonts w:hint="eastAsia" w:ascii="仿宋" w:hAnsi="仿宋" w:eastAsia="仿宋" w:cs="仿宋"/>
                <w:sz w:val="22"/>
                <w:szCs w:val="22"/>
              </w:rPr>
              <w:t>0%</w:t>
            </w:r>
          </w:p>
        </w:tc>
        <w:tc>
          <w:tcPr>
            <w:tcW w:w="925" w:type="dxa"/>
            <w:vAlign w:val="center"/>
          </w:tcPr>
          <w:p w14:paraId="1FEC0F91">
            <w:pPr>
              <w:bidi w:val="0"/>
              <w:jc w:val="center"/>
              <w:rPr>
                <w:rFonts w:hint="eastAsia" w:ascii="仿宋" w:hAnsi="仿宋" w:eastAsia="仿宋" w:cs="仿宋"/>
                <w:sz w:val="21"/>
                <w:szCs w:val="21"/>
              </w:rPr>
            </w:pPr>
          </w:p>
        </w:tc>
        <w:tc>
          <w:tcPr>
            <w:tcW w:w="685" w:type="dxa"/>
            <w:vAlign w:val="center"/>
          </w:tcPr>
          <w:p w14:paraId="79795FD9">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71FE05E1">
            <w:pPr>
              <w:bidi w:val="0"/>
              <w:jc w:val="center"/>
              <w:rPr>
                <w:rFonts w:hint="eastAsia" w:ascii="仿宋" w:hAnsi="仿宋" w:eastAsia="仿宋" w:cs="仿宋"/>
                <w:sz w:val="21"/>
                <w:szCs w:val="21"/>
              </w:rPr>
            </w:pPr>
          </w:p>
        </w:tc>
        <w:tc>
          <w:tcPr>
            <w:tcW w:w="1244" w:type="dxa"/>
            <w:vAlign w:val="center"/>
          </w:tcPr>
          <w:p w14:paraId="1589B3AC">
            <w:pPr>
              <w:bidi w:val="0"/>
              <w:jc w:val="center"/>
              <w:rPr>
                <w:rFonts w:hint="eastAsia" w:ascii="仿宋" w:hAnsi="仿宋" w:eastAsia="仿宋" w:cs="仿宋"/>
                <w:sz w:val="21"/>
                <w:szCs w:val="21"/>
              </w:rPr>
            </w:pPr>
          </w:p>
        </w:tc>
      </w:tr>
      <w:tr w14:paraId="77F76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089DBCBF">
            <w:pPr>
              <w:bidi w:val="0"/>
              <w:jc w:val="center"/>
              <w:rPr>
                <w:rFonts w:hint="eastAsia" w:ascii="仿宋" w:hAnsi="仿宋" w:eastAsia="仿宋" w:cs="仿宋"/>
                <w:sz w:val="21"/>
                <w:szCs w:val="21"/>
              </w:rPr>
            </w:pPr>
          </w:p>
        </w:tc>
        <w:tc>
          <w:tcPr>
            <w:tcW w:w="1116" w:type="dxa"/>
            <w:vMerge w:val="restart"/>
            <w:vAlign w:val="center"/>
          </w:tcPr>
          <w:p w14:paraId="6E14A4F3">
            <w:pPr>
              <w:bidi w:val="0"/>
              <w:jc w:val="both"/>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23E54632">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7B258234">
            <w:pPr>
              <w:bidi w:val="0"/>
              <w:ind w:left="0" w:leftChars="0" w:right="0" w:rightChars="0"/>
              <w:jc w:val="center"/>
              <w:rPr>
                <w:rFonts w:hint="eastAsia" w:ascii="仿宋" w:hAnsi="仿宋" w:eastAsia="仿宋" w:cs="仿宋"/>
                <w:sz w:val="20"/>
                <w:szCs w:val="20"/>
                <w:lang w:eastAsia="zh-CN"/>
              </w:rPr>
            </w:pPr>
            <w:r>
              <w:rPr>
                <w:rFonts w:hint="eastAsia" w:cs="仿宋"/>
                <w:sz w:val="21"/>
                <w:szCs w:val="21"/>
                <w:lang w:eastAsia="zh-CN"/>
              </w:rPr>
              <w:t>拉动周边区域经济增长</w:t>
            </w:r>
          </w:p>
        </w:tc>
        <w:tc>
          <w:tcPr>
            <w:tcW w:w="900" w:type="dxa"/>
            <w:vAlign w:val="center"/>
          </w:tcPr>
          <w:p w14:paraId="3CD61961">
            <w:pPr>
              <w:bidi w:val="0"/>
              <w:ind w:left="0" w:leftChars="0" w:right="0" w:rightChars="0"/>
              <w:jc w:val="center"/>
              <w:rPr>
                <w:rFonts w:hint="eastAsia" w:ascii="仿宋" w:hAnsi="仿宋" w:eastAsia="仿宋" w:cs="仿宋"/>
                <w:sz w:val="20"/>
                <w:szCs w:val="20"/>
                <w:lang w:eastAsia="zh-CN"/>
              </w:rPr>
            </w:pPr>
            <w:r>
              <w:rPr>
                <w:rFonts w:hint="eastAsia" w:cs="仿宋"/>
                <w:sz w:val="21"/>
                <w:szCs w:val="21"/>
                <w:lang w:eastAsia="zh-CN"/>
              </w:rPr>
              <w:t>≥90%</w:t>
            </w:r>
          </w:p>
        </w:tc>
        <w:tc>
          <w:tcPr>
            <w:tcW w:w="925" w:type="dxa"/>
            <w:vAlign w:val="center"/>
          </w:tcPr>
          <w:p w14:paraId="3BE5ED1E">
            <w:pPr>
              <w:bidi w:val="0"/>
              <w:jc w:val="center"/>
              <w:rPr>
                <w:rFonts w:hint="eastAsia" w:ascii="仿宋" w:hAnsi="仿宋" w:eastAsia="仿宋" w:cs="仿宋"/>
                <w:sz w:val="21"/>
                <w:szCs w:val="21"/>
              </w:rPr>
            </w:pPr>
          </w:p>
        </w:tc>
        <w:tc>
          <w:tcPr>
            <w:tcW w:w="685" w:type="dxa"/>
            <w:vAlign w:val="center"/>
          </w:tcPr>
          <w:p w14:paraId="0C934755">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7A0FA491">
            <w:pPr>
              <w:bidi w:val="0"/>
              <w:jc w:val="center"/>
              <w:rPr>
                <w:rFonts w:hint="eastAsia" w:ascii="仿宋" w:hAnsi="仿宋" w:eastAsia="仿宋" w:cs="仿宋"/>
                <w:sz w:val="21"/>
                <w:szCs w:val="21"/>
                <w:lang w:val="en-US" w:eastAsia="zh-CN"/>
              </w:rPr>
            </w:pPr>
          </w:p>
        </w:tc>
        <w:tc>
          <w:tcPr>
            <w:tcW w:w="1244" w:type="dxa"/>
            <w:vAlign w:val="center"/>
          </w:tcPr>
          <w:p w14:paraId="426F4BF7">
            <w:pPr>
              <w:bidi w:val="0"/>
              <w:jc w:val="center"/>
              <w:rPr>
                <w:rFonts w:hint="eastAsia" w:ascii="仿宋" w:hAnsi="仿宋" w:eastAsia="仿宋" w:cs="仿宋"/>
                <w:sz w:val="21"/>
                <w:szCs w:val="21"/>
              </w:rPr>
            </w:pPr>
          </w:p>
        </w:tc>
      </w:tr>
      <w:tr w14:paraId="50DDD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1EA38B32">
            <w:pPr>
              <w:bidi w:val="0"/>
              <w:jc w:val="center"/>
              <w:rPr>
                <w:rFonts w:hint="eastAsia" w:ascii="仿宋" w:hAnsi="仿宋" w:eastAsia="仿宋" w:cs="仿宋"/>
                <w:sz w:val="21"/>
                <w:szCs w:val="21"/>
              </w:rPr>
            </w:pPr>
          </w:p>
        </w:tc>
        <w:tc>
          <w:tcPr>
            <w:tcW w:w="1116" w:type="dxa"/>
            <w:vMerge w:val="continue"/>
            <w:tcBorders>
              <w:top w:val="nil"/>
            </w:tcBorders>
            <w:vAlign w:val="center"/>
          </w:tcPr>
          <w:p w14:paraId="1ED9B8E2">
            <w:pPr>
              <w:bidi w:val="0"/>
              <w:jc w:val="center"/>
              <w:rPr>
                <w:rFonts w:hint="eastAsia" w:ascii="仿宋" w:hAnsi="仿宋" w:eastAsia="仿宋" w:cs="仿宋"/>
                <w:sz w:val="21"/>
                <w:szCs w:val="21"/>
              </w:rPr>
            </w:pPr>
          </w:p>
        </w:tc>
        <w:tc>
          <w:tcPr>
            <w:tcW w:w="1076" w:type="dxa"/>
            <w:vAlign w:val="center"/>
          </w:tcPr>
          <w:p w14:paraId="61C41C01">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56B31834">
            <w:pPr>
              <w:bidi w:val="0"/>
              <w:ind w:left="0" w:leftChars="0" w:right="0" w:rightChars="0"/>
              <w:jc w:val="center"/>
              <w:rPr>
                <w:rFonts w:hint="eastAsia" w:ascii="仿宋" w:hAnsi="仿宋" w:eastAsia="仿宋" w:cs="仿宋"/>
                <w:sz w:val="20"/>
                <w:szCs w:val="20"/>
                <w:lang w:val="en-US" w:eastAsia="zh-CN"/>
              </w:rPr>
            </w:pPr>
            <w:r>
              <w:rPr>
                <w:rFonts w:hint="eastAsia" w:ascii="仿宋" w:hAnsi="仿宋" w:eastAsia="仿宋" w:cs="仿宋"/>
                <w:sz w:val="21"/>
                <w:szCs w:val="21"/>
                <w:lang w:val="en-US" w:eastAsia="zh-CN"/>
              </w:rPr>
              <w:t>业务保障能力</w:t>
            </w:r>
          </w:p>
        </w:tc>
        <w:tc>
          <w:tcPr>
            <w:tcW w:w="900" w:type="dxa"/>
            <w:vAlign w:val="center"/>
          </w:tcPr>
          <w:p w14:paraId="5AA311D3">
            <w:pPr>
              <w:bidi w:val="0"/>
              <w:ind w:left="0" w:leftChars="0" w:right="0" w:rightChars="0"/>
              <w:jc w:val="center"/>
              <w:rPr>
                <w:rFonts w:hint="eastAsia" w:ascii="仿宋" w:hAnsi="仿宋" w:eastAsia="仿宋" w:cs="仿宋"/>
                <w:sz w:val="20"/>
                <w:szCs w:val="20"/>
                <w:lang w:eastAsia="zh-CN"/>
              </w:rPr>
            </w:pPr>
            <w:r>
              <w:rPr>
                <w:rFonts w:hint="eastAsia" w:cs="仿宋"/>
                <w:sz w:val="21"/>
                <w:szCs w:val="21"/>
                <w:lang w:eastAsia="zh-CN"/>
              </w:rPr>
              <w:t>≥90%</w:t>
            </w:r>
          </w:p>
        </w:tc>
        <w:tc>
          <w:tcPr>
            <w:tcW w:w="925" w:type="dxa"/>
            <w:vAlign w:val="center"/>
          </w:tcPr>
          <w:p w14:paraId="1B8645D9">
            <w:pPr>
              <w:bidi w:val="0"/>
              <w:jc w:val="center"/>
              <w:rPr>
                <w:rFonts w:hint="eastAsia" w:ascii="仿宋" w:hAnsi="仿宋" w:eastAsia="仿宋" w:cs="仿宋"/>
                <w:sz w:val="21"/>
                <w:szCs w:val="21"/>
              </w:rPr>
            </w:pPr>
          </w:p>
        </w:tc>
        <w:tc>
          <w:tcPr>
            <w:tcW w:w="685" w:type="dxa"/>
            <w:vAlign w:val="center"/>
          </w:tcPr>
          <w:p w14:paraId="61673238">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C873C80">
            <w:pPr>
              <w:bidi w:val="0"/>
              <w:jc w:val="center"/>
              <w:rPr>
                <w:rFonts w:hint="eastAsia" w:ascii="仿宋" w:hAnsi="仿宋" w:eastAsia="仿宋" w:cs="仿宋"/>
                <w:sz w:val="21"/>
                <w:szCs w:val="21"/>
                <w:lang w:val="en-US" w:eastAsia="zh-CN"/>
              </w:rPr>
            </w:pPr>
          </w:p>
        </w:tc>
        <w:tc>
          <w:tcPr>
            <w:tcW w:w="1244" w:type="dxa"/>
            <w:vAlign w:val="center"/>
          </w:tcPr>
          <w:p w14:paraId="5300163E">
            <w:pPr>
              <w:bidi w:val="0"/>
              <w:jc w:val="center"/>
              <w:rPr>
                <w:rFonts w:hint="eastAsia" w:ascii="仿宋" w:hAnsi="仿宋" w:eastAsia="仿宋" w:cs="仿宋"/>
                <w:sz w:val="21"/>
                <w:szCs w:val="21"/>
              </w:rPr>
            </w:pPr>
          </w:p>
        </w:tc>
      </w:tr>
      <w:tr w14:paraId="04BBA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254B19FE">
            <w:pPr>
              <w:bidi w:val="0"/>
              <w:jc w:val="center"/>
              <w:rPr>
                <w:rFonts w:hint="eastAsia" w:ascii="仿宋" w:hAnsi="仿宋" w:eastAsia="仿宋" w:cs="仿宋"/>
                <w:sz w:val="21"/>
                <w:szCs w:val="21"/>
              </w:rPr>
            </w:pPr>
          </w:p>
        </w:tc>
        <w:tc>
          <w:tcPr>
            <w:tcW w:w="1116" w:type="dxa"/>
            <w:vMerge w:val="continue"/>
            <w:tcBorders>
              <w:top w:val="nil"/>
            </w:tcBorders>
            <w:vAlign w:val="center"/>
          </w:tcPr>
          <w:p w14:paraId="4C83CD2F">
            <w:pPr>
              <w:bidi w:val="0"/>
              <w:jc w:val="center"/>
              <w:rPr>
                <w:rFonts w:hint="eastAsia" w:ascii="仿宋" w:hAnsi="仿宋" w:eastAsia="仿宋" w:cs="仿宋"/>
                <w:sz w:val="21"/>
                <w:szCs w:val="21"/>
              </w:rPr>
            </w:pPr>
          </w:p>
        </w:tc>
        <w:tc>
          <w:tcPr>
            <w:tcW w:w="1076" w:type="dxa"/>
            <w:vAlign w:val="center"/>
          </w:tcPr>
          <w:p w14:paraId="4A1BB1BD">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2FD6E4A5">
            <w:pPr>
              <w:bidi w:val="0"/>
              <w:ind w:left="0" w:leftChars="0" w:right="0" w:rightChars="0"/>
              <w:jc w:val="center"/>
              <w:rPr>
                <w:rFonts w:hint="eastAsia" w:ascii="仿宋" w:hAnsi="仿宋" w:eastAsia="仿宋" w:cs="仿宋"/>
                <w:sz w:val="20"/>
                <w:szCs w:val="20"/>
                <w:lang w:val="en-US" w:eastAsia="zh-CN"/>
              </w:rPr>
            </w:pPr>
            <w:r>
              <w:rPr>
                <w:rFonts w:hint="eastAsia" w:ascii="仿宋" w:hAnsi="仿宋" w:eastAsia="仿宋" w:cs="仿宋"/>
                <w:sz w:val="21"/>
                <w:szCs w:val="21"/>
                <w:lang w:val="en-US" w:eastAsia="zh-CN"/>
              </w:rPr>
              <w:t>改善项目周边生态环境</w:t>
            </w:r>
          </w:p>
        </w:tc>
        <w:tc>
          <w:tcPr>
            <w:tcW w:w="900" w:type="dxa"/>
            <w:vAlign w:val="center"/>
          </w:tcPr>
          <w:p w14:paraId="77CE919A">
            <w:pPr>
              <w:bidi w:val="0"/>
              <w:ind w:left="0" w:leftChars="0" w:right="0" w:rightChars="0"/>
              <w:jc w:val="center"/>
              <w:rPr>
                <w:rFonts w:hint="eastAsia" w:ascii="仿宋" w:hAnsi="仿宋" w:eastAsia="仿宋" w:cs="仿宋"/>
                <w:sz w:val="20"/>
                <w:szCs w:val="20"/>
                <w:lang w:eastAsia="zh-CN"/>
              </w:rPr>
            </w:pPr>
            <w:r>
              <w:rPr>
                <w:rFonts w:hint="eastAsia" w:cs="仿宋"/>
                <w:sz w:val="21"/>
                <w:szCs w:val="21"/>
                <w:lang w:eastAsia="zh-CN"/>
              </w:rPr>
              <w:t>≥90%</w:t>
            </w:r>
          </w:p>
        </w:tc>
        <w:tc>
          <w:tcPr>
            <w:tcW w:w="925" w:type="dxa"/>
            <w:vAlign w:val="center"/>
          </w:tcPr>
          <w:p w14:paraId="188F3AC9">
            <w:pPr>
              <w:bidi w:val="0"/>
              <w:jc w:val="center"/>
              <w:rPr>
                <w:rFonts w:hint="eastAsia" w:ascii="仿宋" w:hAnsi="仿宋" w:eastAsia="仿宋" w:cs="仿宋"/>
                <w:sz w:val="21"/>
                <w:szCs w:val="21"/>
              </w:rPr>
            </w:pPr>
          </w:p>
        </w:tc>
        <w:tc>
          <w:tcPr>
            <w:tcW w:w="685" w:type="dxa"/>
            <w:vAlign w:val="center"/>
          </w:tcPr>
          <w:p w14:paraId="6767690A">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3031BCFF">
            <w:pPr>
              <w:bidi w:val="0"/>
              <w:jc w:val="center"/>
              <w:rPr>
                <w:rFonts w:hint="eastAsia" w:ascii="仿宋" w:hAnsi="仿宋" w:eastAsia="仿宋" w:cs="仿宋"/>
                <w:sz w:val="21"/>
                <w:szCs w:val="21"/>
                <w:lang w:val="en-US" w:eastAsia="zh-CN"/>
              </w:rPr>
            </w:pPr>
          </w:p>
        </w:tc>
        <w:tc>
          <w:tcPr>
            <w:tcW w:w="1244" w:type="dxa"/>
            <w:vAlign w:val="center"/>
          </w:tcPr>
          <w:p w14:paraId="7A0AFB6B">
            <w:pPr>
              <w:bidi w:val="0"/>
              <w:jc w:val="center"/>
              <w:rPr>
                <w:rFonts w:hint="eastAsia" w:ascii="仿宋" w:hAnsi="仿宋" w:eastAsia="仿宋" w:cs="仿宋"/>
                <w:sz w:val="21"/>
                <w:szCs w:val="21"/>
              </w:rPr>
            </w:pPr>
          </w:p>
        </w:tc>
      </w:tr>
      <w:tr w14:paraId="77CE4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491C5F51">
            <w:pPr>
              <w:bidi w:val="0"/>
              <w:jc w:val="center"/>
              <w:rPr>
                <w:rFonts w:hint="eastAsia" w:ascii="仿宋" w:hAnsi="仿宋" w:eastAsia="仿宋" w:cs="仿宋"/>
                <w:sz w:val="21"/>
                <w:szCs w:val="21"/>
              </w:rPr>
            </w:pPr>
          </w:p>
        </w:tc>
        <w:tc>
          <w:tcPr>
            <w:tcW w:w="1116" w:type="dxa"/>
            <w:vMerge w:val="continue"/>
            <w:tcBorders>
              <w:top w:val="nil"/>
            </w:tcBorders>
            <w:vAlign w:val="center"/>
          </w:tcPr>
          <w:p w14:paraId="32B340E9">
            <w:pPr>
              <w:bidi w:val="0"/>
              <w:jc w:val="center"/>
              <w:rPr>
                <w:rFonts w:hint="eastAsia" w:ascii="仿宋" w:hAnsi="仿宋" w:eastAsia="仿宋" w:cs="仿宋"/>
                <w:sz w:val="21"/>
                <w:szCs w:val="21"/>
              </w:rPr>
            </w:pPr>
          </w:p>
        </w:tc>
        <w:tc>
          <w:tcPr>
            <w:tcW w:w="1076" w:type="dxa"/>
            <w:vAlign w:val="center"/>
          </w:tcPr>
          <w:p w14:paraId="7EC7ECE1">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2C5CBFE6">
            <w:pPr>
              <w:bidi w:val="0"/>
              <w:ind w:left="0" w:leftChars="0" w:right="0" w:rightChars="0"/>
              <w:jc w:val="center"/>
              <w:rPr>
                <w:rFonts w:hint="eastAsia" w:ascii="仿宋" w:hAnsi="仿宋" w:eastAsia="仿宋" w:cs="仿宋"/>
                <w:sz w:val="20"/>
                <w:szCs w:val="20"/>
                <w:lang w:val="en-US" w:eastAsia="zh-CN"/>
              </w:rPr>
            </w:pPr>
            <w:r>
              <w:rPr>
                <w:rFonts w:hint="eastAsia" w:ascii="仿宋" w:hAnsi="仿宋" w:eastAsia="仿宋" w:cs="仿宋"/>
                <w:sz w:val="21"/>
                <w:szCs w:val="21"/>
                <w:lang w:val="en-US" w:eastAsia="zh-CN"/>
              </w:rPr>
              <w:t>改善市民</w:t>
            </w:r>
            <w:r>
              <w:rPr>
                <w:rFonts w:hint="eastAsia" w:cs="仿宋"/>
                <w:sz w:val="21"/>
                <w:szCs w:val="21"/>
                <w:lang w:val="en-US" w:eastAsia="zh-CN"/>
              </w:rPr>
              <w:t>出行</w:t>
            </w:r>
            <w:r>
              <w:rPr>
                <w:rFonts w:hint="eastAsia" w:ascii="仿宋" w:hAnsi="仿宋" w:eastAsia="仿宋" w:cs="仿宋"/>
                <w:sz w:val="21"/>
                <w:szCs w:val="21"/>
                <w:lang w:val="en-US" w:eastAsia="zh-CN"/>
              </w:rPr>
              <w:t>条件</w:t>
            </w:r>
          </w:p>
        </w:tc>
        <w:tc>
          <w:tcPr>
            <w:tcW w:w="900" w:type="dxa"/>
            <w:vAlign w:val="center"/>
          </w:tcPr>
          <w:p w14:paraId="60165198">
            <w:pPr>
              <w:bidi w:val="0"/>
              <w:ind w:left="0" w:leftChars="0" w:right="0" w:rightChars="0"/>
              <w:jc w:val="center"/>
              <w:rPr>
                <w:rFonts w:hint="eastAsia" w:ascii="仿宋" w:hAnsi="仿宋" w:eastAsia="仿宋" w:cs="仿宋"/>
                <w:sz w:val="20"/>
                <w:szCs w:val="20"/>
                <w:lang w:eastAsia="zh-CN"/>
              </w:rPr>
            </w:pPr>
            <w:r>
              <w:rPr>
                <w:rFonts w:hint="eastAsia" w:cs="仿宋"/>
                <w:sz w:val="21"/>
                <w:szCs w:val="21"/>
                <w:lang w:eastAsia="zh-CN"/>
              </w:rPr>
              <w:t>≥90%</w:t>
            </w:r>
          </w:p>
        </w:tc>
        <w:tc>
          <w:tcPr>
            <w:tcW w:w="925" w:type="dxa"/>
            <w:vAlign w:val="center"/>
          </w:tcPr>
          <w:p w14:paraId="5BCE6E0A">
            <w:pPr>
              <w:bidi w:val="0"/>
              <w:jc w:val="center"/>
              <w:rPr>
                <w:rFonts w:hint="eastAsia" w:ascii="仿宋" w:hAnsi="仿宋" w:eastAsia="仿宋" w:cs="仿宋"/>
                <w:sz w:val="21"/>
                <w:szCs w:val="21"/>
              </w:rPr>
            </w:pPr>
          </w:p>
        </w:tc>
        <w:tc>
          <w:tcPr>
            <w:tcW w:w="685" w:type="dxa"/>
            <w:vAlign w:val="center"/>
          </w:tcPr>
          <w:p w14:paraId="33CF2C95">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7C28194">
            <w:pPr>
              <w:bidi w:val="0"/>
              <w:jc w:val="center"/>
              <w:rPr>
                <w:rFonts w:hint="eastAsia" w:ascii="仿宋" w:hAnsi="仿宋" w:eastAsia="仿宋" w:cs="仿宋"/>
                <w:sz w:val="21"/>
                <w:szCs w:val="21"/>
                <w:lang w:val="en-US" w:eastAsia="zh-CN"/>
              </w:rPr>
            </w:pPr>
          </w:p>
        </w:tc>
        <w:tc>
          <w:tcPr>
            <w:tcW w:w="1244" w:type="dxa"/>
            <w:vAlign w:val="center"/>
          </w:tcPr>
          <w:p w14:paraId="7E877CC4">
            <w:pPr>
              <w:bidi w:val="0"/>
              <w:jc w:val="center"/>
              <w:rPr>
                <w:rFonts w:hint="eastAsia" w:ascii="仿宋" w:hAnsi="仿宋" w:eastAsia="仿宋" w:cs="仿宋"/>
                <w:sz w:val="21"/>
                <w:szCs w:val="21"/>
              </w:rPr>
            </w:pPr>
          </w:p>
        </w:tc>
      </w:tr>
      <w:tr w14:paraId="1D7E7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72" w:type="dxa"/>
            <w:vMerge w:val="continue"/>
            <w:tcBorders>
              <w:top w:val="nil"/>
            </w:tcBorders>
            <w:textDirection w:val="tbRl"/>
            <w:vAlign w:val="center"/>
          </w:tcPr>
          <w:p w14:paraId="29ED3444">
            <w:pPr>
              <w:bidi w:val="0"/>
              <w:jc w:val="center"/>
              <w:rPr>
                <w:rFonts w:hint="eastAsia" w:ascii="仿宋" w:hAnsi="仿宋" w:eastAsia="仿宋" w:cs="仿宋"/>
                <w:sz w:val="21"/>
                <w:szCs w:val="21"/>
              </w:rPr>
            </w:pPr>
          </w:p>
        </w:tc>
        <w:tc>
          <w:tcPr>
            <w:tcW w:w="1116" w:type="dxa"/>
            <w:vAlign w:val="center"/>
          </w:tcPr>
          <w:p w14:paraId="1A2A4323">
            <w:pPr>
              <w:bidi w:val="0"/>
              <w:jc w:val="center"/>
              <w:rPr>
                <w:rFonts w:hint="eastAsia" w:ascii="仿宋" w:hAnsi="仿宋" w:eastAsia="仿宋" w:cs="仿宋"/>
                <w:sz w:val="21"/>
                <w:szCs w:val="21"/>
              </w:rPr>
            </w:pPr>
          </w:p>
          <w:p w14:paraId="77951A1B">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28A8DFE3">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6F4472E6">
            <w:pPr>
              <w:bidi w:val="0"/>
              <w:ind w:left="0" w:leftChars="0" w:right="0" w:rightChars="0"/>
              <w:jc w:val="center"/>
              <w:rPr>
                <w:rFonts w:hint="eastAsia" w:ascii="仿宋" w:hAnsi="仿宋" w:eastAsia="仿宋" w:cs="仿宋"/>
                <w:sz w:val="20"/>
                <w:szCs w:val="20"/>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14:paraId="34B6E70F">
            <w:pPr>
              <w:bidi w:val="0"/>
              <w:ind w:left="0" w:leftChars="0" w:right="0" w:rightChars="0"/>
              <w:jc w:val="center"/>
              <w:rPr>
                <w:rFonts w:hint="eastAsia" w:ascii="仿宋" w:hAnsi="仿宋" w:eastAsia="仿宋" w:cs="仿宋"/>
                <w:sz w:val="20"/>
                <w:szCs w:val="20"/>
                <w:lang w:eastAsia="zh-CN"/>
              </w:rPr>
            </w:pPr>
            <w:r>
              <w:rPr>
                <w:rFonts w:hint="eastAsia" w:cs="仿宋"/>
                <w:sz w:val="21"/>
                <w:szCs w:val="21"/>
                <w:lang w:eastAsia="zh-CN"/>
              </w:rPr>
              <w:t>≥90%</w:t>
            </w:r>
          </w:p>
        </w:tc>
        <w:tc>
          <w:tcPr>
            <w:tcW w:w="925" w:type="dxa"/>
            <w:vAlign w:val="center"/>
          </w:tcPr>
          <w:p w14:paraId="215C897B">
            <w:pPr>
              <w:bidi w:val="0"/>
              <w:jc w:val="center"/>
              <w:rPr>
                <w:rFonts w:hint="eastAsia" w:ascii="仿宋" w:hAnsi="仿宋" w:eastAsia="仿宋" w:cs="仿宋"/>
                <w:sz w:val="21"/>
                <w:szCs w:val="21"/>
              </w:rPr>
            </w:pPr>
          </w:p>
        </w:tc>
        <w:tc>
          <w:tcPr>
            <w:tcW w:w="685" w:type="dxa"/>
            <w:vAlign w:val="center"/>
          </w:tcPr>
          <w:p w14:paraId="672F5FFD">
            <w:pPr>
              <w:bidi w:val="0"/>
              <w:jc w:val="center"/>
              <w:rPr>
                <w:rFonts w:hint="eastAsia" w:ascii="仿宋" w:hAnsi="仿宋" w:eastAsia="仿宋" w:cs="仿宋"/>
                <w:sz w:val="21"/>
                <w:szCs w:val="21"/>
              </w:rPr>
            </w:pPr>
          </w:p>
          <w:p w14:paraId="6DE0D446">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59BEA2B">
            <w:pPr>
              <w:bidi w:val="0"/>
              <w:jc w:val="center"/>
              <w:rPr>
                <w:rFonts w:hint="eastAsia" w:ascii="仿宋" w:hAnsi="仿宋" w:eastAsia="仿宋" w:cs="仿宋"/>
                <w:sz w:val="21"/>
                <w:szCs w:val="21"/>
                <w:lang w:val="en-US" w:eastAsia="zh-CN"/>
              </w:rPr>
            </w:pPr>
          </w:p>
        </w:tc>
        <w:tc>
          <w:tcPr>
            <w:tcW w:w="1244" w:type="dxa"/>
            <w:vAlign w:val="center"/>
          </w:tcPr>
          <w:p w14:paraId="387F7F96">
            <w:pPr>
              <w:bidi w:val="0"/>
              <w:jc w:val="center"/>
              <w:rPr>
                <w:rFonts w:hint="eastAsia" w:ascii="仿宋" w:hAnsi="仿宋" w:eastAsia="仿宋" w:cs="仿宋"/>
                <w:sz w:val="21"/>
                <w:szCs w:val="21"/>
              </w:rPr>
            </w:pPr>
          </w:p>
        </w:tc>
      </w:tr>
      <w:tr w14:paraId="3B45E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4F75456C">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4139555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D936996">
            <w:pPr>
              <w:bidi w:val="0"/>
              <w:jc w:val="center"/>
              <w:rPr>
                <w:rFonts w:hint="eastAsia" w:ascii="仿宋" w:hAnsi="仿宋" w:eastAsia="仿宋" w:cs="仿宋"/>
                <w:sz w:val="21"/>
                <w:szCs w:val="21"/>
                <w:lang w:eastAsia="zh-CN"/>
              </w:rPr>
            </w:pPr>
          </w:p>
        </w:tc>
        <w:tc>
          <w:tcPr>
            <w:tcW w:w="1244" w:type="dxa"/>
            <w:vAlign w:val="center"/>
          </w:tcPr>
          <w:p w14:paraId="5E282995">
            <w:pPr>
              <w:bidi w:val="0"/>
              <w:jc w:val="center"/>
              <w:rPr>
                <w:rFonts w:hint="eastAsia" w:ascii="仿宋" w:hAnsi="仿宋" w:eastAsia="仿宋" w:cs="仿宋"/>
                <w:sz w:val="21"/>
                <w:szCs w:val="21"/>
              </w:rPr>
            </w:pPr>
          </w:p>
        </w:tc>
      </w:tr>
      <w:tr w14:paraId="4B98B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08D9EDC7">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5167B047">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43C91267">
            <w:pPr>
              <w:bidi w:val="0"/>
              <w:jc w:val="center"/>
              <w:rPr>
                <w:rFonts w:hint="eastAsia" w:ascii="仿宋" w:hAnsi="仿宋" w:eastAsia="仿宋" w:cs="仿宋"/>
                <w:sz w:val="21"/>
                <w:szCs w:val="21"/>
                <w:lang w:eastAsia="zh-CN"/>
              </w:rPr>
            </w:pPr>
          </w:p>
        </w:tc>
        <w:tc>
          <w:tcPr>
            <w:tcW w:w="1244" w:type="dxa"/>
            <w:vAlign w:val="center"/>
          </w:tcPr>
          <w:p w14:paraId="51AEB856">
            <w:pPr>
              <w:bidi w:val="0"/>
              <w:jc w:val="center"/>
              <w:rPr>
                <w:rFonts w:hint="eastAsia" w:ascii="仿宋" w:hAnsi="仿宋" w:eastAsia="仿宋" w:cs="仿宋"/>
                <w:sz w:val="21"/>
                <w:szCs w:val="21"/>
              </w:rPr>
            </w:pPr>
          </w:p>
        </w:tc>
      </w:tr>
    </w:tbl>
    <w:p w14:paraId="6D36782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4、评价标准。</w:t>
      </w:r>
    </w:p>
    <w:p w14:paraId="42DF198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绩效指标得分按以下方法评定：</w:t>
      </w:r>
    </w:p>
    <w:p w14:paraId="72B7243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（1）属于定量指标的</w:t>
      </w:r>
    </w:p>
    <w:p w14:paraId="01E63D7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①完成指标值，记该指标所赋全部分值；</w:t>
      </w:r>
    </w:p>
    <w:p w14:paraId="1E73757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②完成90%及以上的，记该指标所赋分值90%；</w:t>
      </w:r>
    </w:p>
    <w:p w14:paraId="513F328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③完成80%及以上的，记该指标所赋分值80%；</w:t>
      </w:r>
    </w:p>
    <w:p w14:paraId="15E6104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④完成80%以下的，记该指标所赋分值50%。</w:t>
      </w:r>
    </w:p>
    <w:p w14:paraId="7B60A0F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（2）属于定性指标的，根据指标完成情况进行评分。</w:t>
      </w:r>
    </w:p>
    <w:p w14:paraId="33F59EA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①达成年度指标，对应分值区间100%-90%（含），记该指标所赋全部分值；</w:t>
      </w:r>
    </w:p>
    <w:p w14:paraId="6C0D911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②部分达成年度指标并具有一定效果，对应完成90%-80%（含），记该指标所赋分值80%；</w:t>
      </w:r>
    </w:p>
    <w:p w14:paraId="2070401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③未达成年度指标且效果较差，完成80%以下的，记该指标所赋分值50%。</w:t>
      </w:r>
    </w:p>
    <w:p w14:paraId="301F98D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（三）绩效评价工作过程</w:t>
      </w:r>
    </w:p>
    <w:p w14:paraId="01E71D8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为了做好预算绩效评价工作，局党组组织相关业务科室成立专门绩效评价小组，经过前期准备、现场核查、资料汇总、评价分析、沟通反馈等程序，最终完成绩效评价打分和评价报告。</w:t>
      </w:r>
    </w:p>
    <w:p w14:paraId="3F74EA1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1、评价工作组对住建局该预算支出项目收集相关资料。</w:t>
      </w:r>
    </w:p>
    <w:p w14:paraId="52D469B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2、评价组实地调研并了解项目实际运行情况。</w:t>
      </w:r>
    </w:p>
    <w:p w14:paraId="2D7792C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3、根据调研结果和收集资料进行综合分析，综合评定绩效等级</w:t>
      </w:r>
    </w:p>
    <w:p w14:paraId="39D47BA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4、根据调研结果、收集资料及综合评定的绩效等级，撰写评价报告。</w:t>
      </w:r>
    </w:p>
    <w:p w14:paraId="6E000B5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48B3B35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城区八条路翻修工程总投入15750万元，其中：财政拨款3750万元、银行贷款12000万元。2023年度财政计划安排资金1906.55万元。实际支出财政资金1906.55万元，其中偿还贷款本金1600万元，利息306.55万元。项目管理制度健全，资金使用审批手续严格，确保了专款专用。综合评价得分97分。</w:t>
      </w:r>
    </w:p>
    <w:p w14:paraId="06A4301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4AB7D08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（一）项目决策情况</w:t>
      </w:r>
    </w:p>
    <w:p w14:paraId="0D7BB35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1、项目目标</w:t>
      </w:r>
    </w:p>
    <w:p w14:paraId="19775E5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按时偿还银行贷款本金和利息，改善营商环境，全年分6次偿还本息1906.55元。</w:t>
      </w:r>
    </w:p>
    <w:p w14:paraId="328AA27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2、决策过程</w:t>
      </w:r>
    </w:p>
    <w:p w14:paraId="1C794E9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依据遵化市人民政府会议纪要（遵政字【2016】40号），经市委市政府批准后实施。该项目预算安排资金1906.55万元，全部为财政资金。</w:t>
      </w:r>
    </w:p>
    <w:p w14:paraId="5B6B35F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（二）</w:t>
      </w:r>
      <w:r>
        <w:rPr>
          <w:rFonts w:hint="eastAsia" w:ascii="方正楷体简体" w:hAnsi="方正楷体简体" w:eastAsia="方正楷体简体" w:cs="方正楷体简体"/>
          <w:sz w:val="32"/>
          <w:szCs w:val="32"/>
        </w:rPr>
        <w:t>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265D89E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1、资金到位情况</w:t>
      </w:r>
    </w:p>
    <w:p w14:paraId="796C6AF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该项目到位资金1906.55万元，实际支付贷款本金及利息1906.55万元。</w:t>
      </w:r>
    </w:p>
    <w:p w14:paraId="21377FB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2、资金管理情况</w:t>
      </w:r>
    </w:p>
    <w:p w14:paraId="7F804B2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住建局财务管理制度健全，严格执行各项财务制度、会计核算规范，并严格按照资金用途使用资金。</w:t>
      </w:r>
    </w:p>
    <w:p w14:paraId="30D14B4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3、组织实施情况</w:t>
      </w:r>
    </w:p>
    <w:p w14:paraId="296DC14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该项目由市委市政府制定实施方案，由项目小组负责项目实施。有健全的项目管理制度。</w:t>
      </w:r>
    </w:p>
    <w:p w14:paraId="097AB7A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（1）项目严格履行政府采购计划和招标手续；</w:t>
      </w:r>
    </w:p>
    <w:p w14:paraId="398B543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（2）中标后，与中标方签订建筑施工合同；</w:t>
      </w:r>
    </w:p>
    <w:p w14:paraId="7E5856A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（3）工程完工后，由业务管理小组核查组织验收；</w:t>
      </w:r>
    </w:p>
    <w:p w14:paraId="771BD8B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（4）由审计部门出具工程竣工审计报告；</w:t>
      </w:r>
    </w:p>
    <w:p w14:paraId="59ECCC6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（5）银行与市政府部门签订融资合同。</w:t>
      </w:r>
    </w:p>
    <w:p w14:paraId="18EBCFD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（三）项目产出情况</w:t>
      </w:r>
    </w:p>
    <w:p w14:paraId="7BE3588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1、数量指标：年初目标城区道路翻修8条，实际完成8条，指标10分，得10分。</w:t>
      </w:r>
    </w:p>
    <w:p w14:paraId="44AF7B6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2、质量指标：年初目标核查数据合格率100%，实际完成值100%，指标10分，得10分。</w:t>
      </w:r>
    </w:p>
    <w:p w14:paraId="2ED3DB8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3、时效指标：年初按时拨付率100%，实际完成值100%，指标10分，得10分。</w:t>
      </w:r>
    </w:p>
    <w:p w14:paraId="1B62F0B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4、成本指标：全部按照财政安排拨付资金进行，无资金浪费情况；无虚列项目支出情况；无截留挤占挪用情况；无超标准开支情况。指标20分，得20分。</w:t>
      </w:r>
    </w:p>
    <w:p w14:paraId="1368D85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（四）项目效益情况</w:t>
      </w:r>
    </w:p>
    <w:p w14:paraId="4082B84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1、经济效益指标：</w:t>
      </w:r>
    </w:p>
    <w:p w14:paraId="25D8102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城区道路翻建改变了城区道路通行环境，增加沿线商业店铺繁荣度，带动了道路沿线经济的发展，达成年度指标并具有一定效果，完成值80%，指标5分，得4分。</w:t>
      </w:r>
    </w:p>
    <w:p w14:paraId="62C044E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2、社会效益指标：</w:t>
      </w:r>
    </w:p>
    <w:p w14:paraId="630645D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随着城区道路翻修改建工程完成，城区道路的通行状况显著提升，车辆拥堵时间、路段明显减少；城市形象得到改善提升。达成年度指标并具有一定效果，完成值90%，指标10分，得分10分。</w:t>
      </w:r>
    </w:p>
    <w:p w14:paraId="670D8E4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3、生态效益指标：</w:t>
      </w:r>
    </w:p>
    <w:p w14:paraId="0684141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随着城区道路翻建工程完工，道路两侧整洁干净，生态环境、人居生活环境得到显著改观。达成年度指标并具有一定效果，完成值90%，指标5分，得分5分。</w:t>
      </w:r>
    </w:p>
    <w:p w14:paraId="33F1651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4、可持续影响指标：</w:t>
      </w:r>
    </w:p>
    <w:p w14:paraId="734471C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改善市民出行条件，达成年度指标并具有一定效果，完成值80%，指标10分，得分8分。</w:t>
      </w:r>
    </w:p>
    <w:p w14:paraId="565F24F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仿宋" w:hAnsi="仿宋" w:eastAsia="仿宋" w:cs="仿宋"/>
          <w:sz w:val="28"/>
          <w:szCs w:val="28"/>
          <w:lang w:val="en-US"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五</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满意度指标</w:t>
      </w:r>
    </w:p>
    <w:p w14:paraId="2745FCC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通过现场调查并随机抽取居民调查询问的形式对服务对象满意度进行调查。服务居民满意度90%，设定目标≥90%，指标10分，得10分。</w:t>
      </w:r>
    </w:p>
    <w:p w14:paraId="66577CD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04C5C34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rPr>
        <w:t>预算执行率100%，指标10分，得10分。</w:t>
      </w:r>
    </w:p>
    <w:p w14:paraId="17F3D60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五、主要经验及做法、存在的问题及原因分析</w:t>
      </w:r>
    </w:p>
    <w:p w14:paraId="7B75709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14:paraId="3DD089A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7113995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仿宋" w:hAnsi="仿宋" w:eastAsia="仿宋" w:cs="仿宋"/>
          <w:sz w:val="28"/>
          <w:szCs w:val="28"/>
          <w:lang w:eastAsia="zh-CN"/>
        </w:rPr>
      </w:pPr>
      <w:r>
        <w:rPr>
          <w:rFonts w:hint="eastAsia" w:ascii="方正仿宋简体" w:hAnsi="方正仿宋简体" w:eastAsia="方正仿宋简体" w:cs="方正仿宋简体"/>
          <w:sz w:val="32"/>
          <w:szCs w:val="32"/>
          <w:lang w:val="en-US" w:eastAsia="zh-CN" w:bidi="zh-CN"/>
        </w:rPr>
        <w:t>无。</w:t>
      </w:r>
    </w:p>
    <w:p w14:paraId="4F8056F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298DDBA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14:paraId="38628125">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方正仿宋简体" w:hAnsi="方正仿宋简体" w:eastAsia="方正仿宋简体" w:cs="方正仿宋简体"/>
          <w:sz w:val="32"/>
          <w:szCs w:val="32"/>
          <w:lang w:val="en-US" w:eastAsia="zh-CN" w:bidi="zh-CN"/>
        </w:rPr>
        <w:sectPr>
          <w:pgSz w:w="11910" w:h="16840"/>
          <w:pgMar w:top="2098" w:right="1474" w:bottom="1984" w:left="1587" w:header="0" w:footer="820" w:gutter="0"/>
          <w:pgBorders>
            <w:top w:val="none" w:sz="0" w:space="0"/>
            <w:left w:val="none" w:sz="0" w:space="0"/>
            <w:bottom w:val="none" w:sz="0" w:space="0"/>
            <w:right w:val="none" w:sz="0" w:space="0"/>
          </w:pgBorders>
          <w:pgNumType w:fmt="decimal"/>
          <w:cols w:space="720" w:num="1"/>
        </w:sectPr>
      </w:pPr>
    </w:p>
    <w:tbl>
      <w:tblPr>
        <w:tblStyle w:val="6"/>
        <w:tblpPr w:leftFromText="180" w:rightFromText="180" w:vertAnchor="page" w:horzAnchor="page" w:tblpX="1682" w:tblpY="1382"/>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14:paraId="45E38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vAlign w:val="top"/>
          </w:tcPr>
          <w:p w14:paraId="06118701">
            <w:pPr>
              <w:bidi w:val="0"/>
              <w:jc w:val="center"/>
              <w:rPr>
                <w:rFonts w:hint="eastAsia" w:ascii="仿宋" w:hAnsi="仿宋" w:eastAsia="仿宋" w:cs="仿宋"/>
                <w:sz w:val="21"/>
                <w:szCs w:val="21"/>
                <w:lang w:val="en-US" w:eastAsia="zh-CN"/>
              </w:rPr>
            </w:pPr>
            <w:r>
              <w:rPr>
                <w:rFonts w:hint="eastAsia" w:ascii="仿宋" w:hAnsi="仿宋" w:eastAsia="仿宋" w:cs="仿宋"/>
                <w:b/>
                <w:bCs/>
                <w:sz w:val="32"/>
                <w:szCs w:val="32"/>
              </w:rPr>
              <w:t>202</w:t>
            </w:r>
            <w:r>
              <w:rPr>
                <w:rFonts w:hint="eastAsia" w:cs="仿宋"/>
                <w:b/>
                <w:bCs/>
                <w:sz w:val="32"/>
                <w:szCs w:val="32"/>
                <w:lang w:val="en-US" w:eastAsia="zh-CN"/>
              </w:rPr>
              <w:t>3</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0D4A4392">
            <w:pPr>
              <w:bidi w:val="0"/>
              <w:jc w:val="right"/>
              <w:rPr>
                <w:rFonts w:hint="eastAsia" w:ascii="仿宋" w:hAnsi="仿宋" w:eastAsia="仿宋" w:cs="仿宋"/>
                <w:sz w:val="21"/>
                <w:szCs w:val="21"/>
              </w:rPr>
            </w:pPr>
            <w:r>
              <w:rPr>
                <w:rFonts w:hint="eastAsia" w:ascii="仿宋" w:hAnsi="仿宋" w:eastAsia="仿宋" w:cs="仿宋"/>
                <w:sz w:val="21"/>
                <w:szCs w:val="21"/>
              </w:rPr>
              <w:t>金额：万元</w:t>
            </w:r>
          </w:p>
        </w:tc>
      </w:tr>
      <w:tr w14:paraId="3A995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052A00EE">
            <w:pPr>
              <w:bidi w:val="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14:paraId="3F1B54AE">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rPr>
                <w:rFonts w:hint="eastAsia" w:ascii="仿宋" w:hAnsi="仿宋" w:eastAsia="仿宋" w:cs="仿宋"/>
                <w:sz w:val="21"/>
                <w:szCs w:val="21"/>
              </w:rPr>
            </w:pPr>
            <w:r>
              <w:rPr>
                <w:rFonts w:hint="eastAsia" w:ascii="方正仿宋简体" w:hAnsi="方正仿宋简体" w:eastAsia="方正仿宋简体" w:cs="方正仿宋简体"/>
                <w:b w:val="0"/>
                <w:bCs w:val="0"/>
                <w:sz w:val="21"/>
                <w:szCs w:val="21"/>
                <w:lang w:val="en-US" w:eastAsia="zh-CN"/>
              </w:rPr>
              <w:t>城区八条道路翻修工程所需资金</w:t>
            </w:r>
          </w:p>
        </w:tc>
      </w:tr>
      <w:tr w14:paraId="3D4C9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2AD93404">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14:paraId="49D23336">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14:paraId="0CE329A4">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14:paraId="18C197C3">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19DC5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vAlign w:val="center"/>
          </w:tcPr>
          <w:p w14:paraId="3BA876A5">
            <w:pPr>
              <w:bidi w:val="0"/>
              <w:jc w:val="center"/>
              <w:rPr>
                <w:rFonts w:hint="eastAsia" w:ascii="仿宋" w:hAnsi="仿宋" w:eastAsia="仿宋" w:cs="仿宋"/>
                <w:sz w:val="21"/>
                <w:szCs w:val="21"/>
              </w:rPr>
            </w:pPr>
          </w:p>
          <w:p w14:paraId="02F9A1D2">
            <w:pPr>
              <w:bidi w:val="0"/>
              <w:jc w:val="center"/>
              <w:rPr>
                <w:rFonts w:hint="eastAsia" w:ascii="仿宋" w:hAnsi="仿宋" w:eastAsia="仿宋" w:cs="仿宋"/>
                <w:sz w:val="21"/>
                <w:szCs w:val="21"/>
              </w:rPr>
            </w:pPr>
            <w:r>
              <w:rPr>
                <w:rFonts w:hint="eastAsia" w:ascii="仿宋" w:hAnsi="仿宋" w:eastAsia="仿宋" w:cs="仿宋"/>
                <w:sz w:val="21"/>
                <w:szCs w:val="21"/>
              </w:rPr>
              <w:t>项目资金</w:t>
            </w:r>
          </w:p>
          <w:p w14:paraId="1629191F">
            <w:pPr>
              <w:bidi w:val="0"/>
              <w:jc w:val="center"/>
              <w:rPr>
                <w:rFonts w:hint="eastAsia" w:ascii="仿宋" w:hAnsi="仿宋" w:eastAsia="仿宋" w:cs="仿宋"/>
                <w:sz w:val="21"/>
                <w:szCs w:val="21"/>
              </w:rPr>
            </w:pPr>
            <w:r>
              <w:rPr>
                <w:rFonts w:hint="eastAsia" w:ascii="仿宋" w:hAnsi="仿宋" w:eastAsia="仿宋" w:cs="仿宋"/>
                <w:sz w:val="21"/>
                <w:szCs w:val="21"/>
              </w:rPr>
              <w:t>（万元）</w:t>
            </w:r>
          </w:p>
        </w:tc>
        <w:tc>
          <w:tcPr>
            <w:tcW w:w="1984" w:type="dxa"/>
            <w:gridSpan w:val="2"/>
            <w:tcBorders>
              <w:top w:val="single" w:color="auto" w:sz="4" w:space="0"/>
            </w:tcBorders>
            <w:vAlign w:val="center"/>
          </w:tcPr>
          <w:p w14:paraId="4702AC4C">
            <w:pPr>
              <w:bidi w:val="0"/>
              <w:jc w:val="center"/>
              <w:rPr>
                <w:rFonts w:hint="eastAsia" w:ascii="仿宋" w:hAnsi="仿宋" w:eastAsia="仿宋" w:cs="仿宋"/>
                <w:sz w:val="21"/>
                <w:szCs w:val="21"/>
              </w:rPr>
            </w:pPr>
          </w:p>
        </w:tc>
        <w:tc>
          <w:tcPr>
            <w:tcW w:w="1598" w:type="dxa"/>
            <w:tcBorders>
              <w:top w:val="single" w:color="auto" w:sz="4" w:space="0"/>
            </w:tcBorders>
            <w:vAlign w:val="center"/>
          </w:tcPr>
          <w:p w14:paraId="34313851">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vAlign w:val="center"/>
          </w:tcPr>
          <w:p w14:paraId="7E1F2433">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vAlign w:val="center"/>
          </w:tcPr>
          <w:p w14:paraId="2FD8838E">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vAlign w:val="center"/>
          </w:tcPr>
          <w:p w14:paraId="36C11417">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vAlign w:val="center"/>
          </w:tcPr>
          <w:p w14:paraId="6DAD5CBD">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vAlign w:val="center"/>
          </w:tcPr>
          <w:p w14:paraId="426BBC9E">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2B080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vAlign w:val="center"/>
          </w:tcPr>
          <w:p w14:paraId="1A0DAD5F">
            <w:pPr>
              <w:bidi w:val="0"/>
              <w:jc w:val="center"/>
              <w:rPr>
                <w:rFonts w:hint="eastAsia" w:ascii="仿宋" w:hAnsi="仿宋" w:eastAsia="仿宋" w:cs="仿宋"/>
                <w:sz w:val="21"/>
                <w:szCs w:val="21"/>
              </w:rPr>
            </w:pPr>
          </w:p>
        </w:tc>
        <w:tc>
          <w:tcPr>
            <w:tcW w:w="1984" w:type="dxa"/>
            <w:gridSpan w:val="2"/>
            <w:vAlign w:val="center"/>
          </w:tcPr>
          <w:p w14:paraId="51A0DFB5">
            <w:pPr>
              <w:bidi w:val="0"/>
              <w:jc w:val="both"/>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14:paraId="78311686">
            <w:pPr>
              <w:bidi w:val="0"/>
              <w:jc w:val="center"/>
              <w:rPr>
                <w:rFonts w:hint="default" w:ascii="仿宋" w:hAnsi="仿宋" w:eastAsia="仿宋" w:cs="仿宋"/>
                <w:sz w:val="21"/>
                <w:szCs w:val="21"/>
                <w:lang w:val="en-US" w:eastAsia="zh-CN"/>
              </w:rPr>
            </w:pPr>
            <w:r>
              <w:rPr>
                <w:rFonts w:hint="eastAsia" w:cs="仿宋"/>
                <w:sz w:val="21"/>
                <w:szCs w:val="21"/>
                <w:lang w:val="en-US" w:eastAsia="zh-CN"/>
              </w:rPr>
              <w:t>1906.55</w:t>
            </w:r>
          </w:p>
        </w:tc>
        <w:tc>
          <w:tcPr>
            <w:tcW w:w="900" w:type="dxa"/>
            <w:vAlign w:val="center"/>
          </w:tcPr>
          <w:p w14:paraId="4A83CE8F">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1906.55</w:t>
            </w:r>
          </w:p>
        </w:tc>
        <w:tc>
          <w:tcPr>
            <w:tcW w:w="925" w:type="dxa"/>
            <w:vAlign w:val="center"/>
          </w:tcPr>
          <w:p w14:paraId="5B488960">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1906.55</w:t>
            </w:r>
          </w:p>
        </w:tc>
        <w:tc>
          <w:tcPr>
            <w:tcW w:w="685" w:type="dxa"/>
            <w:vAlign w:val="center"/>
          </w:tcPr>
          <w:p w14:paraId="55C11347">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3B238FE">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14:paraId="08145E0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3B0E6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680" w:type="dxa"/>
            <w:vMerge w:val="continue"/>
            <w:tcBorders>
              <w:top w:val="nil"/>
            </w:tcBorders>
            <w:vAlign w:val="center"/>
          </w:tcPr>
          <w:p w14:paraId="16ECD787">
            <w:pPr>
              <w:bidi w:val="0"/>
              <w:jc w:val="center"/>
              <w:rPr>
                <w:rFonts w:hint="eastAsia" w:ascii="仿宋" w:hAnsi="仿宋" w:eastAsia="仿宋" w:cs="仿宋"/>
                <w:sz w:val="21"/>
                <w:szCs w:val="21"/>
              </w:rPr>
            </w:pPr>
          </w:p>
        </w:tc>
        <w:tc>
          <w:tcPr>
            <w:tcW w:w="1984" w:type="dxa"/>
            <w:gridSpan w:val="2"/>
            <w:vAlign w:val="center"/>
          </w:tcPr>
          <w:p w14:paraId="5CAA66C0">
            <w:pPr>
              <w:bidi w:val="0"/>
              <w:jc w:val="both"/>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14:paraId="2B592B01">
            <w:pPr>
              <w:bidi w:val="0"/>
              <w:jc w:val="center"/>
              <w:rPr>
                <w:rFonts w:hint="default" w:ascii="仿宋" w:hAnsi="仿宋" w:eastAsia="仿宋" w:cs="仿宋"/>
                <w:sz w:val="21"/>
                <w:szCs w:val="21"/>
                <w:lang w:val="en-US" w:eastAsia="zh-CN"/>
              </w:rPr>
            </w:pPr>
            <w:r>
              <w:rPr>
                <w:rFonts w:hint="eastAsia" w:cs="仿宋"/>
                <w:sz w:val="21"/>
                <w:szCs w:val="21"/>
                <w:lang w:val="en-US" w:eastAsia="zh-CN"/>
              </w:rPr>
              <w:t>1906.55</w:t>
            </w:r>
          </w:p>
        </w:tc>
        <w:tc>
          <w:tcPr>
            <w:tcW w:w="900" w:type="dxa"/>
            <w:vAlign w:val="center"/>
          </w:tcPr>
          <w:p w14:paraId="1BD4E5EE">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1906.55</w:t>
            </w:r>
          </w:p>
        </w:tc>
        <w:tc>
          <w:tcPr>
            <w:tcW w:w="925" w:type="dxa"/>
            <w:vAlign w:val="center"/>
          </w:tcPr>
          <w:p w14:paraId="4F760A57">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1906.55</w:t>
            </w:r>
          </w:p>
        </w:tc>
        <w:tc>
          <w:tcPr>
            <w:tcW w:w="685" w:type="dxa"/>
            <w:vAlign w:val="center"/>
          </w:tcPr>
          <w:p w14:paraId="0BB70C80">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5545B6C8">
            <w:pPr>
              <w:bidi w:val="0"/>
              <w:jc w:val="center"/>
              <w:rPr>
                <w:rFonts w:hint="eastAsia" w:ascii="仿宋" w:hAnsi="仿宋" w:eastAsia="仿宋" w:cs="仿宋"/>
                <w:sz w:val="21"/>
                <w:szCs w:val="21"/>
              </w:rPr>
            </w:pPr>
          </w:p>
        </w:tc>
        <w:tc>
          <w:tcPr>
            <w:tcW w:w="1244" w:type="dxa"/>
            <w:vAlign w:val="center"/>
          </w:tcPr>
          <w:p w14:paraId="75073090">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36B79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80" w:type="dxa"/>
            <w:vMerge w:val="continue"/>
            <w:tcBorders>
              <w:top w:val="nil"/>
            </w:tcBorders>
            <w:vAlign w:val="center"/>
          </w:tcPr>
          <w:p w14:paraId="21964F5C">
            <w:pPr>
              <w:bidi w:val="0"/>
              <w:jc w:val="center"/>
              <w:rPr>
                <w:rFonts w:hint="eastAsia" w:ascii="仿宋" w:hAnsi="仿宋" w:eastAsia="仿宋" w:cs="仿宋"/>
                <w:sz w:val="21"/>
                <w:szCs w:val="21"/>
              </w:rPr>
            </w:pPr>
          </w:p>
        </w:tc>
        <w:tc>
          <w:tcPr>
            <w:tcW w:w="1984" w:type="dxa"/>
            <w:gridSpan w:val="2"/>
            <w:vAlign w:val="center"/>
          </w:tcPr>
          <w:p w14:paraId="514AA529">
            <w:pPr>
              <w:bidi w:val="0"/>
              <w:jc w:val="both"/>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14:paraId="18AEFF7B">
            <w:pPr>
              <w:bidi w:val="0"/>
              <w:jc w:val="center"/>
              <w:rPr>
                <w:rFonts w:hint="eastAsia" w:ascii="仿宋" w:hAnsi="仿宋" w:eastAsia="仿宋" w:cs="仿宋"/>
                <w:sz w:val="21"/>
                <w:szCs w:val="21"/>
              </w:rPr>
            </w:pPr>
          </w:p>
        </w:tc>
        <w:tc>
          <w:tcPr>
            <w:tcW w:w="900" w:type="dxa"/>
            <w:vAlign w:val="center"/>
          </w:tcPr>
          <w:p w14:paraId="36544F09">
            <w:pPr>
              <w:bidi w:val="0"/>
              <w:jc w:val="center"/>
              <w:rPr>
                <w:rFonts w:hint="eastAsia" w:ascii="仿宋" w:hAnsi="仿宋" w:eastAsia="仿宋" w:cs="仿宋"/>
                <w:sz w:val="21"/>
                <w:szCs w:val="21"/>
              </w:rPr>
            </w:pPr>
          </w:p>
        </w:tc>
        <w:tc>
          <w:tcPr>
            <w:tcW w:w="925" w:type="dxa"/>
            <w:vAlign w:val="center"/>
          </w:tcPr>
          <w:p w14:paraId="1F50079B">
            <w:pPr>
              <w:bidi w:val="0"/>
              <w:jc w:val="center"/>
              <w:rPr>
                <w:rFonts w:hint="eastAsia" w:ascii="仿宋" w:hAnsi="仿宋" w:eastAsia="仿宋" w:cs="仿宋"/>
                <w:sz w:val="21"/>
                <w:szCs w:val="21"/>
              </w:rPr>
            </w:pPr>
          </w:p>
        </w:tc>
        <w:tc>
          <w:tcPr>
            <w:tcW w:w="685" w:type="dxa"/>
            <w:vAlign w:val="center"/>
          </w:tcPr>
          <w:p w14:paraId="6ABC5B78">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49C025F7">
            <w:pPr>
              <w:bidi w:val="0"/>
              <w:jc w:val="center"/>
              <w:rPr>
                <w:rFonts w:hint="eastAsia" w:ascii="仿宋" w:hAnsi="仿宋" w:eastAsia="仿宋" w:cs="仿宋"/>
                <w:sz w:val="21"/>
                <w:szCs w:val="21"/>
              </w:rPr>
            </w:pPr>
          </w:p>
        </w:tc>
        <w:tc>
          <w:tcPr>
            <w:tcW w:w="1244" w:type="dxa"/>
            <w:vAlign w:val="center"/>
          </w:tcPr>
          <w:p w14:paraId="612CEDE6">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4A924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680" w:type="dxa"/>
            <w:vMerge w:val="continue"/>
            <w:tcBorders>
              <w:top w:val="nil"/>
            </w:tcBorders>
            <w:vAlign w:val="center"/>
          </w:tcPr>
          <w:p w14:paraId="15EDBC3F">
            <w:pPr>
              <w:bidi w:val="0"/>
              <w:jc w:val="center"/>
              <w:rPr>
                <w:rFonts w:hint="eastAsia" w:ascii="仿宋" w:hAnsi="仿宋" w:eastAsia="仿宋" w:cs="仿宋"/>
                <w:sz w:val="21"/>
                <w:szCs w:val="21"/>
              </w:rPr>
            </w:pPr>
          </w:p>
        </w:tc>
        <w:tc>
          <w:tcPr>
            <w:tcW w:w="1984" w:type="dxa"/>
            <w:gridSpan w:val="2"/>
            <w:vAlign w:val="center"/>
          </w:tcPr>
          <w:p w14:paraId="4E2AD23A">
            <w:pPr>
              <w:bidi w:val="0"/>
              <w:jc w:val="both"/>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vAlign w:val="center"/>
          </w:tcPr>
          <w:p w14:paraId="33A71E3B">
            <w:pPr>
              <w:bidi w:val="0"/>
              <w:jc w:val="center"/>
              <w:rPr>
                <w:rFonts w:hint="eastAsia" w:ascii="仿宋" w:hAnsi="仿宋" w:eastAsia="仿宋" w:cs="仿宋"/>
                <w:sz w:val="21"/>
                <w:szCs w:val="21"/>
              </w:rPr>
            </w:pPr>
          </w:p>
        </w:tc>
        <w:tc>
          <w:tcPr>
            <w:tcW w:w="900" w:type="dxa"/>
            <w:vAlign w:val="center"/>
          </w:tcPr>
          <w:p w14:paraId="39744A67">
            <w:pPr>
              <w:bidi w:val="0"/>
              <w:jc w:val="center"/>
              <w:rPr>
                <w:rFonts w:hint="eastAsia" w:ascii="仿宋" w:hAnsi="仿宋" w:eastAsia="仿宋" w:cs="仿宋"/>
                <w:sz w:val="21"/>
                <w:szCs w:val="21"/>
              </w:rPr>
            </w:pPr>
          </w:p>
        </w:tc>
        <w:tc>
          <w:tcPr>
            <w:tcW w:w="925" w:type="dxa"/>
            <w:vAlign w:val="center"/>
          </w:tcPr>
          <w:p w14:paraId="0C11835D">
            <w:pPr>
              <w:bidi w:val="0"/>
              <w:jc w:val="center"/>
              <w:rPr>
                <w:rFonts w:hint="eastAsia" w:ascii="仿宋" w:hAnsi="仿宋" w:eastAsia="仿宋" w:cs="仿宋"/>
                <w:sz w:val="21"/>
                <w:szCs w:val="21"/>
              </w:rPr>
            </w:pPr>
          </w:p>
        </w:tc>
        <w:tc>
          <w:tcPr>
            <w:tcW w:w="685" w:type="dxa"/>
            <w:vAlign w:val="center"/>
          </w:tcPr>
          <w:p w14:paraId="14B84CA5">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69A18960">
            <w:pPr>
              <w:bidi w:val="0"/>
              <w:jc w:val="center"/>
              <w:rPr>
                <w:rFonts w:hint="eastAsia" w:ascii="仿宋" w:hAnsi="仿宋" w:eastAsia="仿宋" w:cs="仿宋"/>
                <w:sz w:val="21"/>
                <w:szCs w:val="21"/>
              </w:rPr>
            </w:pPr>
          </w:p>
        </w:tc>
        <w:tc>
          <w:tcPr>
            <w:tcW w:w="1244" w:type="dxa"/>
            <w:vAlign w:val="center"/>
          </w:tcPr>
          <w:p w14:paraId="71EBB6CC">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058F2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80" w:type="dxa"/>
            <w:vMerge w:val="restart"/>
            <w:vAlign w:val="center"/>
          </w:tcPr>
          <w:p w14:paraId="70BD4931">
            <w:pPr>
              <w:bidi w:val="0"/>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tcPr>
          <w:p w14:paraId="33C07991">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14:paraId="7FA7C0E1">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1523D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80" w:type="dxa"/>
            <w:vMerge w:val="continue"/>
            <w:tcBorders>
              <w:top w:val="nil"/>
            </w:tcBorders>
            <w:textDirection w:val="tbRl"/>
            <w:vAlign w:val="center"/>
          </w:tcPr>
          <w:p w14:paraId="3FCDB4BC">
            <w:pPr>
              <w:bidi w:val="0"/>
              <w:jc w:val="center"/>
              <w:rPr>
                <w:rFonts w:hint="eastAsia" w:ascii="仿宋" w:hAnsi="仿宋" w:eastAsia="仿宋" w:cs="仿宋"/>
                <w:sz w:val="21"/>
                <w:szCs w:val="21"/>
              </w:rPr>
            </w:pPr>
          </w:p>
        </w:tc>
        <w:tc>
          <w:tcPr>
            <w:tcW w:w="4482" w:type="dxa"/>
            <w:gridSpan w:val="4"/>
          </w:tcPr>
          <w:p w14:paraId="55AB92C6">
            <w:pPr>
              <w:bidi w:val="0"/>
              <w:rPr>
                <w:rFonts w:hint="eastAsia" w:ascii="仿宋" w:hAnsi="仿宋" w:eastAsia="仿宋" w:cs="仿宋"/>
                <w:sz w:val="21"/>
                <w:szCs w:val="21"/>
                <w:lang w:eastAsia="zh-CN"/>
              </w:rPr>
            </w:pPr>
            <w:r>
              <w:rPr>
                <w:rFonts w:hint="eastAsia" w:ascii="仿宋" w:hAnsi="仿宋" w:eastAsia="仿宋" w:cs="仿宋"/>
                <w:sz w:val="21"/>
                <w:szCs w:val="21"/>
                <w:lang w:eastAsia="zh-CN"/>
              </w:rPr>
              <w:t>按时偿还银行贷款本金和利息，改善营商环境，全年分</w:t>
            </w:r>
            <w:r>
              <w:rPr>
                <w:rFonts w:hint="eastAsia" w:cs="仿宋"/>
                <w:sz w:val="21"/>
                <w:szCs w:val="21"/>
                <w:lang w:eastAsia="zh-CN"/>
              </w:rPr>
              <w:t>期拨付，项目实施可持续</w:t>
            </w:r>
            <w:r>
              <w:rPr>
                <w:rFonts w:hint="eastAsia" w:ascii="仿宋" w:hAnsi="仿宋" w:eastAsia="仿宋" w:cs="仿宋"/>
                <w:sz w:val="21"/>
                <w:szCs w:val="21"/>
                <w:lang w:eastAsia="zh-CN"/>
              </w:rPr>
              <w:t>。</w:t>
            </w:r>
          </w:p>
        </w:tc>
        <w:tc>
          <w:tcPr>
            <w:tcW w:w="3672" w:type="dxa"/>
            <w:gridSpan w:val="4"/>
          </w:tcPr>
          <w:p w14:paraId="22E6D198">
            <w:pPr>
              <w:bidi w:val="0"/>
              <w:rPr>
                <w:rFonts w:hint="eastAsia" w:ascii="仿宋" w:hAnsi="仿宋" w:eastAsia="仿宋" w:cs="仿宋"/>
                <w:sz w:val="21"/>
                <w:szCs w:val="21"/>
              </w:rPr>
            </w:pPr>
            <w:r>
              <w:rPr>
                <w:rFonts w:hint="eastAsia" w:ascii="仿宋" w:hAnsi="仿宋" w:eastAsia="仿宋" w:cs="仿宋"/>
                <w:sz w:val="21"/>
                <w:szCs w:val="21"/>
              </w:rPr>
              <w:t>按合同约定，</w:t>
            </w:r>
            <w:r>
              <w:rPr>
                <w:rFonts w:hint="eastAsia" w:cs="仿宋"/>
                <w:sz w:val="21"/>
                <w:szCs w:val="21"/>
                <w:lang w:eastAsia="zh-CN"/>
              </w:rPr>
              <w:t>按时</w:t>
            </w:r>
            <w:r>
              <w:rPr>
                <w:rFonts w:hint="eastAsia" w:ascii="仿宋" w:hAnsi="仿宋" w:eastAsia="仿宋" w:cs="仿宋"/>
                <w:sz w:val="21"/>
                <w:szCs w:val="21"/>
              </w:rPr>
              <w:t>拨付贷款本金和利息偿还工作。</w:t>
            </w:r>
          </w:p>
        </w:tc>
      </w:tr>
      <w:tr w14:paraId="29FD2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14:paraId="19C6108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绩效指标</w:t>
            </w:r>
          </w:p>
        </w:tc>
        <w:tc>
          <w:tcPr>
            <w:tcW w:w="908" w:type="dxa"/>
            <w:vAlign w:val="center"/>
          </w:tcPr>
          <w:p w14:paraId="346EE98D">
            <w:pPr>
              <w:bidi w:val="0"/>
              <w:jc w:val="center"/>
              <w:rPr>
                <w:rFonts w:hint="eastAsia" w:ascii="仿宋" w:hAnsi="仿宋" w:eastAsia="仿宋" w:cs="仿宋"/>
                <w:sz w:val="21"/>
                <w:szCs w:val="21"/>
              </w:rPr>
            </w:pPr>
          </w:p>
          <w:p w14:paraId="2FA645A0">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719E5B8D">
            <w:pPr>
              <w:bidi w:val="0"/>
              <w:jc w:val="center"/>
              <w:rPr>
                <w:rFonts w:hint="eastAsia" w:ascii="仿宋" w:hAnsi="仿宋" w:eastAsia="仿宋" w:cs="仿宋"/>
                <w:sz w:val="21"/>
                <w:szCs w:val="21"/>
              </w:rPr>
            </w:pPr>
          </w:p>
          <w:p w14:paraId="480B2962">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092619B1">
            <w:pPr>
              <w:bidi w:val="0"/>
              <w:jc w:val="center"/>
              <w:rPr>
                <w:rFonts w:hint="eastAsia" w:ascii="仿宋" w:hAnsi="仿宋" w:eastAsia="仿宋" w:cs="仿宋"/>
                <w:sz w:val="21"/>
                <w:szCs w:val="21"/>
              </w:rPr>
            </w:pPr>
          </w:p>
          <w:p w14:paraId="1603CAA8">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2B9A0B7C">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19EE8B91">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1CAFE84D">
            <w:pPr>
              <w:bidi w:val="0"/>
              <w:jc w:val="center"/>
              <w:rPr>
                <w:rFonts w:hint="eastAsia" w:ascii="仿宋" w:hAnsi="仿宋" w:eastAsia="仿宋" w:cs="仿宋"/>
                <w:sz w:val="21"/>
                <w:szCs w:val="21"/>
              </w:rPr>
            </w:pPr>
          </w:p>
          <w:p w14:paraId="5798B3BC">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79FB8CF1">
            <w:pPr>
              <w:bidi w:val="0"/>
              <w:jc w:val="center"/>
              <w:rPr>
                <w:rFonts w:hint="eastAsia" w:ascii="仿宋" w:hAnsi="仿宋" w:eastAsia="仿宋" w:cs="仿宋"/>
                <w:sz w:val="21"/>
                <w:szCs w:val="21"/>
              </w:rPr>
            </w:pPr>
          </w:p>
          <w:p w14:paraId="4B3EC002">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53680018">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7754B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14:paraId="46A1846F">
            <w:pPr>
              <w:bidi w:val="0"/>
              <w:rPr>
                <w:rFonts w:hint="eastAsia" w:ascii="仿宋" w:hAnsi="仿宋" w:eastAsia="仿宋" w:cs="仿宋"/>
                <w:sz w:val="21"/>
                <w:szCs w:val="21"/>
              </w:rPr>
            </w:pPr>
          </w:p>
        </w:tc>
        <w:tc>
          <w:tcPr>
            <w:tcW w:w="908" w:type="dxa"/>
            <w:vMerge w:val="restart"/>
            <w:vAlign w:val="center"/>
          </w:tcPr>
          <w:p w14:paraId="5771BAE2">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1C114E76">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2D063C08">
            <w:pPr>
              <w:bidi w:val="0"/>
              <w:jc w:val="center"/>
              <w:rPr>
                <w:rFonts w:hint="eastAsia" w:ascii="仿宋" w:hAnsi="仿宋" w:eastAsia="仿宋" w:cs="仿宋"/>
                <w:sz w:val="21"/>
                <w:szCs w:val="21"/>
                <w:lang w:val="en-US" w:eastAsia="zh-CN"/>
              </w:rPr>
            </w:pPr>
            <w:r>
              <w:rPr>
                <w:rFonts w:hint="eastAsia" w:cs="仿宋"/>
                <w:sz w:val="21"/>
                <w:szCs w:val="21"/>
                <w:lang w:val="en-US" w:eastAsia="zh-CN"/>
              </w:rPr>
              <w:t>拨付</w:t>
            </w:r>
            <w:r>
              <w:rPr>
                <w:rFonts w:hint="eastAsia" w:ascii="仿宋" w:hAnsi="仿宋" w:eastAsia="仿宋" w:cs="仿宋"/>
                <w:sz w:val="21"/>
                <w:szCs w:val="21"/>
                <w:lang w:val="en-US" w:eastAsia="zh-CN"/>
              </w:rPr>
              <w:t>偿还次数</w:t>
            </w:r>
          </w:p>
        </w:tc>
        <w:tc>
          <w:tcPr>
            <w:tcW w:w="900" w:type="dxa"/>
            <w:vAlign w:val="center"/>
          </w:tcPr>
          <w:p w14:paraId="63C325F1">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925" w:type="dxa"/>
            <w:vAlign w:val="center"/>
          </w:tcPr>
          <w:p w14:paraId="479503D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685" w:type="dxa"/>
            <w:vAlign w:val="center"/>
          </w:tcPr>
          <w:p w14:paraId="030E0D1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5ECB2D2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15C3CFE3">
            <w:pPr>
              <w:bidi w:val="0"/>
              <w:jc w:val="center"/>
              <w:rPr>
                <w:rFonts w:hint="eastAsia" w:ascii="仿宋" w:hAnsi="仿宋" w:eastAsia="仿宋" w:cs="仿宋"/>
                <w:sz w:val="21"/>
                <w:szCs w:val="21"/>
              </w:rPr>
            </w:pPr>
          </w:p>
        </w:tc>
      </w:tr>
      <w:tr w14:paraId="589A7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14:paraId="0E528647">
            <w:pPr>
              <w:bidi w:val="0"/>
              <w:rPr>
                <w:rFonts w:hint="eastAsia" w:ascii="仿宋" w:hAnsi="仿宋" w:eastAsia="仿宋" w:cs="仿宋"/>
                <w:sz w:val="21"/>
                <w:szCs w:val="21"/>
              </w:rPr>
            </w:pPr>
          </w:p>
        </w:tc>
        <w:tc>
          <w:tcPr>
            <w:tcW w:w="908" w:type="dxa"/>
            <w:vMerge w:val="continue"/>
            <w:tcBorders>
              <w:top w:val="nil"/>
            </w:tcBorders>
            <w:vAlign w:val="center"/>
          </w:tcPr>
          <w:p w14:paraId="4707840D">
            <w:pPr>
              <w:bidi w:val="0"/>
              <w:jc w:val="center"/>
              <w:rPr>
                <w:rFonts w:hint="eastAsia" w:ascii="仿宋" w:hAnsi="仿宋" w:eastAsia="仿宋" w:cs="仿宋"/>
                <w:sz w:val="21"/>
                <w:szCs w:val="21"/>
              </w:rPr>
            </w:pPr>
          </w:p>
        </w:tc>
        <w:tc>
          <w:tcPr>
            <w:tcW w:w="1076" w:type="dxa"/>
            <w:vAlign w:val="center"/>
          </w:tcPr>
          <w:p w14:paraId="0E6AEF4B">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01E9969D">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数据核查</w:t>
            </w:r>
            <w:r>
              <w:rPr>
                <w:rFonts w:hint="eastAsia" w:ascii="仿宋" w:hAnsi="仿宋" w:eastAsia="仿宋" w:cs="仿宋"/>
                <w:sz w:val="21"/>
                <w:szCs w:val="21"/>
              </w:rPr>
              <w:t>合格率</w:t>
            </w:r>
          </w:p>
        </w:tc>
        <w:tc>
          <w:tcPr>
            <w:tcW w:w="900" w:type="dxa"/>
            <w:vAlign w:val="center"/>
          </w:tcPr>
          <w:p w14:paraId="24EA6BED">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7111C3A5">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0FD9CA5B">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3CE6A9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73B2A8ED">
            <w:pPr>
              <w:bidi w:val="0"/>
              <w:jc w:val="center"/>
              <w:rPr>
                <w:rFonts w:hint="eastAsia" w:ascii="仿宋" w:hAnsi="仿宋" w:eastAsia="仿宋" w:cs="仿宋"/>
                <w:sz w:val="21"/>
                <w:szCs w:val="21"/>
              </w:rPr>
            </w:pPr>
          </w:p>
        </w:tc>
      </w:tr>
      <w:tr w14:paraId="551F1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textDirection w:val="tbRl"/>
          </w:tcPr>
          <w:p w14:paraId="1E6E724D">
            <w:pPr>
              <w:bidi w:val="0"/>
              <w:rPr>
                <w:rFonts w:hint="eastAsia" w:ascii="仿宋" w:hAnsi="仿宋" w:eastAsia="仿宋" w:cs="仿宋"/>
                <w:sz w:val="21"/>
                <w:szCs w:val="21"/>
              </w:rPr>
            </w:pPr>
          </w:p>
        </w:tc>
        <w:tc>
          <w:tcPr>
            <w:tcW w:w="908" w:type="dxa"/>
            <w:vMerge w:val="continue"/>
            <w:tcBorders>
              <w:top w:val="nil"/>
            </w:tcBorders>
            <w:vAlign w:val="center"/>
          </w:tcPr>
          <w:p w14:paraId="65AB1E74">
            <w:pPr>
              <w:bidi w:val="0"/>
              <w:jc w:val="center"/>
              <w:rPr>
                <w:rFonts w:hint="eastAsia" w:ascii="仿宋" w:hAnsi="仿宋" w:eastAsia="仿宋" w:cs="仿宋"/>
                <w:sz w:val="21"/>
                <w:szCs w:val="21"/>
              </w:rPr>
            </w:pPr>
          </w:p>
        </w:tc>
        <w:tc>
          <w:tcPr>
            <w:tcW w:w="1076" w:type="dxa"/>
            <w:vAlign w:val="center"/>
          </w:tcPr>
          <w:p w14:paraId="5BEF45CA">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05A65A9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按时拨付率</w:t>
            </w:r>
          </w:p>
        </w:tc>
        <w:tc>
          <w:tcPr>
            <w:tcW w:w="900" w:type="dxa"/>
            <w:vAlign w:val="center"/>
          </w:tcPr>
          <w:p w14:paraId="17DE90E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2FE4D91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14:paraId="461341A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000A935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36BF4F3C">
            <w:pPr>
              <w:bidi w:val="0"/>
              <w:jc w:val="center"/>
              <w:rPr>
                <w:rFonts w:hint="eastAsia" w:ascii="仿宋" w:hAnsi="仿宋" w:eastAsia="仿宋" w:cs="仿宋"/>
                <w:sz w:val="21"/>
                <w:szCs w:val="21"/>
              </w:rPr>
            </w:pPr>
          </w:p>
        </w:tc>
      </w:tr>
      <w:tr w14:paraId="4BF9D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textDirection w:val="tbRl"/>
          </w:tcPr>
          <w:p w14:paraId="3B250383">
            <w:pPr>
              <w:bidi w:val="0"/>
              <w:rPr>
                <w:rFonts w:hint="eastAsia" w:ascii="仿宋" w:hAnsi="仿宋" w:eastAsia="仿宋" w:cs="仿宋"/>
                <w:sz w:val="21"/>
                <w:szCs w:val="21"/>
              </w:rPr>
            </w:pPr>
          </w:p>
        </w:tc>
        <w:tc>
          <w:tcPr>
            <w:tcW w:w="908" w:type="dxa"/>
            <w:vMerge w:val="continue"/>
            <w:tcBorders>
              <w:top w:val="nil"/>
            </w:tcBorders>
            <w:vAlign w:val="center"/>
          </w:tcPr>
          <w:p w14:paraId="4C145851">
            <w:pPr>
              <w:bidi w:val="0"/>
              <w:jc w:val="center"/>
              <w:rPr>
                <w:rFonts w:hint="eastAsia" w:ascii="仿宋" w:hAnsi="仿宋" w:eastAsia="仿宋" w:cs="仿宋"/>
                <w:sz w:val="21"/>
                <w:szCs w:val="21"/>
              </w:rPr>
            </w:pPr>
          </w:p>
        </w:tc>
        <w:tc>
          <w:tcPr>
            <w:tcW w:w="1076" w:type="dxa"/>
            <w:vAlign w:val="center"/>
          </w:tcPr>
          <w:p w14:paraId="4FF5E411">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4543A5F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拨付资金占预算资金率</w:t>
            </w:r>
          </w:p>
        </w:tc>
        <w:tc>
          <w:tcPr>
            <w:tcW w:w="900" w:type="dxa"/>
            <w:vAlign w:val="center"/>
          </w:tcPr>
          <w:p w14:paraId="3A041F8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7FC7659D">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07C4F476">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0AD53BEF">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vAlign w:val="center"/>
          </w:tcPr>
          <w:p w14:paraId="6D9058BE">
            <w:pPr>
              <w:bidi w:val="0"/>
              <w:jc w:val="center"/>
              <w:rPr>
                <w:rFonts w:hint="eastAsia" w:ascii="仿宋" w:hAnsi="仿宋" w:eastAsia="仿宋" w:cs="仿宋"/>
                <w:sz w:val="21"/>
                <w:szCs w:val="21"/>
              </w:rPr>
            </w:pPr>
          </w:p>
        </w:tc>
      </w:tr>
      <w:tr w14:paraId="1A829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textDirection w:val="tbRl"/>
          </w:tcPr>
          <w:p w14:paraId="5E6E0DC1">
            <w:pPr>
              <w:bidi w:val="0"/>
              <w:rPr>
                <w:rFonts w:hint="eastAsia" w:ascii="仿宋" w:hAnsi="仿宋" w:eastAsia="仿宋" w:cs="仿宋"/>
                <w:sz w:val="21"/>
                <w:szCs w:val="21"/>
              </w:rPr>
            </w:pPr>
          </w:p>
        </w:tc>
        <w:tc>
          <w:tcPr>
            <w:tcW w:w="908" w:type="dxa"/>
            <w:vMerge w:val="restart"/>
            <w:vAlign w:val="center"/>
          </w:tcPr>
          <w:p w14:paraId="6F55BD3E">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42752A49">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39F187C0">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拉动周边区域经济增长</w:t>
            </w:r>
          </w:p>
        </w:tc>
        <w:tc>
          <w:tcPr>
            <w:tcW w:w="900" w:type="dxa"/>
            <w:vAlign w:val="center"/>
          </w:tcPr>
          <w:p w14:paraId="287232D5">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23AC4689">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80</w:t>
            </w:r>
            <w:r>
              <w:rPr>
                <w:rFonts w:hint="eastAsia" w:ascii="仿宋" w:hAnsi="仿宋" w:eastAsia="仿宋" w:cs="仿宋"/>
                <w:sz w:val="21"/>
                <w:szCs w:val="21"/>
              </w:rPr>
              <w:t>%</w:t>
            </w:r>
          </w:p>
        </w:tc>
        <w:tc>
          <w:tcPr>
            <w:tcW w:w="685" w:type="dxa"/>
            <w:vAlign w:val="center"/>
          </w:tcPr>
          <w:p w14:paraId="58367934">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616B108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244" w:type="dxa"/>
            <w:vAlign w:val="center"/>
          </w:tcPr>
          <w:p w14:paraId="6B0D3C13">
            <w:pPr>
              <w:bidi w:val="0"/>
              <w:jc w:val="center"/>
              <w:rPr>
                <w:rFonts w:hint="eastAsia" w:ascii="仿宋" w:hAnsi="仿宋" w:eastAsia="仿宋" w:cs="仿宋"/>
                <w:sz w:val="21"/>
                <w:szCs w:val="21"/>
              </w:rPr>
            </w:pPr>
          </w:p>
        </w:tc>
      </w:tr>
      <w:tr w14:paraId="4B9F6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textDirection w:val="tbRl"/>
          </w:tcPr>
          <w:p w14:paraId="6E8830E5">
            <w:pPr>
              <w:bidi w:val="0"/>
              <w:rPr>
                <w:rFonts w:hint="eastAsia" w:ascii="仿宋" w:hAnsi="仿宋" w:eastAsia="仿宋" w:cs="仿宋"/>
                <w:sz w:val="21"/>
                <w:szCs w:val="21"/>
              </w:rPr>
            </w:pPr>
          </w:p>
        </w:tc>
        <w:tc>
          <w:tcPr>
            <w:tcW w:w="908" w:type="dxa"/>
            <w:vMerge w:val="continue"/>
            <w:tcBorders>
              <w:top w:val="nil"/>
            </w:tcBorders>
            <w:vAlign w:val="center"/>
          </w:tcPr>
          <w:p w14:paraId="59D1F33C">
            <w:pPr>
              <w:bidi w:val="0"/>
              <w:jc w:val="center"/>
              <w:rPr>
                <w:rFonts w:hint="eastAsia" w:ascii="仿宋" w:hAnsi="仿宋" w:eastAsia="仿宋" w:cs="仿宋"/>
                <w:sz w:val="21"/>
                <w:szCs w:val="21"/>
              </w:rPr>
            </w:pPr>
          </w:p>
        </w:tc>
        <w:tc>
          <w:tcPr>
            <w:tcW w:w="1076" w:type="dxa"/>
            <w:vAlign w:val="center"/>
          </w:tcPr>
          <w:p w14:paraId="380C461B">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6E7935B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14:paraId="7982EAF2">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21F21CED">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14:paraId="68F123D3">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A67E8E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1F968699">
            <w:pPr>
              <w:bidi w:val="0"/>
              <w:jc w:val="center"/>
              <w:rPr>
                <w:rFonts w:hint="eastAsia" w:ascii="仿宋" w:hAnsi="仿宋" w:eastAsia="仿宋" w:cs="仿宋"/>
                <w:sz w:val="21"/>
                <w:szCs w:val="21"/>
              </w:rPr>
            </w:pPr>
          </w:p>
        </w:tc>
      </w:tr>
      <w:tr w14:paraId="72384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textDirection w:val="tbRl"/>
          </w:tcPr>
          <w:p w14:paraId="668CA89B">
            <w:pPr>
              <w:bidi w:val="0"/>
              <w:rPr>
                <w:rFonts w:hint="eastAsia" w:ascii="仿宋" w:hAnsi="仿宋" w:eastAsia="仿宋" w:cs="仿宋"/>
                <w:sz w:val="21"/>
                <w:szCs w:val="21"/>
              </w:rPr>
            </w:pPr>
          </w:p>
        </w:tc>
        <w:tc>
          <w:tcPr>
            <w:tcW w:w="908" w:type="dxa"/>
            <w:vMerge w:val="continue"/>
            <w:tcBorders>
              <w:top w:val="nil"/>
            </w:tcBorders>
            <w:vAlign w:val="center"/>
          </w:tcPr>
          <w:p w14:paraId="62A4E3FE">
            <w:pPr>
              <w:bidi w:val="0"/>
              <w:jc w:val="center"/>
              <w:rPr>
                <w:rFonts w:hint="eastAsia" w:ascii="仿宋" w:hAnsi="仿宋" w:eastAsia="仿宋" w:cs="仿宋"/>
                <w:sz w:val="21"/>
                <w:szCs w:val="21"/>
              </w:rPr>
            </w:pPr>
          </w:p>
        </w:tc>
        <w:tc>
          <w:tcPr>
            <w:tcW w:w="1076" w:type="dxa"/>
            <w:vAlign w:val="center"/>
          </w:tcPr>
          <w:p w14:paraId="1DA06871">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5A3DA0E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vAlign w:val="center"/>
          </w:tcPr>
          <w:p w14:paraId="5B48AD8C">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2C1B9202">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14:paraId="0F9F5047">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4661836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vAlign w:val="center"/>
          </w:tcPr>
          <w:p w14:paraId="57D0C353">
            <w:pPr>
              <w:bidi w:val="0"/>
              <w:jc w:val="center"/>
              <w:rPr>
                <w:rFonts w:hint="eastAsia" w:ascii="仿宋" w:hAnsi="仿宋" w:eastAsia="仿宋" w:cs="仿宋"/>
                <w:sz w:val="21"/>
                <w:szCs w:val="21"/>
              </w:rPr>
            </w:pPr>
          </w:p>
        </w:tc>
      </w:tr>
      <w:tr w14:paraId="7B6B7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textDirection w:val="tbRl"/>
          </w:tcPr>
          <w:p w14:paraId="0FEBDE97">
            <w:pPr>
              <w:bidi w:val="0"/>
              <w:rPr>
                <w:rFonts w:hint="eastAsia" w:ascii="仿宋" w:hAnsi="仿宋" w:eastAsia="仿宋" w:cs="仿宋"/>
                <w:sz w:val="21"/>
                <w:szCs w:val="21"/>
              </w:rPr>
            </w:pPr>
          </w:p>
        </w:tc>
        <w:tc>
          <w:tcPr>
            <w:tcW w:w="908" w:type="dxa"/>
            <w:vMerge w:val="continue"/>
            <w:tcBorders>
              <w:top w:val="nil"/>
            </w:tcBorders>
            <w:vAlign w:val="center"/>
          </w:tcPr>
          <w:p w14:paraId="762B1700">
            <w:pPr>
              <w:bidi w:val="0"/>
              <w:jc w:val="center"/>
              <w:rPr>
                <w:rFonts w:hint="eastAsia" w:ascii="仿宋" w:hAnsi="仿宋" w:eastAsia="仿宋" w:cs="仿宋"/>
                <w:sz w:val="21"/>
                <w:szCs w:val="21"/>
              </w:rPr>
            </w:pPr>
          </w:p>
        </w:tc>
        <w:tc>
          <w:tcPr>
            <w:tcW w:w="1076" w:type="dxa"/>
            <w:vAlign w:val="center"/>
          </w:tcPr>
          <w:p w14:paraId="4861689A">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77675F1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改善市民出行条件</w:t>
            </w:r>
          </w:p>
        </w:tc>
        <w:tc>
          <w:tcPr>
            <w:tcW w:w="900" w:type="dxa"/>
            <w:vAlign w:val="center"/>
          </w:tcPr>
          <w:p w14:paraId="49C988CC">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7C252033">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0%</w:t>
            </w:r>
          </w:p>
        </w:tc>
        <w:tc>
          <w:tcPr>
            <w:tcW w:w="685" w:type="dxa"/>
            <w:vAlign w:val="center"/>
          </w:tcPr>
          <w:p w14:paraId="23157B67">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635A0E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1244" w:type="dxa"/>
            <w:vAlign w:val="center"/>
          </w:tcPr>
          <w:p w14:paraId="7AD7F7D5">
            <w:pPr>
              <w:bidi w:val="0"/>
              <w:jc w:val="center"/>
              <w:rPr>
                <w:rFonts w:hint="eastAsia" w:ascii="仿宋" w:hAnsi="仿宋" w:eastAsia="仿宋" w:cs="仿宋"/>
                <w:sz w:val="21"/>
                <w:szCs w:val="21"/>
              </w:rPr>
            </w:pPr>
          </w:p>
        </w:tc>
      </w:tr>
      <w:tr w14:paraId="7DB51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80" w:type="dxa"/>
            <w:vMerge w:val="continue"/>
            <w:tcBorders>
              <w:top w:val="nil"/>
            </w:tcBorders>
            <w:textDirection w:val="tbRl"/>
          </w:tcPr>
          <w:p w14:paraId="6E4D4368">
            <w:pPr>
              <w:bidi w:val="0"/>
              <w:rPr>
                <w:rFonts w:hint="eastAsia" w:ascii="仿宋" w:hAnsi="仿宋" w:eastAsia="仿宋" w:cs="仿宋"/>
                <w:sz w:val="21"/>
                <w:szCs w:val="21"/>
              </w:rPr>
            </w:pPr>
          </w:p>
        </w:tc>
        <w:tc>
          <w:tcPr>
            <w:tcW w:w="908" w:type="dxa"/>
            <w:vAlign w:val="center"/>
          </w:tcPr>
          <w:p w14:paraId="64694E76">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382ED832">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57828C75">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14:paraId="06C5CED5">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726A7EC4">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14:paraId="5C5F2EAF">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ABEB05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6F51E161">
            <w:pPr>
              <w:bidi w:val="0"/>
              <w:jc w:val="center"/>
              <w:rPr>
                <w:rFonts w:hint="eastAsia" w:ascii="仿宋" w:hAnsi="仿宋" w:eastAsia="仿宋" w:cs="仿宋"/>
                <w:sz w:val="21"/>
                <w:szCs w:val="21"/>
              </w:rPr>
            </w:pPr>
          </w:p>
        </w:tc>
      </w:tr>
      <w:tr w14:paraId="3EAAA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5464F73C">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12F8895D">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B3B527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vAlign w:val="center"/>
          </w:tcPr>
          <w:p w14:paraId="16BB21DE">
            <w:pPr>
              <w:bidi w:val="0"/>
              <w:jc w:val="center"/>
              <w:rPr>
                <w:rFonts w:hint="eastAsia" w:ascii="仿宋" w:hAnsi="仿宋" w:eastAsia="仿宋" w:cs="仿宋"/>
                <w:sz w:val="21"/>
                <w:szCs w:val="21"/>
              </w:rPr>
            </w:pPr>
          </w:p>
        </w:tc>
      </w:tr>
      <w:tr w14:paraId="150DD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3B49EABD">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32BDAD51">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333154E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97</w:t>
            </w:r>
          </w:p>
        </w:tc>
        <w:tc>
          <w:tcPr>
            <w:tcW w:w="1244" w:type="dxa"/>
            <w:vAlign w:val="center"/>
          </w:tcPr>
          <w:p w14:paraId="41626131">
            <w:pPr>
              <w:bidi w:val="0"/>
              <w:jc w:val="center"/>
              <w:rPr>
                <w:rFonts w:hint="eastAsia" w:ascii="仿宋" w:hAnsi="仿宋" w:eastAsia="仿宋" w:cs="仿宋"/>
                <w:sz w:val="21"/>
                <w:szCs w:val="21"/>
              </w:rPr>
            </w:pPr>
          </w:p>
        </w:tc>
      </w:tr>
    </w:tbl>
    <w:p w14:paraId="0FF15049">
      <w:bookmarkStart w:id="4" w:name="_TOC_250015"/>
      <w:bookmarkEnd w:id="4"/>
    </w:p>
    <w:p w14:paraId="7ACA31F1">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方正小标宋简体" w:hAnsi="方正小标宋简体" w:eastAsia="方正小标宋简体" w:cs="方正小标宋简体"/>
          <w:sz w:val="32"/>
          <w:szCs w:val="32"/>
          <w:lang w:val="en-US" w:eastAsia="zh-CN"/>
        </w:rPr>
      </w:pPr>
      <w:bookmarkStart w:id="5" w:name="_Toc26770"/>
    </w:p>
    <w:p w14:paraId="7770CCCD">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34</w:t>
      </w:r>
      <w:r>
        <w:rPr>
          <w:rFonts w:hint="eastAsia" w:ascii="方正小标宋简体" w:hAnsi="方正小标宋简体" w:eastAsia="方正小标宋简体" w:cs="方正小标宋简体"/>
          <w:sz w:val="32"/>
          <w:szCs w:val="32"/>
          <w:lang w:val="en-US" w:eastAsia="zh-CN"/>
        </w:rPr>
        <w:tab/>
      </w:r>
      <w:r>
        <w:rPr>
          <w:rFonts w:hint="eastAsia" w:ascii="方正小标宋简体" w:hAnsi="方正小标宋简体" w:eastAsia="方正小标宋简体" w:cs="方正小标宋简体"/>
          <w:sz w:val="32"/>
          <w:szCs w:val="32"/>
          <w:lang w:val="en-US" w:eastAsia="zh-CN"/>
        </w:rPr>
        <w:t>、住建局三个棚改项目资金</w:t>
      </w:r>
    </w:p>
    <w:p w14:paraId="1A81F77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79CE447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w:t>
      </w:r>
    </w:p>
    <w:p w14:paraId="0DB5F46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default"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2016年，遵化市实施了遵化市2016、2017年棚户区改造货币化安置项目，涉及遵化镇、苏家洼镇、西三里乡、华明路街道办的部分村民，共588户，回迁建筑面积约11.286万平米，回迁楼房总套数约1210套，向国开行贷款43800万元。2019年，实施了遵化市邢庄子村棚户区改造项目，改造项目拆迁284户，回迁建筑面积约9.44万平米，回迁楼房总套数约888套。2019年，遵化市实施了遵化市乔家洼、流水沟村剩余部分棚户区改造项目，改造项目拆迁318户，回迁建筑面积约9.74万平米，回迁楼房总套数852套，向国开行贷款45000万元。上述三个项目由遵化市福顺城乡建设有限公司承接，需要偿还银行贷款本金利息，2023年需要偿还以前年度垫付资金。安排预算2466.980822万元，到位使用2466.980822万元。</w:t>
      </w:r>
    </w:p>
    <w:p w14:paraId="48BD5D0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78B3EA8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按时偿还银行贷款本金利息，维护企业权益，提升营商环境。</w:t>
      </w:r>
    </w:p>
    <w:p w14:paraId="556C2E0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黑体" w:hAnsi="黑体" w:eastAsia="黑体" w:cs="黑体"/>
          <w:sz w:val="32"/>
          <w:szCs w:val="32"/>
        </w:rPr>
      </w:pPr>
      <w:r>
        <w:rPr>
          <w:rFonts w:hint="eastAsia" w:ascii="方正黑体简体" w:hAnsi="方正黑体简体" w:eastAsia="方正黑体简体" w:cs="方正黑体简体"/>
          <w:sz w:val="32"/>
          <w:szCs w:val="32"/>
        </w:rPr>
        <w:t>二、绩效评价工作开展情况</w:t>
      </w:r>
    </w:p>
    <w:p w14:paraId="7B54802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18BD24D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中华人民共和国预算法》《中共遵化市委遵化市人民政府关于全面实施预算绩效管理的实施意见》等文件精神，为加强住建局项目支出绩效管理水平，提高财政资金使用效益和公共服务质量，对我局管理或使用的所有专项资金和项目支出资金进行绩效自评，重点评价年初绩效目标的实现情况。</w:t>
      </w:r>
    </w:p>
    <w:p w14:paraId="3A1E61B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（二）绩效评价原则、评价指标体系、评价方法和标准</w:t>
      </w:r>
    </w:p>
    <w:p w14:paraId="60005F9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1、绩效评价原则</w:t>
      </w:r>
    </w:p>
    <w:p w14:paraId="6567EB4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绩效评价遵循全面覆盖、程序简便、客观公正、公开透明的原则。</w:t>
      </w:r>
    </w:p>
    <w:p w14:paraId="679D2F0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2、评价方法</w:t>
      </w:r>
    </w:p>
    <w:p w14:paraId="13B7DBE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284A40D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1B839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32889D6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4956610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4F54845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507C244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2A05E8A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777FD7C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60C7FDD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4010044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504BB68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7D81574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7790D35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795573D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0FDE648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5A6505A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3426A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14:paraId="01F05D0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restart"/>
            <w:vAlign w:val="center"/>
          </w:tcPr>
          <w:p w14:paraId="4E2F221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3AB36FE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50921DED">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拨付资金笔数</w:t>
            </w:r>
          </w:p>
        </w:tc>
        <w:tc>
          <w:tcPr>
            <w:tcW w:w="900" w:type="dxa"/>
            <w:vAlign w:val="center"/>
          </w:tcPr>
          <w:p w14:paraId="089E0CF7">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925" w:type="dxa"/>
            <w:vAlign w:val="center"/>
          </w:tcPr>
          <w:p w14:paraId="5B2E504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685" w:type="dxa"/>
            <w:vAlign w:val="center"/>
          </w:tcPr>
          <w:p w14:paraId="65CCB1A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0316498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548DDA6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52D48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433C0A1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19F1452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6CE823D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6CF2BF71">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vAlign w:val="center"/>
          </w:tcPr>
          <w:p w14:paraId="34ACBE1B">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54A971C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779E023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25B53A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2159460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39FFD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1A78200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53DB972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6E8482D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3AF7D685">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按时拨付率</w:t>
            </w:r>
          </w:p>
        </w:tc>
        <w:tc>
          <w:tcPr>
            <w:tcW w:w="900" w:type="dxa"/>
            <w:vAlign w:val="center"/>
          </w:tcPr>
          <w:p w14:paraId="6B01990C">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6EEC7D7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685" w:type="dxa"/>
            <w:vAlign w:val="center"/>
          </w:tcPr>
          <w:p w14:paraId="54704EF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3A2C88D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017E6FB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294D9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textDirection w:val="tbRl"/>
            <w:vAlign w:val="center"/>
          </w:tcPr>
          <w:p w14:paraId="00924D9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337A4C2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0B7F89C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0D4FE46C">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还款占预算资金率</w:t>
            </w:r>
          </w:p>
        </w:tc>
        <w:tc>
          <w:tcPr>
            <w:tcW w:w="900" w:type="dxa"/>
            <w:vAlign w:val="center"/>
          </w:tcPr>
          <w:p w14:paraId="499C17FF">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4FFA2E7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165999B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3F26E7D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244" w:type="dxa"/>
            <w:vAlign w:val="center"/>
          </w:tcPr>
          <w:p w14:paraId="05DCDDB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343E2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371157A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restart"/>
            <w:vAlign w:val="center"/>
          </w:tcPr>
          <w:p w14:paraId="2082F2F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51C8EE0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49ECDD34">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拉动周边区域经济增长</w:t>
            </w:r>
          </w:p>
        </w:tc>
        <w:tc>
          <w:tcPr>
            <w:tcW w:w="900" w:type="dxa"/>
            <w:vAlign w:val="center"/>
          </w:tcPr>
          <w:p w14:paraId="33660F96">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41FE3C5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6FB0E12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52AE654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7226CA7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602B1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68645D3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65E0449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7C2B3CC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1FEDF7EC">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14:paraId="6DF455EE">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7017289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75659E4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F3C455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76D9A29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648A9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46C8797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331CF9E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22752B6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26BC5CC9">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vAlign w:val="center"/>
          </w:tcPr>
          <w:p w14:paraId="6DCB35BD">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1E669BB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3566271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390FCB9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3668210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027FA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013D5B0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vAlign w:val="center"/>
          </w:tcPr>
          <w:p w14:paraId="3441C38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vAlign w:val="center"/>
          </w:tcPr>
          <w:p w14:paraId="4A861AD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3E798ED5">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vAlign w:val="center"/>
          </w:tcPr>
          <w:p w14:paraId="249AF9AD">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111EA6B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432393E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D42746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5DE98D0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1DFA6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72" w:type="dxa"/>
            <w:vMerge w:val="continue"/>
            <w:tcBorders>
              <w:top w:val="nil"/>
            </w:tcBorders>
            <w:textDirection w:val="tbRl"/>
            <w:vAlign w:val="center"/>
          </w:tcPr>
          <w:p w14:paraId="7E2DB4A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Align w:val="center"/>
          </w:tcPr>
          <w:p w14:paraId="63D451E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56A7103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126596E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4155298A">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14:paraId="2A0CA9B3">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27934A2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vAlign w:val="center"/>
          </w:tcPr>
          <w:p w14:paraId="157C5C3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2069716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539530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vAlign w:val="center"/>
          </w:tcPr>
          <w:p w14:paraId="1F4AC0F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11190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6080004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7E302BA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4A5362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eastAsia="zh-CN"/>
              </w:rPr>
            </w:pPr>
          </w:p>
        </w:tc>
        <w:tc>
          <w:tcPr>
            <w:tcW w:w="1244" w:type="dxa"/>
            <w:vAlign w:val="center"/>
          </w:tcPr>
          <w:p w14:paraId="7BA9DBB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75971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4F34CCC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383473D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0CD3CDE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eastAsia="zh-CN"/>
              </w:rPr>
            </w:pPr>
          </w:p>
        </w:tc>
        <w:tc>
          <w:tcPr>
            <w:tcW w:w="1244" w:type="dxa"/>
            <w:vAlign w:val="center"/>
          </w:tcPr>
          <w:p w14:paraId="041E405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bl>
    <w:p w14:paraId="16911D6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4、评价标准。</w:t>
      </w:r>
    </w:p>
    <w:p w14:paraId="5A8BD8C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绩效指标得分按以下方法评定：</w:t>
      </w:r>
    </w:p>
    <w:p w14:paraId="2CFC0CC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（1）属于定量指标的</w:t>
      </w:r>
    </w:p>
    <w:p w14:paraId="6A0D24C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①完成指标值，记该指标所赋全部分值；</w:t>
      </w:r>
    </w:p>
    <w:p w14:paraId="5D5F9EA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②完成90%及以上的，记该指标所赋分值90%；</w:t>
      </w:r>
    </w:p>
    <w:p w14:paraId="69B1017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③完成80%及以上的，记该指标所赋分值80%；</w:t>
      </w:r>
    </w:p>
    <w:p w14:paraId="199B234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④完成80%以下的，记该指标所赋分值50%。</w:t>
      </w:r>
    </w:p>
    <w:p w14:paraId="2D853CF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（2）属于定性指标的，根据指标完成情况进行评分。</w:t>
      </w:r>
    </w:p>
    <w:p w14:paraId="4740868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①达成年度指标，对应分值区间100%-90%（含），记该指标所赋全部分值；</w:t>
      </w:r>
    </w:p>
    <w:p w14:paraId="625D0FA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②部分达成年度指标并具有一定效果，对应完成90%-80%（含），记该指标所赋分值80%；</w:t>
      </w:r>
    </w:p>
    <w:p w14:paraId="7C7EA6A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③未达成年度指标且效果较差，完成80%以下的，记该指标所赋分值50%。</w:t>
      </w:r>
    </w:p>
    <w:p w14:paraId="6B2D667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4B00784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为了做好预算绩效评价工作，局党组组织相关科室成立专门绩效评价小组，经过前期准备、现场核查、资料汇总、评价分析、沟通反馈等程序，最终完成绩效评价打分和评价报告。</w:t>
      </w:r>
    </w:p>
    <w:p w14:paraId="4027B53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1、评价工作组对住建局该预算支出项目收集相关资料。</w:t>
      </w:r>
    </w:p>
    <w:p w14:paraId="602E493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2、评价组实地调研并了解项目实际运行情况。</w:t>
      </w:r>
    </w:p>
    <w:p w14:paraId="481FDF4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3、根据调研结果和收集资料进行综合分析，综合评定绩效等级</w:t>
      </w:r>
    </w:p>
    <w:p w14:paraId="089539C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4、根据调研结果、收集资料及综合评定的绩效等级，撰写评价报告。</w:t>
      </w:r>
    </w:p>
    <w:p w14:paraId="106D4E5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258E2D9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2016年2017年棚改货币化安置项目涉及588户居民的回迁安置，项目总投资采取银行贷款融资方式。住建局项目管理、财务管理制度健全，资金使用审批手续严格，2023年度实际支付财政支付中心垫付国开行贷款本金及利息2466.980822万元。全部按照财政安排拨付使用资金，无资金浪费情况；无虚列项目支出情况；无截留挤占挪用情况；无超标准开支情况。综合评价得分98分。</w:t>
      </w:r>
    </w:p>
    <w:p w14:paraId="66CFC8B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757A2B4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218D82E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1、项目目标</w:t>
      </w:r>
    </w:p>
    <w:p w14:paraId="58811C4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default"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按时偿还银行贷款本金和利息，改善营商环境，偿还垫付贷款本息2466.980822万元。</w:t>
      </w:r>
    </w:p>
    <w:p w14:paraId="473E64F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2、决策过程</w:t>
      </w:r>
    </w:p>
    <w:p w14:paraId="173120A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依据《2016年全省住房和城乡建设工作要点》（冀建〔2016〕1号）、《唐山市政府购买棚改服务管理暂行办法》唐政发（2016）14号及《遵化市城乡总体规划(2013-2030）》文件、招标文件及相关合同，提出申请，经市政府批准后实施。</w:t>
      </w:r>
    </w:p>
    <w:p w14:paraId="1F7CAAF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0850C82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1、资金到位情况</w:t>
      </w:r>
    </w:p>
    <w:p w14:paraId="3F0A82A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根据遵财答复（2021）655号共拨付资金2466.980822万元。</w:t>
      </w:r>
    </w:p>
    <w:p w14:paraId="18B370B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2、资金管理情况</w:t>
      </w:r>
    </w:p>
    <w:p w14:paraId="4137978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住建局项目管理制度健全，严格执行各项财务制度、会计核算规范，并严格按照资金用途使用资金。</w:t>
      </w:r>
    </w:p>
    <w:p w14:paraId="634D288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3、组织实施情况</w:t>
      </w:r>
    </w:p>
    <w:p w14:paraId="6EF5845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该项目由还款单位提出申请，住建局报经市政府批准后实施。</w:t>
      </w:r>
    </w:p>
    <w:p w14:paraId="1E7228F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3D00676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1、数量指标：当年1次拨付。完成值100%，指标10分，得10分。</w:t>
      </w:r>
    </w:p>
    <w:p w14:paraId="6C67433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2、质量指标：核查数据合格率，目标100%，完成100%，指标10分，得10分。</w:t>
      </w:r>
    </w:p>
    <w:p w14:paraId="557B8C9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3、时效指标：项目按时间节点，高标准高质量全面完成，完成率100%，指标10分，得分10分。</w:t>
      </w:r>
    </w:p>
    <w:p w14:paraId="37C6FB0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4、成本指标：全部按照财政安排拨付资金进行，无资金浪费情况；无虚列项目支出情况；无截留挤占挪用情况；无超标准开支情况。指标20分，得20分。</w:t>
      </w:r>
    </w:p>
    <w:p w14:paraId="0C6460B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78C6D1A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1、经济效益指标：</w:t>
      </w:r>
    </w:p>
    <w:p w14:paraId="55F4350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棚户区改造项目的实施，带动相关产业发展，取得较好经济效益。完成值80%，指标5分，得4分。</w:t>
      </w:r>
    </w:p>
    <w:p w14:paraId="472BA5D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2、社会效益指标：</w:t>
      </w:r>
    </w:p>
    <w:p w14:paraId="224BC73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通过棚户区改造项目，使城市形象有了显著提升，促进了社会和谐稳定。完成值90%，指标10分，得10分。</w:t>
      </w:r>
    </w:p>
    <w:p w14:paraId="5E7AA52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3、生态效益指标：</w:t>
      </w:r>
    </w:p>
    <w:p w14:paraId="2C59026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棚户区改造项目，使原棚户区生活环境、生态环境得到历史性改善，城市品位全面提升。完成值80%，指标5分，得4分。</w:t>
      </w:r>
    </w:p>
    <w:p w14:paraId="1C3A35C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4、可持续影响指标：</w:t>
      </w:r>
    </w:p>
    <w:p w14:paraId="296AD69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棚户区改造项目，大大提升了城市承载力，持续提升城市宜居度，促进城市经济社会持续向好。完成值90%，指标10分，得10分。</w:t>
      </w:r>
    </w:p>
    <w:p w14:paraId="4AEA2EA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16333C0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bidi="zh-CN"/>
        </w:rPr>
        <w:t>通过对棚户区改造货币化安置项目受益企业随机调查，通过随机抽取居民调查询问的形式对服务对象满意度进行调查。根据调查结果，服务居民满意度95%，年初设定目标：90%，指标10分，得10分。</w:t>
      </w:r>
    </w:p>
    <w:p w14:paraId="7556773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6D44DEC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rPr>
        <w:t>预算执行率100%，指标10分，得10分。</w:t>
      </w:r>
    </w:p>
    <w:p w14:paraId="2479E3E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五、主要经验及做法、存在的问题及原因分析</w:t>
      </w:r>
    </w:p>
    <w:p w14:paraId="433993D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14:paraId="54406EB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23F78FA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14:paraId="591B01D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70C0A41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bidi="zh-CN"/>
        </w:rPr>
        <w:t>无。</w:t>
      </w:r>
    </w:p>
    <w:p w14:paraId="733FB797">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sz w:val="28"/>
          <w:szCs w:val="28"/>
        </w:rPr>
      </w:pPr>
    </w:p>
    <w:p w14:paraId="69767B16">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sz w:val="28"/>
          <w:szCs w:val="28"/>
        </w:rPr>
        <w:sectPr>
          <w:pgSz w:w="11910" w:h="16840"/>
          <w:pgMar w:top="2098" w:right="1474" w:bottom="1984" w:left="1587" w:header="0" w:footer="820" w:gutter="0"/>
          <w:pgBorders>
            <w:top w:val="none" w:sz="0" w:space="0"/>
            <w:left w:val="none" w:sz="0" w:space="0"/>
            <w:bottom w:val="none" w:sz="0" w:space="0"/>
            <w:right w:val="none" w:sz="0" w:space="0"/>
          </w:pgBorders>
          <w:pgNumType w:fmt="decimal"/>
          <w:cols w:space="720" w:num="1"/>
        </w:sectPr>
      </w:pP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342"/>
        <w:gridCol w:w="1156"/>
        <w:gridCol w:w="1016"/>
        <w:gridCol w:w="594"/>
        <w:gridCol w:w="818"/>
        <w:gridCol w:w="1244"/>
      </w:tblGrid>
      <w:tr w14:paraId="00CE8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vAlign w:val="top"/>
          </w:tcPr>
          <w:p w14:paraId="2533715B">
            <w:pPr>
              <w:bidi w:val="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202</w:t>
            </w:r>
            <w:r>
              <w:rPr>
                <w:rFonts w:hint="eastAsia" w:cs="仿宋"/>
                <w:b/>
                <w:bCs/>
                <w:sz w:val="32"/>
                <w:szCs w:val="32"/>
                <w:lang w:val="en-US" w:eastAsia="zh-CN"/>
              </w:rPr>
              <w:t>3</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01AF3148">
            <w:pPr>
              <w:bidi w:val="0"/>
              <w:jc w:val="right"/>
              <w:rPr>
                <w:rFonts w:hint="eastAsia" w:ascii="仿宋" w:hAnsi="仿宋" w:eastAsia="仿宋" w:cs="仿宋"/>
                <w:sz w:val="21"/>
                <w:szCs w:val="21"/>
              </w:rPr>
            </w:pPr>
            <w:r>
              <w:rPr>
                <w:rFonts w:hint="eastAsia" w:ascii="仿宋" w:hAnsi="仿宋" w:eastAsia="仿宋" w:cs="仿宋"/>
                <w:sz w:val="21"/>
                <w:szCs w:val="21"/>
              </w:rPr>
              <w:t>金额：万元</w:t>
            </w:r>
          </w:p>
        </w:tc>
      </w:tr>
      <w:tr w14:paraId="4FD17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017E710D">
            <w:pPr>
              <w:bidi w:val="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14:paraId="29774D99">
            <w:pPr>
              <w:bidi w:val="0"/>
              <w:jc w:val="both"/>
              <w:rPr>
                <w:rFonts w:hint="eastAsia" w:ascii="仿宋" w:hAnsi="仿宋" w:eastAsia="仿宋" w:cs="仿宋"/>
                <w:sz w:val="21"/>
                <w:szCs w:val="21"/>
              </w:rPr>
            </w:pPr>
            <w:r>
              <w:rPr>
                <w:rFonts w:hint="eastAsia" w:ascii="仿宋" w:hAnsi="仿宋" w:eastAsia="仿宋" w:cs="仿宋"/>
                <w:sz w:val="21"/>
                <w:szCs w:val="21"/>
                <w:lang w:val="en-US" w:eastAsia="zh-CN"/>
              </w:rPr>
              <w:t>住建局三个棚改项目资金</w:t>
            </w:r>
          </w:p>
        </w:tc>
      </w:tr>
      <w:tr w14:paraId="41232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39DB04A5">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14:paraId="61DB3630">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1016" w:type="dxa"/>
            <w:tcBorders>
              <w:top w:val="single" w:color="auto" w:sz="4" w:space="0"/>
              <w:left w:val="single" w:color="auto" w:sz="4" w:space="0"/>
              <w:bottom w:val="single" w:color="auto" w:sz="4" w:space="0"/>
              <w:right w:val="single" w:color="auto" w:sz="4" w:space="0"/>
            </w:tcBorders>
            <w:vAlign w:val="center"/>
          </w:tcPr>
          <w:p w14:paraId="431FB26B">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656" w:type="dxa"/>
            <w:gridSpan w:val="3"/>
            <w:tcBorders>
              <w:top w:val="single" w:color="auto" w:sz="4" w:space="0"/>
              <w:left w:val="single" w:color="auto" w:sz="4" w:space="0"/>
              <w:bottom w:val="single" w:color="auto" w:sz="4" w:space="0"/>
              <w:right w:val="single" w:color="auto" w:sz="4" w:space="0"/>
            </w:tcBorders>
            <w:vAlign w:val="center"/>
          </w:tcPr>
          <w:p w14:paraId="11F6AC93">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3F3A4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tcPr>
          <w:p w14:paraId="34198251">
            <w:pPr>
              <w:bidi w:val="0"/>
              <w:rPr>
                <w:rFonts w:hint="eastAsia" w:ascii="仿宋" w:hAnsi="仿宋" w:eastAsia="仿宋" w:cs="仿宋"/>
                <w:sz w:val="21"/>
                <w:szCs w:val="21"/>
              </w:rPr>
            </w:pPr>
          </w:p>
          <w:p w14:paraId="41F4CAD3">
            <w:pPr>
              <w:bidi w:val="0"/>
              <w:rPr>
                <w:rFonts w:hint="eastAsia" w:ascii="仿宋" w:hAnsi="仿宋" w:eastAsia="仿宋" w:cs="仿宋"/>
                <w:sz w:val="21"/>
                <w:szCs w:val="21"/>
              </w:rPr>
            </w:pPr>
            <w:r>
              <w:rPr>
                <w:rFonts w:hint="eastAsia" w:ascii="仿宋" w:hAnsi="仿宋" w:eastAsia="仿宋" w:cs="仿宋"/>
                <w:sz w:val="21"/>
                <w:szCs w:val="21"/>
              </w:rPr>
              <w:t>项目资金</w:t>
            </w:r>
          </w:p>
          <w:p w14:paraId="52FC0DC3">
            <w:pPr>
              <w:bidi w:val="0"/>
              <w:rPr>
                <w:rFonts w:hint="eastAsia" w:ascii="仿宋" w:hAnsi="仿宋" w:eastAsia="仿宋" w:cs="仿宋"/>
                <w:sz w:val="21"/>
                <w:szCs w:val="21"/>
              </w:rPr>
            </w:pPr>
            <w:r>
              <w:rPr>
                <w:rFonts w:hint="eastAsia" w:ascii="仿宋" w:hAnsi="仿宋" w:eastAsia="仿宋" w:cs="仿宋"/>
                <w:sz w:val="21"/>
                <w:szCs w:val="21"/>
              </w:rPr>
              <w:t>（万元）</w:t>
            </w:r>
          </w:p>
        </w:tc>
        <w:tc>
          <w:tcPr>
            <w:tcW w:w="1984" w:type="dxa"/>
            <w:gridSpan w:val="2"/>
            <w:tcBorders>
              <w:top w:val="single" w:color="auto" w:sz="4" w:space="0"/>
            </w:tcBorders>
          </w:tcPr>
          <w:p w14:paraId="64BAB293">
            <w:pPr>
              <w:bidi w:val="0"/>
              <w:jc w:val="center"/>
              <w:rPr>
                <w:rFonts w:hint="eastAsia" w:ascii="仿宋" w:hAnsi="仿宋" w:eastAsia="仿宋" w:cs="仿宋"/>
                <w:sz w:val="21"/>
                <w:szCs w:val="21"/>
              </w:rPr>
            </w:pPr>
          </w:p>
        </w:tc>
        <w:tc>
          <w:tcPr>
            <w:tcW w:w="1342" w:type="dxa"/>
            <w:tcBorders>
              <w:top w:val="single" w:color="auto" w:sz="4" w:space="0"/>
            </w:tcBorders>
          </w:tcPr>
          <w:p w14:paraId="632EBDA6">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1156" w:type="dxa"/>
            <w:tcBorders>
              <w:top w:val="single" w:color="auto" w:sz="4" w:space="0"/>
            </w:tcBorders>
          </w:tcPr>
          <w:p w14:paraId="553AEBF7">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1016" w:type="dxa"/>
            <w:tcBorders>
              <w:top w:val="single" w:color="auto" w:sz="4" w:space="0"/>
            </w:tcBorders>
          </w:tcPr>
          <w:p w14:paraId="201BE384">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594" w:type="dxa"/>
            <w:tcBorders>
              <w:top w:val="single" w:color="auto" w:sz="4" w:space="0"/>
            </w:tcBorders>
          </w:tcPr>
          <w:p w14:paraId="0C8B12EE">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14:paraId="5124BD8B">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14:paraId="663E3A1F">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1338D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tcPr>
          <w:p w14:paraId="611E7BE5">
            <w:pPr>
              <w:bidi w:val="0"/>
              <w:rPr>
                <w:rFonts w:hint="eastAsia" w:ascii="仿宋" w:hAnsi="仿宋" w:eastAsia="仿宋" w:cs="仿宋"/>
                <w:sz w:val="21"/>
                <w:szCs w:val="21"/>
              </w:rPr>
            </w:pPr>
          </w:p>
        </w:tc>
        <w:tc>
          <w:tcPr>
            <w:tcW w:w="1984" w:type="dxa"/>
            <w:gridSpan w:val="2"/>
          </w:tcPr>
          <w:p w14:paraId="7EB2F323">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342" w:type="dxa"/>
            <w:vAlign w:val="center"/>
          </w:tcPr>
          <w:p w14:paraId="701CD074">
            <w:pPr>
              <w:bidi w:val="0"/>
              <w:jc w:val="center"/>
              <w:rPr>
                <w:rFonts w:hint="default" w:ascii="仿宋" w:hAnsi="仿宋" w:eastAsia="仿宋" w:cs="仿宋"/>
                <w:sz w:val="18"/>
                <w:szCs w:val="18"/>
                <w:lang w:val="en-US" w:eastAsia="zh-CN"/>
              </w:rPr>
            </w:pPr>
            <w:r>
              <w:rPr>
                <w:rFonts w:hint="eastAsia" w:cs="仿宋"/>
                <w:sz w:val="18"/>
                <w:szCs w:val="18"/>
                <w:lang w:val="en-US" w:eastAsia="zh-CN"/>
              </w:rPr>
              <w:t>2466.980822</w:t>
            </w:r>
          </w:p>
        </w:tc>
        <w:tc>
          <w:tcPr>
            <w:tcW w:w="1156" w:type="dxa"/>
            <w:vAlign w:val="center"/>
          </w:tcPr>
          <w:p w14:paraId="7F611944">
            <w:pPr>
              <w:bidi w:val="0"/>
              <w:ind w:left="0" w:leftChars="0" w:right="0" w:rightChars="0"/>
              <w:jc w:val="center"/>
              <w:rPr>
                <w:rFonts w:hint="eastAsia" w:ascii="仿宋" w:hAnsi="仿宋" w:eastAsia="仿宋" w:cs="仿宋"/>
                <w:sz w:val="18"/>
                <w:szCs w:val="18"/>
                <w:lang w:val="en-US" w:eastAsia="zh-CN"/>
              </w:rPr>
            </w:pPr>
            <w:r>
              <w:rPr>
                <w:rFonts w:hint="eastAsia" w:cs="仿宋"/>
                <w:sz w:val="18"/>
                <w:szCs w:val="18"/>
                <w:lang w:val="en-US" w:eastAsia="zh-CN"/>
              </w:rPr>
              <w:t>2466.980822</w:t>
            </w:r>
          </w:p>
        </w:tc>
        <w:tc>
          <w:tcPr>
            <w:tcW w:w="1016" w:type="dxa"/>
            <w:vAlign w:val="center"/>
          </w:tcPr>
          <w:p w14:paraId="7AAF4257">
            <w:pPr>
              <w:bidi w:val="0"/>
              <w:ind w:left="0" w:leftChars="0" w:right="0" w:rightChars="0"/>
              <w:jc w:val="center"/>
              <w:rPr>
                <w:rFonts w:hint="eastAsia" w:ascii="仿宋" w:hAnsi="仿宋" w:eastAsia="仿宋" w:cs="仿宋"/>
                <w:sz w:val="18"/>
                <w:szCs w:val="18"/>
                <w:lang w:val="en-US" w:eastAsia="zh-CN"/>
              </w:rPr>
            </w:pPr>
            <w:r>
              <w:rPr>
                <w:rFonts w:hint="eastAsia" w:cs="仿宋"/>
                <w:sz w:val="18"/>
                <w:szCs w:val="18"/>
                <w:lang w:val="en-US" w:eastAsia="zh-CN"/>
              </w:rPr>
              <w:t>2466.980822</w:t>
            </w:r>
          </w:p>
        </w:tc>
        <w:tc>
          <w:tcPr>
            <w:tcW w:w="594" w:type="dxa"/>
            <w:vAlign w:val="center"/>
          </w:tcPr>
          <w:p w14:paraId="07CF3C64">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59BE61F">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14:paraId="59286DE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33E63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680" w:type="dxa"/>
            <w:vMerge w:val="continue"/>
            <w:tcBorders>
              <w:top w:val="nil"/>
            </w:tcBorders>
          </w:tcPr>
          <w:p w14:paraId="7999060E">
            <w:pPr>
              <w:bidi w:val="0"/>
              <w:rPr>
                <w:rFonts w:hint="eastAsia" w:ascii="仿宋" w:hAnsi="仿宋" w:eastAsia="仿宋" w:cs="仿宋"/>
                <w:sz w:val="21"/>
                <w:szCs w:val="21"/>
              </w:rPr>
            </w:pPr>
          </w:p>
        </w:tc>
        <w:tc>
          <w:tcPr>
            <w:tcW w:w="1984" w:type="dxa"/>
            <w:gridSpan w:val="2"/>
          </w:tcPr>
          <w:p w14:paraId="01FADF81">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342" w:type="dxa"/>
            <w:vAlign w:val="center"/>
          </w:tcPr>
          <w:p w14:paraId="4D327160">
            <w:pPr>
              <w:bidi w:val="0"/>
              <w:jc w:val="center"/>
              <w:rPr>
                <w:rFonts w:hint="eastAsia" w:ascii="仿宋" w:hAnsi="仿宋" w:eastAsia="仿宋" w:cs="仿宋"/>
                <w:sz w:val="18"/>
                <w:szCs w:val="18"/>
                <w:lang w:val="en-US" w:eastAsia="zh-CN"/>
              </w:rPr>
            </w:pPr>
            <w:r>
              <w:rPr>
                <w:rFonts w:hint="eastAsia" w:cs="仿宋"/>
                <w:sz w:val="18"/>
                <w:szCs w:val="18"/>
                <w:lang w:val="en-US" w:eastAsia="zh-CN"/>
              </w:rPr>
              <w:t>2466.980822</w:t>
            </w:r>
          </w:p>
        </w:tc>
        <w:tc>
          <w:tcPr>
            <w:tcW w:w="1156" w:type="dxa"/>
            <w:vAlign w:val="center"/>
          </w:tcPr>
          <w:p w14:paraId="19F6B60F">
            <w:pPr>
              <w:bidi w:val="0"/>
              <w:ind w:left="0" w:leftChars="0" w:right="0" w:rightChars="0"/>
              <w:jc w:val="center"/>
              <w:rPr>
                <w:rFonts w:hint="eastAsia" w:ascii="仿宋" w:hAnsi="仿宋" w:eastAsia="仿宋" w:cs="仿宋"/>
                <w:sz w:val="18"/>
                <w:szCs w:val="18"/>
                <w:lang w:val="en-US" w:eastAsia="zh-CN"/>
              </w:rPr>
            </w:pPr>
            <w:r>
              <w:rPr>
                <w:rFonts w:hint="eastAsia" w:cs="仿宋"/>
                <w:sz w:val="18"/>
                <w:szCs w:val="18"/>
                <w:lang w:val="en-US" w:eastAsia="zh-CN"/>
              </w:rPr>
              <w:t>2466.980822</w:t>
            </w:r>
          </w:p>
        </w:tc>
        <w:tc>
          <w:tcPr>
            <w:tcW w:w="1016" w:type="dxa"/>
            <w:vAlign w:val="center"/>
          </w:tcPr>
          <w:p w14:paraId="7DD0D2C5">
            <w:pPr>
              <w:bidi w:val="0"/>
              <w:ind w:left="0" w:leftChars="0" w:right="0" w:rightChars="0"/>
              <w:jc w:val="center"/>
              <w:rPr>
                <w:rFonts w:hint="eastAsia" w:ascii="仿宋" w:hAnsi="仿宋" w:eastAsia="仿宋" w:cs="仿宋"/>
                <w:sz w:val="18"/>
                <w:szCs w:val="18"/>
                <w:lang w:val="en-US" w:eastAsia="zh-CN"/>
              </w:rPr>
            </w:pPr>
            <w:r>
              <w:rPr>
                <w:rFonts w:hint="eastAsia" w:cs="仿宋"/>
                <w:sz w:val="18"/>
                <w:szCs w:val="18"/>
                <w:lang w:val="en-US" w:eastAsia="zh-CN"/>
              </w:rPr>
              <w:t>2466.980822</w:t>
            </w:r>
          </w:p>
        </w:tc>
        <w:tc>
          <w:tcPr>
            <w:tcW w:w="594" w:type="dxa"/>
            <w:vAlign w:val="center"/>
          </w:tcPr>
          <w:p w14:paraId="52E52151">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10D3FD01">
            <w:pPr>
              <w:bidi w:val="0"/>
              <w:jc w:val="center"/>
              <w:rPr>
                <w:rFonts w:hint="eastAsia" w:ascii="仿宋" w:hAnsi="仿宋" w:eastAsia="仿宋" w:cs="仿宋"/>
                <w:sz w:val="21"/>
                <w:szCs w:val="21"/>
              </w:rPr>
            </w:pPr>
          </w:p>
        </w:tc>
        <w:tc>
          <w:tcPr>
            <w:tcW w:w="1244" w:type="dxa"/>
            <w:vAlign w:val="center"/>
          </w:tcPr>
          <w:p w14:paraId="012E4FC1">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298B9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80" w:type="dxa"/>
            <w:vMerge w:val="continue"/>
            <w:tcBorders>
              <w:top w:val="nil"/>
            </w:tcBorders>
          </w:tcPr>
          <w:p w14:paraId="19ECB982">
            <w:pPr>
              <w:bidi w:val="0"/>
              <w:rPr>
                <w:rFonts w:hint="eastAsia" w:ascii="仿宋" w:hAnsi="仿宋" w:eastAsia="仿宋" w:cs="仿宋"/>
                <w:sz w:val="21"/>
                <w:szCs w:val="21"/>
              </w:rPr>
            </w:pPr>
          </w:p>
        </w:tc>
        <w:tc>
          <w:tcPr>
            <w:tcW w:w="1984" w:type="dxa"/>
            <w:gridSpan w:val="2"/>
          </w:tcPr>
          <w:p w14:paraId="6B3149FC">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342" w:type="dxa"/>
            <w:vAlign w:val="center"/>
          </w:tcPr>
          <w:p w14:paraId="618DC425">
            <w:pPr>
              <w:bidi w:val="0"/>
              <w:jc w:val="center"/>
              <w:rPr>
                <w:rFonts w:hint="eastAsia" w:ascii="仿宋" w:hAnsi="仿宋" w:eastAsia="仿宋" w:cs="仿宋"/>
                <w:sz w:val="21"/>
                <w:szCs w:val="21"/>
              </w:rPr>
            </w:pPr>
          </w:p>
        </w:tc>
        <w:tc>
          <w:tcPr>
            <w:tcW w:w="1156" w:type="dxa"/>
            <w:vAlign w:val="center"/>
          </w:tcPr>
          <w:p w14:paraId="5A8D9FD3">
            <w:pPr>
              <w:bidi w:val="0"/>
              <w:jc w:val="center"/>
              <w:rPr>
                <w:rFonts w:hint="eastAsia" w:ascii="仿宋" w:hAnsi="仿宋" w:eastAsia="仿宋" w:cs="仿宋"/>
                <w:sz w:val="21"/>
                <w:szCs w:val="21"/>
              </w:rPr>
            </w:pPr>
          </w:p>
        </w:tc>
        <w:tc>
          <w:tcPr>
            <w:tcW w:w="1016" w:type="dxa"/>
            <w:vAlign w:val="center"/>
          </w:tcPr>
          <w:p w14:paraId="16964407">
            <w:pPr>
              <w:bidi w:val="0"/>
              <w:jc w:val="center"/>
              <w:rPr>
                <w:rFonts w:hint="eastAsia" w:ascii="仿宋" w:hAnsi="仿宋" w:eastAsia="仿宋" w:cs="仿宋"/>
                <w:sz w:val="21"/>
                <w:szCs w:val="21"/>
              </w:rPr>
            </w:pPr>
          </w:p>
        </w:tc>
        <w:tc>
          <w:tcPr>
            <w:tcW w:w="594" w:type="dxa"/>
            <w:vAlign w:val="center"/>
          </w:tcPr>
          <w:p w14:paraId="5CAD0B5A">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46584E49">
            <w:pPr>
              <w:bidi w:val="0"/>
              <w:jc w:val="center"/>
              <w:rPr>
                <w:rFonts w:hint="eastAsia" w:ascii="仿宋" w:hAnsi="仿宋" w:eastAsia="仿宋" w:cs="仿宋"/>
                <w:sz w:val="21"/>
                <w:szCs w:val="21"/>
              </w:rPr>
            </w:pPr>
          </w:p>
        </w:tc>
        <w:tc>
          <w:tcPr>
            <w:tcW w:w="1244" w:type="dxa"/>
            <w:vAlign w:val="center"/>
          </w:tcPr>
          <w:p w14:paraId="590856C4">
            <w:pPr>
              <w:bidi w:val="0"/>
              <w:jc w:val="center"/>
              <w:rPr>
                <w:rFonts w:hint="eastAsia" w:ascii="仿宋" w:hAnsi="仿宋" w:eastAsia="仿宋" w:cs="仿宋"/>
                <w:sz w:val="21"/>
                <w:szCs w:val="21"/>
              </w:rPr>
            </w:pPr>
          </w:p>
          <w:p w14:paraId="6137CF83">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2D507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680" w:type="dxa"/>
            <w:vMerge w:val="continue"/>
            <w:tcBorders>
              <w:top w:val="nil"/>
            </w:tcBorders>
          </w:tcPr>
          <w:p w14:paraId="476A8986">
            <w:pPr>
              <w:bidi w:val="0"/>
              <w:rPr>
                <w:rFonts w:hint="eastAsia" w:ascii="仿宋" w:hAnsi="仿宋" w:eastAsia="仿宋" w:cs="仿宋"/>
                <w:sz w:val="21"/>
                <w:szCs w:val="21"/>
              </w:rPr>
            </w:pPr>
          </w:p>
        </w:tc>
        <w:tc>
          <w:tcPr>
            <w:tcW w:w="1984" w:type="dxa"/>
            <w:gridSpan w:val="2"/>
          </w:tcPr>
          <w:p w14:paraId="05F86B6A">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342" w:type="dxa"/>
          </w:tcPr>
          <w:p w14:paraId="77F593BB">
            <w:pPr>
              <w:bidi w:val="0"/>
              <w:rPr>
                <w:rFonts w:hint="eastAsia" w:ascii="仿宋" w:hAnsi="仿宋" w:eastAsia="仿宋" w:cs="仿宋"/>
                <w:sz w:val="21"/>
                <w:szCs w:val="21"/>
              </w:rPr>
            </w:pPr>
          </w:p>
        </w:tc>
        <w:tc>
          <w:tcPr>
            <w:tcW w:w="1156" w:type="dxa"/>
          </w:tcPr>
          <w:p w14:paraId="43CBD46A">
            <w:pPr>
              <w:bidi w:val="0"/>
              <w:rPr>
                <w:rFonts w:hint="eastAsia" w:ascii="仿宋" w:hAnsi="仿宋" w:eastAsia="仿宋" w:cs="仿宋"/>
                <w:sz w:val="21"/>
                <w:szCs w:val="21"/>
              </w:rPr>
            </w:pPr>
          </w:p>
        </w:tc>
        <w:tc>
          <w:tcPr>
            <w:tcW w:w="1016" w:type="dxa"/>
          </w:tcPr>
          <w:p w14:paraId="41425F02">
            <w:pPr>
              <w:bidi w:val="0"/>
              <w:rPr>
                <w:rFonts w:hint="eastAsia" w:ascii="仿宋" w:hAnsi="仿宋" w:eastAsia="仿宋" w:cs="仿宋"/>
                <w:sz w:val="21"/>
                <w:szCs w:val="21"/>
              </w:rPr>
            </w:pPr>
          </w:p>
        </w:tc>
        <w:tc>
          <w:tcPr>
            <w:tcW w:w="594" w:type="dxa"/>
          </w:tcPr>
          <w:p w14:paraId="47BA50B7">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tcPr>
          <w:p w14:paraId="118B442A">
            <w:pPr>
              <w:bidi w:val="0"/>
              <w:rPr>
                <w:rFonts w:hint="eastAsia" w:ascii="仿宋" w:hAnsi="仿宋" w:eastAsia="仿宋" w:cs="仿宋"/>
                <w:sz w:val="21"/>
                <w:szCs w:val="21"/>
              </w:rPr>
            </w:pPr>
          </w:p>
        </w:tc>
        <w:tc>
          <w:tcPr>
            <w:tcW w:w="1244" w:type="dxa"/>
          </w:tcPr>
          <w:p w14:paraId="6ACB3B5F">
            <w:pPr>
              <w:bidi w:val="0"/>
              <w:rPr>
                <w:rFonts w:hint="eastAsia" w:ascii="仿宋" w:hAnsi="仿宋" w:eastAsia="仿宋" w:cs="仿宋"/>
                <w:sz w:val="21"/>
                <w:szCs w:val="21"/>
              </w:rPr>
            </w:pPr>
            <w:r>
              <w:rPr>
                <w:rFonts w:hint="eastAsia" w:ascii="仿宋" w:hAnsi="仿宋" w:eastAsia="仿宋" w:cs="仿宋"/>
                <w:sz w:val="21"/>
                <w:szCs w:val="21"/>
              </w:rPr>
              <w:t>—</w:t>
            </w:r>
          </w:p>
        </w:tc>
      </w:tr>
      <w:tr w14:paraId="314BD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80" w:type="dxa"/>
            <w:vMerge w:val="restart"/>
            <w:vAlign w:val="top"/>
          </w:tcPr>
          <w:p w14:paraId="4CC40F42">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tcPr>
          <w:p w14:paraId="7BFD530E">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14:paraId="19D8F21A">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6AD45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80" w:type="dxa"/>
            <w:vMerge w:val="continue"/>
            <w:tcBorders>
              <w:top w:val="nil"/>
            </w:tcBorders>
            <w:textDirection w:val="tbRl"/>
          </w:tcPr>
          <w:p w14:paraId="099F4C6F">
            <w:pPr>
              <w:bidi w:val="0"/>
              <w:rPr>
                <w:rFonts w:hint="eastAsia" w:ascii="仿宋" w:hAnsi="仿宋" w:eastAsia="仿宋" w:cs="仿宋"/>
                <w:sz w:val="21"/>
                <w:szCs w:val="21"/>
              </w:rPr>
            </w:pPr>
          </w:p>
        </w:tc>
        <w:tc>
          <w:tcPr>
            <w:tcW w:w="4482" w:type="dxa"/>
            <w:gridSpan w:val="4"/>
          </w:tcPr>
          <w:p w14:paraId="236B1C19">
            <w:pPr>
              <w:bidi w:val="0"/>
              <w:rPr>
                <w:rFonts w:hint="eastAsia" w:ascii="仿宋" w:hAnsi="仿宋" w:eastAsia="仿宋" w:cs="仿宋"/>
                <w:sz w:val="21"/>
                <w:szCs w:val="21"/>
                <w:lang w:eastAsia="zh-CN"/>
              </w:rPr>
            </w:pPr>
            <w:r>
              <w:rPr>
                <w:rFonts w:hint="eastAsia" w:ascii="仿宋" w:hAnsi="仿宋" w:eastAsia="仿宋" w:cs="仿宋"/>
                <w:sz w:val="21"/>
                <w:szCs w:val="21"/>
              </w:rPr>
              <w:t>按时偿还银行贷款本金和利息，改善营商环境。</w:t>
            </w:r>
          </w:p>
        </w:tc>
        <w:tc>
          <w:tcPr>
            <w:tcW w:w="3672" w:type="dxa"/>
            <w:gridSpan w:val="4"/>
          </w:tcPr>
          <w:p w14:paraId="26226236">
            <w:pPr>
              <w:bidi w:val="0"/>
              <w:rPr>
                <w:rFonts w:hint="eastAsia" w:ascii="仿宋" w:hAnsi="仿宋" w:eastAsia="仿宋" w:cs="仿宋"/>
                <w:sz w:val="21"/>
                <w:szCs w:val="21"/>
              </w:rPr>
            </w:pPr>
            <w:r>
              <w:rPr>
                <w:rFonts w:hint="eastAsia" w:ascii="仿宋" w:hAnsi="仿宋" w:eastAsia="仿宋" w:cs="仿宋"/>
                <w:sz w:val="21"/>
                <w:szCs w:val="21"/>
              </w:rPr>
              <w:t>已全部拨付到位，改善营商环境。</w:t>
            </w:r>
          </w:p>
        </w:tc>
      </w:tr>
      <w:tr w14:paraId="5AA92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14:paraId="3614F4C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绩效指标</w:t>
            </w:r>
          </w:p>
        </w:tc>
        <w:tc>
          <w:tcPr>
            <w:tcW w:w="908" w:type="dxa"/>
            <w:vAlign w:val="center"/>
          </w:tcPr>
          <w:p w14:paraId="2385684A">
            <w:pPr>
              <w:bidi w:val="0"/>
              <w:jc w:val="center"/>
              <w:rPr>
                <w:rFonts w:hint="eastAsia" w:ascii="仿宋" w:hAnsi="仿宋" w:eastAsia="仿宋" w:cs="仿宋"/>
                <w:sz w:val="21"/>
                <w:szCs w:val="21"/>
              </w:rPr>
            </w:pPr>
          </w:p>
          <w:p w14:paraId="1AF3E259">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03EFD3DF">
            <w:pPr>
              <w:bidi w:val="0"/>
              <w:jc w:val="center"/>
              <w:rPr>
                <w:rFonts w:hint="eastAsia" w:ascii="仿宋" w:hAnsi="仿宋" w:eastAsia="仿宋" w:cs="仿宋"/>
                <w:sz w:val="21"/>
                <w:szCs w:val="21"/>
              </w:rPr>
            </w:pPr>
          </w:p>
          <w:p w14:paraId="7D6B0C4E">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342" w:type="dxa"/>
            <w:vAlign w:val="center"/>
          </w:tcPr>
          <w:p w14:paraId="5FA04ECE">
            <w:pPr>
              <w:bidi w:val="0"/>
              <w:jc w:val="center"/>
              <w:rPr>
                <w:rFonts w:hint="eastAsia" w:ascii="仿宋" w:hAnsi="仿宋" w:eastAsia="仿宋" w:cs="仿宋"/>
                <w:sz w:val="21"/>
                <w:szCs w:val="21"/>
              </w:rPr>
            </w:pPr>
          </w:p>
          <w:p w14:paraId="4E2EFB44">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1156" w:type="dxa"/>
            <w:vAlign w:val="center"/>
          </w:tcPr>
          <w:p w14:paraId="1751A04C">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1016" w:type="dxa"/>
            <w:vAlign w:val="center"/>
          </w:tcPr>
          <w:p w14:paraId="0FF87B7F">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594" w:type="dxa"/>
            <w:vAlign w:val="center"/>
          </w:tcPr>
          <w:p w14:paraId="7A9CB06C">
            <w:pPr>
              <w:bidi w:val="0"/>
              <w:jc w:val="center"/>
              <w:rPr>
                <w:rFonts w:hint="eastAsia" w:ascii="仿宋" w:hAnsi="仿宋" w:eastAsia="仿宋" w:cs="仿宋"/>
                <w:sz w:val="21"/>
                <w:szCs w:val="21"/>
              </w:rPr>
            </w:pPr>
          </w:p>
          <w:p w14:paraId="4ADE9389">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31880517">
            <w:pPr>
              <w:bidi w:val="0"/>
              <w:jc w:val="center"/>
              <w:rPr>
                <w:rFonts w:hint="eastAsia" w:ascii="仿宋" w:hAnsi="仿宋" w:eastAsia="仿宋" w:cs="仿宋"/>
                <w:sz w:val="21"/>
                <w:szCs w:val="21"/>
              </w:rPr>
            </w:pPr>
          </w:p>
          <w:p w14:paraId="2E81778B">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5D252FDB">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3456D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14:paraId="3FB7E7E7">
            <w:pPr>
              <w:bidi w:val="0"/>
              <w:rPr>
                <w:rFonts w:hint="eastAsia" w:ascii="仿宋" w:hAnsi="仿宋" w:eastAsia="仿宋" w:cs="仿宋"/>
                <w:sz w:val="21"/>
                <w:szCs w:val="21"/>
              </w:rPr>
            </w:pPr>
          </w:p>
        </w:tc>
        <w:tc>
          <w:tcPr>
            <w:tcW w:w="908" w:type="dxa"/>
            <w:vMerge w:val="restart"/>
          </w:tcPr>
          <w:p w14:paraId="582B75CD">
            <w:pPr>
              <w:bidi w:val="0"/>
              <w:rPr>
                <w:rFonts w:hint="eastAsia" w:ascii="仿宋" w:hAnsi="仿宋" w:eastAsia="仿宋" w:cs="仿宋"/>
                <w:sz w:val="21"/>
                <w:szCs w:val="21"/>
              </w:rPr>
            </w:pPr>
          </w:p>
          <w:p w14:paraId="1F27CD7F">
            <w:pPr>
              <w:bidi w:val="0"/>
              <w:rPr>
                <w:rFonts w:hint="eastAsia" w:ascii="仿宋" w:hAnsi="仿宋" w:eastAsia="仿宋" w:cs="仿宋"/>
                <w:sz w:val="21"/>
                <w:szCs w:val="21"/>
              </w:rPr>
            </w:pPr>
          </w:p>
          <w:p w14:paraId="2C54A3D1">
            <w:pPr>
              <w:bidi w:val="0"/>
              <w:rPr>
                <w:rFonts w:hint="eastAsia" w:ascii="仿宋" w:hAnsi="仿宋" w:eastAsia="仿宋" w:cs="仿宋"/>
                <w:sz w:val="21"/>
                <w:szCs w:val="21"/>
              </w:rPr>
            </w:pPr>
          </w:p>
          <w:p w14:paraId="28C13B43">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tcPr>
          <w:p w14:paraId="6266E943">
            <w:pPr>
              <w:bidi w:val="0"/>
              <w:rPr>
                <w:rFonts w:hint="eastAsia" w:ascii="仿宋" w:hAnsi="仿宋" w:eastAsia="仿宋" w:cs="仿宋"/>
                <w:sz w:val="21"/>
                <w:szCs w:val="21"/>
              </w:rPr>
            </w:pPr>
            <w:r>
              <w:rPr>
                <w:rFonts w:hint="eastAsia" w:ascii="仿宋" w:hAnsi="仿宋" w:eastAsia="仿宋" w:cs="仿宋"/>
                <w:sz w:val="21"/>
                <w:szCs w:val="21"/>
              </w:rPr>
              <w:t>数量指标</w:t>
            </w:r>
          </w:p>
        </w:tc>
        <w:tc>
          <w:tcPr>
            <w:tcW w:w="1342" w:type="dxa"/>
          </w:tcPr>
          <w:p w14:paraId="72151A8C">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拨付资金笔数</w:t>
            </w:r>
          </w:p>
        </w:tc>
        <w:tc>
          <w:tcPr>
            <w:tcW w:w="1156" w:type="dxa"/>
            <w:vAlign w:val="center"/>
          </w:tcPr>
          <w:p w14:paraId="71490EA2">
            <w:pPr>
              <w:bidi w:val="0"/>
              <w:jc w:val="center"/>
              <w:rPr>
                <w:rFonts w:hint="eastAsia" w:ascii="仿宋" w:hAnsi="仿宋" w:eastAsia="仿宋" w:cs="仿宋"/>
                <w:sz w:val="21"/>
                <w:szCs w:val="21"/>
                <w:lang w:val="en-US" w:eastAsia="zh-CN"/>
              </w:rPr>
            </w:pPr>
            <w:r>
              <w:rPr>
                <w:rFonts w:hint="eastAsia" w:cs="仿宋"/>
                <w:sz w:val="21"/>
                <w:szCs w:val="21"/>
                <w:lang w:val="en-US" w:eastAsia="zh-CN"/>
              </w:rPr>
              <w:t>1</w:t>
            </w:r>
          </w:p>
        </w:tc>
        <w:tc>
          <w:tcPr>
            <w:tcW w:w="1016" w:type="dxa"/>
            <w:vAlign w:val="center"/>
          </w:tcPr>
          <w:p w14:paraId="064A15AB">
            <w:pPr>
              <w:bidi w:val="0"/>
              <w:jc w:val="center"/>
              <w:rPr>
                <w:rFonts w:hint="eastAsia" w:ascii="仿宋" w:hAnsi="仿宋" w:eastAsia="仿宋" w:cs="仿宋"/>
                <w:sz w:val="21"/>
                <w:szCs w:val="21"/>
                <w:lang w:val="en-US" w:eastAsia="zh-CN"/>
              </w:rPr>
            </w:pPr>
            <w:r>
              <w:rPr>
                <w:rFonts w:hint="eastAsia" w:cs="仿宋"/>
                <w:sz w:val="21"/>
                <w:szCs w:val="21"/>
                <w:lang w:val="en-US" w:eastAsia="zh-CN"/>
              </w:rPr>
              <w:t>1</w:t>
            </w:r>
          </w:p>
        </w:tc>
        <w:tc>
          <w:tcPr>
            <w:tcW w:w="594" w:type="dxa"/>
            <w:vAlign w:val="center"/>
          </w:tcPr>
          <w:p w14:paraId="079AC65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6790AFA1">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3E444C49">
            <w:pPr>
              <w:bidi w:val="0"/>
              <w:rPr>
                <w:rFonts w:hint="eastAsia" w:ascii="仿宋" w:hAnsi="仿宋" w:eastAsia="仿宋" w:cs="仿宋"/>
                <w:sz w:val="21"/>
                <w:szCs w:val="21"/>
              </w:rPr>
            </w:pPr>
          </w:p>
        </w:tc>
      </w:tr>
      <w:tr w14:paraId="0967C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14:paraId="6006B5FA">
            <w:pPr>
              <w:bidi w:val="0"/>
              <w:rPr>
                <w:rFonts w:hint="eastAsia" w:ascii="仿宋" w:hAnsi="仿宋" w:eastAsia="仿宋" w:cs="仿宋"/>
                <w:sz w:val="21"/>
                <w:szCs w:val="21"/>
              </w:rPr>
            </w:pPr>
          </w:p>
        </w:tc>
        <w:tc>
          <w:tcPr>
            <w:tcW w:w="908" w:type="dxa"/>
            <w:vMerge w:val="continue"/>
            <w:tcBorders>
              <w:top w:val="nil"/>
            </w:tcBorders>
          </w:tcPr>
          <w:p w14:paraId="197BA2FC">
            <w:pPr>
              <w:bidi w:val="0"/>
              <w:rPr>
                <w:rFonts w:hint="eastAsia" w:ascii="仿宋" w:hAnsi="仿宋" w:eastAsia="仿宋" w:cs="仿宋"/>
                <w:sz w:val="21"/>
                <w:szCs w:val="21"/>
              </w:rPr>
            </w:pPr>
          </w:p>
        </w:tc>
        <w:tc>
          <w:tcPr>
            <w:tcW w:w="1076" w:type="dxa"/>
          </w:tcPr>
          <w:p w14:paraId="0A80BC0C">
            <w:pPr>
              <w:bidi w:val="0"/>
              <w:rPr>
                <w:rFonts w:hint="eastAsia" w:ascii="仿宋" w:hAnsi="仿宋" w:eastAsia="仿宋" w:cs="仿宋"/>
                <w:sz w:val="21"/>
                <w:szCs w:val="21"/>
              </w:rPr>
            </w:pPr>
            <w:r>
              <w:rPr>
                <w:rFonts w:hint="eastAsia" w:ascii="仿宋" w:hAnsi="仿宋" w:eastAsia="仿宋" w:cs="仿宋"/>
                <w:sz w:val="21"/>
                <w:szCs w:val="21"/>
              </w:rPr>
              <w:t>质量指标</w:t>
            </w:r>
          </w:p>
        </w:tc>
        <w:tc>
          <w:tcPr>
            <w:tcW w:w="1342" w:type="dxa"/>
          </w:tcPr>
          <w:p w14:paraId="4DD21F9B">
            <w:pPr>
              <w:bidi w:val="0"/>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1156" w:type="dxa"/>
            <w:vAlign w:val="center"/>
          </w:tcPr>
          <w:p w14:paraId="03E29163">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1016" w:type="dxa"/>
            <w:vAlign w:val="center"/>
          </w:tcPr>
          <w:p w14:paraId="5B1DAE46">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594" w:type="dxa"/>
            <w:vAlign w:val="center"/>
          </w:tcPr>
          <w:p w14:paraId="47640F37">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B86B1E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0E02C60C">
            <w:pPr>
              <w:bidi w:val="0"/>
              <w:rPr>
                <w:rFonts w:hint="eastAsia" w:ascii="仿宋" w:hAnsi="仿宋" w:eastAsia="仿宋" w:cs="仿宋"/>
                <w:sz w:val="21"/>
                <w:szCs w:val="21"/>
              </w:rPr>
            </w:pPr>
          </w:p>
        </w:tc>
      </w:tr>
      <w:tr w14:paraId="21937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textDirection w:val="tbRl"/>
          </w:tcPr>
          <w:p w14:paraId="1BFFBB68">
            <w:pPr>
              <w:bidi w:val="0"/>
              <w:rPr>
                <w:rFonts w:hint="eastAsia" w:ascii="仿宋" w:hAnsi="仿宋" w:eastAsia="仿宋" w:cs="仿宋"/>
                <w:sz w:val="21"/>
                <w:szCs w:val="21"/>
              </w:rPr>
            </w:pPr>
          </w:p>
        </w:tc>
        <w:tc>
          <w:tcPr>
            <w:tcW w:w="908" w:type="dxa"/>
            <w:vMerge w:val="continue"/>
            <w:tcBorders>
              <w:top w:val="nil"/>
            </w:tcBorders>
          </w:tcPr>
          <w:p w14:paraId="10B48815">
            <w:pPr>
              <w:bidi w:val="0"/>
              <w:rPr>
                <w:rFonts w:hint="eastAsia" w:ascii="仿宋" w:hAnsi="仿宋" w:eastAsia="仿宋" w:cs="仿宋"/>
                <w:sz w:val="21"/>
                <w:szCs w:val="21"/>
              </w:rPr>
            </w:pPr>
          </w:p>
        </w:tc>
        <w:tc>
          <w:tcPr>
            <w:tcW w:w="1076" w:type="dxa"/>
          </w:tcPr>
          <w:p w14:paraId="5C44A6BC">
            <w:pPr>
              <w:bidi w:val="0"/>
              <w:rPr>
                <w:rFonts w:hint="eastAsia" w:ascii="仿宋" w:hAnsi="仿宋" w:eastAsia="仿宋" w:cs="仿宋"/>
                <w:sz w:val="21"/>
                <w:szCs w:val="21"/>
              </w:rPr>
            </w:pPr>
            <w:r>
              <w:rPr>
                <w:rFonts w:hint="eastAsia" w:ascii="仿宋" w:hAnsi="仿宋" w:eastAsia="仿宋" w:cs="仿宋"/>
                <w:sz w:val="21"/>
                <w:szCs w:val="21"/>
              </w:rPr>
              <w:t>时效指标</w:t>
            </w:r>
          </w:p>
        </w:tc>
        <w:tc>
          <w:tcPr>
            <w:tcW w:w="1342" w:type="dxa"/>
          </w:tcPr>
          <w:p w14:paraId="3778867B">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按时拨付率</w:t>
            </w:r>
          </w:p>
        </w:tc>
        <w:tc>
          <w:tcPr>
            <w:tcW w:w="1156" w:type="dxa"/>
            <w:vAlign w:val="center"/>
          </w:tcPr>
          <w:p w14:paraId="60EC1DF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1016" w:type="dxa"/>
            <w:vAlign w:val="center"/>
          </w:tcPr>
          <w:p w14:paraId="008E68F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594" w:type="dxa"/>
            <w:vAlign w:val="center"/>
          </w:tcPr>
          <w:p w14:paraId="6333243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51A0827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4E7DCAC7">
            <w:pPr>
              <w:bidi w:val="0"/>
              <w:rPr>
                <w:rFonts w:hint="eastAsia" w:ascii="仿宋" w:hAnsi="仿宋" w:eastAsia="仿宋" w:cs="仿宋"/>
                <w:sz w:val="21"/>
                <w:szCs w:val="21"/>
              </w:rPr>
            </w:pPr>
          </w:p>
        </w:tc>
      </w:tr>
      <w:tr w14:paraId="78793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textDirection w:val="tbRl"/>
          </w:tcPr>
          <w:p w14:paraId="51C3567D">
            <w:pPr>
              <w:bidi w:val="0"/>
              <w:rPr>
                <w:rFonts w:hint="eastAsia" w:ascii="仿宋" w:hAnsi="仿宋" w:eastAsia="仿宋" w:cs="仿宋"/>
                <w:sz w:val="21"/>
                <w:szCs w:val="21"/>
              </w:rPr>
            </w:pPr>
          </w:p>
        </w:tc>
        <w:tc>
          <w:tcPr>
            <w:tcW w:w="908" w:type="dxa"/>
            <w:vMerge w:val="continue"/>
            <w:tcBorders>
              <w:top w:val="nil"/>
            </w:tcBorders>
          </w:tcPr>
          <w:p w14:paraId="57C9401B">
            <w:pPr>
              <w:bidi w:val="0"/>
              <w:rPr>
                <w:rFonts w:hint="eastAsia" w:ascii="仿宋" w:hAnsi="仿宋" w:eastAsia="仿宋" w:cs="仿宋"/>
                <w:sz w:val="21"/>
                <w:szCs w:val="21"/>
              </w:rPr>
            </w:pPr>
          </w:p>
        </w:tc>
        <w:tc>
          <w:tcPr>
            <w:tcW w:w="1076" w:type="dxa"/>
          </w:tcPr>
          <w:p w14:paraId="19F32C02">
            <w:pPr>
              <w:bidi w:val="0"/>
              <w:rPr>
                <w:rFonts w:hint="eastAsia" w:ascii="仿宋" w:hAnsi="仿宋" w:eastAsia="仿宋" w:cs="仿宋"/>
                <w:sz w:val="21"/>
                <w:szCs w:val="21"/>
              </w:rPr>
            </w:pPr>
            <w:r>
              <w:rPr>
                <w:rFonts w:hint="eastAsia" w:ascii="仿宋" w:hAnsi="仿宋" w:eastAsia="仿宋" w:cs="仿宋"/>
                <w:sz w:val="21"/>
                <w:szCs w:val="21"/>
              </w:rPr>
              <w:t>成本指标</w:t>
            </w:r>
          </w:p>
        </w:tc>
        <w:tc>
          <w:tcPr>
            <w:tcW w:w="1342" w:type="dxa"/>
          </w:tcPr>
          <w:p w14:paraId="6D1B734E">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还款占预算资金率</w:t>
            </w:r>
          </w:p>
        </w:tc>
        <w:tc>
          <w:tcPr>
            <w:tcW w:w="1156" w:type="dxa"/>
            <w:vAlign w:val="center"/>
          </w:tcPr>
          <w:p w14:paraId="118DC92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1016" w:type="dxa"/>
            <w:vAlign w:val="center"/>
          </w:tcPr>
          <w:p w14:paraId="4AB6CB8A">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594" w:type="dxa"/>
            <w:vAlign w:val="center"/>
          </w:tcPr>
          <w:p w14:paraId="40758E2F">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19FF3323">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14:paraId="77FC15AE">
            <w:pPr>
              <w:bidi w:val="0"/>
              <w:rPr>
                <w:rFonts w:hint="eastAsia" w:ascii="仿宋" w:hAnsi="仿宋" w:eastAsia="仿宋" w:cs="仿宋"/>
                <w:sz w:val="21"/>
                <w:szCs w:val="21"/>
              </w:rPr>
            </w:pPr>
          </w:p>
        </w:tc>
      </w:tr>
      <w:tr w14:paraId="1E533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textDirection w:val="tbRl"/>
          </w:tcPr>
          <w:p w14:paraId="24A55928">
            <w:pPr>
              <w:bidi w:val="0"/>
              <w:rPr>
                <w:rFonts w:hint="eastAsia" w:ascii="仿宋" w:hAnsi="仿宋" w:eastAsia="仿宋" w:cs="仿宋"/>
                <w:sz w:val="21"/>
                <w:szCs w:val="21"/>
              </w:rPr>
            </w:pPr>
          </w:p>
        </w:tc>
        <w:tc>
          <w:tcPr>
            <w:tcW w:w="908" w:type="dxa"/>
            <w:vMerge w:val="restart"/>
          </w:tcPr>
          <w:p w14:paraId="11E8F10D">
            <w:pPr>
              <w:bidi w:val="0"/>
              <w:rPr>
                <w:rFonts w:hint="eastAsia" w:ascii="仿宋" w:hAnsi="仿宋" w:eastAsia="仿宋" w:cs="仿宋"/>
                <w:sz w:val="21"/>
                <w:szCs w:val="21"/>
              </w:rPr>
            </w:pPr>
          </w:p>
          <w:p w14:paraId="5A55D5E6">
            <w:pPr>
              <w:bidi w:val="0"/>
              <w:rPr>
                <w:rFonts w:hint="eastAsia" w:ascii="仿宋" w:hAnsi="仿宋" w:eastAsia="仿宋" w:cs="仿宋"/>
                <w:sz w:val="21"/>
                <w:szCs w:val="21"/>
              </w:rPr>
            </w:pPr>
          </w:p>
          <w:p w14:paraId="1F7FBEC4">
            <w:pPr>
              <w:bidi w:val="0"/>
              <w:rPr>
                <w:rFonts w:hint="eastAsia" w:ascii="仿宋" w:hAnsi="仿宋" w:eastAsia="仿宋" w:cs="仿宋"/>
                <w:sz w:val="21"/>
                <w:szCs w:val="21"/>
              </w:rPr>
            </w:pPr>
          </w:p>
          <w:p w14:paraId="60E908AB">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tcPr>
          <w:p w14:paraId="741EDFEF">
            <w:pPr>
              <w:bidi w:val="0"/>
              <w:rPr>
                <w:rFonts w:hint="eastAsia" w:ascii="仿宋" w:hAnsi="仿宋" w:eastAsia="仿宋" w:cs="仿宋"/>
                <w:sz w:val="21"/>
                <w:szCs w:val="21"/>
              </w:rPr>
            </w:pPr>
            <w:r>
              <w:rPr>
                <w:rFonts w:hint="eastAsia" w:ascii="仿宋" w:hAnsi="仿宋" w:eastAsia="仿宋" w:cs="仿宋"/>
                <w:sz w:val="21"/>
                <w:szCs w:val="21"/>
              </w:rPr>
              <w:t>经济效益指标</w:t>
            </w:r>
          </w:p>
        </w:tc>
        <w:tc>
          <w:tcPr>
            <w:tcW w:w="1342" w:type="dxa"/>
          </w:tcPr>
          <w:p w14:paraId="1CCFC40F">
            <w:pPr>
              <w:bidi w:val="0"/>
              <w:rPr>
                <w:rFonts w:hint="eastAsia" w:ascii="仿宋" w:hAnsi="仿宋" w:eastAsia="仿宋" w:cs="仿宋"/>
                <w:sz w:val="21"/>
                <w:szCs w:val="21"/>
                <w:lang w:eastAsia="zh-CN"/>
              </w:rPr>
            </w:pPr>
            <w:r>
              <w:rPr>
                <w:rFonts w:hint="eastAsia" w:ascii="仿宋" w:hAnsi="仿宋" w:eastAsia="仿宋" w:cs="仿宋"/>
                <w:sz w:val="21"/>
                <w:szCs w:val="21"/>
                <w:lang w:eastAsia="zh-CN"/>
              </w:rPr>
              <w:t>拉动周边区域经济增长</w:t>
            </w:r>
          </w:p>
        </w:tc>
        <w:tc>
          <w:tcPr>
            <w:tcW w:w="1156" w:type="dxa"/>
            <w:vAlign w:val="center"/>
          </w:tcPr>
          <w:p w14:paraId="17D48443">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1016" w:type="dxa"/>
            <w:vAlign w:val="center"/>
          </w:tcPr>
          <w:p w14:paraId="07DA85CE">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0%</w:t>
            </w:r>
          </w:p>
        </w:tc>
        <w:tc>
          <w:tcPr>
            <w:tcW w:w="594" w:type="dxa"/>
            <w:vAlign w:val="center"/>
          </w:tcPr>
          <w:p w14:paraId="1FC8A6BA">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2BE6BCA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244" w:type="dxa"/>
          </w:tcPr>
          <w:p w14:paraId="2160D966">
            <w:pPr>
              <w:bidi w:val="0"/>
              <w:rPr>
                <w:rFonts w:hint="eastAsia" w:ascii="仿宋" w:hAnsi="仿宋" w:eastAsia="仿宋" w:cs="仿宋"/>
                <w:sz w:val="21"/>
                <w:szCs w:val="21"/>
              </w:rPr>
            </w:pPr>
          </w:p>
        </w:tc>
      </w:tr>
      <w:tr w14:paraId="44555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textDirection w:val="tbRl"/>
          </w:tcPr>
          <w:p w14:paraId="12DFBB8B">
            <w:pPr>
              <w:bidi w:val="0"/>
              <w:rPr>
                <w:rFonts w:hint="eastAsia" w:ascii="仿宋" w:hAnsi="仿宋" w:eastAsia="仿宋" w:cs="仿宋"/>
                <w:sz w:val="21"/>
                <w:szCs w:val="21"/>
              </w:rPr>
            </w:pPr>
          </w:p>
        </w:tc>
        <w:tc>
          <w:tcPr>
            <w:tcW w:w="908" w:type="dxa"/>
            <w:vMerge w:val="continue"/>
            <w:tcBorders>
              <w:top w:val="nil"/>
            </w:tcBorders>
          </w:tcPr>
          <w:p w14:paraId="37D4359D">
            <w:pPr>
              <w:bidi w:val="0"/>
              <w:rPr>
                <w:rFonts w:hint="eastAsia" w:ascii="仿宋" w:hAnsi="仿宋" w:eastAsia="仿宋" w:cs="仿宋"/>
                <w:sz w:val="21"/>
                <w:szCs w:val="21"/>
              </w:rPr>
            </w:pPr>
          </w:p>
        </w:tc>
        <w:tc>
          <w:tcPr>
            <w:tcW w:w="1076" w:type="dxa"/>
          </w:tcPr>
          <w:p w14:paraId="527072CC">
            <w:pPr>
              <w:bidi w:val="0"/>
              <w:rPr>
                <w:rFonts w:hint="eastAsia" w:ascii="仿宋" w:hAnsi="仿宋" w:eastAsia="仿宋" w:cs="仿宋"/>
                <w:sz w:val="21"/>
                <w:szCs w:val="21"/>
              </w:rPr>
            </w:pPr>
            <w:r>
              <w:rPr>
                <w:rFonts w:hint="eastAsia" w:ascii="仿宋" w:hAnsi="仿宋" w:eastAsia="仿宋" w:cs="仿宋"/>
                <w:sz w:val="21"/>
                <w:szCs w:val="21"/>
              </w:rPr>
              <w:t>社会效益指标</w:t>
            </w:r>
          </w:p>
        </w:tc>
        <w:tc>
          <w:tcPr>
            <w:tcW w:w="1342" w:type="dxa"/>
          </w:tcPr>
          <w:p w14:paraId="0B08BAEF">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1156" w:type="dxa"/>
            <w:vAlign w:val="center"/>
          </w:tcPr>
          <w:p w14:paraId="7614EB6C">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1016" w:type="dxa"/>
            <w:vAlign w:val="center"/>
          </w:tcPr>
          <w:p w14:paraId="453B8D19">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594" w:type="dxa"/>
            <w:vAlign w:val="center"/>
          </w:tcPr>
          <w:p w14:paraId="2CD14F2A">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FAFDE3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2E636FB8">
            <w:pPr>
              <w:bidi w:val="0"/>
              <w:rPr>
                <w:rFonts w:hint="eastAsia" w:ascii="仿宋" w:hAnsi="仿宋" w:eastAsia="仿宋" w:cs="仿宋"/>
                <w:sz w:val="21"/>
                <w:szCs w:val="21"/>
              </w:rPr>
            </w:pPr>
          </w:p>
        </w:tc>
      </w:tr>
      <w:tr w14:paraId="281AE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textDirection w:val="tbRl"/>
          </w:tcPr>
          <w:p w14:paraId="2B2A0961">
            <w:pPr>
              <w:bidi w:val="0"/>
              <w:rPr>
                <w:rFonts w:hint="eastAsia" w:ascii="仿宋" w:hAnsi="仿宋" w:eastAsia="仿宋" w:cs="仿宋"/>
                <w:sz w:val="21"/>
                <w:szCs w:val="21"/>
              </w:rPr>
            </w:pPr>
          </w:p>
        </w:tc>
        <w:tc>
          <w:tcPr>
            <w:tcW w:w="908" w:type="dxa"/>
            <w:vMerge w:val="continue"/>
            <w:tcBorders>
              <w:top w:val="nil"/>
            </w:tcBorders>
          </w:tcPr>
          <w:p w14:paraId="4D24F6D5">
            <w:pPr>
              <w:bidi w:val="0"/>
              <w:rPr>
                <w:rFonts w:hint="eastAsia" w:ascii="仿宋" w:hAnsi="仿宋" w:eastAsia="仿宋" w:cs="仿宋"/>
                <w:sz w:val="21"/>
                <w:szCs w:val="21"/>
              </w:rPr>
            </w:pPr>
          </w:p>
        </w:tc>
        <w:tc>
          <w:tcPr>
            <w:tcW w:w="1076" w:type="dxa"/>
          </w:tcPr>
          <w:p w14:paraId="096BB7BA">
            <w:pPr>
              <w:bidi w:val="0"/>
              <w:rPr>
                <w:rFonts w:hint="eastAsia" w:ascii="仿宋" w:hAnsi="仿宋" w:eastAsia="仿宋" w:cs="仿宋"/>
                <w:sz w:val="21"/>
                <w:szCs w:val="21"/>
              </w:rPr>
            </w:pPr>
            <w:r>
              <w:rPr>
                <w:rFonts w:hint="eastAsia" w:ascii="仿宋" w:hAnsi="仿宋" w:eastAsia="仿宋" w:cs="仿宋"/>
                <w:sz w:val="21"/>
                <w:szCs w:val="21"/>
              </w:rPr>
              <w:t>生态效益指标</w:t>
            </w:r>
          </w:p>
        </w:tc>
        <w:tc>
          <w:tcPr>
            <w:tcW w:w="1342" w:type="dxa"/>
          </w:tcPr>
          <w:p w14:paraId="14674DDF">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1156" w:type="dxa"/>
            <w:vAlign w:val="center"/>
          </w:tcPr>
          <w:p w14:paraId="308C932E">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1016" w:type="dxa"/>
            <w:vAlign w:val="center"/>
          </w:tcPr>
          <w:p w14:paraId="29666FD0">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0%</w:t>
            </w:r>
          </w:p>
        </w:tc>
        <w:tc>
          <w:tcPr>
            <w:tcW w:w="594" w:type="dxa"/>
            <w:vAlign w:val="center"/>
          </w:tcPr>
          <w:p w14:paraId="0AD5AA08">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2B819A41">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244" w:type="dxa"/>
          </w:tcPr>
          <w:p w14:paraId="4842F7F8">
            <w:pPr>
              <w:bidi w:val="0"/>
              <w:rPr>
                <w:rFonts w:hint="eastAsia" w:ascii="仿宋" w:hAnsi="仿宋" w:eastAsia="仿宋" w:cs="仿宋"/>
                <w:sz w:val="21"/>
                <w:szCs w:val="21"/>
              </w:rPr>
            </w:pPr>
          </w:p>
        </w:tc>
      </w:tr>
      <w:tr w14:paraId="02F30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textDirection w:val="tbRl"/>
          </w:tcPr>
          <w:p w14:paraId="3ACAE2EE">
            <w:pPr>
              <w:bidi w:val="0"/>
              <w:rPr>
                <w:rFonts w:hint="eastAsia" w:ascii="仿宋" w:hAnsi="仿宋" w:eastAsia="仿宋" w:cs="仿宋"/>
                <w:sz w:val="21"/>
                <w:szCs w:val="21"/>
              </w:rPr>
            </w:pPr>
          </w:p>
        </w:tc>
        <w:tc>
          <w:tcPr>
            <w:tcW w:w="908" w:type="dxa"/>
            <w:vMerge w:val="continue"/>
            <w:tcBorders>
              <w:top w:val="nil"/>
            </w:tcBorders>
          </w:tcPr>
          <w:p w14:paraId="11F85CAF">
            <w:pPr>
              <w:bidi w:val="0"/>
              <w:rPr>
                <w:rFonts w:hint="eastAsia" w:ascii="仿宋" w:hAnsi="仿宋" w:eastAsia="仿宋" w:cs="仿宋"/>
                <w:sz w:val="21"/>
                <w:szCs w:val="21"/>
              </w:rPr>
            </w:pPr>
          </w:p>
        </w:tc>
        <w:tc>
          <w:tcPr>
            <w:tcW w:w="1076" w:type="dxa"/>
          </w:tcPr>
          <w:p w14:paraId="48C75FE1">
            <w:pPr>
              <w:bidi w:val="0"/>
              <w:rPr>
                <w:rFonts w:hint="eastAsia" w:ascii="仿宋" w:hAnsi="仿宋" w:eastAsia="仿宋" w:cs="仿宋"/>
                <w:sz w:val="21"/>
                <w:szCs w:val="21"/>
              </w:rPr>
            </w:pPr>
            <w:r>
              <w:rPr>
                <w:rFonts w:hint="eastAsia" w:ascii="仿宋" w:hAnsi="仿宋" w:eastAsia="仿宋" w:cs="仿宋"/>
                <w:sz w:val="21"/>
                <w:szCs w:val="21"/>
              </w:rPr>
              <w:t>可持续影响指标</w:t>
            </w:r>
          </w:p>
        </w:tc>
        <w:tc>
          <w:tcPr>
            <w:tcW w:w="1342" w:type="dxa"/>
          </w:tcPr>
          <w:p w14:paraId="69C24390">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1156" w:type="dxa"/>
            <w:vAlign w:val="center"/>
          </w:tcPr>
          <w:p w14:paraId="0F957C97">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1016" w:type="dxa"/>
            <w:vAlign w:val="center"/>
          </w:tcPr>
          <w:p w14:paraId="2B2EC988">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594" w:type="dxa"/>
            <w:vAlign w:val="center"/>
          </w:tcPr>
          <w:p w14:paraId="7A916412">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1683F3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7E25F04A">
            <w:pPr>
              <w:bidi w:val="0"/>
              <w:rPr>
                <w:rFonts w:hint="eastAsia" w:ascii="仿宋" w:hAnsi="仿宋" w:eastAsia="仿宋" w:cs="仿宋"/>
                <w:sz w:val="21"/>
                <w:szCs w:val="21"/>
              </w:rPr>
            </w:pPr>
          </w:p>
        </w:tc>
      </w:tr>
      <w:tr w14:paraId="06882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80" w:type="dxa"/>
            <w:vMerge w:val="continue"/>
            <w:tcBorders>
              <w:top w:val="nil"/>
            </w:tcBorders>
            <w:textDirection w:val="tbRl"/>
          </w:tcPr>
          <w:p w14:paraId="415501C5">
            <w:pPr>
              <w:bidi w:val="0"/>
              <w:rPr>
                <w:rFonts w:hint="eastAsia" w:ascii="仿宋" w:hAnsi="仿宋" w:eastAsia="仿宋" w:cs="仿宋"/>
                <w:sz w:val="21"/>
                <w:szCs w:val="21"/>
              </w:rPr>
            </w:pPr>
          </w:p>
        </w:tc>
        <w:tc>
          <w:tcPr>
            <w:tcW w:w="908" w:type="dxa"/>
          </w:tcPr>
          <w:p w14:paraId="48140841">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tcPr>
          <w:p w14:paraId="6CE8D324">
            <w:pPr>
              <w:bidi w:val="0"/>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342" w:type="dxa"/>
          </w:tcPr>
          <w:p w14:paraId="6E8016B8">
            <w:pPr>
              <w:bidi w:val="0"/>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1156" w:type="dxa"/>
            <w:vAlign w:val="center"/>
          </w:tcPr>
          <w:p w14:paraId="427DE8A2">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1016" w:type="dxa"/>
            <w:vAlign w:val="center"/>
          </w:tcPr>
          <w:p w14:paraId="2E57E768">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95</w:t>
            </w:r>
            <w:r>
              <w:rPr>
                <w:rFonts w:hint="eastAsia" w:ascii="仿宋" w:hAnsi="仿宋" w:eastAsia="仿宋" w:cs="仿宋"/>
                <w:sz w:val="21"/>
                <w:szCs w:val="21"/>
              </w:rPr>
              <w:t>%</w:t>
            </w:r>
          </w:p>
        </w:tc>
        <w:tc>
          <w:tcPr>
            <w:tcW w:w="594" w:type="dxa"/>
            <w:vAlign w:val="center"/>
          </w:tcPr>
          <w:p w14:paraId="33D716DD">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9745DE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436510FF">
            <w:pPr>
              <w:bidi w:val="0"/>
              <w:rPr>
                <w:rFonts w:hint="eastAsia" w:ascii="仿宋" w:hAnsi="仿宋" w:eastAsia="仿宋" w:cs="仿宋"/>
                <w:sz w:val="21"/>
                <w:szCs w:val="21"/>
              </w:rPr>
            </w:pPr>
          </w:p>
        </w:tc>
      </w:tr>
      <w:tr w14:paraId="238BB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178" w:type="dxa"/>
            <w:gridSpan w:val="6"/>
          </w:tcPr>
          <w:p w14:paraId="2DD4A505">
            <w:pPr>
              <w:bidi w:val="0"/>
              <w:rPr>
                <w:rFonts w:hint="eastAsia" w:ascii="仿宋" w:hAnsi="仿宋" w:eastAsia="仿宋" w:cs="仿宋"/>
                <w:sz w:val="21"/>
                <w:szCs w:val="21"/>
              </w:rPr>
            </w:pPr>
            <w:r>
              <w:rPr>
                <w:rFonts w:hint="eastAsia" w:ascii="仿宋" w:hAnsi="仿宋" w:eastAsia="仿宋" w:cs="仿宋"/>
                <w:sz w:val="21"/>
                <w:szCs w:val="21"/>
              </w:rPr>
              <w:t>预算执行率</w:t>
            </w:r>
          </w:p>
        </w:tc>
        <w:tc>
          <w:tcPr>
            <w:tcW w:w="594" w:type="dxa"/>
          </w:tcPr>
          <w:p w14:paraId="2F94BFA0">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14:paraId="76ECA8E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014D0D2A">
            <w:pPr>
              <w:bidi w:val="0"/>
              <w:rPr>
                <w:rFonts w:hint="eastAsia" w:ascii="仿宋" w:hAnsi="仿宋" w:eastAsia="仿宋" w:cs="仿宋"/>
                <w:sz w:val="21"/>
                <w:szCs w:val="21"/>
              </w:rPr>
            </w:pPr>
          </w:p>
        </w:tc>
      </w:tr>
      <w:tr w14:paraId="70B52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178" w:type="dxa"/>
            <w:gridSpan w:val="6"/>
          </w:tcPr>
          <w:p w14:paraId="7E7AFF1F">
            <w:pPr>
              <w:bidi w:val="0"/>
              <w:rPr>
                <w:rFonts w:hint="eastAsia" w:ascii="仿宋" w:hAnsi="仿宋" w:eastAsia="仿宋" w:cs="仿宋"/>
                <w:sz w:val="21"/>
                <w:szCs w:val="21"/>
              </w:rPr>
            </w:pPr>
            <w:r>
              <w:rPr>
                <w:rFonts w:hint="eastAsia" w:ascii="仿宋" w:hAnsi="仿宋" w:eastAsia="仿宋" w:cs="仿宋"/>
                <w:sz w:val="21"/>
                <w:szCs w:val="21"/>
              </w:rPr>
              <w:t>总分</w:t>
            </w:r>
          </w:p>
        </w:tc>
        <w:tc>
          <w:tcPr>
            <w:tcW w:w="594" w:type="dxa"/>
          </w:tcPr>
          <w:p w14:paraId="11902C28">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14:paraId="56070E1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98</w:t>
            </w:r>
          </w:p>
        </w:tc>
        <w:tc>
          <w:tcPr>
            <w:tcW w:w="1244" w:type="dxa"/>
          </w:tcPr>
          <w:p w14:paraId="2A30F972">
            <w:pPr>
              <w:bidi w:val="0"/>
              <w:rPr>
                <w:rFonts w:hint="eastAsia" w:ascii="仿宋" w:hAnsi="仿宋" w:eastAsia="仿宋" w:cs="仿宋"/>
                <w:sz w:val="21"/>
                <w:szCs w:val="21"/>
              </w:rPr>
            </w:pPr>
          </w:p>
        </w:tc>
      </w:tr>
    </w:tbl>
    <w:p w14:paraId="67696FAA">
      <w:pPr>
        <w:bidi w:val="0"/>
        <w:rPr>
          <w:rFonts w:hint="eastAsia" w:ascii="仿宋" w:hAnsi="仿宋" w:eastAsia="仿宋" w:cs="仿宋"/>
          <w:sz w:val="28"/>
          <w:szCs w:val="28"/>
        </w:rPr>
        <w:sectPr>
          <w:pgSz w:w="11910" w:h="16840"/>
          <w:pgMar w:top="1580" w:right="960" w:bottom="1020" w:left="1360" w:header="0" w:footer="820" w:gutter="0"/>
          <w:pgBorders>
            <w:top w:val="none" w:sz="0" w:space="0"/>
            <w:left w:val="none" w:sz="0" w:space="0"/>
            <w:bottom w:val="none" w:sz="0" w:space="0"/>
            <w:right w:val="none" w:sz="0" w:space="0"/>
          </w:pgBorders>
          <w:pgNumType w:fmt="decimal"/>
          <w:cols w:space="720" w:num="1"/>
        </w:sectPr>
      </w:pPr>
    </w:p>
    <w:p w14:paraId="1550963E">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35</w:t>
      </w:r>
      <w:r>
        <w:rPr>
          <w:rFonts w:hint="eastAsia" w:ascii="方正小标宋简体" w:hAnsi="方正小标宋简体" w:eastAsia="方正小标宋简体" w:cs="方正小标宋简体"/>
          <w:sz w:val="32"/>
          <w:szCs w:val="32"/>
          <w:lang w:val="en-US" w:eastAsia="zh-CN"/>
        </w:rPr>
        <w:tab/>
      </w:r>
      <w:r>
        <w:rPr>
          <w:rFonts w:hint="eastAsia" w:ascii="方正小标宋简体" w:hAnsi="方正小标宋简体" w:eastAsia="方正小标宋简体" w:cs="方正小标宋简体"/>
          <w:sz w:val="32"/>
          <w:szCs w:val="32"/>
          <w:lang w:val="en-US" w:eastAsia="zh-CN"/>
        </w:rPr>
        <w:t>、住建局三个棚改项目所需资金（2016年2017年棚户区改造货币化安置项目）</w:t>
      </w:r>
    </w:p>
    <w:p w14:paraId="4AB81FF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5575FFD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w:t>
      </w:r>
    </w:p>
    <w:p w14:paraId="286AE9C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依据《2016年全省住房和城乡建设工作要点》（冀建〔2016〕1号）、《唐山市政府购买棚改服务管理暂行办法》唐政发（2016）14号及《遵化市城乡总体规划（2013-2030）》文件，遵化市实施了遵化市2016、2017年棚户区改造货币化安置项目，涉及遵化镇、苏家洼镇、西三里乡、华明路街道办的部分村民，共588户，回迁建筑面积约11.286万平米，回迁楼房总套数约1210套，向国开行贷款43800万元。2023年度财政预算安排偿还国开行贷款本金及利息2904.314167万元，实际拨付2904.314167万元，全部实际使用。</w:t>
      </w:r>
    </w:p>
    <w:p w14:paraId="34B4955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106C6DA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按时偿还银行贷款本金和利息，改善营商环境。全年分6笔归还贷款本息2904.314167万元。</w:t>
      </w:r>
    </w:p>
    <w:p w14:paraId="4219435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黑体" w:hAnsi="黑体" w:eastAsia="黑体" w:cs="黑体"/>
          <w:sz w:val="32"/>
          <w:szCs w:val="32"/>
        </w:rPr>
      </w:pPr>
      <w:r>
        <w:rPr>
          <w:rFonts w:hint="eastAsia" w:ascii="方正黑体简体" w:hAnsi="方正黑体简体" w:eastAsia="方正黑体简体" w:cs="方正黑体简体"/>
          <w:sz w:val="32"/>
          <w:szCs w:val="32"/>
        </w:rPr>
        <w:t>二、绩效评价工作开展情况</w:t>
      </w:r>
    </w:p>
    <w:p w14:paraId="4B2DCE0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0FBAC89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中华人民共和国预算法》《中共遵化市委遵化市人民政府关于全面实施预算绩效管理的实施意见》等文件精神，为加强住建局项目支出绩效管理水平，提高财政资金使用效益和公共服务质量，对我局管理或使用的所有专项资金和项目支出资金进行绩效自评，重点评价年初绩效目标的实现情况。</w:t>
      </w:r>
    </w:p>
    <w:p w14:paraId="5A7B425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（二）绩效评价原则、评价指标体系、评价方法和标准</w:t>
      </w:r>
    </w:p>
    <w:p w14:paraId="44C7735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1、绩效评价原则</w:t>
      </w:r>
    </w:p>
    <w:p w14:paraId="041E9DF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绩效评价遵循全面覆盖、程序简便、客观公正、公开透明的原则。</w:t>
      </w:r>
    </w:p>
    <w:p w14:paraId="0AA801F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2、评价方法</w:t>
      </w:r>
    </w:p>
    <w:p w14:paraId="27FB18B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0753A712">
      <w:pPr>
        <w:pStyle w:val="3"/>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0EEFC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58C6343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76CB18BB">
            <w:pPr>
              <w:bidi w:val="0"/>
              <w:jc w:val="center"/>
              <w:rPr>
                <w:rFonts w:hint="eastAsia" w:ascii="仿宋" w:hAnsi="仿宋" w:eastAsia="仿宋" w:cs="仿宋"/>
                <w:sz w:val="21"/>
                <w:szCs w:val="21"/>
              </w:rPr>
            </w:pPr>
          </w:p>
          <w:p w14:paraId="64B2DF9B">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56655994">
            <w:pPr>
              <w:bidi w:val="0"/>
              <w:jc w:val="center"/>
              <w:rPr>
                <w:rFonts w:hint="eastAsia" w:ascii="仿宋" w:hAnsi="仿宋" w:eastAsia="仿宋" w:cs="仿宋"/>
                <w:sz w:val="21"/>
                <w:szCs w:val="21"/>
              </w:rPr>
            </w:pPr>
          </w:p>
          <w:p w14:paraId="5742554A">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583CB0FE">
            <w:pPr>
              <w:bidi w:val="0"/>
              <w:jc w:val="center"/>
              <w:rPr>
                <w:rFonts w:hint="eastAsia" w:ascii="仿宋" w:hAnsi="仿宋" w:eastAsia="仿宋" w:cs="仿宋"/>
                <w:sz w:val="21"/>
                <w:szCs w:val="21"/>
              </w:rPr>
            </w:pPr>
          </w:p>
          <w:p w14:paraId="11448CEB">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52C8367F">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3FC8E6E4">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3793B382">
            <w:pPr>
              <w:bidi w:val="0"/>
              <w:jc w:val="center"/>
              <w:rPr>
                <w:rFonts w:hint="eastAsia" w:ascii="仿宋" w:hAnsi="仿宋" w:eastAsia="仿宋" w:cs="仿宋"/>
                <w:sz w:val="21"/>
                <w:szCs w:val="21"/>
              </w:rPr>
            </w:pPr>
          </w:p>
          <w:p w14:paraId="4D341AD9">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45B530CF">
            <w:pPr>
              <w:bidi w:val="0"/>
              <w:jc w:val="center"/>
              <w:rPr>
                <w:rFonts w:hint="eastAsia" w:ascii="仿宋" w:hAnsi="仿宋" w:eastAsia="仿宋" w:cs="仿宋"/>
                <w:sz w:val="21"/>
                <w:szCs w:val="21"/>
              </w:rPr>
            </w:pPr>
          </w:p>
          <w:p w14:paraId="2C60C7F8">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716BE3AC">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58362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14:paraId="52149A54">
            <w:pPr>
              <w:bidi w:val="0"/>
              <w:jc w:val="center"/>
              <w:rPr>
                <w:rFonts w:hint="eastAsia" w:ascii="仿宋" w:hAnsi="仿宋" w:eastAsia="仿宋" w:cs="仿宋"/>
                <w:sz w:val="21"/>
                <w:szCs w:val="21"/>
              </w:rPr>
            </w:pPr>
          </w:p>
        </w:tc>
        <w:tc>
          <w:tcPr>
            <w:tcW w:w="1116" w:type="dxa"/>
            <w:vMerge w:val="restart"/>
            <w:vAlign w:val="center"/>
          </w:tcPr>
          <w:p w14:paraId="599CABFE">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70E57E67">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49E09915">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拨付资金笔数</w:t>
            </w:r>
          </w:p>
        </w:tc>
        <w:tc>
          <w:tcPr>
            <w:tcW w:w="900" w:type="dxa"/>
            <w:vAlign w:val="center"/>
          </w:tcPr>
          <w:p w14:paraId="1691DC5B">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925" w:type="dxa"/>
            <w:vAlign w:val="center"/>
          </w:tcPr>
          <w:p w14:paraId="24FF9E5F">
            <w:pPr>
              <w:bidi w:val="0"/>
              <w:jc w:val="center"/>
              <w:rPr>
                <w:rFonts w:hint="eastAsia" w:ascii="仿宋" w:hAnsi="仿宋" w:eastAsia="仿宋" w:cs="仿宋"/>
                <w:sz w:val="21"/>
                <w:szCs w:val="21"/>
                <w:lang w:val="en-US" w:eastAsia="zh-CN"/>
              </w:rPr>
            </w:pPr>
          </w:p>
        </w:tc>
        <w:tc>
          <w:tcPr>
            <w:tcW w:w="685" w:type="dxa"/>
            <w:vAlign w:val="center"/>
          </w:tcPr>
          <w:p w14:paraId="757FE7A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19253C8A">
            <w:pPr>
              <w:bidi w:val="0"/>
              <w:jc w:val="center"/>
              <w:rPr>
                <w:rFonts w:hint="eastAsia" w:ascii="仿宋" w:hAnsi="仿宋" w:eastAsia="仿宋" w:cs="仿宋"/>
                <w:sz w:val="21"/>
                <w:szCs w:val="21"/>
                <w:lang w:val="en-US" w:eastAsia="zh-CN"/>
              </w:rPr>
            </w:pPr>
          </w:p>
        </w:tc>
        <w:tc>
          <w:tcPr>
            <w:tcW w:w="1244" w:type="dxa"/>
            <w:vAlign w:val="center"/>
          </w:tcPr>
          <w:p w14:paraId="124AAAA3">
            <w:pPr>
              <w:bidi w:val="0"/>
              <w:jc w:val="center"/>
              <w:rPr>
                <w:rFonts w:hint="eastAsia" w:ascii="仿宋" w:hAnsi="仿宋" w:eastAsia="仿宋" w:cs="仿宋"/>
                <w:sz w:val="21"/>
                <w:szCs w:val="21"/>
              </w:rPr>
            </w:pPr>
          </w:p>
        </w:tc>
      </w:tr>
      <w:tr w14:paraId="73358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53D760AC">
            <w:pPr>
              <w:bidi w:val="0"/>
              <w:jc w:val="center"/>
              <w:rPr>
                <w:rFonts w:hint="eastAsia" w:ascii="仿宋" w:hAnsi="仿宋" w:eastAsia="仿宋" w:cs="仿宋"/>
                <w:sz w:val="21"/>
                <w:szCs w:val="21"/>
              </w:rPr>
            </w:pPr>
          </w:p>
        </w:tc>
        <w:tc>
          <w:tcPr>
            <w:tcW w:w="1116" w:type="dxa"/>
            <w:vMerge w:val="continue"/>
            <w:tcBorders>
              <w:top w:val="nil"/>
            </w:tcBorders>
            <w:vAlign w:val="center"/>
          </w:tcPr>
          <w:p w14:paraId="14E795D0">
            <w:pPr>
              <w:bidi w:val="0"/>
              <w:jc w:val="center"/>
              <w:rPr>
                <w:rFonts w:hint="eastAsia" w:ascii="仿宋" w:hAnsi="仿宋" w:eastAsia="仿宋" w:cs="仿宋"/>
                <w:sz w:val="21"/>
                <w:szCs w:val="21"/>
              </w:rPr>
            </w:pPr>
          </w:p>
        </w:tc>
        <w:tc>
          <w:tcPr>
            <w:tcW w:w="1076" w:type="dxa"/>
            <w:vAlign w:val="center"/>
          </w:tcPr>
          <w:p w14:paraId="44426F88">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03784467">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vAlign w:val="center"/>
          </w:tcPr>
          <w:p w14:paraId="3DDE0527">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2F133686">
            <w:pPr>
              <w:bidi w:val="0"/>
              <w:jc w:val="center"/>
              <w:rPr>
                <w:rFonts w:hint="eastAsia" w:ascii="仿宋" w:hAnsi="仿宋" w:eastAsia="仿宋" w:cs="仿宋"/>
                <w:sz w:val="21"/>
                <w:szCs w:val="21"/>
              </w:rPr>
            </w:pPr>
          </w:p>
        </w:tc>
        <w:tc>
          <w:tcPr>
            <w:tcW w:w="685" w:type="dxa"/>
            <w:vAlign w:val="center"/>
          </w:tcPr>
          <w:p w14:paraId="1F01EB17">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C7D33FB">
            <w:pPr>
              <w:bidi w:val="0"/>
              <w:jc w:val="center"/>
              <w:rPr>
                <w:rFonts w:hint="eastAsia" w:ascii="仿宋" w:hAnsi="仿宋" w:eastAsia="仿宋" w:cs="仿宋"/>
                <w:sz w:val="21"/>
                <w:szCs w:val="21"/>
                <w:lang w:val="en-US" w:eastAsia="zh-CN"/>
              </w:rPr>
            </w:pPr>
          </w:p>
        </w:tc>
        <w:tc>
          <w:tcPr>
            <w:tcW w:w="1244" w:type="dxa"/>
            <w:vAlign w:val="center"/>
          </w:tcPr>
          <w:p w14:paraId="4F4D14E2">
            <w:pPr>
              <w:bidi w:val="0"/>
              <w:jc w:val="center"/>
              <w:rPr>
                <w:rFonts w:hint="eastAsia" w:ascii="仿宋" w:hAnsi="仿宋" w:eastAsia="仿宋" w:cs="仿宋"/>
                <w:sz w:val="21"/>
                <w:szCs w:val="21"/>
              </w:rPr>
            </w:pPr>
          </w:p>
        </w:tc>
      </w:tr>
      <w:tr w14:paraId="49C0C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0E192DAD">
            <w:pPr>
              <w:bidi w:val="0"/>
              <w:jc w:val="center"/>
              <w:rPr>
                <w:rFonts w:hint="eastAsia" w:ascii="仿宋" w:hAnsi="仿宋" w:eastAsia="仿宋" w:cs="仿宋"/>
                <w:sz w:val="21"/>
                <w:szCs w:val="21"/>
              </w:rPr>
            </w:pPr>
          </w:p>
        </w:tc>
        <w:tc>
          <w:tcPr>
            <w:tcW w:w="1116" w:type="dxa"/>
            <w:vMerge w:val="continue"/>
            <w:tcBorders>
              <w:top w:val="nil"/>
            </w:tcBorders>
            <w:vAlign w:val="center"/>
          </w:tcPr>
          <w:p w14:paraId="725A1E39">
            <w:pPr>
              <w:bidi w:val="0"/>
              <w:jc w:val="center"/>
              <w:rPr>
                <w:rFonts w:hint="eastAsia" w:ascii="仿宋" w:hAnsi="仿宋" w:eastAsia="仿宋" w:cs="仿宋"/>
                <w:sz w:val="21"/>
                <w:szCs w:val="21"/>
              </w:rPr>
            </w:pPr>
          </w:p>
        </w:tc>
        <w:tc>
          <w:tcPr>
            <w:tcW w:w="1076" w:type="dxa"/>
            <w:vAlign w:val="center"/>
          </w:tcPr>
          <w:p w14:paraId="1274F114">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427DE3A9">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按时拨付率</w:t>
            </w:r>
          </w:p>
        </w:tc>
        <w:tc>
          <w:tcPr>
            <w:tcW w:w="900" w:type="dxa"/>
            <w:vAlign w:val="center"/>
          </w:tcPr>
          <w:p w14:paraId="23E8C83E">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71F910F8">
            <w:pPr>
              <w:bidi w:val="0"/>
              <w:jc w:val="center"/>
              <w:rPr>
                <w:rFonts w:hint="eastAsia" w:ascii="仿宋" w:hAnsi="仿宋" w:eastAsia="仿宋" w:cs="仿宋"/>
                <w:sz w:val="21"/>
                <w:szCs w:val="21"/>
                <w:lang w:val="en-US" w:eastAsia="zh-CN"/>
              </w:rPr>
            </w:pPr>
          </w:p>
        </w:tc>
        <w:tc>
          <w:tcPr>
            <w:tcW w:w="685" w:type="dxa"/>
            <w:vAlign w:val="center"/>
          </w:tcPr>
          <w:p w14:paraId="58C2D671">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3270EF6A">
            <w:pPr>
              <w:bidi w:val="0"/>
              <w:jc w:val="center"/>
              <w:rPr>
                <w:rFonts w:hint="eastAsia" w:ascii="仿宋" w:hAnsi="仿宋" w:eastAsia="仿宋" w:cs="仿宋"/>
                <w:sz w:val="21"/>
                <w:szCs w:val="21"/>
                <w:lang w:val="en-US" w:eastAsia="zh-CN"/>
              </w:rPr>
            </w:pPr>
          </w:p>
        </w:tc>
        <w:tc>
          <w:tcPr>
            <w:tcW w:w="1244" w:type="dxa"/>
            <w:vAlign w:val="center"/>
          </w:tcPr>
          <w:p w14:paraId="549410BA">
            <w:pPr>
              <w:bidi w:val="0"/>
              <w:jc w:val="center"/>
              <w:rPr>
                <w:rFonts w:hint="eastAsia" w:ascii="仿宋" w:hAnsi="仿宋" w:eastAsia="仿宋" w:cs="仿宋"/>
                <w:sz w:val="21"/>
                <w:szCs w:val="21"/>
              </w:rPr>
            </w:pPr>
          </w:p>
        </w:tc>
      </w:tr>
      <w:tr w14:paraId="3F9B1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textDirection w:val="tbRl"/>
            <w:vAlign w:val="center"/>
          </w:tcPr>
          <w:p w14:paraId="35CB7A40">
            <w:pPr>
              <w:bidi w:val="0"/>
              <w:jc w:val="center"/>
              <w:rPr>
                <w:rFonts w:hint="eastAsia" w:ascii="仿宋" w:hAnsi="仿宋" w:eastAsia="仿宋" w:cs="仿宋"/>
                <w:sz w:val="21"/>
                <w:szCs w:val="21"/>
              </w:rPr>
            </w:pPr>
          </w:p>
        </w:tc>
        <w:tc>
          <w:tcPr>
            <w:tcW w:w="1116" w:type="dxa"/>
            <w:vMerge w:val="continue"/>
            <w:tcBorders>
              <w:top w:val="nil"/>
            </w:tcBorders>
            <w:vAlign w:val="center"/>
          </w:tcPr>
          <w:p w14:paraId="16684B70">
            <w:pPr>
              <w:bidi w:val="0"/>
              <w:jc w:val="center"/>
              <w:rPr>
                <w:rFonts w:hint="eastAsia" w:ascii="仿宋" w:hAnsi="仿宋" w:eastAsia="仿宋" w:cs="仿宋"/>
                <w:sz w:val="21"/>
                <w:szCs w:val="21"/>
              </w:rPr>
            </w:pPr>
          </w:p>
        </w:tc>
        <w:tc>
          <w:tcPr>
            <w:tcW w:w="1076" w:type="dxa"/>
            <w:vAlign w:val="center"/>
          </w:tcPr>
          <w:p w14:paraId="2171DE1E">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5946589B">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还款占预算资金率</w:t>
            </w:r>
          </w:p>
        </w:tc>
        <w:tc>
          <w:tcPr>
            <w:tcW w:w="900" w:type="dxa"/>
            <w:vAlign w:val="center"/>
          </w:tcPr>
          <w:p w14:paraId="4154B96E">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774282E5">
            <w:pPr>
              <w:bidi w:val="0"/>
              <w:jc w:val="center"/>
              <w:rPr>
                <w:rFonts w:hint="eastAsia" w:ascii="仿宋" w:hAnsi="仿宋" w:eastAsia="仿宋" w:cs="仿宋"/>
                <w:sz w:val="21"/>
                <w:szCs w:val="21"/>
              </w:rPr>
            </w:pPr>
          </w:p>
        </w:tc>
        <w:tc>
          <w:tcPr>
            <w:tcW w:w="685" w:type="dxa"/>
            <w:vAlign w:val="center"/>
          </w:tcPr>
          <w:p w14:paraId="35937293">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55782B35">
            <w:pPr>
              <w:bidi w:val="0"/>
              <w:jc w:val="center"/>
              <w:rPr>
                <w:rFonts w:hint="eastAsia" w:ascii="仿宋" w:hAnsi="仿宋" w:eastAsia="仿宋" w:cs="仿宋"/>
                <w:sz w:val="21"/>
                <w:szCs w:val="21"/>
              </w:rPr>
            </w:pPr>
          </w:p>
        </w:tc>
        <w:tc>
          <w:tcPr>
            <w:tcW w:w="1244" w:type="dxa"/>
            <w:vAlign w:val="center"/>
          </w:tcPr>
          <w:p w14:paraId="551D5013">
            <w:pPr>
              <w:bidi w:val="0"/>
              <w:jc w:val="center"/>
              <w:rPr>
                <w:rFonts w:hint="eastAsia" w:ascii="仿宋" w:hAnsi="仿宋" w:eastAsia="仿宋" w:cs="仿宋"/>
                <w:sz w:val="21"/>
                <w:szCs w:val="21"/>
              </w:rPr>
            </w:pPr>
          </w:p>
        </w:tc>
      </w:tr>
      <w:tr w14:paraId="1E6C3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3E87425C">
            <w:pPr>
              <w:bidi w:val="0"/>
              <w:jc w:val="center"/>
              <w:rPr>
                <w:rFonts w:hint="eastAsia" w:ascii="仿宋" w:hAnsi="仿宋" w:eastAsia="仿宋" w:cs="仿宋"/>
                <w:sz w:val="21"/>
                <w:szCs w:val="21"/>
              </w:rPr>
            </w:pPr>
          </w:p>
        </w:tc>
        <w:tc>
          <w:tcPr>
            <w:tcW w:w="1116" w:type="dxa"/>
            <w:vMerge w:val="restart"/>
            <w:vAlign w:val="center"/>
          </w:tcPr>
          <w:p w14:paraId="479C6B8B">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7624E1D8">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362294A7">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拉动周边区域经济增长</w:t>
            </w:r>
          </w:p>
        </w:tc>
        <w:tc>
          <w:tcPr>
            <w:tcW w:w="900" w:type="dxa"/>
            <w:vAlign w:val="center"/>
          </w:tcPr>
          <w:p w14:paraId="4C9414D3">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47A52D5A">
            <w:pPr>
              <w:bidi w:val="0"/>
              <w:jc w:val="center"/>
              <w:rPr>
                <w:rFonts w:hint="eastAsia" w:ascii="仿宋" w:hAnsi="仿宋" w:eastAsia="仿宋" w:cs="仿宋"/>
                <w:sz w:val="21"/>
                <w:szCs w:val="21"/>
              </w:rPr>
            </w:pPr>
          </w:p>
        </w:tc>
        <w:tc>
          <w:tcPr>
            <w:tcW w:w="685" w:type="dxa"/>
            <w:vAlign w:val="center"/>
          </w:tcPr>
          <w:p w14:paraId="58C42D02">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7B7F80EB">
            <w:pPr>
              <w:bidi w:val="0"/>
              <w:jc w:val="center"/>
              <w:rPr>
                <w:rFonts w:hint="eastAsia" w:ascii="仿宋" w:hAnsi="仿宋" w:eastAsia="仿宋" w:cs="仿宋"/>
                <w:sz w:val="21"/>
                <w:szCs w:val="21"/>
                <w:lang w:val="en-US" w:eastAsia="zh-CN"/>
              </w:rPr>
            </w:pPr>
          </w:p>
        </w:tc>
        <w:tc>
          <w:tcPr>
            <w:tcW w:w="1244" w:type="dxa"/>
            <w:vAlign w:val="center"/>
          </w:tcPr>
          <w:p w14:paraId="10ECA840">
            <w:pPr>
              <w:bidi w:val="0"/>
              <w:jc w:val="center"/>
              <w:rPr>
                <w:rFonts w:hint="eastAsia" w:ascii="仿宋" w:hAnsi="仿宋" w:eastAsia="仿宋" w:cs="仿宋"/>
                <w:sz w:val="21"/>
                <w:szCs w:val="21"/>
              </w:rPr>
            </w:pPr>
          </w:p>
        </w:tc>
      </w:tr>
      <w:tr w14:paraId="768FA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622B2861">
            <w:pPr>
              <w:bidi w:val="0"/>
              <w:jc w:val="center"/>
              <w:rPr>
                <w:rFonts w:hint="eastAsia" w:ascii="仿宋" w:hAnsi="仿宋" w:eastAsia="仿宋" w:cs="仿宋"/>
                <w:sz w:val="21"/>
                <w:szCs w:val="21"/>
              </w:rPr>
            </w:pPr>
          </w:p>
        </w:tc>
        <w:tc>
          <w:tcPr>
            <w:tcW w:w="1116" w:type="dxa"/>
            <w:vMerge w:val="continue"/>
            <w:tcBorders>
              <w:top w:val="nil"/>
            </w:tcBorders>
            <w:vAlign w:val="center"/>
          </w:tcPr>
          <w:p w14:paraId="7AB26FA4">
            <w:pPr>
              <w:bidi w:val="0"/>
              <w:jc w:val="center"/>
              <w:rPr>
                <w:rFonts w:hint="eastAsia" w:ascii="仿宋" w:hAnsi="仿宋" w:eastAsia="仿宋" w:cs="仿宋"/>
                <w:sz w:val="21"/>
                <w:szCs w:val="21"/>
              </w:rPr>
            </w:pPr>
          </w:p>
        </w:tc>
        <w:tc>
          <w:tcPr>
            <w:tcW w:w="1076" w:type="dxa"/>
            <w:vAlign w:val="center"/>
          </w:tcPr>
          <w:p w14:paraId="0B318285">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76F56E07">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14:paraId="16A617EE">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71265F11">
            <w:pPr>
              <w:bidi w:val="0"/>
              <w:jc w:val="center"/>
              <w:rPr>
                <w:rFonts w:hint="eastAsia" w:ascii="仿宋" w:hAnsi="仿宋" w:eastAsia="仿宋" w:cs="仿宋"/>
                <w:sz w:val="21"/>
                <w:szCs w:val="21"/>
              </w:rPr>
            </w:pPr>
          </w:p>
        </w:tc>
        <w:tc>
          <w:tcPr>
            <w:tcW w:w="685" w:type="dxa"/>
            <w:vAlign w:val="center"/>
          </w:tcPr>
          <w:p w14:paraId="24D1EC7C">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84DA4A0">
            <w:pPr>
              <w:bidi w:val="0"/>
              <w:jc w:val="center"/>
              <w:rPr>
                <w:rFonts w:hint="eastAsia" w:ascii="仿宋" w:hAnsi="仿宋" w:eastAsia="仿宋" w:cs="仿宋"/>
                <w:sz w:val="21"/>
                <w:szCs w:val="21"/>
                <w:lang w:val="en-US" w:eastAsia="zh-CN"/>
              </w:rPr>
            </w:pPr>
          </w:p>
        </w:tc>
        <w:tc>
          <w:tcPr>
            <w:tcW w:w="1244" w:type="dxa"/>
            <w:vAlign w:val="center"/>
          </w:tcPr>
          <w:p w14:paraId="5743F284">
            <w:pPr>
              <w:bidi w:val="0"/>
              <w:jc w:val="center"/>
              <w:rPr>
                <w:rFonts w:hint="eastAsia" w:ascii="仿宋" w:hAnsi="仿宋" w:eastAsia="仿宋" w:cs="仿宋"/>
                <w:sz w:val="21"/>
                <w:szCs w:val="21"/>
              </w:rPr>
            </w:pPr>
          </w:p>
        </w:tc>
      </w:tr>
      <w:tr w14:paraId="69AAD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08F0F730">
            <w:pPr>
              <w:bidi w:val="0"/>
              <w:jc w:val="center"/>
              <w:rPr>
                <w:rFonts w:hint="eastAsia" w:ascii="仿宋" w:hAnsi="仿宋" w:eastAsia="仿宋" w:cs="仿宋"/>
                <w:sz w:val="21"/>
                <w:szCs w:val="21"/>
              </w:rPr>
            </w:pPr>
          </w:p>
        </w:tc>
        <w:tc>
          <w:tcPr>
            <w:tcW w:w="1116" w:type="dxa"/>
            <w:vMerge w:val="continue"/>
            <w:tcBorders>
              <w:top w:val="nil"/>
            </w:tcBorders>
            <w:vAlign w:val="center"/>
          </w:tcPr>
          <w:p w14:paraId="726EF629">
            <w:pPr>
              <w:bidi w:val="0"/>
              <w:jc w:val="center"/>
              <w:rPr>
                <w:rFonts w:hint="eastAsia" w:ascii="仿宋" w:hAnsi="仿宋" w:eastAsia="仿宋" w:cs="仿宋"/>
                <w:sz w:val="21"/>
                <w:szCs w:val="21"/>
              </w:rPr>
            </w:pPr>
          </w:p>
        </w:tc>
        <w:tc>
          <w:tcPr>
            <w:tcW w:w="1076" w:type="dxa"/>
            <w:vAlign w:val="center"/>
          </w:tcPr>
          <w:p w14:paraId="33B0A469">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5FBEFB05">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vAlign w:val="center"/>
          </w:tcPr>
          <w:p w14:paraId="55BA4166">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70BC2F7D">
            <w:pPr>
              <w:bidi w:val="0"/>
              <w:jc w:val="center"/>
              <w:rPr>
                <w:rFonts w:hint="eastAsia" w:ascii="仿宋" w:hAnsi="仿宋" w:eastAsia="仿宋" w:cs="仿宋"/>
                <w:sz w:val="21"/>
                <w:szCs w:val="21"/>
              </w:rPr>
            </w:pPr>
          </w:p>
        </w:tc>
        <w:tc>
          <w:tcPr>
            <w:tcW w:w="685" w:type="dxa"/>
            <w:vAlign w:val="center"/>
          </w:tcPr>
          <w:p w14:paraId="5F3F8522">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5C4C586C">
            <w:pPr>
              <w:bidi w:val="0"/>
              <w:jc w:val="center"/>
              <w:rPr>
                <w:rFonts w:hint="eastAsia" w:ascii="仿宋" w:hAnsi="仿宋" w:eastAsia="仿宋" w:cs="仿宋"/>
                <w:sz w:val="21"/>
                <w:szCs w:val="21"/>
                <w:lang w:val="en-US" w:eastAsia="zh-CN"/>
              </w:rPr>
            </w:pPr>
          </w:p>
        </w:tc>
        <w:tc>
          <w:tcPr>
            <w:tcW w:w="1244" w:type="dxa"/>
            <w:vAlign w:val="center"/>
          </w:tcPr>
          <w:p w14:paraId="71881243">
            <w:pPr>
              <w:bidi w:val="0"/>
              <w:jc w:val="center"/>
              <w:rPr>
                <w:rFonts w:hint="eastAsia" w:ascii="仿宋" w:hAnsi="仿宋" w:eastAsia="仿宋" w:cs="仿宋"/>
                <w:sz w:val="21"/>
                <w:szCs w:val="21"/>
              </w:rPr>
            </w:pPr>
          </w:p>
        </w:tc>
      </w:tr>
      <w:tr w14:paraId="6400B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436A1F06">
            <w:pPr>
              <w:bidi w:val="0"/>
              <w:jc w:val="center"/>
              <w:rPr>
                <w:rFonts w:hint="eastAsia" w:ascii="仿宋" w:hAnsi="仿宋" w:eastAsia="仿宋" w:cs="仿宋"/>
                <w:sz w:val="21"/>
                <w:szCs w:val="21"/>
              </w:rPr>
            </w:pPr>
          </w:p>
        </w:tc>
        <w:tc>
          <w:tcPr>
            <w:tcW w:w="1116" w:type="dxa"/>
            <w:vMerge w:val="continue"/>
            <w:tcBorders>
              <w:top w:val="nil"/>
            </w:tcBorders>
            <w:vAlign w:val="center"/>
          </w:tcPr>
          <w:p w14:paraId="4915F8A5">
            <w:pPr>
              <w:bidi w:val="0"/>
              <w:jc w:val="center"/>
              <w:rPr>
                <w:rFonts w:hint="eastAsia" w:ascii="仿宋" w:hAnsi="仿宋" w:eastAsia="仿宋" w:cs="仿宋"/>
                <w:sz w:val="21"/>
                <w:szCs w:val="21"/>
              </w:rPr>
            </w:pPr>
          </w:p>
        </w:tc>
        <w:tc>
          <w:tcPr>
            <w:tcW w:w="1076" w:type="dxa"/>
            <w:vAlign w:val="center"/>
          </w:tcPr>
          <w:p w14:paraId="160D624C">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2121556D">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vAlign w:val="center"/>
          </w:tcPr>
          <w:p w14:paraId="474EE808">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5852A566">
            <w:pPr>
              <w:bidi w:val="0"/>
              <w:jc w:val="center"/>
              <w:rPr>
                <w:rFonts w:hint="eastAsia" w:ascii="仿宋" w:hAnsi="仿宋" w:eastAsia="仿宋" w:cs="仿宋"/>
                <w:sz w:val="21"/>
                <w:szCs w:val="21"/>
              </w:rPr>
            </w:pPr>
          </w:p>
        </w:tc>
        <w:tc>
          <w:tcPr>
            <w:tcW w:w="685" w:type="dxa"/>
            <w:vAlign w:val="center"/>
          </w:tcPr>
          <w:p w14:paraId="5E2A4970">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4323DC9">
            <w:pPr>
              <w:bidi w:val="0"/>
              <w:jc w:val="center"/>
              <w:rPr>
                <w:rFonts w:hint="eastAsia" w:ascii="仿宋" w:hAnsi="仿宋" w:eastAsia="仿宋" w:cs="仿宋"/>
                <w:sz w:val="21"/>
                <w:szCs w:val="21"/>
                <w:lang w:val="en-US" w:eastAsia="zh-CN"/>
              </w:rPr>
            </w:pPr>
          </w:p>
        </w:tc>
        <w:tc>
          <w:tcPr>
            <w:tcW w:w="1244" w:type="dxa"/>
            <w:vAlign w:val="center"/>
          </w:tcPr>
          <w:p w14:paraId="70F29268">
            <w:pPr>
              <w:bidi w:val="0"/>
              <w:jc w:val="center"/>
              <w:rPr>
                <w:rFonts w:hint="eastAsia" w:ascii="仿宋" w:hAnsi="仿宋" w:eastAsia="仿宋" w:cs="仿宋"/>
                <w:sz w:val="21"/>
                <w:szCs w:val="21"/>
              </w:rPr>
            </w:pPr>
          </w:p>
        </w:tc>
      </w:tr>
      <w:tr w14:paraId="21C7B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72" w:type="dxa"/>
            <w:vMerge w:val="continue"/>
            <w:tcBorders>
              <w:top w:val="nil"/>
            </w:tcBorders>
            <w:textDirection w:val="tbRl"/>
            <w:vAlign w:val="center"/>
          </w:tcPr>
          <w:p w14:paraId="6CD4AD90">
            <w:pPr>
              <w:bidi w:val="0"/>
              <w:jc w:val="center"/>
              <w:rPr>
                <w:rFonts w:hint="eastAsia" w:ascii="仿宋" w:hAnsi="仿宋" w:eastAsia="仿宋" w:cs="仿宋"/>
                <w:sz w:val="21"/>
                <w:szCs w:val="21"/>
              </w:rPr>
            </w:pPr>
          </w:p>
        </w:tc>
        <w:tc>
          <w:tcPr>
            <w:tcW w:w="1116" w:type="dxa"/>
            <w:vAlign w:val="center"/>
          </w:tcPr>
          <w:p w14:paraId="4B168BB6">
            <w:pPr>
              <w:bidi w:val="0"/>
              <w:jc w:val="center"/>
              <w:rPr>
                <w:rFonts w:hint="eastAsia" w:ascii="仿宋" w:hAnsi="仿宋" w:eastAsia="仿宋" w:cs="仿宋"/>
                <w:sz w:val="21"/>
                <w:szCs w:val="21"/>
              </w:rPr>
            </w:pPr>
          </w:p>
          <w:p w14:paraId="40ADBF48">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20FEE39E">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23878674">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14:paraId="1AA2F3EE">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301EF2AB">
            <w:pPr>
              <w:bidi w:val="0"/>
              <w:jc w:val="center"/>
              <w:rPr>
                <w:rFonts w:hint="eastAsia" w:ascii="仿宋" w:hAnsi="仿宋" w:eastAsia="仿宋" w:cs="仿宋"/>
                <w:sz w:val="21"/>
                <w:szCs w:val="21"/>
              </w:rPr>
            </w:pPr>
          </w:p>
        </w:tc>
        <w:tc>
          <w:tcPr>
            <w:tcW w:w="685" w:type="dxa"/>
            <w:vAlign w:val="center"/>
          </w:tcPr>
          <w:p w14:paraId="6F741E84">
            <w:pPr>
              <w:bidi w:val="0"/>
              <w:jc w:val="center"/>
              <w:rPr>
                <w:rFonts w:hint="eastAsia" w:ascii="仿宋" w:hAnsi="仿宋" w:eastAsia="仿宋" w:cs="仿宋"/>
                <w:sz w:val="21"/>
                <w:szCs w:val="21"/>
              </w:rPr>
            </w:pPr>
          </w:p>
          <w:p w14:paraId="7B2CAF4D">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8BD15A4">
            <w:pPr>
              <w:bidi w:val="0"/>
              <w:jc w:val="center"/>
              <w:rPr>
                <w:rFonts w:hint="eastAsia" w:ascii="仿宋" w:hAnsi="仿宋" w:eastAsia="仿宋" w:cs="仿宋"/>
                <w:sz w:val="21"/>
                <w:szCs w:val="21"/>
                <w:lang w:val="en-US" w:eastAsia="zh-CN"/>
              </w:rPr>
            </w:pPr>
          </w:p>
        </w:tc>
        <w:tc>
          <w:tcPr>
            <w:tcW w:w="1244" w:type="dxa"/>
            <w:vAlign w:val="center"/>
          </w:tcPr>
          <w:p w14:paraId="369E6496">
            <w:pPr>
              <w:bidi w:val="0"/>
              <w:jc w:val="center"/>
              <w:rPr>
                <w:rFonts w:hint="eastAsia" w:ascii="仿宋" w:hAnsi="仿宋" w:eastAsia="仿宋" w:cs="仿宋"/>
                <w:sz w:val="21"/>
                <w:szCs w:val="21"/>
              </w:rPr>
            </w:pPr>
          </w:p>
        </w:tc>
      </w:tr>
      <w:tr w14:paraId="6314A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7BCDE3A5">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1C29224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3DE33F5">
            <w:pPr>
              <w:bidi w:val="0"/>
              <w:jc w:val="center"/>
              <w:rPr>
                <w:rFonts w:hint="eastAsia" w:ascii="仿宋" w:hAnsi="仿宋" w:eastAsia="仿宋" w:cs="仿宋"/>
                <w:sz w:val="21"/>
                <w:szCs w:val="21"/>
                <w:lang w:eastAsia="zh-CN"/>
              </w:rPr>
            </w:pPr>
          </w:p>
        </w:tc>
        <w:tc>
          <w:tcPr>
            <w:tcW w:w="1244" w:type="dxa"/>
            <w:vAlign w:val="center"/>
          </w:tcPr>
          <w:p w14:paraId="7C05D37A">
            <w:pPr>
              <w:bidi w:val="0"/>
              <w:jc w:val="center"/>
              <w:rPr>
                <w:rFonts w:hint="eastAsia" w:ascii="仿宋" w:hAnsi="仿宋" w:eastAsia="仿宋" w:cs="仿宋"/>
                <w:sz w:val="21"/>
                <w:szCs w:val="21"/>
              </w:rPr>
            </w:pPr>
          </w:p>
        </w:tc>
      </w:tr>
      <w:tr w14:paraId="163DC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2D994C9E">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0F036D50">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005CFBF2">
            <w:pPr>
              <w:bidi w:val="0"/>
              <w:jc w:val="center"/>
              <w:rPr>
                <w:rFonts w:hint="eastAsia" w:ascii="仿宋" w:hAnsi="仿宋" w:eastAsia="仿宋" w:cs="仿宋"/>
                <w:sz w:val="21"/>
                <w:szCs w:val="21"/>
                <w:lang w:eastAsia="zh-CN"/>
              </w:rPr>
            </w:pPr>
          </w:p>
        </w:tc>
        <w:tc>
          <w:tcPr>
            <w:tcW w:w="1244" w:type="dxa"/>
            <w:vAlign w:val="center"/>
          </w:tcPr>
          <w:p w14:paraId="0C8B88F4">
            <w:pPr>
              <w:bidi w:val="0"/>
              <w:jc w:val="center"/>
              <w:rPr>
                <w:rFonts w:hint="eastAsia" w:ascii="仿宋" w:hAnsi="仿宋" w:eastAsia="仿宋" w:cs="仿宋"/>
                <w:sz w:val="21"/>
                <w:szCs w:val="21"/>
              </w:rPr>
            </w:pPr>
          </w:p>
        </w:tc>
      </w:tr>
    </w:tbl>
    <w:p w14:paraId="0EA7575C">
      <w:pPr>
        <w:bidi w:val="0"/>
        <w:rPr>
          <w:rFonts w:hint="eastAsia" w:ascii="仿宋" w:hAnsi="仿宋" w:eastAsia="仿宋" w:cs="仿宋"/>
          <w:sz w:val="28"/>
          <w:szCs w:val="28"/>
        </w:rPr>
      </w:pPr>
    </w:p>
    <w:p w14:paraId="0292BF5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4、评价标准。</w:t>
      </w:r>
    </w:p>
    <w:p w14:paraId="7F9DF03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绩效指标得分按以下方法评定：</w:t>
      </w:r>
    </w:p>
    <w:p w14:paraId="03DEEB7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（1）属于定量指标的</w:t>
      </w:r>
    </w:p>
    <w:p w14:paraId="413036A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①完成指标值，记该指标所赋全部分值；</w:t>
      </w:r>
    </w:p>
    <w:p w14:paraId="462404C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②完成90%及以上的，记该指标所赋分值90%；</w:t>
      </w:r>
    </w:p>
    <w:p w14:paraId="5163E54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③完成80%及以上的，记该指标所赋分值80%；</w:t>
      </w:r>
    </w:p>
    <w:p w14:paraId="4A8019E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④完成80%以下的，记该指标所赋分值50%。</w:t>
      </w:r>
    </w:p>
    <w:p w14:paraId="087DFA4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（2）属于定性指标的，根据指标完成情况进行评分。</w:t>
      </w:r>
    </w:p>
    <w:p w14:paraId="7F12F33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①达成年度指标，对应分值区间100%-90%（含），记该指标所赋全部分值；</w:t>
      </w:r>
    </w:p>
    <w:p w14:paraId="58518E4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②部分达成年度指标并具有一定效果，对应完成90%-80%（含），记该指标所赋分值80%；</w:t>
      </w:r>
    </w:p>
    <w:p w14:paraId="613C322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③未达成年度指标且效果较差，完成80%以下的，记该指标所赋分值50%。</w:t>
      </w:r>
    </w:p>
    <w:p w14:paraId="1F958AC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3D00EC4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为了做好预算绩效评价工作，局党组组织相关科室成立专门绩效评价小组，经过前期准备、现场核查、资料汇总、评价分析、沟通反馈等程序，最终完成绩效评价打分和评价报告。</w:t>
      </w:r>
    </w:p>
    <w:p w14:paraId="57CF72F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评价工作组对住建局该预算支出项目收集相关资料。2、评价组实地调研并了解项目实际运行情况。3、根据调研结果和收集资料进行综合分析，综合评定绩效等级。4、根据调研结果、收集资料及综合评定的绩效等级，撰写评价报告。</w:t>
      </w:r>
    </w:p>
    <w:p w14:paraId="00C3A98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585F1EB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2016年2017年棚改货币化安置项目涉及588户居民的回迁安置，项目总投资采取银行贷款融资方式。住建局项目管理、财务管理制度健全，资金使用审批手续严格，2023年度实际支付国开行贷款本金及利息2904.314167万元。全部按照财政安排拨付使用资金，无资金浪费情况；无虚列项目支出情况；无截留挤占挪用情况；无超标准开支情况。综合评价得分98分。</w:t>
      </w:r>
    </w:p>
    <w:p w14:paraId="4C0FB51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33E9450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2F09641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1、项目目标</w:t>
      </w:r>
    </w:p>
    <w:p w14:paraId="5BB3FC0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default"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按时偿还银行贷款本金和利息，改善营商环境。全年分6笔归还贷款本息2904.314167万元。</w:t>
      </w:r>
    </w:p>
    <w:p w14:paraId="7139A9A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2、决策过程</w:t>
      </w:r>
    </w:p>
    <w:p w14:paraId="6E033BA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依据《2016年全省住房和城乡建设工作要点》（冀建〔2016〕1号）、《唐山市政府购买棚改服务管理暂行办法》唐政发（2016）14号及《遵化市城乡总体规划(2013-2030）》文件、招标文件及相关合同，提出申请，经市政府批准后实施。</w:t>
      </w:r>
    </w:p>
    <w:p w14:paraId="4F8C408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6AF893B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1、资金到位情况</w:t>
      </w:r>
    </w:p>
    <w:p w14:paraId="4476009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根据遵财答复（2023）422号共拨付资金2904.314167万元。</w:t>
      </w:r>
    </w:p>
    <w:p w14:paraId="2C755AB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2、资金管理情况</w:t>
      </w:r>
    </w:p>
    <w:p w14:paraId="7BC93EB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住建局项目管理制度健全，严格执行各项财务制度、会计核算规范，并严格按照资金用途使用资金。</w:t>
      </w:r>
    </w:p>
    <w:p w14:paraId="4A15340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3、组织实施情况</w:t>
      </w:r>
    </w:p>
    <w:p w14:paraId="0BCE0D4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该项目由还款单位提出申请，住建局报经市政府批准后实施。</w:t>
      </w:r>
    </w:p>
    <w:p w14:paraId="7F35E30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039D607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1、数量指标：年初目标拨付6笔，全年实际拨付6笔金额2904.314167万元。完成值100%，指标10分，得10分。</w:t>
      </w:r>
    </w:p>
    <w:p w14:paraId="6844B69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2、质量指标：核查数据合格率，目标100%，完成100%，指标10分，得10分。</w:t>
      </w:r>
    </w:p>
    <w:p w14:paraId="616E632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3、时效指标：项目按时间节点，高标准高质量全面完成，完成率100%，指标10分，得分10分。</w:t>
      </w:r>
    </w:p>
    <w:p w14:paraId="1FEA57D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4、成本指标：全部按照财政安排拨付资金进行，无资金浪费情况；无虚列项目支出情况；无截留挤占挪用情况；无超标准开支情况。指标20分，得20分。</w:t>
      </w:r>
    </w:p>
    <w:p w14:paraId="5406883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0D1EBBC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1、经济效益指标：</w:t>
      </w:r>
    </w:p>
    <w:p w14:paraId="3A1177D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棚户区改造项目的实施，带动相关产业发展，取得较好经济效益。完成值80%，指标5分，得4分。</w:t>
      </w:r>
    </w:p>
    <w:p w14:paraId="2B280D1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2、社会效益指标：</w:t>
      </w:r>
    </w:p>
    <w:p w14:paraId="7C14643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通过棚户区改造项目，使城市形象有了显著提升，促进了社会和谐稳定。完成值90%，指标10分，得10分。</w:t>
      </w:r>
    </w:p>
    <w:p w14:paraId="7DBA041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3、生态效益指标：</w:t>
      </w:r>
    </w:p>
    <w:p w14:paraId="0404B45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棚户区改造项目，使原棚户区生活环境、生态环境得到历史性改善，城市品位全面提升。完成值80%，指标5分，得4分。</w:t>
      </w:r>
    </w:p>
    <w:p w14:paraId="669D65E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4、可持续影响指标：</w:t>
      </w:r>
    </w:p>
    <w:p w14:paraId="023225B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棚户区改造项目，大大提升了城市承载力，持续提升城市宜居度，促进城市经济社会持续向好。完成值90%，指标10分，得10分。</w:t>
      </w:r>
    </w:p>
    <w:p w14:paraId="2402BA1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248DBD7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bidi="zh-CN"/>
        </w:rPr>
        <w:t>通过对棚户区改造货币化安置项目受益群众随机调查，通过随机抽取居民调查询问的形式对服务对象满意度进行调查。根据调查结果，服务居民满意度95%，年初设定目标：90%，指标10分，得10分。</w:t>
      </w:r>
    </w:p>
    <w:p w14:paraId="14703DB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仿宋简体" w:hAnsi="方正仿宋简体" w:eastAsia="方正仿宋简体" w:cs="方正仿宋简体"/>
          <w:sz w:val="32"/>
          <w:szCs w:val="32"/>
          <w:lang w:val="en-US" w:eastAsia="zh-CN" w:bidi="zh-CN"/>
        </w:rPr>
      </w:pPr>
      <w:r>
        <w:rPr>
          <w:rFonts w:hint="eastAsia" w:ascii="方正楷体简体" w:hAnsi="方正楷体简体" w:eastAsia="方正楷体简体" w:cs="方正楷体简体"/>
          <w:sz w:val="32"/>
          <w:szCs w:val="32"/>
          <w:lang w:val="en-US" w:eastAsia="zh-CN"/>
        </w:rPr>
        <w:t>（六）预算执行率；</w:t>
      </w:r>
      <w:r>
        <w:rPr>
          <w:rFonts w:hint="eastAsia" w:ascii="方正仿宋简体" w:hAnsi="方正仿宋简体" w:eastAsia="方正仿宋简体" w:cs="方正仿宋简体"/>
          <w:sz w:val="32"/>
          <w:szCs w:val="32"/>
          <w:lang w:val="en-US" w:eastAsia="zh-CN"/>
        </w:rPr>
        <w:t>预算执行率100%，指标10分，得10分。</w:t>
      </w:r>
    </w:p>
    <w:p w14:paraId="6E301F4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五、主要经验及做法、存在的问题及原因分析</w:t>
      </w:r>
    </w:p>
    <w:p w14:paraId="0FC4F60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14:paraId="62FDD6F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5075AD7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14:paraId="26B5F7C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0391417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bidi="zh-CN"/>
        </w:rPr>
        <w:t>无。</w:t>
      </w:r>
    </w:p>
    <w:p w14:paraId="446BE6A1">
      <w:pPr>
        <w:bidi w:val="0"/>
        <w:rPr>
          <w:rFonts w:hint="eastAsia" w:ascii="仿宋" w:hAnsi="仿宋" w:eastAsia="仿宋" w:cs="仿宋"/>
          <w:sz w:val="28"/>
          <w:szCs w:val="28"/>
        </w:rPr>
      </w:pP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390"/>
        <w:gridCol w:w="1248"/>
        <w:gridCol w:w="1116"/>
        <w:gridCol w:w="528"/>
        <w:gridCol w:w="644"/>
        <w:gridCol w:w="1244"/>
      </w:tblGrid>
      <w:tr w14:paraId="4C7CF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vAlign w:val="top"/>
          </w:tcPr>
          <w:p w14:paraId="501BAF2C">
            <w:pPr>
              <w:bidi w:val="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202</w:t>
            </w:r>
            <w:r>
              <w:rPr>
                <w:rFonts w:hint="eastAsia" w:cs="仿宋"/>
                <w:b/>
                <w:bCs/>
                <w:sz w:val="32"/>
                <w:szCs w:val="32"/>
                <w:lang w:val="en-US" w:eastAsia="zh-CN"/>
              </w:rPr>
              <w:t>3</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14AE6919">
            <w:pPr>
              <w:bidi w:val="0"/>
              <w:jc w:val="right"/>
              <w:rPr>
                <w:rFonts w:hint="eastAsia" w:ascii="仿宋" w:hAnsi="仿宋" w:eastAsia="仿宋" w:cs="仿宋"/>
                <w:sz w:val="21"/>
                <w:szCs w:val="21"/>
              </w:rPr>
            </w:pPr>
            <w:r>
              <w:rPr>
                <w:rFonts w:hint="eastAsia" w:ascii="仿宋" w:hAnsi="仿宋" w:eastAsia="仿宋" w:cs="仿宋"/>
                <w:sz w:val="21"/>
                <w:szCs w:val="21"/>
              </w:rPr>
              <w:t>金额：万元</w:t>
            </w:r>
          </w:p>
        </w:tc>
      </w:tr>
      <w:tr w14:paraId="712E0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7A8E0899">
            <w:pPr>
              <w:bidi w:val="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14:paraId="0BEF44AE">
            <w:pPr>
              <w:bidi w:val="0"/>
              <w:jc w:val="both"/>
              <w:rPr>
                <w:rFonts w:hint="eastAsia" w:ascii="仿宋" w:hAnsi="仿宋" w:eastAsia="仿宋" w:cs="仿宋"/>
                <w:sz w:val="21"/>
                <w:szCs w:val="21"/>
              </w:rPr>
            </w:pPr>
            <w:r>
              <w:rPr>
                <w:rFonts w:hint="eastAsia" w:ascii="仿宋" w:hAnsi="仿宋" w:eastAsia="仿宋" w:cs="仿宋"/>
                <w:sz w:val="21"/>
                <w:szCs w:val="21"/>
                <w:lang w:val="en-US" w:eastAsia="zh-CN"/>
              </w:rPr>
              <w:t>住建局三个棚改项目</w:t>
            </w:r>
            <w:r>
              <w:rPr>
                <w:rFonts w:hint="eastAsia" w:cs="仿宋"/>
                <w:sz w:val="21"/>
                <w:szCs w:val="21"/>
                <w:lang w:val="en-US" w:eastAsia="zh-CN"/>
              </w:rPr>
              <w:t>所需</w:t>
            </w:r>
            <w:r>
              <w:rPr>
                <w:rFonts w:hint="eastAsia" w:ascii="仿宋" w:hAnsi="仿宋" w:eastAsia="仿宋" w:cs="仿宋"/>
                <w:sz w:val="21"/>
                <w:szCs w:val="21"/>
                <w:lang w:val="en-US" w:eastAsia="zh-CN"/>
              </w:rPr>
              <w:t>资金</w:t>
            </w:r>
            <w:r>
              <w:rPr>
                <w:rFonts w:hint="eastAsia" w:cs="仿宋"/>
                <w:sz w:val="21"/>
                <w:szCs w:val="21"/>
                <w:lang w:eastAsia="zh-CN"/>
              </w:rPr>
              <w:t>（</w:t>
            </w:r>
            <w:r>
              <w:rPr>
                <w:rFonts w:hint="eastAsia" w:ascii="仿宋" w:hAnsi="仿宋" w:eastAsia="仿宋" w:cs="仿宋"/>
                <w:sz w:val="21"/>
                <w:szCs w:val="21"/>
                <w:lang w:val="en-US" w:eastAsia="zh-CN"/>
              </w:rPr>
              <w:t>2016年2017年棚改货币化安置</w:t>
            </w:r>
            <w:r>
              <w:rPr>
                <w:rFonts w:hint="eastAsia" w:ascii="仿宋" w:hAnsi="仿宋" w:eastAsia="仿宋" w:cs="仿宋"/>
                <w:sz w:val="21"/>
                <w:szCs w:val="21"/>
              </w:rPr>
              <w:t>项目资金</w:t>
            </w:r>
            <w:r>
              <w:rPr>
                <w:rFonts w:hint="eastAsia" w:cs="仿宋"/>
                <w:sz w:val="21"/>
                <w:szCs w:val="21"/>
                <w:lang w:eastAsia="zh-CN"/>
              </w:rPr>
              <w:t>）</w:t>
            </w:r>
          </w:p>
        </w:tc>
      </w:tr>
      <w:tr w14:paraId="31D25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3FF4EE44">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622" w:type="dxa"/>
            <w:gridSpan w:val="4"/>
            <w:tcBorders>
              <w:top w:val="single" w:color="auto" w:sz="4" w:space="0"/>
              <w:left w:val="single" w:color="auto" w:sz="4" w:space="0"/>
              <w:bottom w:val="single" w:color="auto" w:sz="4" w:space="0"/>
              <w:right w:val="single" w:color="auto" w:sz="4" w:space="0"/>
            </w:tcBorders>
            <w:vAlign w:val="center"/>
          </w:tcPr>
          <w:p w14:paraId="4D3C7A9D">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1116" w:type="dxa"/>
            <w:tcBorders>
              <w:top w:val="single" w:color="auto" w:sz="4" w:space="0"/>
              <w:left w:val="single" w:color="auto" w:sz="4" w:space="0"/>
              <w:bottom w:val="single" w:color="auto" w:sz="4" w:space="0"/>
              <w:right w:val="single" w:color="auto" w:sz="4" w:space="0"/>
            </w:tcBorders>
            <w:vAlign w:val="center"/>
          </w:tcPr>
          <w:p w14:paraId="188BD9C5">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416" w:type="dxa"/>
            <w:gridSpan w:val="3"/>
            <w:tcBorders>
              <w:top w:val="single" w:color="auto" w:sz="4" w:space="0"/>
              <w:left w:val="single" w:color="auto" w:sz="4" w:space="0"/>
              <w:bottom w:val="single" w:color="auto" w:sz="4" w:space="0"/>
              <w:right w:val="single" w:color="auto" w:sz="4" w:space="0"/>
            </w:tcBorders>
            <w:vAlign w:val="center"/>
          </w:tcPr>
          <w:p w14:paraId="2C974660">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7075E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tcPr>
          <w:p w14:paraId="1C725200">
            <w:pPr>
              <w:bidi w:val="0"/>
              <w:rPr>
                <w:rFonts w:hint="eastAsia" w:ascii="仿宋" w:hAnsi="仿宋" w:eastAsia="仿宋" w:cs="仿宋"/>
                <w:sz w:val="21"/>
                <w:szCs w:val="21"/>
              </w:rPr>
            </w:pPr>
          </w:p>
          <w:p w14:paraId="4D7C3010">
            <w:pPr>
              <w:bidi w:val="0"/>
              <w:rPr>
                <w:rFonts w:hint="eastAsia" w:ascii="仿宋" w:hAnsi="仿宋" w:eastAsia="仿宋" w:cs="仿宋"/>
                <w:sz w:val="21"/>
                <w:szCs w:val="21"/>
              </w:rPr>
            </w:pPr>
            <w:r>
              <w:rPr>
                <w:rFonts w:hint="eastAsia" w:ascii="仿宋" w:hAnsi="仿宋" w:eastAsia="仿宋" w:cs="仿宋"/>
                <w:sz w:val="21"/>
                <w:szCs w:val="21"/>
              </w:rPr>
              <w:t>项目资金</w:t>
            </w:r>
          </w:p>
          <w:p w14:paraId="7BD64FA8">
            <w:pPr>
              <w:bidi w:val="0"/>
              <w:rPr>
                <w:rFonts w:hint="eastAsia" w:ascii="仿宋" w:hAnsi="仿宋" w:eastAsia="仿宋" w:cs="仿宋"/>
                <w:sz w:val="21"/>
                <w:szCs w:val="21"/>
              </w:rPr>
            </w:pPr>
            <w:r>
              <w:rPr>
                <w:rFonts w:hint="eastAsia" w:ascii="仿宋" w:hAnsi="仿宋" w:eastAsia="仿宋" w:cs="仿宋"/>
                <w:sz w:val="21"/>
                <w:szCs w:val="21"/>
              </w:rPr>
              <w:t>（万元）</w:t>
            </w:r>
          </w:p>
        </w:tc>
        <w:tc>
          <w:tcPr>
            <w:tcW w:w="1984" w:type="dxa"/>
            <w:gridSpan w:val="2"/>
            <w:tcBorders>
              <w:top w:val="single" w:color="auto" w:sz="4" w:space="0"/>
            </w:tcBorders>
          </w:tcPr>
          <w:p w14:paraId="6939368D">
            <w:pPr>
              <w:bidi w:val="0"/>
              <w:jc w:val="center"/>
              <w:rPr>
                <w:rFonts w:hint="eastAsia" w:ascii="仿宋" w:hAnsi="仿宋" w:eastAsia="仿宋" w:cs="仿宋"/>
                <w:sz w:val="21"/>
                <w:szCs w:val="21"/>
              </w:rPr>
            </w:pPr>
          </w:p>
        </w:tc>
        <w:tc>
          <w:tcPr>
            <w:tcW w:w="1390" w:type="dxa"/>
            <w:tcBorders>
              <w:top w:val="single" w:color="auto" w:sz="4" w:space="0"/>
            </w:tcBorders>
          </w:tcPr>
          <w:p w14:paraId="59EEA098">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1248" w:type="dxa"/>
            <w:tcBorders>
              <w:top w:val="single" w:color="auto" w:sz="4" w:space="0"/>
            </w:tcBorders>
          </w:tcPr>
          <w:p w14:paraId="4579FBA2">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1116" w:type="dxa"/>
            <w:tcBorders>
              <w:top w:val="single" w:color="auto" w:sz="4" w:space="0"/>
            </w:tcBorders>
          </w:tcPr>
          <w:p w14:paraId="03524F03">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528" w:type="dxa"/>
            <w:tcBorders>
              <w:top w:val="single" w:color="auto" w:sz="4" w:space="0"/>
            </w:tcBorders>
          </w:tcPr>
          <w:p w14:paraId="5F85A78C">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644" w:type="dxa"/>
            <w:tcBorders>
              <w:top w:val="single" w:color="auto" w:sz="4" w:space="0"/>
            </w:tcBorders>
          </w:tcPr>
          <w:p w14:paraId="581D6E1E">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14:paraId="788F559C">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6C19A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tcPr>
          <w:p w14:paraId="1B08D86B">
            <w:pPr>
              <w:bidi w:val="0"/>
              <w:rPr>
                <w:rFonts w:hint="eastAsia" w:ascii="仿宋" w:hAnsi="仿宋" w:eastAsia="仿宋" w:cs="仿宋"/>
                <w:sz w:val="21"/>
                <w:szCs w:val="21"/>
              </w:rPr>
            </w:pPr>
          </w:p>
        </w:tc>
        <w:tc>
          <w:tcPr>
            <w:tcW w:w="1984" w:type="dxa"/>
            <w:gridSpan w:val="2"/>
          </w:tcPr>
          <w:p w14:paraId="2B832ACF">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390" w:type="dxa"/>
            <w:vAlign w:val="center"/>
          </w:tcPr>
          <w:p w14:paraId="564E9E0B">
            <w:pPr>
              <w:bidi w:val="0"/>
              <w:jc w:val="center"/>
              <w:rPr>
                <w:rFonts w:hint="eastAsia" w:ascii="仿宋" w:hAnsi="仿宋" w:eastAsia="仿宋" w:cs="仿宋"/>
                <w:sz w:val="18"/>
                <w:szCs w:val="18"/>
                <w:lang w:val="en-US" w:eastAsia="zh-CN"/>
              </w:rPr>
            </w:pPr>
            <w:r>
              <w:rPr>
                <w:rFonts w:hint="eastAsia" w:ascii="方正仿宋简体" w:hAnsi="方正仿宋简体" w:eastAsia="方正仿宋简体" w:cs="方正仿宋简体"/>
                <w:sz w:val="18"/>
                <w:szCs w:val="18"/>
                <w:lang w:val="en-US" w:eastAsia="zh-CN" w:bidi="zh-CN"/>
              </w:rPr>
              <w:t>2904.314167</w:t>
            </w:r>
          </w:p>
        </w:tc>
        <w:tc>
          <w:tcPr>
            <w:tcW w:w="1248" w:type="dxa"/>
            <w:vAlign w:val="center"/>
          </w:tcPr>
          <w:p w14:paraId="291BB5A6">
            <w:pPr>
              <w:bidi w:val="0"/>
              <w:ind w:left="0" w:leftChars="0" w:right="0" w:rightChars="0"/>
              <w:jc w:val="center"/>
              <w:rPr>
                <w:rFonts w:hint="eastAsia" w:ascii="仿宋" w:hAnsi="仿宋" w:eastAsia="仿宋" w:cs="仿宋"/>
                <w:sz w:val="18"/>
                <w:szCs w:val="18"/>
                <w:lang w:val="en-US" w:eastAsia="zh-CN"/>
              </w:rPr>
            </w:pPr>
            <w:r>
              <w:rPr>
                <w:rFonts w:hint="eastAsia" w:ascii="方正仿宋简体" w:hAnsi="方正仿宋简体" w:eastAsia="方正仿宋简体" w:cs="方正仿宋简体"/>
                <w:sz w:val="18"/>
                <w:szCs w:val="18"/>
                <w:lang w:val="en-US" w:eastAsia="zh-CN" w:bidi="zh-CN"/>
              </w:rPr>
              <w:t>2904.314167</w:t>
            </w:r>
          </w:p>
        </w:tc>
        <w:tc>
          <w:tcPr>
            <w:tcW w:w="1116" w:type="dxa"/>
            <w:vAlign w:val="center"/>
          </w:tcPr>
          <w:p w14:paraId="0F9E5CAE">
            <w:pPr>
              <w:bidi w:val="0"/>
              <w:ind w:left="0" w:leftChars="0" w:right="0" w:rightChars="0"/>
              <w:jc w:val="center"/>
              <w:rPr>
                <w:rFonts w:hint="eastAsia" w:ascii="仿宋" w:hAnsi="仿宋" w:eastAsia="仿宋" w:cs="仿宋"/>
                <w:sz w:val="18"/>
                <w:szCs w:val="18"/>
                <w:lang w:val="en-US" w:eastAsia="zh-CN"/>
              </w:rPr>
            </w:pPr>
            <w:r>
              <w:rPr>
                <w:rFonts w:hint="eastAsia" w:ascii="方正仿宋简体" w:hAnsi="方正仿宋简体" w:eastAsia="方正仿宋简体" w:cs="方正仿宋简体"/>
                <w:sz w:val="18"/>
                <w:szCs w:val="18"/>
                <w:lang w:val="en-US" w:eastAsia="zh-CN" w:bidi="zh-CN"/>
              </w:rPr>
              <w:t>2904.314167</w:t>
            </w:r>
          </w:p>
        </w:tc>
        <w:tc>
          <w:tcPr>
            <w:tcW w:w="528" w:type="dxa"/>
            <w:vAlign w:val="center"/>
          </w:tcPr>
          <w:p w14:paraId="0DBE4C94">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644" w:type="dxa"/>
            <w:vAlign w:val="center"/>
          </w:tcPr>
          <w:p w14:paraId="0B488781">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14:paraId="22F7876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51C55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680" w:type="dxa"/>
            <w:vMerge w:val="continue"/>
            <w:tcBorders>
              <w:top w:val="nil"/>
            </w:tcBorders>
          </w:tcPr>
          <w:p w14:paraId="60078089">
            <w:pPr>
              <w:bidi w:val="0"/>
              <w:rPr>
                <w:rFonts w:hint="eastAsia" w:ascii="仿宋" w:hAnsi="仿宋" w:eastAsia="仿宋" w:cs="仿宋"/>
                <w:sz w:val="21"/>
                <w:szCs w:val="21"/>
              </w:rPr>
            </w:pPr>
          </w:p>
        </w:tc>
        <w:tc>
          <w:tcPr>
            <w:tcW w:w="1984" w:type="dxa"/>
            <w:gridSpan w:val="2"/>
          </w:tcPr>
          <w:p w14:paraId="7C74C377">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390" w:type="dxa"/>
            <w:vAlign w:val="center"/>
          </w:tcPr>
          <w:p w14:paraId="4423AB68">
            <w:pPr>
              <w:bidi w:val="0"/>
              <w:jc w:val="center"/>
              <w:rPr>
                <w:rFonts w:hint="eastAsia" w:ascii="仿宋" w:hAnsi="仿宋" w:eastAsia="仿宋" w:cs="仿宋"/>
                <w:sz w:val="18"/>
                <w:szCs w:val="18"/>
                <w:lang w:val="en-US" w:eastAsia="zh-CN"/>
              </w:rPr>
            </w:pPr>
            <w:r>
              <w:rPr>
                <w:rFonts w:hint="eastAsia" w:ascii="方正仿宋简体" w:hAnsi="方正仿宋简体" w:eastAsia="方正仿宋简体" w:cs="方正仿宋简体"/>
                <w:sz w:val="18"/>
                <w:szCs w:val="18"/>
                <w:lang w:val="en-US" w:eastAsia="zh-CN" w:bidi="zh-CN"/>
              </w:rPr>
              <w:t>2904.314167</w:t>
            </w:r>
          </w:p>
        </w:tc>
        <w:tc>
          <w:tcPr>
            <w:tcW w:w="1248" w:type="dxa"/>
            <w:vAlign w:val="center"/>
          </w:tcPr>
          <w:p w14:paraId="67731841">
            <w:pPr>
              <w:bidi w:val="0"/>
              <w:ind w:left="0" w:leftChars="0" w:right="0" w:rightChars="0"/>
              <w:jc w:val="center"/>
              <w:rPr>
                <w:rFonts w:hint="eastAsia" w:ascii="仿宋" w:hAnsi="仿宋" w:eastAsia="仿宋" w:cs="仿宋"/>
                <w:sz w:val="18"/>
                <w:szCs w:val="18"/>
                <w:lang w:val="en-US" w:eastAsia="zh-CN"/>
              </w:rPr>
            </w:pPr>
            <w:r>
              <w:rPr>
                <w:rFonts w:hint="eastAsia" w:ascii="方正仿宋简体" w:hAnsi="方正仿宋简体" w:eastAsia="方正仿宋简体" w:cs="方正仿宋简体"/>
                <w:sz w:val="18"/>
                <w:szCs w:val="18"/>
                <w:lang w:val="en-US" w:eastAsia="zh-CN" w:bidi="zh-CN"/>
              </w:rPr>
              <w:t>2904.314167</w:t>
            </w:r>
          </w:p>
        </w:tc>
        <w:tc>
          <w:tcPr>
            <w:tcW w:w="1116" w:type="dxa"/>
            <w:vAlign w:val="center"/>
          </w:tcPr>
          <w:p w14:paraId="01B2F480">
            <w:pPr>
              <w:bidi w:val="0"/>
              <w:ind w:left="0" w:leftChars="0" w:right="0" w:rightChars="0"/>
              <w:jc w:val="center"/>
              <w:rPr>
                <w:rFonts w:hint="eastAsia" w:ascii="仿宋" w:hAnsi="仿宋" w:eastAsia="仿宋" w:cs="仿宋"/>
                <w:sz w:val="18"/>
                <w:szCs w:val="18"/>
                <w:lang w:val="en-US" w:eastAsia="zh-CN"/>
              </w:rPr>
            </w:pPr>
            <w:r>
              <w:rPr>
                <w:rFonts w:hint="eastAsia" w:ascii="方正仿宋简体" w:hAnsi="方正仿宋简体" w:eastAsia="方正仿宋简体" w:cs="方正仿宋简体"/>
                <w:sz w:val="18"/>
                <w:szCs w:val="18"/>
                <w:lang w:val="en-US" w:eastAsia="zh-CN" w:bidi="zh-CN"/>
              </w:rPr>
              <w:t>2904.314167</w:t>
            </w:r>
          </w:p>
        </w:tc>
        <w:tc>
          <w:tcPr>
            <w:tcW w:w="528" w:type="dxa"/>
            <w:vAlign w:val="center"/>
          </w:tcPr>
          <w:p w14:paraId="4D245A49">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644" w:type="dxa"/>
            <w:vAlign w:val="center"/>
          </w:tcPr>
          <w:p w14:paraId="18C68FE8">
            <w:pPr>
              <w:bidi w:val="0"/>
              <w:jc w:val="center"/>
              <w:rPr>
                <w:rFonts w:hint="eastAsia" w:ascii="仿宋" w:hAnsi="仿宋" w:eastAsia="仿宋" w:cs="仿宋"/>
                <w:sz w:val="21"/>
                <w:szCs w:val="21"/>
              </w:rPr>
            </w:pPr>
          </w:p>
        </w:tc>
        <w:tc>
          <w:tcPr>
            <w:tcW w:w="1244" w:type="dxa"/>
            <w:vAlign w:val="center"/>
          </w:tcPr>
          <w:p w14:paraId="5C465548">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35527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80" w:type="dxa"/>
            <w:vMerge w:val="continue"/>
            <w:tcBorders>
              <w:top w:val="nil"/>
            </w:tcBorders>
          </w:tcPr>
          <w:p w14:paraId="0D9858F3">
            <w:pPr>
              <w:bidi w:val="0"/>
              <w:rPr>
                <w:rFonts w:hint="eastAsia" w:ascii="仿宋" w:hAnsi="仿宋" w:eastAsia="仿宋" w:cs="仿宋"/>
                <w:sz w:val="21"/>
                <w:szCs w:val="21"/>
              </w:rPr>
            </w:pPr>
          </w:p>
        </w:tc>
        <w:tc>
          <w:tcPr>
            <w:tcW w:w="1984" w:type="dxa"/>
            <w:gridSpan w:val="2"/>
          </w:tcPr>
          <w:p w14:paraId="1C2A0290">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390" w:type="dxa"/>
            <w:vAlign w:val="center"/>
          </w:tcPr>
          <w:p w14:paraId="635DB058">
            <w:pPr>
              <w:bidi w:val="0"/>
              <w:jc w:val="center"/>
              <w:rPr>
                <w:rFonts w:hint="eastAsia" w:ascii="仿宋" w:hAnsi="仿宋" w:eastAsia="仿宋" w:cs="仿宋"/>
                <w:sz w:val="21"/>
                <w:szCs w:val="21"/>
              </w:rPr>
            </w:pPr>
          </w:p>
        </w:tc>
        <w:tc>
          <w:tcPr>
            <w:tcW w:w="1248" w:type="dxa"/>
            <w:vAlign w:val="center"/>
          </w:tcPr>
          <w:p w14:paraId="4E97174B">
            <w:pPr>
              <w:bidi w:val="0"/>
              <w:jc w:val="center"/>
              <w:rPr>
                <w:rFonts w:hint="eastAsia" w:ascii="仿宋" w:hAnsi="仿宋" w:eastAsia="仿宋" w:cs="仿宋"/>
                <w:sz w:val="21"/>
                <w:szCs w:val="21"/>
              </w:rPr>
            </w:pPr>
          </w:p>
        </w:tc>
        <w:tc>
          <w:tcPr>
            <w:tcW w:w="1116" w:type="dxa"/>
            <w:vAlign w:val="center"/>
          </w:tcPr>
          <w:p w14:paraId="1ED511B3">
            <w:pPr>
              <w:bidi w:val="0"/>
              <w:jc w:val="center"/>
              <w:rPr>
                <w:rFonts w:hint="eastAsia" w:ascii="仿宋" w:hAnsi="仿宋" w:eastAsia="仿宋" w:cs="仿宋"/>
                <w:sz w:val="21"/>
                <w:szCs w:val="21"/>
              </w:rPr>
            </w:pPr>
          </w:p>
        </w:tc>
        <w:tc>
          <w:tcPr>
            <w:tcW w:w="528" w:type="dxa"/>
            <w:vAlign w:val="center"/>
          </w:tcPr>
          <w:p w14:paraId="47DCED8A">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644" w:type="dxa"/>
            <w:vAlign w:val="center"/>
          </w:tcPr>
          <w:p w14:paraId="6FAE089F">
            <w:pPr>
              <w:bidi w:val="0"/>
              <w:jc w:val="center"/>
              <w:rPr>
                <w:rFonts w:hint="eastAsia" w:ascii="仿宋" w:hAnsi="仿宋" w:eastAsia="仿宋" w:cs="仿宋"/>
                <w:sz w:val="21"/>
                <w:szCs w:val="21"/>
              </w:rPr>
            </w:pPr>
          </w:p>
        </w:tc>
        <w:tc>
          <w:tcPr>
            <w:tcW w:w="1244" w:type="dxa"/>
            <w:vAlign w:val="center"/>
          </w:tcPr>
          <w:p w14:paraId="0A5CCAFA">
            <w:pPr>
              <w:bidi w:val="0"/>
              <w:jc w:val="center"/>
              <w:rPr>
                <w:rFonts w:hint="eastAsia" w:ascii="仿宋" w:hAnsi="仿宋" w:eastAsia="仿宋" w:cs="仿宋"/>
                <w:sz w:val="21"/>
                <w:szCs w:val="21"/>
              </w:rPr>
            </w:pPr>
          </w:p>
          <w:p w14:paraId="5D036F59">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4BDD6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680" w:type="dxa"/>
            <w:vMerge w:val="continue"/>
            <w:tcBorders>
              <w:top w:val="nil"/>
            </w:tcBorders>
          </w:tcPr>
          <w:p w14:paraId="26396942">
            <w:pPr>
              <w:bidi w:val="0"/>
              <w:rPr>
                <w:rFonts w:hint="eastAsia" w:ascii="仿宋" w:hAnsi="仿宋" w:eastAsia="仿宋" w:cs="仿宋"/>
                <w:sz w:val="21"/>
                <w:szCs w:val="21"/>
              </w:rPr>
            </w:pPr>
          </w:p>
        </w:tc>
        <w:tc>
          <w:tcPr>
            <w:tcW w:w="1984" w:type="dxa"/>
            <w:gridSpan w:val="2"/>
          </w:tcPr>
          <w:p w14:paraId="26FC24EE">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390" w:type="dxa"/>
          </w:tcPr>
          <w:p w14:paraId="7FDA251C">
            <w:pPr>
              <w:bidi w:val="0"/>
              <w:rPr>
                <w:rFonts w:hint="eastAsia" w:ascii="仿宋" w:hAnsi="仿宋" w:eastAsia="仿宋" w:cs="仿宋"/>
                <w:sz w:val="21"/>
                <w:szCs w:val="21"/>
              </w:rPr>
            </w:pPr>
          </w:p>
        </w:tc>
        <w:tc>
          <w:tcPr>
            <w:tcW w:w="1248" w:type="dxa"/>
          </w:tcPr>
          <w:p w14:paraId="51BD24EA">
            <w:pPr>
              <w:bidi w:val="0"/>
              <w:rPr>
                <w:rFonts w:hint="eastAsia" w:ascii="仿宋" w:hAnsi="仿宋" w:eastAsia="仿宋" w:cs="仿宋"/>
                <w:sz w:val="21"/>
                <w:szCs w:val="21"/>
              </w:rPr>
            </w:pPr>
          </w:p>
        </w:tc>
        <w:tc>
          <w:tcPr>
            <w:tcW w:w="1116" w:type="dxa"/>
          </w:tcPr>
          <w:p w14:paraId="7AB14663">
            <w:pPr>
              <w:bidi w:val="0"/>
              <w:rPr>
                <w:rFonts w:hint="eastAsia" w:ascii="仿宋" w:hAnsi="仿宋" w:eastAsia="仿宋" w:cs="仿宋"/>
                <w:sz w:val="21"/>
                <w:szCs w:val="21"/>
              </w:rPr>
            </w:pPr>
          </w:p>
        </w:tc>
        <w:tc>
          <w:tcPr>
            <w:tcW w:w="528" w:type="dxa"/>
          </w:tcPr>
          <w:p w14:paraId="173B878D">
            <w:pPr>
              <w:bidi w:val="0"/>
              <w:rPr>
                <w:rFonts w:hint="eastAsia" w:ascii="仿宋" w:hAnsi="仿宋" w:eastAsia="仿宋" w:cs="仿宋"/>
                <w:sz w:val="21"/>
                <w:szCs w:val="21"/>
              </w:rPr>
            </w:pPr>
            <w:r>
              <w:rPr>
                <w:rFonts w:hint="eastAsia" w:ascii="仿宋" w:hAnsi="仿宋" w:eastAsia="仿宋" w:cs="仿宋"/>
                <w:sz w:val="21"/>
                <w:szCs w:val="21"/>
              </w:rPr>
              <w:t>—</w:t>
            </w:r>
          </w:p>
        </w:tc>
        <w:tc>
          <w:tcPr>
            <w:tcW w:w="644" w:type="dxa"/>
          </w:tcPr>
          <w:p w14:paraId="25132CBC">
            <w:pPr>
              <w:bidi w:val="0"/>
              <w:rPr>
                <w:rFonts w:hint="eastAsia" w:ascii="仿宋" w:hAnsi="仿宋" w:eastAsia="仿宋" w:cs="仿宋"/>
                <w:sz w:val="21"/>
                <w:szCs w:val="21"/>
              </w:rPr>
            </w:pPr>
          </w:p>
        </w:tc>
        <w:tc>
          <w:tcPr>
            <w:tcW w:w="1244" w:type="dxa"/>
          </w:tcPr>
          <w:p w14:paraId="382DD7C2">
            <w:pPr>
              <w:bidi w:val="0"/>
              <w:rPr>
                <w:rFonts w:hint="eastAsia" w:ascii="仿宋" w:hAnsi="仿宋" w:eastAsia="仿宋" w:cs="仿宋"/>
                <w:sz w:val="21"/>
                <w:szCs w:val="21"/>
              </w:rPr>
            </w:pPr>
            <w:r>
              <w:rPr>
                <w:rFonts w:hint="eastAsia" w:ascii="仿宋" w:hAnsi="仿宋" w:eastAsia="仿宋" w:cs="仿宋"/>
                <w:sz w:val="21"/>
                <w:szCs w:val="21"/>
              </w:rPr>
              <w:t>—</w:t>
            </w:r>
          </w:p>
        </w:tc>
      </w:tr>
      <w:tr w14:paraId="08CA0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80" w:type="dxa"/>
            <w:vMerge w:val="restart"/>
            <w:vAlign w:val="top"/>
          </w:tcPr>
          <w:p w14:paraId="3B27690C">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622" w:type="dxa"/>
            <w:gridSpan w:val="4"/>
          </w:tcPr>
          <w:p w14:paraId="24140922">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532" w:type="dxa"/>
            <w:gridSpan w:val="4"/>
          </w:tcPr>
          <w:p w14:paraId="5EE511DB">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7EA67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80" w:type="dxa"/>
            <w:vMerge w:val="continue"/>
            <w:tcBorders>
              <w:top w:val="nil"/>
            </w:tcBorders>
            <w:textDirection w:val="tbRl"/>
          </w:tcPr>
          <w:p w14:paraId="00BD783C">
            <w:pPr>
              <w:bidi w:val="0"/>
              <w:rPr>
                <w:rFonts w:hint="eastAsia" w:ascii="仿宋" w:hAnsi="仿宋" w:eastAsia="仿宋" w:cs="仿宋"/>
                <w:sz w:val="21"/>
                <w:szCs w:val="21"/>
              </w:rPr>
            </w:pPr>
          </w:p>
        </w:tc>
        <w:tc>
          <w:tcPr>
            <w:tcW w:w="4622" w:type="dxa"/>
            <w:gridSpan w:val="4"/>
          </w:tcPr>
          <w:p w14:paraId="613BB670">
            <w:pPr>
              <w:bidi w:val="0"/>
              <w:rPr>
                <w:rFonts w:hint="eastAsia" w:ascii="仿宋" w:hAnsi="仿宋" w:eastAsia="仿宋" w:cs="仿宋"/>
                <w:sz w:val="21"/>
                <w:szCs w:val="21"/>
                <w:lang w:eastAsia="zh-CN"/>
              </w:rPr>
            </w:pPr>
            <w:r>
              <w:rPr>
                <w:rFonts w:hint="eastAsia" w:ascii="仿宋" w:hAnsi="仿宋" w:eastAsia="仿宋" w:cs="仿宋"/>
                <w:sz w:val="21"/>
                <w:szCs w:val="21"/>
              </w:rPr>
              <w:t>按时偿还银行贷款本金和利息，改善营商环境。全年分6笔归还贷款本息</w:t>
            </w:r>
            <w:r>
              <w:rPr>
                <w:rFonts w:hint="eastAsia" w:ascii="仿宋" w:hAnsi="仿宋" w:eastAsia="仿宋" w:cs="仿宋"/>
                <w:sz w:val="21"/>
                <w:szCs w:val="21"/>
                <w:lang w:val="en-US" w:eastAsia="zh-CN"/>
              </w:rPr>
              <w:t>。</w:t>
            </w:r>
          </w:p>
        </w:tc>
        <w:tc>
          <w:tcPr>
            <w:tcW w:w="3532" w:type="dxa"/>
            <w:gridSpan w:val="4"/>
          </w:tcPr>
          <w:p w14:paraId="11874976">
            <w:pPr>
              <w:bidi w:val="0"/>
              <w:rPr>
                <w:rFonts w:hint="eastAsia" w:ascii="仿宋" w:hAnsi="仿宋" w:eastAsia="仿宋" w:cs="仿宋"/>
                <w:sz w:val="21"/>
                <w:szCs w:val="21"/>
              </w:rPr>
            </w:pPr>
            <w:r>
              <w:rPr>
                <w:rFonts w:hint="eastAsia" w:ascii="仿宋" w:hAnsi="仿宋" w:eastAsia="仿宋" w:cs="仿宋"/>
                <w:sz w:val="21"/>
                <w:szCs w:val="21"/>
              </w:rPr>
              <w:t>已全部拨付到位，改善营商环境。</w:t>
            </w:r>
          </w:p>
        </w:tc>
      </w:tr>
      <w:tr w14:paraId="01061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14:paraId="7154921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绩效指标</w:t>
            </w:r>
          </w:p>
        </w:tc>
        <w:tc>
          <w:tcPr>
            <w:tcW w:w="908" w:type="dxa"/>
            <w:vAlign w:val="center"/>
          </w:tcPr>
          <w:p w14:paraId="30DA8AF4">
            <w:pPr>
              <w:bidi w:val="0"/>
              <w:jc w:val="center"/>
              <w:rPr>
                <w:rFonts w:hint="eastAsia" w:ascii="仿宋" w:hAnsi="仿宋" w:eastAsia="仿宋" w:cs="仿宋"/>
                <w:sz w:val="21"/>
                <w:szCs w:val="21"/>
              </w:rPr>
            </w:pPr>
          </w:p>
          <w:p w14:paraId="3672D3F7">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00534157">
            <w:pPr>
              <w:bidi w:val="0"/>
              <w:jc w:val="center"/>
              <w:rPr>
                <w:rFonts w:hint="eastAsia" w:ascii="仿宋" w:hAnsi="仿宋" w:eastAsia="仿宋" w:cs="仿宋"/>
                <w:sz w:val="21"/>
                <w:szCs w:val="21"/>
              </w:rPr>
            </w:pPr>
          </w:p>
          <w:p w14:paraId="667A97EB">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390" w:type="dxa"/>
            <w:vAlign w:val="center"/>
          </w:tcPr>
          <w:p w14:paraId="15A4CEC5">
            <w:pPr>
              <w:bidi w:val="0"/>
              <w:jc w:val="center"/>
              <w:rPr>
                <w:rFonts w:hint="eastAsia" w:ascii="仿宋" w:hAnsi="仿宋" w:eastAsia="仿宋" w:cs="仿宋"/>
                <w:sz w:val="21"/>
                <w:szCs w:val="21"/>
              </w:rPr>
            </w:pPr>
          </w:p>
          <w:p w14:paraId="74B3D5B2">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1248" w:type="dxa"/>
            <w:vAlign w:val="center"/>
          </w:tcPr>
          <w:p w14:paraId="2FEC2CBE">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1116" w:type="dxa"/>
            <w:vAlign w:val="center"/>
          </w:tcPr>
          <w:p w14:paraId="6E0C93D8">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528" w:type="dxa"/>
            <w:vAlign w:val="center"/>
          </w:tcPr>
          <w:p w14:paraId="2FABE98B">
            <w:pPr>
              <w:bidi w:val="0"/>
              <w:jc w:val="center"/>
              <w:rPr>
                <w:rFonts w:hint="eastAsia" w:ascii="仿宋" w:hAnsi="仿宋" w:eastAsia="仿宋" w:cs="仿宋"/>
                <w:sz w:val="21"/>
                <w:szCs w:val="21"/>
              </w:rPr>
            </w:pPr>
          </w:p>
          <w:p w14:paraId="1F98D365">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644" w:type="dxa"/>
            <w:vAlign w:val="center"/>
          </w:tcPr>
          <w:p w14:paraId="31C92817">
            <w:pPr>
              <w:bidi w:val="0"/>
              <w:jc w:val="center"/>
              <w:rPr>
                <w:rFonts w:hint="eastAsia" w:ascii="仿宋" w:hAnsi="仿宋" w:eastAsia="仿宋" w:cs="仿宋"/>
                <w:sz w:val="21"/>
                <w:szCs w:val="21"/>
              </w:rPr>
            </w:pPr>
          </w:p>
          <w:p w14:paraId="2D44B13A">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481A2DAB">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646A4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14:paraId="3B2755A8">
            <w:pPr>
              <w:bidi w:val="0"/>
              <w:rPr>
                <w:rFonts w:hint="eastAsia" w:ascii="仿宋" w:hAnsi="仿宋" w:eastAsia="仿宋" w:cs="仿宋"/>
                <w:sz w:val="21"/>
                <w:szCs w:val="21"/>
              </w:rPr>
            </w:pPr>
          </w:p>
        </w:tc>
        <w:tc>
          <w:tcPr>
            <w:tcW w:w="908" w:type="dxa"/>
            <w:vMerge w:val="restart"/>
          </w:tcPr>
          <w:p w14:paraId="367B1D61">
            <w:pPr>
              <w:bidi w:val="0"/>
              <w:rPr>
                <w:rFonts w:hint="eastAsia" w:ascii="仿宋" w:hAnsi="仿宋" w:eastAsia="仿宋" w:cs="仿宋"/>
                <w:sz w:val="21"/>
                <w:szCs w:val="21"/>
              </w:rPr>
            </w:pPr>
          </w:p>
          <w:p w14:paraId="4C37C545">
            <w:pPr>
              <w:bidi w:val="0"/>
              <w:rPr>
                <w:rFonts w:hint="eastAsia" w:ascii="仿宋" w:hAnsi="仿宋" w:eastAsia="仿宋" w:cs="仿宋"/>
                <w:sz w:val="21"/>
                <w:szCs w:val="21"/>
              </w:rPr>
            </w:pPr>
          </w:p>
          <w:p w14:paraId="3542201D">
            <w:pPr>
              <w:bidi w:val="0"/>
              <w:rPr>
                <w:rFonts w:hint="eastAsia" w:ascii="仿宋" w:hAnsi="仿宋" w:eastAsia="仿宋" w:cs="仿宋"/>
                <w:sz w:val="21"/>
                <w:szCs w:val="21"/>
              </w:rPr>
            </w:pPr>
          </w:p>
          <w:p w14:paraId="383079E5">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tcPr>
          <w:p w14:paraId="270F28C8">
            <w:pPr>
              <w:bidi w:val="0"/>
              <w:rPr>
                <w:rFonts w:hint="eastAsia" w:ascii="仿宋" w:hAnsi="仿宋" w:eastAsia="仿宋" w:cs="仿宋"/>
                <w:sz w:val="21"/>
                <w:szCs w:val="21"/>
              </w:rPr>
            </w:pPr>
            <w:r>
              <w:rPr>
                <w:rFonts w:hint="eastAsia" w:ascii="仿宋" w:hAnsi="仿宋" w:eastAsia="仿宋" w:cs="仿宋"/>
                <w:sz w:val="21"/>
                <w:szCs w:val="21"/>
              </w:rPr>
              <w:t>数量指标</w:t>
            </w:r>
          </w:p>
        </w:tc>
        <w:tc>
          <w:tcPr>
            <w:tcW w:w="1390" w:type="dxa"/>
          </w:tcPr>
          <w:p w14:paraId="1FCF3EC9">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拨付资金笔数</w:t>
            </w:r>
          </w:p>
        </w:tc>
        <w:tc>
          <w:tcPr>
            <w:tcW w:w="1248" w:type="dxa"/>
            <w:vAlign w:val="center"/>
          </w:tcPr>
          <w:p w14:paraId="11CEFB2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116" w:type="dxa"/>
            <w:vAlign w:val="center"/>
          </w:tcPr>
          <w:p w14:paraId="1D4705D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528" w:type="dxa"/>
            <w:vAlign w:val="center"/>
          </w:tcPr>
          <w:p w14:paraId="0F745AA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644" w:type="dxa"/>
            <w:vAlign w:val="center"/>
          </w:tcPr>
          <w:p w14:paraId="2BCDB99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08129B11">
            <w:pPr>
              <w:bidi w:val="0"/>
              <w:rPr>
                <w:rFonts w:hint="eastAsia" w:ascii="仿宋" w:hAnsi="仿宋" w:eastAsia="仿宋" w:cs="仿宋"/>
                <w:sz w:val="21"/>
                <w:szCs w:val="21"/>
              </w:rPr>
            </w:pPr>
          </w:p>
        </w:tc>
      </w:tr>
      <w:tr w14:paraId="369BB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14:paraId="0108D0EE">
            <w:pPr>
              <w:bidi w:val="0"/>
              <w:rPr>
                <w:rFonts w:hint="eastAsia" w:ascii="仿宋" w:hAnsi="仿宋" w:eastAsia="仿宋" w:cs="仿宋"/>
                <w:sz w:val="21"/>
                <w:szCs w:val="21"/>
              </w:rPr>
            </w:pPr>
          </w:p>
        </w:tc>
        <w:tc>
          <w:tcPr>
            <w:tcW w:w="908" w:type="dxa"/>
            <w:vMerge w:val="continue"/>
            <w:tcBorders>
              <w:top w:val="nil"/>
            </w:tcBorders>
          </w:tcPr>
          <w:p w14:paraId="7575AC76">
            <w:pPr>
              <w:bidi w:val="0"/>
              <w:rPr>
                <w:rFonts w:hint="eastAsia" w:ascii="仿宋" w:hAnsi="仿宋" w:eastAsia="仿宋" w:cs="仿宋"/>
                <w:sz w:val="21"/>
                <w:szCs w:val="21"/>
              </w:rPr>
            </w:pPr>
          </w:p>
        </w:tc>
        <w:tc>
          <w:tcPr>
            <w:tcW w:w="1076" w:type="dxa"/>
          </w:tcPr>
          <w:p w14:paraId="3102A7FB">
            <w:pPr>
              <w:bidi w:val="0"/>
              <w:rPr>
                <w:rFonts w:hint="eastAsia" w:ascii="仿宋" w:hAnsi="仿宋" w:eastAsia="仿宋" w:cs="仿宋"/>
                <w:sz w:val="21"/>
                <w:szCs w:val="21"/>
              </w:rPr>
            </w:pPr>
            <w:r>
              <w:rPr>
                <w:rFonts w:hint="eastAsia" w:ascii="仿宋" w:hAnsi="仿宋" w:eastAsia="仿宋" w:cs="仿宋"/>
                <w:sz w:val="21"/>
                <w:szCs w:val="21"/>
              </w:rPr>
              <w:t>质量指标</w:t>
            </w:r>
          </w:p>
        </w:tc>
        <w:tc>
          <w:tcPr>
            <w:tcW w:w="1390" w:type="dxa"/>
          </w:tcPr>
          <w:p w14:paraId="3AF8FCBC">
            <w:pPr>
              <w:bidi w:val="0"/>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1248" w:type="dxa"/>
            <w:vAlign w:val="center"/>
          </w:tcPr>
          <w:p w14:paraId="49E8082F">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1116" w:type="dxa"/>
            <w:vAlign w:val="center"/>
          </w:tcPr>
          <w:p w14:paraId="0BFF007F">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528" w:type="dxa"/>
            <w:vAlign w:val="center"/>
          </w:tcPr>
          <w:p w14:paraId="47A044B7">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644" w:type="dxa"/>
            <w:vAlign w:val="center"/>
          </w:tcPr>
          <w:p w14:paraId="56EAAF4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5B82606E">
            <w:pPr>
              <w:bidi w:val="0"/>
              <w:rPr>
                <w:rFonts w:hint="eastAsia" w:ascii="仿宋" w:hAnsi="仿宋" w:eastAsia="仿宋" w:cs="仿宋"/>
                <w:sz w:val="21"/>
                <w:szCs w:val="21"/>
              </w:rPr>
            </w:pPr>
          </w:p>
        </w:tc>
      </w:tr>
      <w:tr w14:paraId="2733A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textDirection w:val="tbRl"/>
          </w:tcPr>
          <w:p w14:paraId="6B81EDE7">
            <w:pPr>
              <w:bidi w:val="0"/>
              <w:rPr>
                <w:rFonts w:hint="eastAsia" w:ascii="仿宋" w:hAnsi="仿宋" w:eastAsia="仿宋" w:cs="仿宋"/>
                <w:sz w:val="21"/>
                <w:szCs w:val="21"/>
              </w:rPr>
            </w:pPr>
          </w:p>
        </w:tc>
        <w:tc>
          <w:tcPr>
            <w:tcW w:w="908" w:type="dxa"/>
            <w:vMerge w:val="continue"/>
            <w:tcBorders>
              <w:top w:val="nil"/>
            </w:tcBorders>
          </w:tcPr>
          <w:p w14:paraId="1B992570">
            <w:pPr>
              <w:bidi w:val="0"/>
              <w:rPr>
                <w:rFonts w:hint="eastAsia" w:ascii="仿宋" w:hAnsi="仿宋" w:eastAsia="仿宋" w:cs="仿宋"/>
                <w:sz w:val="21"/>
                <w:szCs w:val="21"/>
              </w:rPr>
            </w:pPr>
          </w:p>
        </w:tc>
        <w:tc>
          <w:tcPr>
            <w:tcW w:w="1076" w:type="dxa"/>
          </w:tcPr>
          <w:p w14:paraId="773E9998">
            <w:pPr>
              <w:bidi w:val="0"/>
              <w:rPr>
                <w:rFonts w:hint="eastAsia" w:ascii="仿宋" w:hAnsi="仿宋" w:eastAsia="仿宋" w:cs="仿宋"/>
                <w:sz w:val="21"/>
                <w:szCs w:val="21"/>
              </w:rPr>
            </w:pPr>
            <w:r>
              <w:rPr>
                <w:rFonts w:hint="eastAsia" w:ascii="仿宋" w:hAnsi="仿宋" w:eastAsia="仿宋" w:cs="仿宋"/>
                <w:sz w:val="21"/>
                <w:szCs w:val="21"/>
              </w:rPr>
              <w:t>时效指标</w:t>
            </w:r>
          </w:p>
        </w:tc>
        <w:tc>
          <w:tcPr>
            <w:tcW w:w="1390" w:type="dxa"/>
          </w:tcPr>
          <w:p w14:paraId="4FE4D517">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按时拨付率</w:t>
            </w:r>
          </w:p>
        </w:tc>
        <w:tc>
          <w:tcPr>
            <w:tcW w:w="1248" w:type="dxa"/>
            <w:vAlign w:val="center"/>
          </w:tcPr>
          <w:p w14:paraId="2482E12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1116" w:type="dxa"/>
            <w:vAlign w:val="center"/>
          </w:tcPr>
          <w:p w14:paraId="606AE94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528" w:type="dxa"/>
            <w:vAlign w:val="center"/>
          </w:tcPr>
          <w:p w14:paraId="19AA744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644" w:type="dxa"/>
            <w:vAlign w:val="center"/>
          </w:tcPr>
          <w:p w14:paraId="4590B121">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51875861">
            <w:pPr>
              <w:bidi w:val="0"/>
              <w:rPr>
                <w:rFonts w:hint="eastAsia" w:ascii="仿宋" w:hAnsi="仿宋" w:eastAsia="仿宋" w:cs="仿宋"/>
                <w:sz w:val="21"/>
                <w:szCs w:val="21"/>
              </w:rPr>
            </w:pPr>
          </w:p>
        </w:tc>
      </w:tr>
      <w:tr w14:paraId="60453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textDirection w:val="tbRl"/>
          </w:tcPr>
          <w:p w14:paraId="78933332">
            <w:pPr>
              <w:bidi w:val="0"/>
              <w:rPr>
                <w:rFonts w:hint="eastAsia" w:ascii="仿宋" w:hAnsi="仿宋" w:eastAsia="仿宋" w:cs="仿宋"/>
                <w:sz w:val="21"/>
                <w:szCs w:val="21"/>
              </w:rPr>
            </w:pPr>
          </w:p>
        </w:tc>
        <w:tc>
          <w:tcPr>
            <w:tcW w:w="908" w:type="dxa"/>
            <w:vMerge w:val="continue"/>
            <w:tcBorders>
              <w:top w:val="nil"/>
            </w:tcBorders>
          </w:tcPr>
          <w:p w14:paraId="4FC433D4">
            <w:pPr>
              <w:bidi w:val="0"/>
              <w:rPr>
                <w:rFonts w:hint="eastAsia" w:ascii="仿宋" w:hAnsi="仿宋" w:eastAsia="仿宋" w:cs="仿宋"/>
                <w:sz w:val="21"/>
                <w:szCs w:val="21"/>
              </w:rPr>
            </w:pPr>
          </w:p>
        </w:tc>
        <w:tc>
          <w:tcPr>
            <w:tcW w:w="1076" w:type="dxa"/>
          </w:tcPr>
          <w:p w14:paraId="64A735F8">
            <w:pPr>
              <w:bidi w:val="0"/>
              <w:rPr>
                <w:rFonts w:hint="eastAsia" w:ascii="仿宋" w:hAnsi="仿宋" w:eastAsia="仿宋" w:cs="仿宋"/>
                <w:sz w:val="21"/>
                <w:szCs w:val="21"/>
              </w:rPr>
            </w:pPr>
            <w:r>
              <w:rPr>
                <w:rFonts w:hint="eastAsia" w:ascii="仿宋" w:hAnsi="仿宋" w:eastAsia="仿宋" w:cs="仿宋"/>
                <w:sz w:val="21"/>
                <w:szCs w:val="21"/>
              </w:rPr>
              <w:t>成本指标</w:t>
            </w:r>
          </w:p>
        </w:tc>
        <w:tc>
          <w:tcPr>
            <w:tcW w:w="1390" w:type="dxa"/>
          </w:tcPr>
          <w:p w14:paraId="79007DF1">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还款占预算资金率</w:t>
            </w:r>
          </w:p>
        </w:tc>
        <w:tc>
          <w:tcPr>
            <w:tcW w:w="1248" w:type="dxa"/>
            <w:vAlign w:val="center"/>
          </w:tcPr>
          <w:p w14:paraId="67C4CB5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1116" w:type="dxa"/>
            <w:vAlign w:val="center"/>
          </w:tcPr>
          <w:p w14:paraId="19D55B88">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528" w:type="dxa"/>
            <w:vAlign w:val="center"/>
          </w:tcPr>
          <w:p w14:paraId="135A8DE9">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644" w:type="dxa"/>
            <w:vAlign w:val="center"/>
          </w:tcPr>
          <w:p w14:paraId="496122C3">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14:paraId="57257A44">
            <w:pPr>
              <w:bidi w:val="0"/>
              <w:rPr>
                <w:rFonts w:hint="eastAsia" w:ascii="仿宋" w:hAnsi="仿宋" w:eastAsia="仿宋" w:cs="仿宋"/>
                <w:sz w:val="21"/>
                <w:szCs w:val="21"/>
              </w:rPr>
            </w:pPr>
          </w:p>
        </w:tc>
      </w:tr>
      <w:tr w14:paraId="5B268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textDirection w:val="tbRl"/>
          </w:tcPr>
          <w:p w14:paraId="5DB627F0">
            <w:pPr>
              <w:bidi w:val="0"/>
              <w:rPr>
                <w:rFonts w:hint="eastAsia" w:ascii="仿宋" w:hAnsi="仿宋" w:eastAsia="仿宋" w:cs="仿宋"/>
                <w:sz w:val="21"/>
                <w:szCs w:val="21"/>
              </w:rPr>
            </w:pPr>
          </w:p>
        </w:tc>
        <w:tc>
          <w:tcPr>
            <w:tcW w:w="908" w:type="dxa"/>
            <w:vMerge w:val="restart"/>
          </w:tcPr>
          <w:p w14:paraId="1361A060">
            <w:pPr>
              <w:bidi w:val="0"/>
              <w:rPr>
                <w:rFonts w:hint="eastAsia" w:ascii="仿宋" w:hAnsi="仿宋" w:eastAsia="仿宋" w:cs="仿宋"/>
                <w:sz w:val="21"/>
                <w:szCs w:val="21"/>
              </w:rPr>
            </w:pPr>
          </w:p>
          <w:p w14:paraId="461BCD74">
            <w:pPr>
              <w:bidi w:val="0"/>
              <w:rPr>
                <w:rFonts w:hint="eastAsia" w:ascii="仿宋" w:hAnsi="仿宋" w:eastAsia="仿宋" w:cs="仿宋"/>
                <w:sz w:val="21"/>
                <w:szCs w:val="21"/>
              </w:rPr>
            </w:pPr>
          </w:p>
          <w:p w14:paraId="7DFC824F">
            <w:pPr>
              <w:bidi w:val="0"/>
              <w:rPr>
                <w:rFonts w:hint="eastAsia" w:ascii="仿宋" w:hAnsi="仿宋" w:eastAsia="仿宋" w:cs="仿宋"/>
                <w:sz w:val="21"/>
                <w:szCs w:val="21"/>
              </w:rPr>
            </w:pPr>
          </w:p>
          <w:p w14:paraId="3EB83EF4">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tcPr>
          <w:p w14:paraId="161A5D17">
            <w:pPr>
              <w:bidi w:val="0"/>
              <w:rPr>
                <w:rFonts w:hint="eastAsia" w:ascii="仿宋" w:hAnsi="仿宋" w:eastAsia="仿宋" w:cs="仿宋"/>
                <w:sz w:val="21"/>
                <w:szCs w:val="21"/>
              </w:rPr>
            </w:pPr>
            <w:r>
              <w:rPr>
                <w:rFonts w:hint="eastAsia" w:ascii="仿宋" w:hAnsi="仿宋" w:eastAsia="仿宋" w:cs="仿宋"/>
                <w:sz w:val="21"/>
                <w:szCs w:val="21"/>
              </w:rPr>
              <w:t>经济效益指标</w:t>
            </w:r>
          </w:p>
        </w:tc>
        <w:tc>
          <w:tcPr>
            <w:tcW w:w="1390" w:type="dxa"/>
          </w:tcPr>
          <w:p w14:paraId="3EC05A40">
            <w:pPr>
              <w:bidi w:val="0"/>
              <w:rPr>
                <w:rFonts w:hint="eastAsia" w:ascii="仿宋" w:hAnsi="仿宋" w:eastAsia="仿宋" w:cs="仿宋"/>
                <w:sz w:val="21"/>
                <w:szCs w:val="21"/>
                <w:lang w:eastAsia="zh-CN"/>
              </w:rPr>
            </w:pPr>
            <w:r>
              <w:rPr>
                <w:rFonts w:hint="eastAsia" w:ascii="仿宋" w:hAnsi="仿宋" w:eastAsia="仿宋" w:cs="仿宋"/>
                <w:sz w:val="21"/>
                <w:szCs w:val="21"/>
                <w:lang w:eastAsia="zh-CN"/>
              </w:rPr>
              <w:t>拉动周边区域经济增长</w:t>
            </w:r>
          </w:p>
        </w:tc>
        <w:tc>
          <w:tcPr>
            <w:tcW w:w="1248" w:type="dxa"/>
            <w:vAlign w:val="center"/>
          </w:tcPr>
          <w:p w14:paraId="53B613EB">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1116" w:type="dxa"/>
            <w:vAlign w:val="center"/>
          </w:tcPr>
          <w:p w14:paraId="481AADF7">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0%</w:t>
            </w:r>
          </w:p>
        </w:tc>
        <w:tc>
          <w:tcPr>
            <w:tcW w:w="528" w:type="dxa"/>
            <w:vAlign w:val="center"/>
          </w:tcPr>
          <w:p w14:paraId="098FCA47">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644" w:type="dxa"/>
            <w:vAlign w:val="center"/>
          </w:tcPr>
          <w:p w14:paraId="74EACA8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244" w:type="dxa"/>
          </w:tcPr>
          <w:p w14:paraId="62DD61D4">
            <w:pPr>
              <w:bidi w:val="0"/>
              <w:rPr>
                <w:rFonts w:hint="eastAsia" w:ascii="仿宋" w:hAnsi="仿宋" w:eastAsia="仿宋" w:cs="仿宋"/>
                <w:sz w:val="21"/>
                <w:szCs w:val="21"/>
              </w:rPr>
            </w:pPr>
          </w:p>
        </w:tc>
      </w:tr>
      <w:tr w14:paraId="24CF2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textDirection w:val="tbRl"/>
          </w:tcPr>
          <w:p w14:paraId="1491083E">
            <w:pPr>
              <w:bidi w:val="0"/>
              <w:rPr>
                <w:rFonts w:hint="eastAsia" w:ascii="仿宋" w:hAnsi="仿宋" w:eastAsia="仿宋" w:cs="仿宋"/>
                <w:sz w:val="21"/>
                <w:szCs w:val="21"/>
              </w:rPr>
            </w:pPr>
          </w:p>
        </w:tc>
        <w:tc>
          <w:tcPr>
            <w:tcW w:w="908" w:type="dxa"/>
            <w:vMerge w:val="continue"/>
            <w:tcBorders>
              <w:top w:val="nil"/>
            </w:tcBorders>
          </w:tcPr>
          <w:p w14:paraId="6BDBD65E">
            <w:pPr>
              <w:bidi w:val="0"/>
              <w:rPr>
                <w:rFonts w:hint="eastAsia" w:ascii="仿宋" w:hAnsi="仿宋" w:eastAsia="仿宋" w:cs="仿宋"/>
                <w:sz w:val="21"/>
                <w:szCs w:val="21"/>
              </w:rPr>
            </w:pPr>
          </w:p>
        </w:tc>
        <w:tc>
          <w:tcPr>
            <w:tcW w:w="1076" w:type="dxa"/>
          </w:tcPr>
          <w:p w14:paraId="5ACBE5BF">
            <w:pPr>
              <w:bidi w:val="0"/>
              <w:rPr>
                <w:rFonts w:hint="eastAsia" w:ascii="仿宋" w:hAnsi="仿宋" w:eastAsia="仿宋" w:cs="仿宋"/>
                <w:sz w:val="21"/>
                <w:szCs w:val="21"/>
              </w:rPr>
            </w:pPr>
            <w:r>
              <w:rPr>
                <w:rFonts w:hint="eastAsia" w:ascii="仿宋" w:hAnsi="仿宋" w:eastAsia="仿宋" w:cs="仿宋"/>
                <w:sz w:val="21"/>
                <w:szCs w:val="21"/>
              </w:rPr>
              <w:t>社会效益指标</w:t>
            </w:r>
          </w:p>
        </w:tc>
        <w:tc>
          <w:tcPr>
            <w:tcW w:w="1390" w:type="dxa"/>
          </w:tcPr>
          <w:p w14:paraId="634F647C">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1248" w:type="dxa"/>
            <w:vAlign w:val="center"/>
          </w:tcPr>
          <w:p w14:paraId="1B6B25F9">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1116" w:type="dxa"/>
            <w:vAlign w:val="center"/>
          </w:tcPr>
          <w:p w14:paraId="7CB2F547">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528" w:type="dxa"/>
            <w:vAlign w:val="center"/>
          </w:tcPr>
          <w:p w14:paraId="103A1263">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644" w:type="dxa"/>
            <w:vAlign w:val="center"/>
          </w:tcPr>
          <w:p w14:paraId="5BBF2C5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39408A45">
            <w:pPr>
              <w:bidi w:val="0"/>
              <w:rPr>
                <w:rFonts w:hint="eastAsia" w:ascii="仿宋" w:hAnsi="仿宋" w:eastAsia="仿宋" w:cs="仿宋"/>
                <w:sz w:val="21"/>
                <w:szCs w:val="21"/>
              </w:rPr>
            </w:pPr>
          </w:p>
        </w:tc>
      </w:tr>
      <w:tr w14:paraId="46B56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textDirection w:val="tbRl"/>
          </w:tcPr>
          <w:p w14:paraId="7B05C2B8">
            <w:pPr>
              <w:bidi w:val="0"/>
              <w:rPr>
                <w:rFonts w:hint="eastAsia" w:ascii="仿宋" w:hAnsi="仿宋" w:eastAsia="仿宋" w:cs="仿宋"/>
                <w:sz w:val="21"/>
                <w:szCs w:val="21"/>
              </w:rPr>
            </w:pPr>
          </w:p>
        </w:tc>
        <w:tc>
          <w:tcPr>
            <w:tcW w:w="908" w:type="dxa"/>
            <w:vMerge w:val="continue"/>
            <w:tcBorders>
              <w:top w:val="nil"/>
            </w:tcBorders>
          </w:tcPr>
          <w:p w14:paraId="2DEC02CB">
            <w:pPr>
              <w:bidi w:val="0"/>
              <w:rPr>
                <w:rFonts w:hint="eastAsia" w:ascii="仿宋" w:hAnsi="仿宋" w:eastAsia="仿宋" w:cs="仿宋"/>
                <w:sz w:val="21"/>
                <w:szCs w:val="21"/>
              </w:rPr>
            </w:pPr>
          </w:p>
        </w:tc>
        <w:tc>
          <w:tcPr>
            <w:tcW w:w="1076" w:type="dxa"/>
          </w:tcPr>
          <w:p w14:paraId="114FC3C6">
            <w:pPr>
              <w:bidi w:val="0"/>
              <w:rPr>
                <w:rFonts w:hint="eastAsia" w:ascii="仿宋" w:hAnsi="仿宋" w:eastAsia="仿宋" w:cs="仿宋"/>
                <w:sz w:val="21"/>
                <w:szCs w:val="21"/>
              </w:rPr>
            </w:pPr>
            <w:r>
              <w:rPr>
                <w:rFonts w:hint="eastAsia" w:ascii="仿宋" w:hAnsi="仿宋" w:eastAsia="仿宋" w:cs="仿宋"/>
                <w:sz w:val="21"/>
                <w:szCs w:val="21"/>
              </w:rPr>
              <w:t>生态效益指标</w:t>
            </w:r>
          </w:p>
        </w:tc>
        <w:tc>
          <w:tcPr>
            <w:tcW w:w="1390" w:type="dxa"/>
          </w:tcPr>
          <w:p w14:paraId="06C32DBA">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1248" w:type="dxa"/>
            <w:vAlign w:val="center"/>
          </w:tcPr>
          <w:p w14:paraId="3DF7F061">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1116" w:type="dxa"/>
            <w:vAlign w:val="center"/>
          </w:tcPr>
          <w:p w14:paraId="33C7385E">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0%</w:t>
            </w:r>
          </w:p>
        </w:tc>
        <w:tc>
          <w:tcPr>
            <w:tcW w:w="528" w:type="dxa"/>
            <w:vAlign w:val="center"/>
          </w:tcPr>
          <w:p w14:paraId="534278AB">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644" w:type="dxa"/>
            <w:vAlign w:val="center"/>
          </w:tcPr>
          <w:p w14:paraId="64ED7EF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244" w:type="dxa"/>
          </w:tcPr>
          <w:p w14:paraId="7C74C4EE">
            <w:pPr>
              <w:bidi w:val="0"/>
              <w:rPr>
                <w:rFonts w:hint="eastAsia" w:ascii="仿宋" w:hAnsi="仿宋" w:eastAsia="仿宋" w:cs="仿宋"/>
                <w:sz w:val="21"/>
                <w:szCs w:val="21"/>
              </w:rPr>
            </w:pPr>
          </w:p>
        </w:tc>
      </w:tr>
      <w:tr w14:paraId="1F079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textDirection w:val="tbRl"/>
          </w:tcPr>
          <w:p w14:paraId="7B214C09">
            <w:pPr>
              <w:bidi w:val="0"/>
              <w:rPr>
                <w:rFonts w:hint="eastAsia" w:ascii="仿宋" w:hAnsi="仿宋" w:eastAsia="仿宋" w:cs="仿宋"/>
                <w:sz w:val="21"/>
                <w:szCs w:val="21"/>
              </w:rPr>
            </w:pPr>
          </w:p>
        </w:tc>
        <w:tc>
          <w:tcPr>
            <w:tcW w:w="908" w:type="dxa"/>
            <w:vMerge w:val="continue"/>
            <w:tcBorders>
              <w:top w:val="nil"/>
            </w:tcBorders>
          </w:tcPr>
          <w:p w14:paraId="33DDA48D">
            <w:pPr>
              <w:bidi w:val="0"/>
              <w:rPr>
                <w:rFonts w:hint="eastAsia" w:ascii="仿宋" w:hAnsi="仿宋" w:eastAsia="仿宋" w:cs="仿宋"/>
                <w:sz w:val="21"/>
                <w:szCs w:val="21"/>
              </w:rPr>
            </w:pPr>
          </w:p>
        </w:tc>
        <w:tc>
          <w:tcPr>
            <w:tcW w:w="1076" w:type="dxa"/>
          </w:tcPr>
          <w:p w14:paraId="554D6E56">
            <w:pPr>
              <w:bidi w:val="0"/>
              <w:rPr>
                <w:rFonts w:hint="eastAsia" w:ascii="仿宋" w:hAnsi="仿宋" w:eastAsia="仿宋" w:cs="仿宋"/>
                <w:sz w:val="21"/>
                <w:szCs w:val="21"/>
              </w:rPr>
            </w:pPr>
            <w:r>
              <w:rPr>
                <w:rFonts w:hint="eastAsia" w:ascii="仿宋" w:hAnsi="仿宋" w:eastAsia="仿宋" w:cs="仿宋"/>
                <w:sz w:val="21"/>
                <w:szCs w:val="21"/>
              </w:rPr>
              <w:t>可持续影响指标</w:t>
            </w:r>
          </w:p>
        </w:tc>
        <w:tc>
          <w:tcPr>
            <w:tcW w:w="1390" w:type="dxa"/>
          </w:tcPr>
          <w:p w14:paraId="6F55CEF2">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1248" w:type="dxa"/>
            <w:vAlign w:val="center"/>
          </w:tcPr>
          <w:p w14:paraId="4616AF6F">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1116" w:type="dxa"/>
            <w:vAlign w:val="center"/>
          </w:tcPr>
          <w:p w14:paraId="42987390">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528" w:type="dxa"/>
            <w:vAlign w:val="center"/>
          </w:tcPr>
          <w:p w14:paraId="77E57A75">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644" w:type="dxa"/>
            <w:vAlign w:val="center"/>
          </w:tcPr>
          <w:p w14:paraId="41424E2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282450C1">
            <w:pPr>
              <w:bidi w:val="0"/>
              <w:rPr>
                <w:rFonts w:hint="eastAsia" w:ascii="仿宋" w:hAnsi="仿宋" w:eastAsia="仿宋" w:cs="仿宋"/>
                <w:sz w:val="21"/>
                <w:szCs w:val="21"/>
              </w:rPr>
            </w:pPr>
          </w:p>
        </w:tc>
      </w:tr>
      <w:tr w14:paraId="2859E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80" w:type="dxa"/>
            <w:vMerge w:val="continue"/>
            <w:tcBorders>
              <w:top w:val="nil"/>
            </w:tcBorders>
            <w:textDirection w:val="tbRl"/>
          </w:tcPr>
          <w:p w14:paraId="6A1524B6">
            <w:pPr>
              <w:bidi w:val="0"/>
              <w:rPr>
                <w:rFonts w:hint="eastAsia" w:ascii="仿宋" w:hAnsi="仿宋" w:eastAsia="仿宋" w:cs="仿宋"/>
                <w:sz w:val="21"/>
                <w:szCs w:val="21"/>
              </w:rPr>
            </w:pPr>
          </w:p>
        </w:tc>
        <w:tc>
          <w:tcPr>
            <w:tcW w:w="908" w:type="dxa"/>
          </w:tcPr>
          <w:p w14:paraId="4F1BD357">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tcPr>
          <w:p w14:paraId="164546B7">
            <w:pPr>
              <w:bidi w:val="0"/>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390" w:type="dxa"/>
          </w:tcPr>
          <w:p w14:paraId="070A5AE1">
            <w:pPr>
              <w:bidi w:val="0"/>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1248" w:type="dxa"/>
            <w:vAlign w:val="center"/>
          </w:tcPr>
          <w:p w14:paraId="59F9266B">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1116" w:type="dxa"/>
            <w:vAlign w:val="center"/>
          </w:tcPr>
          <w:p w14:paraId="57A1323A">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95</w:t>
            </w:r>
            <w:r>
              <w:rPr>
                <w:rFonts w:hint="eastAsia" w:ascii="仿宋" w:hAnsi="仿宋" w:eastAsia="仿宋" w:cs="仿宋"/>
                <w:sz w:val="21"/>
                <w:szCs w:val="21"/>
              </w:rPr>
              <w:t>%</w:t>
            </w:r>
          </w:p>
        </w:tc>
        <w:tc>
          <w:tcPr>
            <w:tcW w:w="528" w:type="dxa"/>
            <w:vAlign w:val="center"/>
          </w:tcPr>
          <w:p w14:paraId="05C37EA0">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644" w:type="dxa"/>
            <w:vAlign w:val="center"/>
          </w:tcPr>
          <w:p w14:paraId="0BA657A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0D053752">
            <w:pPr>
              <w:bidi w:val="0"/>
              <w:rPr>
                <w:rFonts w:hint="eastAsia" w:ascii="仿宋" w:hAnsi="仿宋" w:eastAsia="仿宋" w:cs="仿宋"/>
                <w:sz w:val="21"/>
                <w:szCs w:val="21"/>
              </w:rPr>
            </w:pPr>
          </w:p>
        </w:tc>
      </w:tr>
      <w:tr w14:paraId="1BCC8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418" w:type="dxa"/>
            <w:gridSpan w:val="6"/>
          </w:tcPr>
          <w:p w14:paraId="6ABBE0BC">
            <w:pPr>
              <w:bidi w:val="0"/>
              <w:rPr>
                <w:rFonts w:hint="eastAsia" w:ascii="仿宋" w:hAnsi="仿宋" w:eastAsia="仿宋" w:cs="仿宋"/>
                <w:sz w:val="21"/>
                <w:szCs w:val="21"/>
              </w:rPr>
            </w:pPr>
            <w:r>
              <w:rPr>
                <w:rFonts w:hint="eastAsia" w:ascii="仿宋" w:hAnsi="仿宋" w:eastAsia="仿宋" w:cs="仿宋"/>
                <w:sz w:val="21"/>
                <w:szCs w:val="21"/>
              </w:rPr>
              <w:t>预算执行率</w:t>
            </w:r>
          </w:p>
        </w:tc>
        <w:tc>
          <w:tcPr>
            <w:tcW w:w="528" w:type="dxa"/>
          </w:tcPr>
          <w:p w14:paraId="066B84D9">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644" w:type="dxa"/>
          </w:tcPr>
          <w:p w14:paraId="5091BBB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310EC775">
            <w:pPr>
              <w:bidi w:val="0"/>
              <w:rPr>
                <w:rFonts w:hint="eastAsia" w:ascii="仿宋" w:hAnsi="仿宋" w:eastAsia="仿宋" w:cs="仿宋"/>
                <w:sz w:val="21"/>
                <w:szCs w:val="21"/>
              </w:rPr>
            </w:pPr>
          </w:p>
        </w:tc>
      </w:tr>
      <w:tr w14:paraId="15F6C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418" w:type="dxa"/>
            <w:gridSpan w:val="6"/>
          </w:tcPr>
          <w:p w14:paraId="1B430E84">
            <w:pPr>
              <w:bidi w:val="0"/>
              <w:rPr>
                <w:rFonts w:hint="eastAsia" w:ascii="仿宋" w:hAnsi="仿宋" w:eastAsia="仿宋" w:cs="仿宋"/>
                <w:sz w:val="21"/>
                <w:szCs w:val="21"/>
              </w:rPr>
            </w:pPr>
            <w:r>
              <w:rPr>
                <w:rFonts w:hint="eastAsia" w:ascii="仿宋" w:hAnsi="仿宋" w:eastAsia="仿宋" w:cs="仿宋"/>
                <w:sz w:val="21"/>
                <w:szCs w:val="21"/>
              </w:rPr>
              <w:t>总分</w:t>
            </w:r>
          </w:p>
        </w:tc>
        <w:tc>
          <w:tcPr>
            <w:tcW w:w="528" w:type="dxa"/>
          </w:tcPr>
          <w:p w14:paraId="621794A8">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44" w:type="dxa"/>
          </w:tcPr>
          <w:p w14:paraId="16D15FF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98</w:t>
            </w:r>
          </w:p>
        </w:tc>
        <w:tc>
          <w:tcPr>
            <w:tcW w:w="1244" w:type="dxa"/>
          </w:tcPr>
          <w:p w14:paraId="42B0ED74">
            <w:pPr>
              <w:bidi w:val="0"/>
              <w:rPr>
                <w:rFonts w:hint="eastAsia" w:ascii="仿宋" w:hAnsi="仿宋" w:eastAsia="仿宋" w:cs="仿宋"/>
                <w:sz w:val="21"/>
                <w:szCs w:val="21"/>
              </w:rPr>
            </w:pPr>
          </w:p>
        </w:tc>
      </w:tr>
    </w:tbl>
    <w:p w14:paraId="02003A83">
      <w:pPr>
        <w:bidi w:val="0"/>
        <w:rPr>
          <w:rFonts w:hint="eastAsia" w:ascii="仿宋" w:hAnsi="仿宋" w:eastAsia="仿宋" w:cs="仿宋"/>
          <w:sz w:val="28"/>
          <w:szCs w:val="28"/>
        </w:rPr>
        <w:sectPr>
          <w:pgSz w:w="11910" w:h="16840"/>
          <w:pgMar w:top="1580" w:right="960" w:bottom="1020" w:left="1360" w:header="0" w:footer="820" w:gutter="0"/>
          <w:pgBorders>
            <w:top w:val="none" w:sz="0" w:space="0"/>
            <w:left w:val="none" w:sz="0" w:space="0"/>
            <w:bottom w:val="none" w:sz="0" w:space="0"/>
            <w:right w:val="none" w:sz="0" w:space="0"/>
          </w:pgBorders>
          <w:pgNumType w:fmt="decimal"/>
          <w:cols w:space="720" w:num="1"/>
        </w:sectPr>
      </w:pPr>
    </w:p>
    <w:p w14:paraId="2D00667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36、住建局三个棚改项目所需资金（乔家洼流水沟剩余户棚改项目）</w:t>
      </w:r>
    </w:p>
    <w:p w14:paraId="0AD4D34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一</w:t>
      </w:r>
      <w:r>
        <w:rPr>
          <w:rFonts w:hint="eastAsia" w:ascii="方正黑体简体" w:hAnsi="方正黑体简体" w:eastAsia="方正黑体简体" w:cs="方正黑体简体"/>
          <w:sz w:val="32"/>
          <w:szCs w:val="32"/>
        </w:rPr>
        <w:t>、基本情况</w:t>
      </w:r>
    </w:p>
    <w:p w14:paraId="6B0C705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w:t>
      </w:r>
    </w:p>
    <w:p w14:paraId="1DCC7B8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依据河北省棚改工作要求和《唐山市政府购买棚改服务管理暂行办法》唐政发（2016）14号及《遵化市城乡总体规划（2013-2030）》文件和市政府工作安排，遵化市实施了遵化市乔家洼、流水沟村剩余部分棚户区改造项目，改造项目拆迁318户，回迁建筑面积约9.74万平米，回迁楼房总套数852套，向国开行贷款45000万元。2022年度财政预算安排偿还国开行贷款本金及利息3687.879999万元，实际拨付3687.879999万元，全部实际使用。</w:t>
      </w:r>
    </w:p>
    <w:p w14:paraId="4FA0768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0F778D4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default"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按时偿还银行贷款本金和利息，改善营商环境；全年分6笔归还贷款本息3687.879999万元，项目持续实施。</w:t>
      </w:r>
    </w:p>
    <w:p w14:paraId="4A6622D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黑体" w:hAnsi="黑体" w:eastAsia="黑体" w:cs="黑体"/>
          <w:sz w:val="32"/>
          <w:szCs w:val="32"/>
        </w:rPr>
      </w:pPr>
      <w:r>
        <w:rPr>
          <w:rFonts w:hint="eastAsia" w:ascii="方正黑体简体" w:hAnsi="方正黑体简体" w:eastAsia="方正黑体简体" w:cs="方正黑体简体"/>
          <w:sz w:val="32"/>
          <w:szCs w:val="32"/>
        </w:rPr>
        <w:t>二、绩效评价工作开展情况</w:t>
      </w:r>
    </w:p>
    <w:p w14:paraId="3FD4D54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08C4326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中华人民共和国预算法》《中共遵化市委遵化市人民政府关于全面实施预算绩效管理的实施意见》等文件精神，为加强住建局项目支出绩效管理水平，提高财政资金使用效益和公共服务质量，对我局管理或使用的所有专项资金和项目支出资金进行绩效自评，重点评价年初绩效目标的实现情况。</w:t>
      </w:r>
    </w:p>
    <w:p w14:paraId="5FB2502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（二）绩效评价原则、评价指标体系、评价方法和标准</w:t>
      </w:r>
    </w:p>
    <w:p w14:paraId="16C6733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1、绩效评价原则</w:t>
      </w:r>
    </w:p>
    <w:p w14:paraId="3BB0361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绩效评价遵循全面覆盖、程序简便、客观公正、公开透明的原则。</w:t>
      </w:r>
    </w:p>
    <w:p w14:paraId="660CA71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2、评价方法</w:t>
      </w:r>
    </w:p>
    <w:p w14:paraId="1770240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422B7262">
      <w:pPr>
        <w:pStyle w:val="3"/>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49598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33380FA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05E2DDCA">
            <w:pPr>
              <w:bidi w:val="0"/>
              <w:jc w:val="center"/>
              <w:rPr>
                <w:rFonts w:hint="eastAsia" w:ascii="仿宋" w:hAnsi="仿宋" w:eastAsia="仿宋" w:cs="仿宋"/>
                <w:sz w:val="21"/>
                <w:szCs w:val="21"/>
              </w:rPr>
            </w:pPr>
          </w:p>
          <w:p w14:paraId="5211FCE6">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2D0FBA8D">
            <w:pPr>
              <w:bidi w:val="0"/>
              <w:jc w:val="center"/>
              <w:rPr>
                <w:rFonts w:hint="eastAsia" w:ascii="仿宋" w:hAnsi="仿宋" w:eastAsia="仿宋" w:cs="仿宋"/>
                <w:sz w:val="21"/>
                <w:szCs w:val="21"/>
              </w:rPr>
            </w:pPr>
          </w:p>
          <w:p w14:paraId="761F1914">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0CBF9DD7">
            <w:pPr>
              <w:bidi w:val="0"/>
              <w:jc w:val="center"/>
              <w:rPr>
                <w:rFonts w:hint="eastAsia" w:ascii="仿宋" w:hAnsi="仿宋" w:eastAsia="仿宋" w:cs="仿宋"/>
                <w:sz w:val="21"/>
                <w:szCs w:val="21"/>
              </w:rPr>
            </w:pPr>
          </w:p>
          <w:p w14:paraId="253DBE84">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1EE01B47">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2E64F280">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7CEC96F8">
            <w:pPr>
              <w:bidi w:val="0"/>
              <w:jc w:val="center"/>
              <w:rPr>
                <w:rFonts w:hint="eastAsia" w:ascii="仿宋" w:hAnsi="仿宋" w:eastAsia="仿宋" w:cs="仿宋"/>
                <w:sz w:val="21"/>
                <w:szCs w:val="21"/>
              </w:rPr>
            </w:pPr>
          </w:p>
          <w:p w14:paraId="40B11803">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0C472331">
            <w:pPr>
              <w:bidi w:val="0"/>
              <w:jc w:val="center"/>
              <w:rPr>
                <w:rFonts w:hint="eastAsia" w:ascii="仿宋" w:hAnsi="仿宋" w:eastAsia="仿宋" w:cs="仿宋"/>
                <w:sz w:val="21"/>
                <w:szCs w:val="21"/>
              </w:rPr>
            </w:pPr>
          </w:p>
          <w:p w14:paraId="15B3B3C0">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07226D24">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73A6C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14:paraId="7D09CCB0">
            <w:pPr>
              <w:bidi w:val="0"/>
              <w:jc w:val="center"/>
              <w:rPr>
                <w:rFonts w:hint="eastAsia" w:ascii="仿宋" w:hAnsi="仿宋" w:eastAsia="仿宋" w:cs="仿宋"/>
                <w:sz w:val="21"/>
                <w:szCs w:val="21"/>
              </w:rPr>
            </w:pPr>
          </w:p>
        </w:tc>
        <w:tc>
          <w:tcPr>
            <w:tcW w:w="1116" w:type="dxa"/>
            <w:vMerge w:val="restart"/>
            <w:vAlign w:val="center"/>
          </w:tcPr>
          <w:p w14:paraId="387B9FC7">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73F37FF5">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6FBD2856">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拨付资金笔数</w:t>
            </w:r>
          </w:p>
        </w:tc>
        <w:tc>
          <w:tcPr>
            <w:tcW w:w="900" w:type="dxa"/>
            <w:vAlign w:val="center"/>
          </w:tcPr>
          <w:p w14:paraId="156F1EAC">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925" w:type="dxa"/>
            <w:vAlign w:val="center"/>
          </w:tcPr>
          <w:p w14:paraId="42C8AE06">
            <w:pPr>
              <w:bidi w:val="0"/>
              <w:jc w:val="center"/>
              <w:rPr>
                <w:rFonts w:hint="eastAsia" w:ascii="仿宋" w:hAnsi="仿宋" w:eastAsia="仿宋" w:cs="仿宋"/>
                <w:sz w:val="21"/>
                <w:szCs w:val="21"/>
                <w:lang w:val="en-US" w:eastAsia="zh-CN"/>
              </w:rPr>
            </w:pPr>
          </w:p>
        </w:tc>
        <w:tc>
          <w:tcPr>
            <w:tcW w:w="685" w:type="dxa"/>
            <w:vAlign w:val="center"/>
          </w:tcPr>
          <w:p w14:paraId="6B551D51">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4095D031">
            <w:pPr>
              <w:bidi w:val="0"/>
              <w:jc w:val="center"/>
              <w:rPr>
                <w:rFonts w:hint="eastAsia" w:ascii="仿宋" w:hAnsi="仿宋" w:eastAsia="仿宋" w:cs="仿宋"/>
                <w:sz w:val="21"/>
                <w:szCs w:val="21"/>
                <w:lang w:val="en-US" w:eastAsia="zh-CN"/>
              </w:rPr>
            </w:pPr>
          </w:p>
        </w:tc>
        <w:tc>
          <w:tcPr>
            <w:tcW w:w="1244" w:type="dxa"/>
            <w:vAlign w:val="center"/>
          </w:tcPr>
          <w:p w14:paraId="07B7605B">
            <w:pPr>
              <w:bidi w:val="0"/>
              <w:jc w:val="center"/>
              <w:rPr>
                <w:rFonts w:hint="eastAsia" w:ascii="仿宋" w:hAnsi="仿宋" w:eastAsia="仿宋" w:cs="仿宋"/>
                <w:sz w:val="21"/>
                <w:szCs w:val="21"/>
              </w:rPr>
            </w:pPr>
          </w:p>
        </w:tc>
      </w:tr>
      <w:tr w14:paraId="513EC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2EC00074">
            <w:pPr>
              <w:bidi w:val="0"/>
              <w:jc w:val="center"/>
              <w:rPr>
                <w:rFonts w:hint="eastAsia" w:ascii="仿宋" w:hAnsi="仿宋" w:eastAsia="仿宋" w:cs="仿宋"/>
                <w:sz w:val="21"/>
                <w:szCs w:val="21"/>
              </w:rPr>
            </w:pPr>
          </w:p>
        </w:tc>
        <w:tc>
          <w:tcPr>
            <w:tcW w:w="1116" w:type="dxa"/>
            <w:vMerge w:val="continue"/>
            <w:tcBorders>
              <w:top w:val="nil"/>
            </w:tcBorders>
            <w:vAlign w:val="center"/>
          </w:tcPr>
          <w:p w14:paraId="1559F7D9">
            <w:pPr>
              <w:bidi w:val="0"/>
              <w:jc w:val="center"/>
              <w:rPr>
                <w:rFonts w:hint="eastAsia" w:ascii="仿宋" w:hAnsi="仿宋" w:eastAsia="仿宋" w:cs="仿宋"/>
                <w:sz w:val="21"/>
                <w:szCs w:val="21"/>
              </w:rPr>
            </w:pPr>
          </w:p>
        </w:tc>
        <w:tc>
          <w:tcPr>
            <w:tcW w:w="1076" w:type="dxa"/>
            <w:vAlign w:val="center"/>
          </w:tcPr>
          <w:p w14:paraId="41777BB2">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4A22D4B4">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vAlign w:val="center"/>
          </w:tcPr>
          <w:p w14:paraId="57C652EF">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57950E76">
            <w:pPr>
              <w:bidi w:val="0"/>
              <w:jc w:val="center"/>
              <w:rPr>
                <w:rFonts w:hint="eastAsia" w:ascii="仿宋" w:hAnsi="仿宋" w:eastAsia="仿宋" w:cs="仿宋"/>
                <w:sz w:val="21"/>
                <w:szCs w:val="21"/>
              </w:rPr>
            </w:pPr>
          </w:p>
        </w:tc>
        <w:tc>
          <w:tcPr>
            <w:tcW w:w="685" w:type="dxa"/>
            <w:vAlign w:val="center"/>
          </w:tcPr>
          <w:p w14:paraId="707B1B1B">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5F35237">
            <w:pPr>
              <w:bidi w:val="0"/>
              <w:jc w:val="center"/>
              <w:rPr>
                <w:rFonts w:hint="eastAsia" w:ascii="仿宋" w:hAnsi="仿宋" w:eastAsia="仿宋" w:cs="仿宋"/>
                <w:sz w:val="21"/>
                <w:szCs w:val="21"/>
                <w:lang w:val="en-US" w:eastAsia="zh-CN"/>
              </w:rPr>
            </w:pPr>
          </w:p>
        </w:tc>
        <w:tc>
          <w:tcPr>
            <w:tcW w:w="1244" w:type="dxa"/>
            <w:vAlign w:val="center"/>
          </w:tcPr>
          <w:p w14:paraId="7CE07034">
            <w:pPr>
              <w:bidi w:val="0"/>
              <w:jc w:val="center"/>
              <w:rPr>
                <w:rFonts w:hint="eastAsia" w:ascii="仿宋" w:hAnsi="仿宋" w:eastAsia="仿宋" w:cs="仿宋"/>
                <w:sz w:val="21"/>
                <w:szCs w:val="21"/>
              </w:rPr>
            </w:pPr>
          </w:p>
        </w:tc>
      </w:tr>
      <w:tr w14:paraId="5FB63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0CE68E67">
            <w:pPr>
              <w:bidi w:val="0"/>
              <w:jc w:val="center"/>
              <w:rPr>
                <w:rFonts w:hint="eastAsia" w:ascii="仿宋" w:hAnsi="仿宋" w:eastAsia="仿宋" w:cs="仿宋"/>
                <w:sz w:val="21"/>
                <w:szCs w:val="21"/>
              </w:rPr>
            </w:pPr>
          </w:p>
        </w:tc>
        <w:tc>
          <w:tcPr>
            <w:tcW w:w="1116" w:type="dxa"/>
            <w:vMerge w:val="continue"/>
            <w:tcBorders>
              <w:top w:val="nil"/>
            </w:tcBorders>
            <w:vAlign w:val="center"/>
          </w:tcPr>
          <w:p w14:paraId="4B3BC8F9">
            <w:pPr>
              <w:bidi w:val="0"/>
              <w:jc w:val="center"/>
              <w:rPr>
                <w:rFonts w:hint="eastAsia" w:ascii="仿宋" w:hAnsi="仿宋" w:eastAsia="仿宋" w:cs="仿宋"/>
                <w:sz w:val="21"/>
                <w:szCs w:val="21"/>
              </w:rPr>
            </w:pPr>
          </w:p>
        </w:tc>
        <w:tc>
          <w:tcPr>
            <w:tcW w:w="1076" w:type="dxa"/>
            <w:vAlign w:val="center"/>
          </w:tcPr>
          <w:p w14:paraId="6A15CD71">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78205A33">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按时拨付率</w:t>
            </w:r>
          </w:p>
        </w:tc>
        <w:tc>
          <w:tcPr>
            <w:tcW w:w="900" w:type="dxa"/>
            <w:vAlign w:val="center"/>
          </w:tcPr>
          <w:p w14:paraId="44603878">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65A0063D">
            <w:pPr>
              <w:bidi w:val="0"/>
              <w:jc w:val="center"/>
              <w:rPr>
                <w:rFonts w:hint="eastAsia" w:ascii="仿宋" w:hAnsi="仿宋" w:eastAsia="仿宋" w:cs="仿宋"/>
                <w:sz w:val="21"/>
                <w:szCs w:val="21"/>
                <w:lang w:val="en-US" w:eastAsia="zh-CN"/>
              </w:rPr>
            </w:pPr>
          </w:p>
        </w:tc>
        <w:tc>
          <w:tcPr>
            <w:tcW w:w="685" w:type="dxa"/>
            <w:vAlign w:val="center"/>
          </w:tcPr>
          <w:p w14:paraId="2B5B2EE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18566013">
            <w:pPr>
              <w:bidi w:val="0"/>
              <w:jc w:val="center"/>
              <w:rPr>
                <w:rFonts w:hint="eastAsia" w:ascii="仿宋" w:hAnsi="仿宋" w:eastAsia="仿宋" w:cs="仿宋"/>
                <w:sz w:val="21"/>
                <w:szCs w:val="21"/>
                <w:lang w:val="en-US" w:eastAsia="zh-CN"/>
              </w:rPr>
            </w:pPr>
          </w:p>
        </w:tc>
        <w:tc>
          <w:tcPr>
            <w:tcW w:w="1244" w:type="dxa"/>
            <w:vAlign w:val="center"/>
          </w:tcPr>
          <w:p w14:paraId="797D4E64">
            <w:pPr>
              <w:bidi w:val="0"/>
              <w:jc w:val="center"/>
              <w:rPr>
                <w:rFonts w:hint="eastAsia" w:ascii="仿宋" w:hAnsi="仿宋" w:eastAsia="仿宋" w:cs="仿宋"/>
                <w:sz w:val="21"/>
                <w:szCs w:val="21"/>
              </w:rPr>
            </w:pPr>
          </w:p>
        </w:tc>
      </w:tr>
      <w:tr w14:paraId="4AA90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textDirection w:val="tbRl"/>
            <w:vAlign w:val="center"/>
          </w:tcPr>
          <w:p w14:paraId="707A6E65">
            <w:pPr>
              <w:bidi w:val="0"/>
              <w:jc w:val="center"/>
              <w:rPr>
                <w:rFonts w:hint="eastAsia" w:ascii="仿宋" w:hAnsi="仿宋" w:eastAsia="仿宋" w:cs="仿宋"/>
                <w:sz w:val="21"/>
                <w:szCs w:val="21"/>
              </w:rPr>
            </w:pPr>
          </w:p>
        </w:tc>
        <w:tc>
          <w:tcPr>
            <w:tcW w:w="1116" w:type="dxa"/>
            <w:vMerge w:val="continue"/>
            <w:tcBorders>
              <w:top w:val="nil"/>
            </w:tcBorders>
            <w:vAlign w:val="center"/>
          </w:tcPr>
          <w:p w14:paraId="088A6654">
            <w:pPr>
              <w:bidi w:val="0"/>
              <w:jc w:val="center"/>
              <w:rPr>
                <w:rFonts w:hint="eastAsia" w:ascii="仿宋" w:hAnsi="仿宋" w:eastAsia="仿宋" w:cs="仿宋"/>
                <w:sz w:val="21"/>
                <w:szCs w:val="21"/>
              </w:rPr>
            </w:pPr>
          </w:p>
        </w:tc>
        <w:tc>
          <w:tcPr>
            <w:tcW w:w="1076" w:type="dxa"/>
            <w:vAlign w:val="center"/>
          </w:tcPr>
          <w:p w14:paraId="4AD40BA1">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16A6A490">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还款占预算资金率</w:t>
            </w:r>
          </w:p>
        </w:tc>
        <w:tc>
          <w:tcPr>
            <w:tcW w:w="900" w:type="dxa"/>
            <w:vAlign w:val="center"/>
          </w:tcPr>
          <w:p w14:paraId="02AB35E7">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169DD7C2">
            <w:pPr>
              <w:bidi w:val="0"/>
              <w:jc w:val="center"/>
              <w:rPr>
                <w:rFonts w:hint="eastAsia" w:ascii="仿宋" w:hAnsi="仿宋" w:eastAsia="仿宋" w:cs="仿宋"/>
                <w:sz w:val="21"/>
                <w:szCs w:val="21"/>
              </w:rPr>
            </w:pPr>
          </w:p>
        </w:tc>
        <w:tc>
          <w:tcPr>
            <w:tcW w:w="685" w:type="dxa"/>
            <w:vAlign w:val="center"/>
          </w:tcPr>
          <w:p w14:paraId="225607A9">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3727E1F7">
            <w:pPr>
              <w:bidi w:val="0"/>
              <w:jc w:val="center"/>
              <w:rPr>
                <w:rFonts w:hint="eastAsia" w:ascii="仿宋" w:hAnsi="仿宋" w:eastAsia="仿宋" w:cs="仿宋"/>
                <w:sz w:val="21"/>
                <w:szCs w:val="21"/>
              </w:rPr>
            </w:pPr>
          </w:p>
        </w:tc>
        <w:tc>
          <w:tcPr>
            <w:tcW w:w="1244" w:type="dxa"/>
            <w:vAlign w:val="center"/>
          </w:tcPr>
          <w:p w14:paraId="5E2FF3CC">
            <w:pPr>
              <w:bidi w:val="0"/>
              <w:jc w:val="center"/>
              <w:rPr>
                <w:rFonts w:hint="eastAsia" w:ascii="仿宋" w:hAnsi="仿宋" w:eastAsia="仿宋" w:cs="仿宋"/>
                <w:sz w:val="21"/>
                <w:szCs w:val="21"/>
              </w:rPr>
            </w:pPr>
          </w:p>
        </w:tc>
      </w:tr>
      <w:tr w14:paraId="03A8D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0BCEABA2">
            <w:pPr>
              <w:bidi w:val="0"/>
              <w:jc w:val="center"/>
              <w:rPr>
                <w:rFonts w:hint="eastAsia" w:ascii="仿宋" w:hAnsi="仿宋" w:eastAsia="仿宋" w:cs="仿宋"/>
                <w:sz w:val="21"/>
                <w:szCs w:val="21"/>
              </w:rPr>
            </w:pPr>
          </w:p>
        </w:tc>
        <w:tc>
          <w:tcPr>
            <w:tcW w:w="1116" w:type="dxa"/>
            <w:vMerge w:val="restart"/>
            <w:vAlign w:val="center"/>
          </w:tcPr>
          <w:p w14:paraId="57F697A9">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6199D7EE">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7958CCD8">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拉动周边区域经济增长</w:t>
            </w:r>
          </w:p>
        </w:tc>
        <w:tc>
          <w:tcPr>
            <w:tcW w:w="900" w:type="dxa"/>
            <w:vAlign w:val="center"/>
          </w:tcPr>
          <w:p w14:paraId="252D9D21">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79FD4E6C">
            <w:pPr>
              <w:bidi w:val="0"/>
              <w:jc w:val="center"/>
              <w:rPr>
                <w:rFonts w:hint="eastAsia" w:ascii="仿宋" w:hAnsi="仿宋" w:eastAsia="仿宋" w:cs="仿宋"/>
                <w:sz w:val="21"/>
                <w:szCs w:val="21"/>
              </w:rPr>
            </w:pPr>
          </w:p>
        </w:tc>
        <w:tc>
          <w:tcPr>
            <w:tcW w:w="685" w:type="dxa"/>
            <w:vAlign w:val="center"/>
          </w:tcPr>
          <w:p w14:paraId="386D6456">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3836B6D5">
            <w:pPr>
              <w:bidi w:val="0"/>
              <w:jc w:val="center"/>
              <w:rPr>
                <w:rFonts w:hint="eastAsia" w:ascii="仿宋" w:hAnsi="仿宋" w:eastAsia="仿宋" w:cs="仿宋"/>
                <w:sz w:val="21"/>
                <w:szCs w:val="21"/>
                <w:lang w:val="en-US" w:eastAsia="zh-CN"/>
              </w:rPr>
            </w:pPr>
          </w:p>
        </w:tc>
        <w:tc>
          <w:tcPr>
            <w:tcW w:w="1244" w:type="dxa"/>
            <w:vAlign w:val="center"/>
          </w:tcPr>
          <w:p w14:paraId="0EC69870">
            <w:pPr>
              <w:bidi w:val="0"/>
              <w:jc w:val="center"/>
              <w:rPr>
                <w:rFonts w:hint="eastAsia" w:ascii="仿宋" w:hAnsi="仿宋" w:eastAsia="仿宋" w:cs="仿宋"/>
                <w:sz w:val="21"/>
                <w:szCs w:val="21"/>
              </w:rPr>
            </w:pPr>
          </w:p>
        </w:tc>
      </w:tr>
      <w:tr w14:paraId="59F34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5CF6F843">
            <w:pPr>
              <w:bidi w:val="0"/>
              <w:jc w:val="center"/>
              <w:rPr>
                <w:rFonts w:hint="eastAsia" w:ascii="仿宋" w:hAnsi="仿宋" w:eastAsia="仿宋" w:cs="仿宋"/>
                <w:sz w:val="21"/>
                <w:szCs w:val="21"/>
              </w:rPr>
            </w:pPr>
          </w:p>
        </w:tc>
        <w:tc>
          <w:tcPr>
            <w:tcW w:w="1116" w:type="dxa"/>
            <w:vMerge w:val="continue"/>
            <w:tcBorders>
              <w:top w:val="nil"/>
            </w:tcBorders>
            <w:vAlign w:val="center"/>
          </w:tcPr>
          <w:p w14:paraId="50EA16A1">
            <w:pPr>
              <w:bidi w:val="0"/>
              <w:jc w:val="center"/>
              <w:rPr>
                <w:rFonts w:hint="eastAsia" w:ascii="仿宋" w:hAnsi="仿宋" w:eastAsia="仿宋" w:cs="仿宋"/>
                <w:sz w:val="21"/>
                <w:szCs w:val="21"/>
              </w:rPr>
            </w:pPr>
          </w:p>
        </w:tc>
        <w:tc>
          <w:tcPr>
            <w:tcW w:w="1076" w:type="dxa"/>
            <w:vAlign w:val="center"/>
          </w:tcPr>
          <w:p w14:paraId="4AF2F2E2">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23A3C69B">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14:paraId="3C26FB2E">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2E01D1ED">
            <w:pPr>
              <w:bidi w:val="0"/>
              <w:jc w:val="center"/>
              <w:rPr>
                <w:rFonts w:hint="eastAsia" w:ascii="仿宋" w:hAnsi="仿宋" w:eastAsia="仿宋" w:cs="仿宋"/>
                <w:sz w:val="21"/>
                <w:szCs w:val="21"/>
              </w:rPr>
            </w:pPr>
          </w:p>
        </w:tc>
        <w:tc>
          <w:tcPr>
            <w:tcW w:w="685" w:type="dxa"/>
            <w:vAlign w:val="center"/>
          </w:tcPr>
          <w:p w14:paraId="0AB0C10E">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7A4ACE5">
            <w:pPr>
              <w:bidi w:val="0"/>
              <w:jc w:val="center"/>
              <w:rPr>
                <w:rFonts w:hint="eastAsia" w:ascii="仿宋" w:hAnsi="仿宋" w:eastAsia="仿宋" w:cs="仿宋"/>
                <w:sz w:val="21"/>
                <w:szCs w:val="21"/>
                <w:lang w:val="en-US" w:eastAsia="zh-CN"/>
              </w:rPr>
            </w:pPr>
          </w:p>
        </w:tc>
        <w:tc>
          <w:tcPr>
            <w:tcW w:w="1244" w:type="dxa"/>
            <w:vAlign w:val="center"/>
          </w:tcPr>
          <w:p w14:paraId="5C3945E8">
            <w:pPr>
              <w:bidi w:val="0"/>
              <w:jc w:val="center"/>
              <w:rPr>
                <w:rFonts w:hint="eastAsia" w:ascii="仿宋" w:hAnsi="仿宋" w:eastAsia="仿宋" w:cs="仿宋"/>
                <w:sz w:val="21"/>
                <w:szCs w:val="21"/>
              </w:rPr>
            </w:pPr>
          </w:p>
        </w:tc>
      </w:tr>
      <w:tr w14:paraId="67C64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2648E48B">
            <w:pPr>
              <w:bidi w:val="0"/>
              <w:jc w:val="center"/>
              <w:rPr>
                <w:rFonts w:hint="eastAsia" w:ascii="仿宋" w:hAnsi="仿宋" w:eastAsia="仿宋" w:cs="仿宋"/>
                <w:sz w:val="21"/>
                <w:szCs w:val="21"/>
              </w:rPr>
            </w:pPr>
          </w:p>
        </w:tc>
        <w:tc>
          <w:tcPr>
            <w:tcW w:w="1116" w:type="dxa"/>
            <w:vMerge w:val="continue"/>
            <w:tcBorders>
              <w:top w:val="nil"/>
            </w:tcBorders>
            <w:vAlign w:val="center"/>
          </w:tcPr>
          <w:p w14:paraId="24905399">
            <w:pPr>
              <w:bidi w:val="0"/>
              <w:jc w:val="center"/>
              <w:rPr>
                <w:rFonts w:hint="eastAsia" w:ascii="仿宋" w:hAnsi="仿宋" w:eastAsia="仿宋" w:cs="仿宋"/>
                <w:sz w:val="21"/>
                <w:szCs w:val="21"/>
              </w:rPr>
            </w:pPr>
          </w:p>
        </w:tc>
        <w:tc>
          <w:tcPr>
            <w:tcW w:w="1076" w:type="dxa"/>
            <w:vAlign w:val="center"/>
          </w:tcPr>
          <w:p w14:paraId="09E38BA0">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1019F4AA">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vAlign w:val="center"/>
          </w:tcPr>
          <w:p w14:paraId="07BDE89B">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2F80D9B1">
            <w:pPr>
              <w:bidi w:val="0"/>
              <w:jc w:val="center"/>
              <w:rPr>
                <w:rFonts w:hint="eastAsia" w:ascii="仿宋" w:hAnsi="仿宋" w:eastAsia="仿宋" w:cs="仿宋"/>
                <w:sz w:val="21"/>
                <w:szCs w:val="21"/>
              </w:rPr>
            </w:pPr>
          </w:p>
        </w:tc>
        <w:tc>
          <w:tcPr>
            <w:tcW w:w="685" w:type="dxa"/>
            <w:vAlign w:val="center"/>
          </w:tcPr>
          <w:p w14:paraId="039A98C8">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55B1D10E">
            <w:pPr>
              <w:bidi w:val="0"/>
              <w:jc w:val="center"/>
              <w:rPr>
                <w:rFonts w:hint="eastAsia" w:ascii="仿宋" w:hAnsi="仿宋" w:eastAsia="仿宋" w:cs="仿宋"/>
                <w:sz w:val="21"/>
                <w:szCs w:val="21"/>
                <w:lang w:val="en-US" w:eastAsia="zh-CN"/>
              </w:rPr>
            </w:pPr>
          </w:p>
        </w:tc>
        <w:tc>
          <w:tcPr>
            <w:tcW w:w="1244" w:type="dxa"/>
            <w:vAlign w:val="center"/>
          </w:tcPr>
          <w:p w14:paraId="7F1F663D">
            <w:pPr>
              <w:bidi w:val="0"/>
              <w:jc w:val="center"/>
              <w:rPr>
                <w:rFonts w:hint="eastAsia" w:ascii="仿宋" w:hAnsi="仿宋" w:eastAsia="仿宋" w:cs="仿宋"/>
                <w:sz w:val="21"/>
                <w:szCs w:val="21"/>
              </w:rPr>
            </w:pPr>
          </w:p>
        </w:tc>
      </w:tr>
      <w:tr w14:paraId="34BDC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1164A5E1">
            <w:pPr>
              <w:bidi w:val="0"/>
              <w:jc w:val="center"/>
              <w:rPr>
                <w:rFonts w:hint="eastAsia" w:ascii="仿宋" w:hAnsi="仿宋" w:eastAsia="仿宋" w:cs="仿宋"/>
                <w:sz w:val="21"/>
                <w:szCs w:val="21"/>
              </w:rPr>
            </w:pPr>
          </w:p>
        </w:tc>
        <w:tc>
          <w:tcPr>
            <w:tcW w:w="1116" w:type="dxa"/>
            <w:vMerge w:val="continue"/>
            <w:tcBorders>
              <w:top w:val="nil"/>
            </w:tcBorders>
            <w:vAlign w:val="center"/>
          </w:tcPr>
          <w:p w14:paraId="4B76E34F">
            <w:pPr>
              <w:bidi w:val="0"/>
              <w:jc w:val="center"/>
              <w:rPr>
                <w:rFonts w:hint="eastAsia" w:ascii="仿宋" w:hAnsi="仿宋" w:eastAsia="仿宋" w:cs="仿宋"/>
                <w:sz w:val="21"/>
                <w:szCs w:val="21"/>
              </w:rPr>
            </w:pPr>
          </w:p>
        </w:tc>
        <w:tc>
          <w:tcPr>
            <w:tcW w:w="1076" w:type="dxa"/>
            <w:vAlign w:val="center"/>
          </w:tcPr>
          <w:p w14:paraId="50CC56CF">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6BF73742">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vAlign w:val="center"/>
          </w:tcPr>
          <w:p w14:paraId="6FDB8207">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190DBAE1">
            <w:pPr>
              <w:bidi w:val="0"/>
              <w:jc w:val="center"/>
              <w:rPr>
                <w:rFonts w:hint="eastAsia" w:ascii="仿宋" w:hAnsi="仿宋" w:eastAsia="仿宋" w:cs="仿宋"/>
                <w:sz w:val="21"/>
                <w:szCs w:val="21"/>
              </w:rPr>
            </w:pPr>
          </w:p>
        </w:tc>
        <w:tc>
          <w:tcPr>
            <w:tcW w:w="685" w:type="dxa"/>
            <w:vAlign w:val="center"/>
          </w:tcPr>
          <w:p w14:paraId="24C5CB57">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9721739">
            <w:pPr>
              <w:bidi w:val="0"/>
              <w:jc w:val="center"/>
              <w:rPr>
                <w:rFonts w:hint="eastAsia" w:ascii="仿宋" w:hAnsi="仿宋" w:eastAsia="仿宋" w:cs="仿宋"/>
                <w:sz w:val="21"/>
                <w:szCs w:val="21"/>
                <w:lang w:val="en-US" w:eastAsia="zh-CN"/>
              </w:rPr>
            </w:pPr>
          </w:p>
        </w:tc>
        <w:tc>
          <w:tcPr>
            <w:tcW w:w="1244" w:type="dxa"/>
            <w:vAlign w:val="center"/>
          </w:tcPr>
          <w:p w14:paraId="20BD50B3">
            <w:pPr>
              <w:bidi w:val="0"/>
              <w:jc w:val="center"/>
              <w:rPr>
                <w:rFonts w:hint="eastAsia" w:ascii="仿宋" w:hAnsi="仿宋" w:eastAsia="仿宋" w:cs="仿宋"/>
                <w:sz w:val="21"/>
                <w:szCs w:val="21"/>
              </w:rPr>
            </w:pPr>
          </w:p>
        </w:tc>
      </w:tr>
      <w:tr w14:paraId="13FF6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72" w:type="dxa"/>
            <w:vMerge w:val="continue"/>
            <w:tcBorders>
              <w:top w:val="nil"/>
            </w:tcBorders>
            <w:textDirection w:val="tbRl"/>
            <w:vAlign w:val="center"/>
          </w:tcPr>
          <w:p w14:paraId="5AEB6099">
            <w:pPr>
              <w:bidi w:val="0"/>
              <w:jc w:val="center"/>
              <w:rPr>
                <w:rFonts w:hint="eastAsia" w:ascii="仿宋" w:hAnsi="仿宋" w:eastAsia="仿宋" w:cs="仿宋"/>
                <w:sz w:val="21"/>
                <w:szCs w:val="21"/>
              </w:rPr>
            </w:pPr>
          </w:p>
        </w:tc>
        <w:tc>
          <w:tcPr>
            <w:tcW w:w="1116" w:type="dxa"/>
            <w:vAlign w:val="center"/>
          </w:tcPr>
          <w:p w14:paraId="12781CE5">
            <w:pPr>
              <w:bidi w:val="0"/>
              <w:jc w:val="center"/>
              <w:rPr>
                <w:rFonts w:hint="eastAsia" w:ascii="仿宋" w:hAnsi="仿宋" w:eastAsia="仿宋" w:cs="仿宋"/>
                <w:sz w:val="21"/>
                <w:szCs w:val="21"/>
              </w:rPr>
            </w:pPr>
          </w:p>
          <w:p w14:paraId="74E4AD37">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70FD75F5">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178FFECA">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14:paraId="171D1462">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05591FE4">
            <w:pPr>
              <w:bidi w:val="0"/>
              <w:jc w:val="center"/>
              <w:rPr>
                <w:rFonts w:hint="eastAsia" w:ascii="仿宋" w:hAnsi="仿宋" w:eastAsia="仿宋" w:cs="仿宋"/>
                <w:sz w:val="21"/>
                <w:szCs w:val="21"/>
              </w:rPr>
            </w:pPr>
          </w:p>
        </w:tc>
        <w:tc>
          <w:tcPr>
            <w:tcW w:w="685" w:type="dxa"/>
            <w:vAlign w:val="center"/>
          </w:tcPr>
          <w:p w14:paraId="3D9D15BB">
            <w:pPr>
              <w:bidi w:val="0"/>
              <w:jc w:val="center"/>
              <w:rPr>
                <w:rFonts w:hint="eastAsia" w:ascii="仿宋" w:hAnsi="仿宋" w:eastAsia="仿宋" w:cs="仿宋"/>
                <w:sz w:val="21"/>
                <w:szCs w:val="21"/>
              </w:rPr>
            </w:pPr>
          </w:p>
          <w:p w14:paraId="0CCDDCCF">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1998184">
            <w:pPr>
              <w:bidi w:val="0"/>
              <w:jc w:val="center"/>
              <w:rPr>
                <w:rFonts w:hint="eastAsia" w:ascii="仿宋" w:hAnsi="仿宋" w:eastAsia="仿宋" w:cs="仿宋"/>
                <w:sz w:val="21"/>
                <w:szCs w:val="21"/>
                <w:lang w:val="en-US" w:eastAsia="zh-CN"/>
              </w:rPr>
            </w:pPr>
          </w:p>
        </w:tc>
        <w:tc>
          <w:tcPr>
            <w:tcW w:w="1244" w:type="dxa"/>
            <w:vAlign w:val="center"/>
          </w:tcPr>
          <w:p w14:paraId="6331F5A4">
            <w:pPr>
              <w:bidi w:val="0"/>
              <w:jc w:val="center"/>
              <w:rPr>
                <w:rFonts w:hint="eastAsia" w:ascii="仿宋" w:hAnsi="仿宋" w:eastAsia="仿宋" w:cs="仿宋"/>
                <w:sz w:val="21"/>
                <w:szCs w:val="21"/>
              </w:rPr>
            </w:pPr>
          </w:p>
        </w:tc>
      </w:tr>
      <w:tr w14:paraId="3DCA7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229A7C76">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660BC41A">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FE3AC0B">
            <w:pPr>
              <w:bidi w:val="0"/>
              <w:jc w:val="center"/>
              <w:rPr>
                <w:rFonts w:hint="eastAsia" w:ascii="仿宋" w:hAnsi="仿宋" w:eastAsia="仿宋" w:cs="仿宋"/>
                <w:sz w:val="21"/>
                <w:szCs w:val="21"/>
                <w:lang w:eastAsia="zh-CN"/>
              </w:rPr>
            </w:pPr>
          </w:p>
        </w:tc>
        <w:tc>
          <w:tcPr>
            <w:tcW w:w="1244" w:type="dxa"/>
            <w:vAlign w:val="center"/>
          </w:tcPr>
          <w:p w14:paraId="12E56907">
            <w:pPr>
              <w:bidi w:val="0"/>
              <w:jc w:val="center"/>
              <w:rPr>
                <w:rFonts w:hint="eastAsia" w:ascii="仿宋" w:hAnsi="仿宋" w:eastAsia="仿宋" w:cs="仿宋"/>
                <w:sz w:val="21"/>
                <w:szCs w:val="21"/>
              </w:rPr>
            </w:pPr>
          </w:p>
        </w:tc>
      </w:tr>
      <w:tr w14:paraId="1BED3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53E4A2E2">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5573B903">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57667412">
            <w:pPr>
              <w:bidi w:val="0"/>
              <w:jc w:val="center"/>
              <w:rPr>
                <w:rFonts w:hint="eastAsia" w:ascii="仿宋" w:hAnsi="仿宋" w:eastAsia="仿宋" w:cs="仿宋"/>
                <w:sz w:val="21"/>
                <w:szCs w:val="21"/>
                <w:lang w:eastAsia="zh-CN"/>
              </w:rPr>
            </w:pPr>
          </w:p>
        </w:tc>
        <w:tc>
          <w:tcPr>
            <w:tcW w:w="1244" w:type="dxa"/>
            <w:vAlign w:val="center"/>
          </w:tcPr>
          <w:p w14:paraId="01B17A71">
            <w:pPr>
              <w:bidi w:val="0"/>
              <w:jc w:val="center"/>
              <w:rPr>
                <w:rFonts w:hint="eastAsia" w:ascii="仿宋" w:hAnsi="仿宋" w:eastAsia="仿宋" w:cs="仿宋"/>
                <w:sz w:val="21"/>
                <w:szCs w:val="21"/>
              </w:rPr>
            </w:pPr>
          </w:p>
        </w:tc>
      </w:tr>
    </w:tbl>
    <w:p w14:paraId="3BD73698">
      <w:pPr>
        <w:bidi w:val="0"/>
        <w:rPr>
          <w:rFonts w:hint="eastAsia" w:ascii="仿宋" w:hAnsi="仿宋" w:eastAsia="仿宋" w:cs="仿宋"/>
          <w:sz w:val="28"/>
          <w:szCs w:val="28"/>
        </w:rPr>
      </w:pPr>
    </w:p>
    <w:p w14:paraId="4AF7B76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4、评价标准。</w:t>
      </w:r>
    </w:p>
    <w:p w14:paraId="7A42941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绩效指标得分按以下方法评定：</w:t>
      </w:r>
    </w:p>
    <w:p w14:paraId="1BE43C2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（1）属于定量指标的</w:t>
      </w:r>
    </w:p>
    <w:p w14:paraId="770FD3F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①完成指标值，记该指标所赋全部分值；</w:t>
      </w:r>
    </w:p>
    <w:p w14:paraId="6765D17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②完成90%及以上的，记该指标所赋分值90%；</w:t>
      </w:r>
    </w:p>
    <w:p w14:paraId="0A1F4B7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③完成80%及以上的，记该指标所赋分值80%；</w:t>
      </w:r>
    </w:p>
    <w:p w14:paraId="6F2CB32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④完成80%以下的，记该指标所赋分值50%。</w:t>
      </w:r>
    </w:p>
    <w:p w14:paraId="47CFC2F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（2）属于定性指标的，根据指标完成情况进行评分。</w:t>
      </w:r>
    </w:p>
    <w:p w14:paraId="176FCB6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①达成年度指标，对应分值区间100%-90%（含），记该指标所赋全部分值；</w:t>
      </w:r>
    </w:p>
    <w:p w14:paraId="71858B0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②部分达成年度指标并具有一定效果，对应完成90%-80%（含），记该指标所赋分值80%；</w:t>
      </w:r>
    </w:p>
    <w:p w14:paraId="48D86B9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③未达成年度指标且效果较差，完成80%以下的，记该指标所赋分值50%。</w:t>
      </w:r>
    </w:p>
    <w:p w14:paraId="47AA9C5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653B1D4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为了做好预算绩效评价工作，局党组组织相关科室成立专门绩效评价小组，经过前期准备、现场核查、资料汇总、评价分析、沟通反馈等程序，最终完成绩效评价打分和评价报告。</w:t>
      </w:r>
    </w:p>
    <w:p w14:paraId="13B797C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1、评价工作组对住建局该预算支出项目收集相关资料。</w:t>
      </w:r>
    </w:p>
    <w:p w14:paraId="742B2E5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2、评价组实地调研并了解项目实际运行情况。</w:t>
      </w:r>
    </w:p>
    <w:p w14:paraId="4EC4399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3、根据调研结果和收集资料进行综合分析，综合评定绩效等级</w:t>
      </w:r>
    </w:p>
    <w:p w14:paraId="78E3BEF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4、根据调研结果、收集资料及综合评定的绩效等级，撰写评价报告。</w:t>
      </w:r>
    </w:p>
    <w:p w14:paraId="6C6CCE5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黑体" w:hAnsi="黑体" w:eastAsia="黑体" w:cs="黑体"/>
          <w:sz w:val="32"/>
          <w:szCs w:val="32"/>
        </w:rPr>
      </w:pPr>
      <w:r>
        <w:rPr>
          <w:rFonts w:hint="eastAsia" w:ascii="方正黑体简体" w:hAnsi="方正黑体简体" w:eastAsia="方正黑体简体" w:cs="方正黑体简体"/>
          <w:sz w:val="32"/>
          <w:szCs w:val="32"/>
        </w:rPr>
        <w:t>三、综合评价情况和评价结论</w:t>
      </w:r>
    </w:p>
    <w:p w14:paraId="6F54DB7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乔家洼流水沟村剩余部分棚户区改造项目涉及318户居民的回迁安置，项目总投资采取银行贷款融资方式。住建局项目管理、财务管理制度健全，资金使用审批手续严格，2023年度实际支付国开行贷款本金及利息3687.879999万元。全部按照财政安排拨付资金，无资金浪费情况；无虚列项目支出情况；无截留挤占挪用情况；无超标准开支情况。综合评价得分98分。</w:t>
      </w:r>
    </w:p>
    <w:p w14:paraId="0C1756A3">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1BB5BEF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1762EE2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1、项目目标</w:t>
      </w:r>
    </w:p>
    <w:p w14:paraId="2474994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default"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按时偿还银行贷款本金和利息，改善营商环境。全年分6笔归还贷款本息3687.879999万元。</w:t>
      </w:r>
    </w:p>
    <w:p w14:paraId="6E1C6C1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2、决策过程</w:t>
      </w:r>
    </w:p>
    <w:p w14:paraId="6BE0CF0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依据河北省棚改工作要求、《唐山市政府购买棚改服务管理暂行办法》唐政发（2016）14号及《遵化市城乡总体规划(2013-2030）》文件、招标文件及相关合同，提出申请，经市政府批准后实施。</w:t>
      </w:r>
    </w:p>
    <w:p w14:paraId="3F7678E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7D7FBEE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1、资金到位情况</w:t>
      </w:r>
    </w:p>
    <w:p w14:paraId="0AC094B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根据遵财答复（2023）422号共拨付资金3687.879999万元，已全部到位。</w:t>
      </w:r>
    </w:p>
    <w:p w14:paraId="4AA434A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2、资金管理情况</w:t>
      </w:r>
    </w:p>
    <w:p w14:paraId="635BD64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住建局项目管理制度健全，严格执行各项财务制度、会计核算规范，并严格按照资金用途使用资金。</w:t>
      </w:r>
    </w:p>
    <w:p w14:paraId="218C15F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3、组织实施情况</w:t>
      </w:r>
    </w:p>
    <w:p w14:paraId="7F4DD55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该项目由还款单位提出申请，住建局报经市政府批准后实施。</w:t>
      </w:r>
    </w:p>
    <w:p w14:paraId="4CF92A7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73FC5C6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1、数量指标：年初目标拨付6笔，拨付金额3687.879999万元。完成值100%，指标10分，得10分。</w:t>
      </w:r>
    </w:p>
    <w:p w14:paraId="3EE8675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2、质量指标：核查数据合格率，目标100%，完成100%，指标10分，得10分。</w:t>
      </w:r>
    </w:p>
    <w:p w14:paraId="1C8AF64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3、时效指标：项目按时间节点，高标准高质量全面完成，完成率100%，指标10分，得分10分。</w:t>
      </w:r>
    </w:p>
    <w:p w14:paraId="28575A7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4、成本指标：全部按照财政安排拨付资金进行，无资金浪费情况；无虚列项目支出情况；无截留挤占挪用情况；无超标准开支情况。指标20分，得20分。</w:t>
      </w:r>
    </w:p>
    <w:p w14:paraId="1635534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01FA5C6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1、经济效益指标：</w:t>
      </w:r>
    </w:p>
    <w:p w14:paraId="6392CE6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棚户区改造安置项目的实施，带动相关产业发展，取得较好经济效益。完成值80%，指标5分，得4分。</w:t>
      </w:r>
    </w:p>
    <w:p w14:paraId="2C5589B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2、社会效益指标：</w:t>
      </w:r>
    </w:p>
    <w:p w14:paraId="755AB73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通过棚户区改造项目，使城市形象有了显著提升，促进了社会和谐稳定。完成值90%，指标10分，得10分。</w:t>
      </w:r>
    </w:p>
    <w:p w14:paraId="79EDB2C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3、生态效益指标：</w:t>
      </w:r>
    </w:p>
    <w:p w14:paraId="0F2A2D5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棚户区改造项目，使原棚户区生活环境、生态环境得到历史性改善，城市品位全面提升。完成值80%，指标5分，得4分。</w:t>
      </w:r>
    </w:p>
    <w:p w14:paraId="0D21BD6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4、可持续影响指标：</w:t>
      </w:r>
    </w:p>
    <w:p w14:paraId="62361AB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棚户区改造项目，大大提升了城市承载力，持续提升城市宜居度，促进城市经济社会持续向好。完成值90%，指标20分，得20分。</w:t>
      </w:r>
    </w:p>
    <w:p w14:paraId="1A4114D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3462440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通过对受益群众随机调查，随机抽取居民调查询问的形式对服务对象满意度进行调查。年初设定目标90%，服务居民满意度95%，指标10分，得10分。</w:t>
      </w:r>
    </w:p>
    <w:p w14:paraId="1F285DC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12A2C3A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rPr>
        <w:t>预算执行率100%，指标10分，得10分。</w:t>
      </w:r>
    </w:p>
    <w:p w14:paraId="2A02639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五、主要经验及做法、存在的问题及原因分析</w:t>
      </w:r>
    </w:p>
    <w:p w14:paraId="4370622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14:paraId="588A95A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黑体" w:hAnsi="黑体" w:eastAsia="黑体" w:cs="黑体"/>
          <w:sz w:val="32"/>
          <w:szCs w:val="32"/>
        </w:rPr>
      </w:pPr>
      <w:r>
        <w:rPr>
          <w:rFonts w:hint="eastAsia" w:ascii="方正黑体简体" w:hAnsi="方正黑体简体" w:eastAsia="方正黑体简体" w:cs="方正黑体简体"/>
          <w:sz w:val="32"/>
          <w:szCs w:val="32"/>
        </w:rPr>
        <w:t>六、有关建议</w:t>
      </w:r>
    </w:p>
    <w:p w14:paraId="56059F5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14:paraId="6D4D642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2B75485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14:paraId="27BD131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bidi="zh-CN"/>
        </w:rPr>
        <w:sectPr>
          <w:pgSz w:w="11910" w:h="16840"/>
          <w:pgMar w:top="1320" w:right="960" w:bottom="1100" w:left="1360" w:header="0" w:footer="820" w:gutter="0"/>
          <w:pgBorders>
            <w:top w:val="none" w:sz="0" w:space="0"/>
            <w:left w:val="none" w:sz="0" w:space="0"/>
            <w:bottom w:val="none" w:sz="0" w:space="0"/>
            <w:right w:val="none" w:sz="0" w:space="0"/>
          </w:pgBorders>
          <w:pgNumType w:fmt="decimal"/>
          <w:cols w:space="720" w:num="1"/>
        </w:sectPr>
      </w:pPr>
    </w:p>
    <w:p w14:paraId="1438B786">
      <w:pPr>
        <w:bidi w:val="0"/>
        <w:rPr>
          <w:rFonts w:hint="eastAsia" w:ascii="仿宋" w:hAnsi="仿宋" w:eastAsia="仿宋" w:cs="仿宋"/>
          <w:sz w:val="28"/>
          <w:szCs w:val="28"/>
        </w:rPr>
      </w:pPr>
    </w:p>
    <w:p w14:paraId="2311A86D">
      <w:pPr>
        <w:bidi w:val="0"/>
        <w:rPr>
          <w:rFonts w:hint="eastAsia" w:ascii="仿宋" w:hAnsi="仿宋" w:eastAsia="仿宋" w:cs="仿宋"/>
          <w:sz w:val="28"/>
          <w:szCs w:val="28"/>
        </w:rPr>
      </w:pP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438"/>
        <w:gridCol w:w="1060"/>
        <w:gridCol w:w="1028"/>
        <w:gridCol w:w="582"/>
        <w:gridCol w:w="818"/>
        <w:gridCol w:w="1244"/>
      </w:tblGrid>
      <w:tr w14:paraId="79FCE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vAlign w:val="top"/>
          </w:tcPr>
          <w:p w14:paraId="659BECC9">
            <w:pPr>
              <w:bidi w:val="0"/>
              <w:jc w:val="center"/>
              <w:rPr>
                <w:rFonts w:hint="eastAsia" w:ascii="宋体" w:hAnsi="宋体" w:eastAsia="宋体" w:cs="宋体"/>
                <w:b/>
                <w:bCs/>
                <w:sz w:val="32"/>
                <w:szCs w:val="32"/>
                <w:lang w:val="en-US" w:eastAsia="zh-CN"/>
              </w:rPr>
            </w:pPr>
            <w:r>
              <w:rPr>
                <w:rFonts w:hint="eastAsia" w:ascii="仿宋" w:hAnsi="仿宋" w:eastAsia="仿宋" w:cs="仿宋"/>
                <w:b/>
                <w:bCs/>
                <w:sz w:val="32"/>
                <w:szCs w:val="32"/>
              </w:rPr>
              <w:t>202</w:t>
            </w:r>
            <w:r>
              <w:rPr>
                <w:rFonts w:hint="eastAsia" w:cs="仿宋"/>
                <w:b/>
                <w:bCs/>
                <w:sz w:val="32"/>
                <w:szCs w:val="32"/>
                <w:lang w:val="en-US" w:eastAsia="zh-CN"/>
              </w:rPr>
              <w:t>3</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246E78FB">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14:paraId="7BA6E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465D1C0B">
            <w:pPr>
              <w:bidi w:val="0"/>
              <w:jc w:val="both"/>
              <w:rPr>
                <w:rFonts w:hint="default" w:ascii="仿宋" w:hAnsi="仿宋" w:eastAsia="仿宋" w:cs="仿宋"/>
                <w:sz w:val="21"/>
                <w:szCs w:val="21"/>
                <w:lang w:val="en-US" w:eastAsia="zh-CN"/>
              </w:rPr>
            </w:pPr>
            <w:r>
              <w:rPr>
                <w:rFonts w:hint="eastAsia"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14:paraId="26365059">
            <w:pPr>
              <w:bidi w:val="0"/>
              <w:jc w:val="both"/>
              <w:rPr>
                <w:rFonts w:hint="eastAsia" w:ascii="仿宋" w:hAnsi="仿宋" w:eastAsia="仿宋" w:cs="仿宋"/>
                <w:sz w:val="21"/>
                <w:szCs w:val="21"/>
              </w:rPr>
            </w:pPr>
            <w:r>
              <w:rPr>
                <w:rFonts w:hint="eastAsia"/>
                <w:sz w:val="21"/>
                <w:szCs w:val="21"/>
                <w:lang w:val="en-US" w:eastAsia="zh-CN"/>
              </w:rPr>
              <w:t>住建局三个棚改项目所需资金(</w:t>
            </w:r>
            <w:r>
              <w:rPr>
                <w:rFonts w:hint="eastAsia" w:ascii="仿宋" w:hAnsi="仿宋" w:eastAsia="仿宋" w:cs="仿宋"/>
                <w:sz w:val="21"/>
                <w:szCs w:val="21"/>
              </w:rPr>
              <w:t>乔家洼流水沟剩余户棚改项目</w:t>
            </w:r>
            <w:r>
              <w:rPr>
                <w:rFonts w:hint="eastAsia"/>
                <w:sz w:val="21"/>
                <w:szCs w:val="21"/>
                <w:lang w:val="en-US" w:eastAsia="zh-CN"/>
              </w:rPr>
              <w:t>)</w:t>
            </w:r>
          </w:p>
        </w:tc>
      </w:tr>
      <w:tr w14:paraId="078B3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2F38AFF0">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14:paraId="7E337142">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1028" w:type="dxa"/>
            <w:tcBorders>
              <w:top w:val="single" w:color="auto" w:sz="4" w:space="0"/>
              <w:left w:val="single" w:color="auto" w:sz="4" w:space="0"/>
              <w:bottom w:val="single" w:color="auto" w:sz="4" w:space="0"/>
              <w:right w:val="single" w:color="auto" w:sz="4" w:space="0"/>
            </w:tcBorders>
            <w:vAlign w:val="center"/>
          </w:tcPr>
          <w:p w14:paraId="02F9744C">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644" w:type="dxa"/>
            <w:gridSpan w:val="3"/>
            <w:tcBorders>
              <w:top w:val="single" w:color="auto" w:sz="4" w:space="0"/>
              <w:left w:val="single" w:color="auto" w:sz="4" w:space="0"/>
              <w:bottom w:val="single" w:color="auto" w:sz="4" w:space="0"/>
              <w:right w:val="single" w:color="auto" w:sz="4" w:space="0"/>
            </w:tcBorders>
            <w:vAlign w:val="center"/>
          </w:tcPr>
          <w:p w14:paraId="7A7BBF1D">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0BA91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tcPr>
          <w:p w14:paraId="2474D0EF">
            <w:pPr>
              <w:bidi w:val="0"/>
              <w:rPr>
                <w:rFonts w:hint="eastAsia" w:ascii="仿宋" w:hAnsi="仿宋" w:eastAsia="仿宋" w:cs="仿宋"/>
                <w:sz w:val="21"/>
                <w:szCs w:val="21"/>
              </w:rPr>
            </w:pPr>
          </w:p>
          <w:p w14:paraId="1DFE3D1B">
            <w:pPr>
              <w:bidi w:val="0"/>
              <w:rPr>
                <w:rFonts w:hint="eastAsia" w:ascii="仿宋" w:hAnsi="仿宋" w:eastAsia="仿宋" w:cs="仿宋"/>
                <w:sz w:val="21"/>
                <w:szCs w:val="21"/>
              </w:rPr>
            </w:pPr>
            <w:r>
              <w:rPr>
                <w:rFonts w:hint="eastAsia" w:ascii="仿宋" w:hAnsi="仿宋" w:eastAsia="仿宋" w:cs="仿宋"/>
                <w:sz w:val="21"/>
                <w:szCs w:val="21"/>
              </w:rPr>
              <w:t>项目资金</w:t>
            </w:r>
          </w:p>
          <w:p w14:paraId="2617F19C">
            <w:pPr>
              <w:bidi w:val="0"/>
              <w:rPr>
                <w:rFonts w:hint="eastAsia" w:ascii="仿宋" w:hAnsi="仿宋" w:eastAsia="仿宋" w:cs="仿宋"/>
                <w:sz w:val="21"/>
                <w:szCs w:val="21"/>
              </w:rPr>
            </w:pPr>
            <w:r>
              <w:rPr>
                <w:rFonts w:hint="eastAsia" w:ascii="仿宋" w:hAnsi="仿宋" w:eastAsia="仿宋" w:cs="仿宋"/>
                <w:sz w:val="21"/>
                <w:szCs w:val="21"/>
              </w:rPr>
              <w:t>（万元）</w:t>
            </w:r>
          </w:p>
        </w:tc>
        <w:tc>
          <w:tcPr>
            <w:tcW w:w="1984" w:type="dxa"/>
            <w:gridSpan w:val="2"/>
            <w:tcBorders>
              <w:top w:val="single" w:color="auto" w:sz="4" w:space="0"/>
            </w:tcBorders>
          </w:tcPr>
          <w:p w14:paraId="085E4271">
            <w:pPr>
              <w:bidi w:val="0"/>
              <w:jc w:val="center"/>
              <w:rPr>
                <w:rFonts w:hint="eastAsia" w:ascii="仿宋" w:hAnsi="仿宋" w:eastAsia="仿宋" w:cs="仿宋"/>
                <w:sz w:val="21"/>
                <w:szCs w:val="21"/>
              </w:rPr>
            </w:pPr>
          </w:p>
        </w:tc>
        <w:tc>
          <w:tcPr>
            <w:tcW w:w="1438" w:type="dxa"/>
            <w:tcBorders>
              <w:top w:val="single" w:color="auto" w:sz="4" w:space="0"/>
            </w:tcBorders>
          </w:tcPr>
          <w:p w14:paraId="6E342AFB">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1060" w:type="dxa"/>
            <w:tcBorders>
              <w:top w:val="single" w:color="auto" w:sz="4" w:space="0"/>
            </w:tcBorders>
          </w:tcPr>
          <w:p w14:paraId="471CF708">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1028" w:type="dxa"/>
            <w:tcBorders>
              <w:top w:val="single" w:color="auto" w:sz="4" w:space="0"/>
            </w:tcBorders>
          </w:tcPr>
          <w:p w14:paraId="5AA5BEB0">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582" w:type="dxa"/>
            <w:tcBorders>
              <w:top w:val="single" w:color="auto" w:sz="4" w:space="0"/>
            </w:tcBorders>
          </w:tcPr>
          <w:p w14:paraId="4149C5F7">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14:paraId="2F22966E">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14:paraId="120F8509">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7138A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tcPr>
          <w:p w14:paraId="31AA4F4B">
            <w:pPr>
              <w:bidi w:val="0"/>
              <w:rPr>
                <w:rFonts w:hint="eastAsia" w:ascii="仿宋" w:hAnsi="仿宋" w:eastAsia="仿宋" w:cs="仿宋"/>
                <w:sz w:val="21"/>
                <w:szCs w:val="21"/>
              </w:rPr>
            </w:pPr>
          </w:p>
        </w:tc>
        <w:tc>
          <w:tcPr>
            <w:tcW w:w="1984" w:type="dxa"/>
            <w:gridSpan w:val="2"/>
          </w:tcPr>
          <w:p w14:paraId="5AF9579F">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438" w:type="dxa"/>
            <w:vAlign w:val="center"/>
          </w:tcPr>
          <w:p w14:paraId="38E0625B">
            <w:pPr>
              <w:bidi w:val="0"/>
              <w:jc w:val="center"/>
              <w:rPr>
                <w:rFonts w:hint="default" w:ascii="仿宋" w:hAnsi="仿宋" w:eastAsia="仿宋" w:cs="仿宋"/>
                <w:sz w:val="18"/>
                <w:szCs w:val="18"/>
                <w:lang w:val="en-US" w:eastAsia="zh-CN"/>
              </w:rPr>
            </w:pPr>
            <w:r>
              <w:rPr>
                <w:rFonts w:hint="eastAsia" w:ascii="方正仿宋简体" w:hAnsi="方正仿宋简体" w:eastAsia="方正仿宋简体" w:cs="方正仿宋简体"/>
                <w:sz w:val="18"/>
                <w:szCs w:val="18"/>
                <w:lang w:val="en-US" w:eastAsia="zh-CN" w:bidi="zh-CN"/>
              </w:rPr>
              <w:t>3687.879999</w:t>
            </w:r>
          </w:p>
        </w:tc>
        <w:tc>
          <w:tcPr>
            <w:tcW w:w="1060" w:type="dxa"/>
            <w:vAlign w:val="center"/>
          </w:tcPr>
          <w:p w14:paraId="1685A955">
            <w:pPr>
              <w:bidi w:val="0"/>
              <w:ind w:left="0" w:leftChars="0" w:right="0" w:rightChars="0"/>
              <w:jc w:val="center"/>
              <w:rPr>
                <w:rFonts w:hint="eastAsia" w:ascii="仿宋" w:hAnsi="仿宋" w:eastAsia="仿宋" w:cs="仿宋"/>
                <w:sz w:val="18"/>
                <w:szCs w:val="18"/>
                <w:lang w:val="en-US" w:eastAsia="zh-CN"/>
              </w:rPr>
            </w:pPr>
            <w:r>
              <w:rPr>
                <w:rFonts w:hint="eastAsia" w:ascii="方正仿宋简体" w:hAnsi="方正仿宋简体" w:eastAsia="方正仿宋简体" w:cs="方正仿宋简体"/>
                <w:sz w:val="18"/>
                <w:szCs w:val="18"/>
                <w:lang w:val="en-US" w:eastAsia="zh-CN" w:bidi="zh-CN"/>
              </w:rPr>
              <w:t>3687.879999</w:t>
            </w:r>
          </w:p>
        </w:tc>
        <w:tc>
          <w:tcPr>
            <w:tcW w:w="1028" w:type="dxa"/>
            <w:vAlign w:val="center"/>
          </w:tcPr>
          <w:p w14:paraId="59CEAFB9">
            <w:pPr>
              <w:bidi w:val="0"/>
              <w:ind w:left="0" w:leftChars="0" w:right="0" w:rightChars="0"/>
              <w:jc w:val="center"/>
              <w:rPr>
                <w:rFonts w:hint="eastAsia" w:ascii="仿宋" w:hAnsi="仿宋" w:eastAsia="仿宋" w:cs="仿宋"/>
                <w:sz w:val="18"/>
                <w:szCs w:val="18"/>
                <w:lang w:val="en-US" w:eastAsia="zh-CN"/>
              </w:rPr>
            </w:pPr>
            <w:r>
              <w:rPr>
                <w:rFonts w:hint="eastAsia" w:ascii="方正仿宋简体" w:hAnsi="方正仿宋简体" w:eastAsia="方正仿宋简体" w:cs="方正仿宋简体"/>
                <w:sz w:val="18"/>
                <w:szCs w:val="18"/>
                <w:lang w:val="en-US" w:eastAsia="zh-CN" w:bidi="zh-CN"/>
              </w:rPr>
              <w:t>3687.879999</w:t>
            </w:r>
          </w:p>
        </w:tc>
        <w:tc>
          <w:tcPr>
            <w:tcW w:w="582" w:type="dxa"/>
            <w:vAlign w:val="center"/>
          </w:tcPr>
          <w:p w14:paraId="66B2487C">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7FD2E50">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14:paraId="521202B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07E39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680" w:type="dxa"/>
            <w:vMerge w:val="continue"/>
            <w:tcBorders>
              <w:top w:val="nil"/>
            </w:tcBorders>
          </w:tcPr>
          <w:p w14:paraId="7A39377F">
            <w:pPr>
              <w:bidi w:val="0"/>
              <w:rPr>
                <w:rFonts w:hint="eastAsia" w:ascii="仿宋" w:hAnsi="仿宋" w:eastAsia="仿宋" w:cs="仿宋"/>
                <w:sz w:val="21"/>
                <w:szCs w:val="21"/>
              </w:rPr>
            </w:pPr>
          </w:p>
        </w:tc>
        <w:tc>
          <w:tcPr>
            <w:tcW w:w="1984" w:type="dxa"/>
            <w:gridSpan w:val="2"/>
          </w:tcPr>
          <w:p w14:paraId="1F96DD7E">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438" w:type="dxa"/>
            <w:vAlign w:val="center"/>
          </w:tcPr>
          <w:p w14:paraId="71FC54DC">
            <w:pPr>
              <w:bidi w:val="0"/>
              <w:jc w:val="center"/>
              <w:rPr>
                <w:rFonts w:hint="default" w:ascii="仿宋" w:hAnsi="仿宋" w:eastAsia="仿宋" w:cs="仿宋"/>
                <w:sz w:val="18"/>
                <w:szCs w:val="18"/>
                <w:lang w:val="en-US" w:eastAsia="zh-CN"/>
              </w:rPr>
            </w:pPr>
            <w:r>
              <w:rPr>
                <w:rFonts w:hint="eastAsia" w:ascii="方正仿宋简体" w:hAnsi="方正仿宋简体" w:eastAsia="方正仿宋简体" w:cs="方正仿宋简体"/>
                <w:sz w:val="18"/>
                <w:szCs w:val="18"/>
                <w:lang w:val="en-US" w:eastAsia="zh-CN" w:bidi="zh-CN"/>
              </w:rPr>
              <w:t>3687.879999</w:t>
            </w:r>
          </w:p>
        </w:tc>
        <w:tc>
          <w:tcPr>
            <w:tcW w:w="1060" w:type="dxa"/>
            <w:vAlign w:val="center"/>
          </w:tcPr>
          <w:p w14:paraId="2C56DC3C">
            <w:pPr>
              <w:bidi w:val="0"/>
              <w:ind w:left="0" w:leftChars="0" w:right="0" w:rightChars="0"/>
              <w:jc w:val="center"/>
              <w:rPr>
                <w:rFonts w:hint="eastAsia" w:ascii="仿宋" w:hAnsi="仿宋" w:eastAsia="仿宋" w:cs="仿宋"/>
                <w:sz w:val="18"/>
                <w:szCs w:val="18"/>
                <w:lang w:val="en-US" w:eastAsia="zh-CN"/>
              </w:rPr>
            </w:pPr>
            <w:r>
              <w:rPr>
                <w:rFonts w:hint="eastAsia" w:ascii="方正仿宋简体" w:hAnsi="方正仿宋简体" w:eastAsia="方正仿宋简体" w:cs="方正仿宋简体"/>
                <w:sz w:val="18"/>
                <w:szCs w:val="18"/>
                <w:lang w:val="en-US" w:eastAsia="zh-CN" w:bidi="zh-CN"/>
              </w:rPr>
              <w:t>3687.879999</w:t>
            </w:r>
          </w:p>
        </w:tc>
        <w:tc>
          <w:tcPr>
            <w:tcW w:w="1028" w:type="dxa"/>
            <w:vAlign w:val="center"/>
          </w:tcPr>
          <w:p w14:paraId="7EDA4135">
            <w:pPr>
              <w:bidi w:val="0"/>
              <w:ind w:left="0" w:leftChars="0" w:right="0" w:rightChars="0"/>
              <w:jc w:val="center"/>
              <w:rPr>
                <w:rFonts w:hint="eastAsia" w:ascii="仿宋" w:hAnsi="仿宋" w:eastAsia="仿宋" w:cs="仿宋"/>
                <w:sz w:val="18"/>
                <w:szCs w:val="18"/>
                <w:lang w:val="en-US" w:eastAsia="zh-CN"/>
              </w:rPr>
            </w:pPr>
            <w:r>
              <w:rPr>
                <w:rFonts w:hint="eastAsia" w:ascii="方正仿宋简体" w:hAnsi="方正仿宋简体" w:eastAsia="方正仿宋简体" w:cs="方正仿宋简体"/>
                <w:sz w:val="18"/>
                <w:szCs w:val="18"/>
                <w:lang w:val="en-US" w:eastAsia="zh-CN" w:bidi="zh-CN"/>
              </w:rPr>
              <w:t>3687.879999</w:t>
            </w:r>
          </w:p>
        </w:tc>
        <w:tc>
          <w:tcPr>
            <w:tcW w:w="582" w:type="dxa"/>
            <w:vAlign w:val="center"/>
          </w:tcPr>
          <w:p w14:paraId="263F3B5F">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56F99577">
            <w:pPr>
              <w:bidi w:val="0"/>
              <w:jc w:val="center"/>
              <w:rPr>
                <w:rFonts w:hint="eastAsia" w:ascii="仿宋" w:hAnsi="仿宋" w:eastAsia="仿宋" w:cs="仿宋"/>
                <w:sz w:val="21"/>
                <w:szCs w:val="21"/>
              </w:rPr>
            </w:pPr>
          </w:p>
        </w:tc>
        <w:tc>
          <w:tcPr>
            <w:tcW w:w="1244" w:type="dxa"/>
            <w:vAlign w:val="center"/>
          </w:tcPr>
          <w:p w14:paraId="739B096D">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15274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80" w:type="dxa"/>
            <w:vMerge w:val="continue"/>
            <w:tcBorders>
              <w:top w:val="nil"/>
            </w:tcBorders>
          </w:tcPr>
          <w:p w14:paraId="0C5FA771">
            <w:pPr>
              <w:bidi w:val="0"/>
              <w:rPr>
                <w:rFonts w:hint="eastAsia" w:ascii="仿宋" w:hAnsi="仿宋" w:eastAsia="仿宋" w:cs="仿宋"/>
                <w:sz w:val="21"/>
                <w:szCs w:val="21"/>
              </w:rPr>
            </w:pPr>
          </w:p>
        </w:tc>
        <w:tc>
          <w:tcPr>
            <w:tcW w:w="1984" w:type="dxa"/>
            <w:gridSpan w:val="2"/>
          </w:tcPr>
          <w:p w14:paraId="67B7829B">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438" w:type="dxa"/>
            <w:vAlign w:val="center"/>
          </w:tcPr>
          <w:p w14:paraId="17F151E9">
            <w:pPr>
              <w:bidi w:val="0"/>
              <w:jc w:val="center"/>
              <w:rPr>
                <w:rFonts w:hint="eastAsia" w:ascii="仿宋" w:hAnsi="仿宋" w:eastAsia="仿宋" w:cs="仿宋"/>
                <w:sz w:val="21"/>
                <w:szCs w:val="21"/>
              </w:rPr>
            </w:pPr>
          </w:p>
        </w:tc>
        <w:tc>
          <w:tcPr>
            <w:tcW w:w="1060" w:type="dxa"/>
            <w:vAlign w:val="center"/>
          </w:tcPr>
          <w:p w14:paraId="2038B04C">
            <w:pPr>
              <w:bidi w:val="0"/>
              <w:jc w:val="center"/>
              <w:rPr>
                <w:rFonts w:hint="eastAsia" w:ascii="仿宋" w:hAnsi="仿宋" w:eastAsia="仿宋" w:cs="仿宋"/>
                <w:sz w:val="21"/>
                <w:szCs w:val="21"/>
              </w:rPr>
            </w:pPr>
          </w:p>
        </w:tc>
        <w:tc>
          <w:tcPr>
            <w:tcW w:w="1028" w:type="dxa"/>
            <w:vAlign w:val="center"/>
          </w:tcPr>
          <w:p w14:paraId="1792565F">
            <w:pPr>
              <w:bidi w:val="0"/>
              <w:jc w:val="center"/>
              <w:rPr>
                <w:rFonts w:hint="eastAsia" w:ascii="仿宋" w:hAnsi="仿宋" w:eastAsia="仿宋" w:cs="仿宋"/>
                <w:sz w:val="21"/>
                <w:szCs w:val="21"/>
              </w:rPr>
            </w:pPr>
          </w:p>
        </w:tc>
        <w:tc>
          <w:tcPr>
            <w:tcW w:w="582" w:type="dxa"/>
            <w:vAlign w:val="center"/>
          </w:tcPr>
          <w:p w14:paraId="23E2BE85">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6F53F2D4">
            <w:pPr>
              <w:bidi w:val="0"/>
              <w:jc w:val="center"/>
              <w:rPr>
                <w:rFonts w:hint="eastAsia" w:ascii="仿宋" w:hAnsi="仿宋" w:eastAsia="仿宋" w:cs="仿宋"/>
                <w:sz w:val="21"/>
                <w:szCs w:val="21"/>
              </w:rPr>
            </w:pPr>
          </w:p>
        </w:tc>
        <w:tc>
          <w:tcPr>
            <w:tcW w:w="1244" w:type="dxa"/>
            <w:vAlign w:val="center"/>
          </w:tcPr>
          <w:p w14:paraId="26D2B436">
            <w:pPr>
              <w:bidi w:val="0"/>
              <w:jc w:val="center"/>
              <w:rPr>
                <w:rFonts w:hint="eastAsia" w:ascii="仿宋" w:hAnsi="仿宋" w:eastAsia="仿宋" w:cs="仿宋"/>
                <w:sz w:val="21"/>
                <w:szCs w:val="21"/>
              </w:rPr>
            </w:pPr>
          </w:p>
          <w:p w14:paraId="5560DE83">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34F0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680" w:type="dxa"/>
            <w:vMerge w:val="continue"/>
            <w:tcBorders>
              <w:top w:val="nil"/>
            </w:tcBorders>
          </w:tcPr>
          <w:p w14:paraId="63BFD61D">
            <w:pPr>
              <w:bidi w:val="0"/>
              <w:rPr>
                <w:rFonts w:hint="eastAsia" w:ascii="仿宋" w:hAnsi="仿宋" w:eastAsia="仿宋" w:cs="仿宋"/>
                <w:sz w:val="21"/>
                <w:szCs w:val="21"/>
              </w:rPr>
            </w:pPr>
          </w:p>
        </w:tc>
        <w:tc>
          <w:tcPr>
            <w:tcW w:w="1984" w:type="dxa"/>
            <w:gridSpan w:val="2"/>
          </w:tcPr>
          <w:p w14:paraId="0C316454">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438" w:type="dxa"/>
          </w:tcPr>
          <w:p w14:paraId="04B862F4">
            <w:pPr>
              <w:bidi w:val="0"/>
              <w:rPr>
                <w:rFonts w:hint="eastAsia" w:ascii="仿宋" w:hAnsi="仿宋" w:eastAsia="仿宋" w:cs="仿宋"/>
                <w:sz w:val="21"/>
                <w:szCs w:val="21"/>
              </w:rPr>
            </w:pPr>
          </w:p>
        </w:tc>
        <w:tc>
          <w:tcPr>
            <w:tcW w:w="1060" w:type="dxa"/>
          </w:tcPr>
          <w:p w14:paraId="33DD20B1">
            <w:pPr>
              <w:bidi w:val="0"/>
              <w:rPr>
                <w:rFonts w:hint="eastAsia" w:ascii="仿宋" w:hAnsi="仿宋" w:eastAsia="仿宋" w:cs="仿宋"/>
                <w:sz w:val="21"/>
                <w:szCs w:val="21"/>
              </w:rPr>
            </w:pPr>
          </w:p>
        </w:tc>
        <w:tc>
          <w:tcPr>
            <w:tcW w:w="1028" w:type="dxa"/>
          </w:tcPr>
          <w:p w14:paraId="7E4C9E08">
            <w:pPr>
              <w:bidi w:val="0"/>
              <w:rPr>
                <w:rFonts w:hint="eastAsia" w:ascii="仿宋" w:hAnsi="仿宋" w:eastAsia="仿宋" w:cs="仿宋"/>
                <w:sz w:val="21"/>
                <w:szCs w:val="21"/>
              </w:rPr>
            </w:pPr>
          </w:p>
        </w:tc>
        <w:tc>
          <w:tcPr>
            <w:tcW w:w="582" w:type="dxa"/>
          </w:tcPr>
          <w:p w14:paraId="7A8A3D36">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tcPr>
          <w:p w14:paraId="36948DE2">
            <w:pPr>
              <w:bidi w:val="0"/>
              <w:rPr>
                <w:rFonts w:hint="eastAsia" w:ascii="仿宋" w:hAnsi="仿宋" w:eastAsia="仿宋" w:cs="仿宋"/>
                <w:sz w:val="21"/>
                <w:szCs w:val="21"/>
              </w:rPr>
            </w:pPr>
          </w:p>
        </w:tc>
        <w:tc>
          <w:tcPr>
            <w:tcW w:w="1244" w:type="dxa"/>
          </w:tcPr>
          <w:p w14:paraId="414B5206">
            <w:pPr>
              <w:bidi w:val="0"/>
              <w:rPr>
                <w:rFonts w:hint="eastAsia" w:ascii="仿宋" w:hAnsi="仿宋" w:eastAsia="仿宋" w:cs="仿宋"/>
                <w:sz w:val="21"/>
                <w:szCs w:val="21"/>
              </w:rPr>
            </w:pPr>
            <w:r>
              <w:rPr>
                <w:rFonts w:hint="eastAsia" w:ascii="仿宋" w:hAnsi="仿宋" w:eastAsia="仿宋" w:cs="仿宋"/>
                <w:sz w:val="21"/>
                <w:szCs w:val="21"/>
              </w:rPr>
              <w:t>—</w:t>
            </w:r>
          </w:p>
        </w:tc>
      </w:tr>
      <w:tr w14:paraId="62B9E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80" w:type="dxa"/>
            <w:vMerge w:val="restart"/>
            <w:vAlign w:val="top"/>
          </w:tcPr>
          <w:p w14:paraId="58BBCEB2">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tcPr>
          <w:p w14:paraId="7E477035">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14:paraId="6C1BC164">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6B2A5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80" w:type="dxa"/>
            <w:vMerge w:val="continue"/>
            <w:tcBorders>
              <w:top w:val="nil"/>
            </w:tcBorders>
            <w:textDirection w:val="tbRl"/>
          </w:tcPr>
          <w:p w14:paraId="51B7B1B5">
            <w:pPr>
              <w:bidi w:val="0"/>
              <w:rPr>
                <w:rFonts w:hint="eastAsia" w:ascii="仿宋" w:hAnsi="仿宋" w:eastAsia="仿宋" w:cs="仿宋"/>
                <w:sz w:val="21"/>
                <w:szCs w:val="21"/>
              </w:rPr>
            </w:pPr>
          </w:p>
        </w:tc>
        <w:tc>
          <w:tcPr>
            <w:tcW w:w="4482" w:type="dxa"/>
            <w:gridSpan w:val="4"/>
          </w:tcPr>
          <w:p w14:paraId="6124FD42">
            <w:pPr>
              <w:bidi w:val="0"/>
              <w:rPr>
                <w:rFonts w:hint="eastAsia" w:ascii="仿宋" w:hAnsi="仿宋" w:eastAsia="仿宋" w:cs="仿宋"/>
                <w:sz w:val="21"/>
                <w:szCs w:val="21"/>
                <w:lang w:eastAsia="zh-CN"/>
              </w:rPr>
            </w:pPr>
            <w:r>
              <w:rPr>
                <w:rFonts w:hint="eastAsia" w:ascii="仿宋" w:hAnsi="仿宋" w:eastAsia="仿宋" w:cs="仿宋"/>
                <w:sz w:val="21"/>
                <w:szCs w:val="21"/>
                <w:lang w:val="en-US" w:eastAsia="zh-CN"/>
              </w:rPr>
              <w:t>按时偿还银行贷款本金和利息，</w:t>
            </w:r>
            <w:r>
              <w:rPr>
                <w:rFonts w:hint="eastAsia" w:ascii="仿宋" w:hAnsi="仿宋" w:eastAsia="仿宋" w:cs="仿宋"/>
                <w:sz w:val="21"/>
                <w:szCs w:val="21"/>
              </w:rPr>
              <w:t>改善</w:t>
            </w:r>
            <w:r>
              <w:rPr>
                <w:rFonts w:hint="eastAsia" w:ascii="仿宋" w:hAnsi="仿宋" w:eastAsia="仿宋" w:cs="仿宋"/>
                <w:sz w:val="21"/>
                <w:szCs w:val="21"/>
                <w:lang w:val="en-US" w:eastAsia="zh-CN"/>
              </w:rPr>
              <w:t>营商</w:t>
            </w:r>
            <w:r>
              <w:rPr>
                <w:rFonts w:hint="eastAsia" w:ascii="仿宋" w:hAnsi="仿宋" w:eastAsia="仿宋" w:cs="仿宋"/>
                <w:sz w:val="21"/>
                <w:szCs w:val="21"/>
              </w:rPr>
              <w:t>环境。</w:t>
            </w:r>
            <w:r>
              <w:rPr>
                <w:rFonts w:hint="eastAsia" w:ascii="仿宋" w:hAnsi="仿宋" w:eastAsia="仿宋" w:cs="仿宋"/>
                <w:sz w:val="21"/>
                <w:szCs w:val="21"/>
                <w:lang w:val="en-US" w:eastAsia="zh-CN"/>
              </w:rPr>
              <w:t>全年分6</w:t>
            </w:r>
            <w:r>
              <w:rPr>
                <w:rFonts w:hint="eastAsia" w:ascii="仿宋" w:hAnsi="仿宋" w:eastAsia="仿宋" w:cs="仿宋"/>
                <w:sz w:val="21"/>
                <w:szCs w:val="21"/>
              </w:rPr>
              <w:t>笔</w:t>
            </w:r>
            <w:r>
              <w:rPr>
                <w:rFonts w:hint="eastAsia" w:ascii="仿宋" w:hAnsi="仿宋" w:eastAsia="仿宋" w:cs="仿宋"/>
                <w:sz w:val="21"/>
                <w:szCs w:val="21"/>
                <w:lang w:val="en-US" w:eastAsia="zh-CN"/>
              </w:rPr>
              <w:t>归还贷款本息。</w:t>
            </w:r>
          </w:p>
        </w:tc>
        <w:tc>
          <w:tcPr>
            <w:tcW w:w="3672" w:type="dxa"/>
            <w:gridSpan w:val="4"/>
          </w:tcPr>
          <w:p w14:paraId="6E1BA65B">
            <w:pPr>
              <w:bidi w:val="0"/>
              <w:rPr>
                <w:rFonts w:hint="eastAsia" w:ascii="仿宋" w:hAnsi="仿宋" w:eastAsia="仿宋" w:cs="仿宋"/>
                <w:sz w:val="21"/>
                <w:szCs w:val="21"/>
              </w:rPr>
            </w:pPr>
            <w:r>
              <w:rPr>
                <w:rFonts w:hint="eastAsia" w:ascii="仿宋" w:hAnsi="仿宋" w:eastAsia="仿宋" w:cs="仿宋"/>
                <w:sz w:val="21"/>
                <w:szCs w:val="21"/>
              </w:rPr>
              <w:t>已全部拨付到位，</w:t>
            </w:r>
            <w:r>
              <w:rPr>
                <w:rFonts w:hint="eastAsia" w:cs="仿宋"/>
                <w:sz w:val="21"/>
                <w:szCs w:val="21"/>
                <w:lang w:val="en-US" w:eastAsia="zh-CN"/>
              </w:rPr>
              <w:t>改善营商环境</w:t>
            </w:r>
            <w:r>
              <w:rPr>
                <w:rFonts w:hint="eastAsia" w:ascii="仿宋" w:hAnsi="仿宋" w:eastAsia="仿宋" w:cs="仿宋"/>
                <w:sz w:val="21"/>
                <w:szCs w:val="21"/>
              </w:rPr>
              <w:t>。</w:t>
            </w:r>
          </w:p>
        </w:tc>
      </w:tr>
      <w:tr w14:paraId="2C266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14:paraId="5E5AB8F0">
            <w:pPr>
              <w:bidi w:val="0"/>
              <w:jc w:val="center"/>
              <w:rPr>
                <w:rFonts w:hint="eastAsia" w:ascii="仿宋" w:hAnsi="仿宋" w:eastAsia="仿宋" w:cs="仿宋"/>
                <w:sz w:val="21"/>
                <w:szCs w:val="21"/>
                <w:lang w:val="en-US" w:eastAsia="zh-CN"/>
              </w:rPr>
            </w:pPr>
            <w:r>
              <w:rPr>
                <w:rFonts w:hint="eastAsia" w:cs="仿宋"/>
                <w:sz w:val="21"/>
                <w:szCs w:val="21"/>
                <w:lang w:val="en-US" w:eastAsia="zh-CN"/>
              </w:rPr>
              <w:t>绩效指标</w:t>
            </w:r>
          </w:p>
        </w:tc>
        <w:tc>
          <w:tcPr>
            <w:tcW w:w="908" w:type="dxa"/>
            <w:vAlign w:val="center"/>
          </w:tcPr>
          <w:p w14:paraId="20F01B7E">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66BC48DC">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438" w:type="dxa"/>
            <w:vAlign w:val="center"/>
          </w:tcPr>
          <w:p w14:paraId="1B08D6A1">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1060" w:type="dxa"/>
            <w:vAlign w:val="center"/>
          </w:tcPr>
          <w:p w14:paraId="46AB2ADE">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1028" w:type="dxa"/>
            <w:vAlign w:val="center"/>
          </w:tcPr>
          <w:p w14:paraId="21B4E162">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582" w:type="dxa"/>
            <w:vAlign w:val="center"/>
          </w:tcPr>
          <w:p w14:paraId="1EEFAA43">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1FB5FCD5">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1B7EACA9">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515C6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14:paraId="217BAD27">
            <w:pPr>
              <w:bidi w:val="0"/>
              <w:rPr>
                <w:rFonts w:hint="eastAsia" w:ascii="仿宋" w:hAnsi="仿宋" w:eastAsia="仿宋" w:cs="仿宋"/>
                <w:sz w:val="21"/>
                <w:szCs w:val="21"/>
              </w:rPr>
            </w:pPr>
          </w:p>
        </w:tc>
        <w:tc>
          <w:tcPr>
            <w:tcW w:w="908" w:type="dxa"/>
            <w:vMerge w:val="restart"/>
          </w:tcPr>
          <w:p w14:paraId="5677CA7D">
            <w:pPr>
              <w:bidi w:val="0"/>
              <w:rPr>
                <w:rFonts w:hint="eastAsia" w:ascii="仿宋" w:hAnsi="仿宋" w:eastAsia="仿宋" w:cs="仿宋"/>
                <w:sz w:val="21"/>
                <w:szCs w:val="21"/>
              </w:rPr>
            </w:pPr>
          </w:p>
          <w:p w14:paraId="3018D84A">
            <w:pPr>
              <w:bidi w:val="0"/>
              <w:rPr>
                <w:rFonts w:hint="eastAsia" w:ascii="仿宋" w:hAnsi="仿宋" w:eastAsia="仿宋" w:cs="仿宋"/>
                <w:sz w:val="21"/>
                <w:szCs w:val="21"/>
              </w:rPr>
            </w:pPr>
          </w:p>
          <w:p w14:paraId="13C59E8E">
            <w:pPr>
              <w:bidi w:val="0"/>
              <w:rPr>
                <w:rFonts w:hint="eastAsia" w:ascii="仿宋" w:hAnsi="仿宋" w:eastAsia="仿宋" w:cs="仿宋"/>
                <w:sz w:val="21"/>
                <w:szCs w:val="21"/>
              </w:rPr>
            </w:pPr>
          </w:p>
          <w:p w14:paraId="5ACA392E">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tcPr>
          <w:p w14:paraId="0F76C3EB">
            <w:pPr>
              <w:bidi w:val="0"/>
              <w:rPr>
                <w:rFonts w:hint="eastAsia" w:ascii="仿宋" w:hAnsi="仿宋" w:eastAsia="仿宋" w:cs="仿宋"/>
                <w:sz w:val="21"/>
                <w:szCs w:val="21"/>
              </w:rPr>
            </w:pPr>
            <w:r>
              <w:rPr>
                <w:rFonts w:hint="eastAsia" w:ascii="仿宋" w:hAnsi="仿宋" w:eastAsia="仿宋" w:cs="仿宋"/>
                <w:sz w:val="21"/>
                <w:szCs w:val="21"/>
              </w:rPr>
              <w:t>数量指标</w:t>
            </w:r>
          </w:p>
        </w:tc>
        <w:tc>
          <w:tcPr>
            <w:tcW w:w="1438" w:type="dxa"/>
          </w:tcPr>
          <w:p w14:paraId="0202E3C1">
            <w:pPr>
              <w:bidi w:val="0"/>
              <w:rPr>
                <w:rFonts w:hint="default" w:ascii="仿宋" w:hAnsi="仿宋" w:eastAsia="仿宋" w:cs="仿宋"/>
                <w:sz w:val="21"/>
                <w:szCs w:val="21"/>
                <w:lang w:val="en-US" w:eastAsia="zh-CN"/>
              </w:rPr>
            </w:pPr>
            <w:r>
              <w:rPr>
                <w:rFonts w:hint="eastAsia" w:cs="仿宋"/>
                <w:sz w:val="21"/>
                <w:szCs w:val="21"/>
                <w:lang w:val="en-US" w:eastAsia="zh-CN"/>
              </w:rPr>
              <w:t>拨付资金笔数</w:t>
            </w:r>
          </w:p>
        </w:tc>
        <w:tc>
          <w:tcPr>
            <w:tcW w:w="1060" w:type="dxa"/>
            <w:vAlign w:val="center"/>
          </w:tcPr>
          <w:p w14:paraId="37024FBA">
            <w:pPr>
              <w:bidi w:val="0"/>
              <w:jc w:val="center"/>
              <w:rPr>
                <w:rFonts w:hint="eastAsia" w:ascii="仿宋" w:hAnsi="仿宋" w:eastAsia="仿宋" w:cs="仿宋"/>
                <w:sz w:val="21"/>
                <w:szCs w:val="21"/>
                <w:lang w:val="en-US" w:eastAsia="zh-CN"/>
              </w:rPr>
            </w:pPr>
            <w:r>
              <w:rPr>
                <w:rFonts w:hint="eastAsia" w:cs="仿宋"/>
                <w:sz w:val="21"/>
                <w:szCs w:val="21"/>
                <w:lang w:val="en-US" w:eastAsia="zh-CN"/>
              </w:rPr>
              <w:t>6</w:t>
            </w:r>
          </w:p>
        </w:tc>
        <w:tc>
          <w:tcPr>
            <w:tcW w:w="1028" w:type="dxa"/>
            <w:vAlign w:val="center"/>
          </w:tcPr>
          <w:p w14:paraId="3A159E43">
            <w:pPr>
              <w:bidi w:val="0"/>
              <w:jc w:val="center"/>
              <w:rPr>
                <w:rFonts w:hint="eastAsia" w:ascii="仿宋" w:hAnsi="仿宋" w:eastAsia="仿宋" w:cs="仿宋"/>
                <w:sz w:val="21"/>
                <w:szCs w:val="21"/>
                <w:lang w:val="en-US" w:eastAsia="zh-CN"/>
              </w:rPr>
            </w:pPr>
            <w:r>
              <w:rPr>
                <w:rFonts w:hint="eastAsia" w:cs="仿宋"/>
                <w:sz w:val="21"/>
                <w:szCs w:val="21"/>
                <w:lang w:val="en-US" w:eastAsia="zh-CN"/>
              </w:rPr>
              <w:t>6</w:t>
            </w:r>
          </w:p>
        </w:tc>
        <w:tc>
          <w:tcPr>
            <w:tcW w:w="582" w:type="dxa"/>
            <w:vAlign w:val="center"/>
          </w:tcPr>
          <w:p w14:paraId="679B957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04C1BA1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70388242">
            <w:pPr>
              <w:bidi w:val="0"/>
              <w:rPr>
                <w:rFonts w:hint="eastAsia" w:ascii="仿宋" w:hAnsi="仿宋" w:eastAsia="仿宋" w:cs="仿宋"/>
                <w:sz w:val="21"/>
                <w:szCs w:val="21"/>
              </w:rPr>
            </w:pPr>
          </w:p>
        </w:tc>
      </w:tr>
      <w:tr w14:paraId="3F1E8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14:paraId="0676FBD3">
            <w:pPr>
              <w:bidi w:val="0"/>
              <w:rPr>
                <w:rFonts w:hint="eastAsia" w:ascii="仿宋" w:hAnsi="仿宋" w:eastAsia="仿宋" w:cs="仿宋"/>
                <w:sz w:val="21"/>
                <w:szCs w:val="21"/>
              </w:rPr>
            </w:pPr>
          </w:p>
        </w:tc>
        <w:tc>
          <w:tcPr>
            <w:tcW w:w="908" w:type="dxa"/>
            <w:vMerge w:val="continue"/>
            <w:tcBorders>
              <w:top w:val="nil"/>
            </w:tcBorders>
          </w:tcPr>
          <w:p w14:paraId="15A90EE3">
            <w:pPr>
              <w:bidi w:val="0"/>
              <w:rPr>
                <w:rFonts w:hint="eastAsia" w:ascii="仿宋" w:hAnsi="仿宋" w:eastAsia="仿宋" w:cs="仿宋"/>
                <w:sz w:val="21"/>
                <w:szCs w:val="21"/>
              </w:rPr>
            </w:pPr>
          </w:p>
        </w:tc>
        <w:tc>
          <w:tcPr>
            <w:tcW w:w="1076" w:type="dxa"/>
          </w:tcPr>
          <w:p w14:paraId="6527E362">
            <w:pPr>
              <w:bidi w:val="0"/>
              <w:rPr>
                <w:rFonts w:hint="eastAsia" w:ascii="仿宋" w:hAnsi="仿宋" w:eastAsia="仿宋" w:cs="仿宋"/>
                <w:sz w:val="21"/>
                <w:szCs w:val="21"/>
              </w:rPr>
            </w:pPr>
            <w:r>
              <w:rPr>
                <w:rFonts w:hint="eastAsia" w:ascii="仿宋" w:hAnsi="仿宋" w:eastAsia="仿宋" w:cs="仿宋"/>
                <w:sz w:val="21"/>
                <w:szCs w:val="21"/>
              </w:rPr>
              <w:t>质量指标</w:t>
            </w:r>
          </w:p>
        </w:tc>
        <w:tc>
          <w:tcPr>
            <w:tcW w:w="1438" w:type="dxa"/>
          </w:tcPr>
          <w:p w14:paraId="1215BCC4">
            <w:pPr>
              <w:bidi w:val="0"/>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1060" w:type="dxa"/>
            <w:vAlign w:val="center"/>
          </w:tcPr>
          <w:p w14:paraId="73D6CB47">
            <w:pPr>
              <w:bidi w:val="0"/>
              <w:jc w:val="center"/>
              <w:rPr>
                <w:rFonts w:hint="eastAsia" w:ascii="仿宋" w:hAnsi="仿宋" w:eastAsia="仿宋" w:cs="仿宋"/>
                <w:sz w:val="21"/>
                <w:szCs w:val="21"/>
              </w:rPr>
            </w:pPr>
            <w:r>
              <w:rPr>
                <w:rFonts w:hint="eastAsia" w:cs="仿宋"/>
                <w:sz w:val="21"/>
                <w:szCs w:val="21"/>
                <w:lang w:val="en-US" w:eastAsia="zh-CN"/>
              </w:rPr>
              <w:t>10</w:t>
            </w:r>
            <w:r>
              <w:rPr>
                <w:rFonts w:hint="eastAsia" w:ascii="仿宋" w:hAnsi="仿宋" w:eastAsia="仿宋" w:cs="仿宋"/>
                <w:sz w:val="21"/>
                <w:szCs w:val="21"/>
              </w:rPr>
              <w:t>0%</w:t>
            </w:r>
          </w:p>
        </w:tc>
        <w:tc>
          <w:tcPr>
            <w:tcW w:w="1028" w:type="dxa"/>
            <w:vAlign w:val="center"/>
          </w:tcPr>
          <w:p w14:paraId="47D2B047">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582" w:type="dxa"/>
            <w:vAlign w:val="center"/>
          </w:tcPr>
          <w:p w14:paraId="39AAB288">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ABBBBB1">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42619939">
            <w:pPr>
              <w:bidi w:val="0"/>
              <w:rPr>
                <w:rFonts w:hint="eastAsia" w:ascii="仿宋" w:hAnsi="仿宋" w:eastAsia="仿宋" w:cs="仿宋"/>
                <w:sz w:val="21"/>
                <w:szCs w:val="21"/>
              </w:rPr>
            </w:pPr>
          </w:p>
        </w:tc>
      </w:tr>
      <w:tr w14:paraId="10546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textDirection w:val="tbRl"/>
          </w:tcPr>
          <w:p w14:paraId="5306C63A">
            <w:pPr>
              <w:bidi w:val="0"/>
              <w:rPr>
                <w:rFonts w:hint="eastAsia" w:ascii="仿宋" w:hAnsi="仿宋" w:eastAsia="仿宋" w:cs="仿宋"/>
                <w:sz w:val="21"/>
                <w:szCs w:val="21"/>
              </w:rPr>
            </w:pPr>
          </w:p>
        </w:tc>
        <w:tc>
          <w:tcPr>
            <w:tcW w:w="908" w:type="dxa"/>
            <w:vMerge w:val="continue"/>
            <w:tcBorders>
              <w:top w:val="nil"/>
            </w:tcBorders>
          </w:tcPr>
          <w:p w14:paraId="0AC9026E">
            <w:pPr>
              <w:bidi w:val="0"/>
              <w:rPr>
                <w:rFonts w:hint="eastAsia" w:ascii="仿宋" w:hAnsi="仿宋" w:eastAsia="仿宋" w:cs="仿宋"/>
                <w:sz w:val="21"/>
                <w:szCs w:val="21"/>
              </w:rPr>
            </w:pPr>
          </w:p>
        </w:tc>
        <w:tc>
          <w:tcPr>
            <w:tcW w:w="1076" w:type="dxa"/>
          </w:tcPr>
          <w:p w14:paraId="7F286B81">
            <w:pPr>
              <w:bidi w:val="0"/>
              <w:rPr>
                <w:rFonts w:hint="eastAsia" w:ascii="仿宋" w:hAnsi="仿宋" w:eastAsia="仿宋" w:cs="仿宋"/>
                <w:sz w:val="21"/>
                <w:szCs w:val="21"/>
              </w:rPr>
            </w:pPr>
            <w:r>
              <w:rPr>
                <w:rFonts w:hint="eastAsia" w:ascii="仿宋" w:hAnsi="仿宋" w:eastAsia="仿宋" w:cs="仿宋"/>
                <w:sz w:val="21"/>
                <w:szCs w:val="21"/>
              </w:rPr>
              <w:t>时效指标</w:t>
            </w:r>
          </w:p>
        </w:tc>
        <w:tc>
          <w:tcPr>
            <w:tcW w:w="1438" w:type="dxa"/>
          </w:tcPr>
          <w:p w14:paraId="42D0A97D">
            <w:pPr>
              <w:bidi w:val="0"/>
              <w:rPr>
                <w:rFonts w:hint="eastAsia" w:ascii="仿宋" w:hAnsi="仿宋" w:eastAsia="仿宋" w:cs="仿宋"/>
                <w:sz w:val="21"/>
                <w:szCs w:val="21"/>
                <w:lang w:val="en-US" w:eastAsia="zh-CN"/>
              </w:rPr>
            </w:pPr>
            <w:r>
              <w:rPr>
                <w:rFonts w:hint="eastAsia" w:cs="仿宋"/>
                <w:sz w:val="21"/>
                <w:szCs w:val="21"/>
                <w:lang w:val="en-US" w:eastAsia="zh-CN"/>
              </w:rPr>
              <w:t>按时拨付率</w:t>
            </w:r>
          </w:p>
        </w:tc>
        <w:tc>
          <w:tcPr>
            <w:tcW w:w="1060" w:type="dxa"/>
            <w:vAlign w:val="center"/>
          </w:tcPr>
          <w:p w14:paraId="39B82BC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1028" w:type="dxa"/>
            <w:vAlign w:val="center"/>
          </w:tcPr>
          <w:p w14:paraId="66016D7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582" w:type="dxa"/>
            <w:vAlign w:val="center"/>
          </w:tcPr>
          <w:p w14:paraId="2141657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5CC932D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48BE8BBC">
            <w:pPr>
              <w:bidi w:val="0"/>
              <w:rPr>
                <w:rFonts w:hint="eastAsia" w:ascii="仿宋" w:hAnsi="仿宋" w:eastAsia="仿宋" w:cs="仿宋"/>
                <w:sz w:val="21"/>
                <w:szCs w:val="21"/>
              </w:rPr>
            </w:pPr>
          </w:p>
        </w:tc>
      </w:tr>
      <w:tr w14:paraId="30D76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textDirection w:val="tbRl"/>
          </w:tcPr>
          <w:p w14:paraId="120BD201">
            <w:pPr>
              <w:bidi w:val="0"/>
              <w:rPr>
                <w:rFonts w:hint="eastAsia" w:ascii="仿宋" w:hAnsi="仿宋" w:eastAsia="仿宋" w:cs="仿宋"/>
                <w:sz w:val="21"/>
                <w:szCs w:val="21"/>
              </w:rPr>
            </w:pPr>
          </w:p>
        </w:tc>
        <w:tc>
          <w:tcPr>
            <w:tcW w:w="908" w:type="dxa"/>
            <w:vMerge w:val="continue"/>
            <w:tcBorders>
              <w:top w:val="nil"/>
            </w:tcBorders>
          </w:tcPr>
          <w:p w14:paraId="77ED9298">
            <w:pPr>
              <w:bidi w:val="0"/>
              <w:rPr>
                <w:rFonts w:hint="eastAsia" w:ascii="仿宋" w:hAnsi="仿宋" w:eastAsia="仿宋" w:cs="仿宋"/>
                <w:sz w:val="21"/>
                <w:szCs w:val="21"/>
              </w:rPr>
            </w:pPr>
          </w:p>
        </w:tc>
        <w:tc>
          <w:tcPr>
            <w:tcW w:w="1076" w:type="dxa"/>
          </w:tcPr>
          <w:p w14:paraId="30DF0ED2">
            <w:pPr>
              <w:bidi w:val="0"/>
              <w:rPr>
                <w:rFonts w:hint="eastAsia" w:ascii="仿宋" w:hAnsi="仿宋" w:eastAsia="仿宋" w:cs="仿宋"/>
                <w:sz w:val="21"/>
                <w:szCs w:val="21"/>
              </w:rPr>
            </w:pPr>
            <w:r>
              <w:rPr>
                <w:rFonts w:hint="eastAsia" w:ascii="仿宋" w:hAnsi="仿宋" w:eastAsia="仿宋" w:cs="仿宋"/>
                <w:sz w:val="21"/>
                <w:szCs w:val="21"/>
              </w:rPr>
              <w:t>成本指标</w:t>
            </w:r>
          </w:p>
        </w:tc>
        <w:tc>
          <w:tcPr>
            <w:tcW w:w="1438" w:type="dxa"/>
          </w:tcPr>
          <w:p w14:paraId="2696888A">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还款占预算资金率</w:t>
            </w:r>
          </w:p>
        </w:tc>
        <w:tc>
          <w:tcPr>
            <w:tcW w:w="1060" w:type="dxa"/>
            <w:vAlign w:val="center"/>
          </w:tcPr>
          <w:p w14:paraId="205C2530">
            <w:pPr>
              <w:bidi w:val="0"/>
              <w:ind w:firstLine="210" w:firstLineChars="100"/>
              <w:jc w:val="both"/>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1028" w:type="dxa"/>
            <w:vAlign w:val="center"/>
          </w:tcPr>
          <w:p w14:paraId="179C9532">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582" w:type="dxa"/>
            <w:vAlign w:val="center"/>
          </w:tcPr>
          <w:p w14:paraId="5A1C1D8F">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1465502A">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14:paraId="6BB8CD6E">
            <w:pPr>
              <w:bidi w:val="0"/>
              <w:rPr>
                <w:rFonts w:hint="eastAsia" w:ascii="仿宋" w:hAnsi="仿宋" w:eastAsia="仿宋" w:cs="仿宋"/>
                <w:sz w:val="21"/>
                <w:szCs w:val="21"/>
              </w:rPr>
            </w:pPr>
          </w:p>
        </w:tc>
      </w:tr>
      <w:tr w14:paraId="6BF38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textDirection w:val="tbRl"/>
          </w:tcPr>
          <w:p w14:paraId="151BEA2A">
            <w:pPr>
              <w:bidi w:val="0"/>
              <w:rPr>
                <w:rFonts w:hint="eastAsia" w:ascii="仿宋" w:hAnsi="仿宋" w:eastAsia="仿宋" w:cs="仿宋"/>
                <w:sz w:val="21"/>
                <w:szCs w:val="21"/>
              </w:rPr>
            </w:pPr>
          </w:p>
        </w:tc>
        <w:tc>
          <w:tcPr>
            <w:tcW w:w="908" w:type="dxa"/>
            <w:vMerge w:val="restart"/>
          </w:tcPr>
          <w:p w14:paraId="3BB9FDD9">
            <w:pPr>
              <w:bidi w:val="0"/>
              <w:rPr>
                <w:rFonts w:hint="eastAsia" w:ascii="仿宋" w:hAnsi="仿宋" w:eastAsia="仿宋" w:cs="仿宋"/>
                <w:sz w:val="21"/>
                <w:szCs w:val="21"/>
              </w:rPr>
            </w:pPr>
          </w:p>
          <w:p w14:paraId="467A3B34">
            <w:pPr>
              <w:bidi w:val="0"/>
              <w:rPr>
                <w:rFonts w:hint="eastAsia" w:ascii="仿宋" w:hAnsi="仿宋" w:eastAsia="仿宋" w:cs="仿宋"/>
                <w:sz w:val="21"/>
                <w:szCs w:val="21"/>
              </w:rPr>
            </w:pPr>
          </w:p>
          <w:p w14:paraId="7E875281">
            <w:pPr>
              <w:bidi w:val="0"/>
              <w:rPr>
                <w:rFonts w:hint="eastAsia" w:ascii="仿宋" w:hAnsi="仿宋" w:eastAsia="仿宋" w:cs="仿宋"/>
                <w:sz w:val="21"/>
                <w:szCs w:val="21"/>
              </w:rPr>
            </w:pPr>
          </w:p>
          <w:p w14:paraId="50B8AB47">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tcPr>
          <w:p w14:paraId="31AB5060">
            <w:pPr>
              <w:bidi w:val="0"/>
              <w:rPr>
                <w:rFonts w:hint="eastAsia" w:ascii="仿宋" w:hAnsi="仿宋" w:eastAsia="仿宋" w:cs="仿宋"/>
                <w:sz w:val="21"/>
                <w:szCs w:val="21"/>
              </w:rPr>
            </w:pPr>
            <w:r>
              <w:rPr>
                <w:rFonts w:hint="eastAsia" w:ascii="仿宋" w:hAnsi="仿宋" w:eastAsia="仿宋" w:cs="仿宋"/>
                <w:sz w:val="21"/>
                <w:szCs w:val="21"/>
              </w:rPr>
              <w:t>经济效益指标</w:t>
            </w:r>
          </w:p>
        </w:tc>
        <w:tc>
          <w:tcPr>
            <w:tcW w:w="1438" w:type="dxa"/>
          </w:tcPr>
          <w:p w14:paraId="61A42858">
            <w:pPr>
              <w:bidi w:val="0"/>
              <w:rPr>
                <w:rFonts w:hint="eastAsia" w:ascii="仿宋" w:hAnsi="仿宋" w:eastAsia="仿宋" w:cs="仿宋"/>
                <w:sz w:val="21"/>
                <w:szCs w:val="21"/>
                <w:lang w:eastAsia="zh-CN"/>
              </w:rPr>
            </w:pPr>
            <w:r>
              <w:rPr>
                <w:rFonts w:hint="eastAsia" w:cs="仿宋"/>
                <w:sz w:val="21"/>
                <w:szCs w:val="21"/>
                <w:lang w:eastAsia="zh-CN"/>
              </w:rPr>
              <w:t>拉动周边区域经济增长</w:t>
            </w:r>
          </w:p>
        </w:tc>
        <w:tc>
          <w:tcPr>
            <w:tcW w:w="1060" w:type="dxa"/>
            <w:vAlign w:val="center"/>
          </w:tcPr>
          <w:p w14:paraId="7A5DBE47">
            <w:pPr>
              <w:bidi w:val="0"/>
              <w:jc w:val="center"/>
              <w:rPr>
                <w:rFonts w:hint="eastAsia" w:ascii="仿宋" w:hAnsi="仿宋" w:eastAsia="仿宋" w:cs="仿宋"/>
                <w:sz w:val="21"/>
                <w:szCs w:val="21"/>
                <w:lang w:eastAsia="zh-CN"/>
              </w:rPr>
            </w:pPr>
            <w:r>
              <w:rPr>
                <w:rFonts w:hint="eastAsia" w:cs="仿宋"/>
                <w:sz w:val="21"/>
                <w:szCs w:val="21"/>
                <w:lang w:eastAsia="zh-CN"/>
              </w:rPr>
              <w:t>≥90%</w:t>
            </w:r>
          </w:p>
        </w:tc>
        <w:tc>
          <w:tcPr>
            <w:tcW w:w="1028" w:type="dxa"/>
            <w:vAlign w:val="center"/>
          </w:tcPr>
          <w:p w14:paraId="5E8A5CA2">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582" w:type="dxa"/>
            <w:vAlign w:val="center"/>
          </w:tcPr>
          <w:p w14:paraId="1A77F876">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34EA1502">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tcPr>
          <w:p w14:paraId="1904A1FE">
            <w:pPr>
              <w:bidi w:val="0"/>
              <w:rPr>
                <w:rFonts w:hint="eastAsia" w:ascii="仿宋" w:hAnsi="仿宋" w:eastAsia="仿宋" w:cs="仿宋"/>
                <w:sz w:val="21"/>
                <w:szCs w:val="21"/>
              </w:rPr>
            </w:pPr>
          </w:p>
        </w:tc>
      </w:tr>
      <w:tr w14:paraId="1CAEB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textDirection w:val="tbRl"/>
          </w:tcPr>
          <w:p w14:paraId="4F7A9979">
            <w:pPr>
              <w:bidi w:val="0"/>
              <w:rPr>
                <w:rFonts w:hint="eastAsia" w:ascii="仿宋" w:hAnsi="仿宋" w:eastAsia="仿宋" w:cs="仿宋"/>
                <w:sz w:val="21"/>
                <w:szCs w:val="21"/>
              </w:rPr>
            </w:pPr>
          </w:p>
        </w:tc>
        <w:tc>
          <w:tcPr>
            <w:tcW w:w="908" w:type="dxa"/>
            <w:vMerge w:val="continue"/>
            <w:tcBorders>
              <w:top w:val="nil"/>
            </w:tcBorders>
          </w:tcPr>
          <w:p w14:paraId="463900C8">
            <w:pPr>
              <w:bidi w:val="0"/>
              <w:rPr>
                <w:rFonts w:hint="eastAsia" w:ascii="仿宋" w:hAnsi="仿宋" w:eastAsia="仿宋" w:cs="仿宋"/>
                <w:sz w:val="21"/>
                <w:szCs w:val="21"/>
              </w:rPr>
            </w:pPr>
          </w:p>
        </w:tc>
        <w:tc>
          <w:tcPr>
            <w:tcW w:w="1076" w:type="dxa"/>
          </w:tcPr>
          <w:p w14:paraId="2DB18B38">
            <w:pPr>
              <w:bidi w:val="0"/>
              <w:rPr>
                <w:rFonts w:hint="eastAsia" w:ascii="仿宋" w:hAnsi="仿宋" w:eastAsia="仿宋" w:cs="仿宋"/>
                <w:sz w:val="21"/>
                <w:szCs w:val="21"/>
              </w:rPr>
            </w:pPr>
            <w:r>
              <w:rPr>
                <w:rFonts w:hint="eastAsia" w:ascii="仿宋" w:hAnsi="仿宋" w:eastAsia="仿宋" w:cs="仿宋"/>
                <w:sz w:val="21"/>
                <w:szCs w:val="21"/>
              </w:rPr>
              <w:t>社会效益指标</w:t>
            </w:r>
          </w:p>
        </w:tc>
        <w:tc>
          <w:tcPr>
            <w:tcW w:w="1438" w:type="dxa"/>
          </w:tcPr>
          <w:p w14:paraId="3433AE96">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1060" w:type="dxa"/>
            <w:vAlign w:val="center"/>
          </w:tcPr>
          <w:p w14:paraId="32A49965">
            <w:pPr>
              <w:bidi w:val="0"/>
              <w:jc w:val="center"/>
              <w:rPr>
                <w:rFonts w:hint="eastAsia" w:ascii="仿宋" w:hAnsi="仿宋" w:eastAsia="仿宋" w:cs="仿宋"/>
                <w:sz w:val="21"/>
                <w:szCs w:val="21"/>
                <w:lang w:eastAsia="zh-CN"/>
              </w:rPr>
            </w:pPr>
            <w:r>
              <w:rPr>
                <w:rFonts w:hint="eastAsia" w:cs="仿宋"/>
                <w:sz w:val="21"/>
                <w:szCs w:val="21"/>
                <w:lang w:eastAsia="zh-CN"/>
              </w:rPr>
              <w:t>≥90%</w:t>
            </w:r>
          </w:p>
        </w:tc>
        <w:tc>
          <w:tcPr>
            <w:tcW w:w="1028" w:type="dxa"/>
            <w:vAlign w:val="center"/>
          </w:tcPr>
          <w:p w14:paraId="62AF3D54">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582" w:type="dxa"/>
            <w:vAlign w:val="center"/>
          </w:tcPr>
          <w:p w14:paraId="61450909">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B3CBB0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0E16499A">
            <w:pPr>
              <w:bidi w:val="0"/>
              <w:rPr>
                <w:rFonts w:hint="eastAsia" w:ascii="仿宋" w:hAnsi="仿宋" w:eastAsia="仿宋" w:cs="仿宋"/>
                <w:sz w:val="21"/>
                <w:szCs w:val="21"/>
              </w:rPr>
            </w:pPr>
          </w:p>
        </w:tc>
      </w:tr>
      <w:tr w14:paraId="4BF4E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textDirection w:val="tbRl"/>
          </w:tcPr>
          <w:p w14:paraId="49BF6FB0">
            <w:pPr>
              <w:bidi w:val="0"/>
              <w:rPr>
                <w:rFonts w:hint="eastAsia" w:ascii="仿宋" w:hAnsi="仿宋" w:eastAsia="仿宋" w:cs="仿宋"/>
                <w:sz w:val="21"/>
                <w:szCs w:val="21"/>
              </w:rPr>
            </w:pPr>
          </w:p>
        </w:tc>
        <w:tc>
          <w:tcPr>
            <w:tcW w:w="908" w:type="dxa"/>
            <w:vMerge w:val="continue"/>
            <w:tcBorders>
              <w:top w:val="nil"/>
            </w:tcBorders>
          </w:tcPr>
          <w:p w14:paraId="234A1D76">
            <w:pPr>
              <w:bidi w:val="0"/>
              <w:rPr>
                <w:rFonts w:hint="eastAsia" w:ascii="仿宋" w:hAnsi="仿宋" w:eastAsia="仿宋" w:cs="仿宋"/>
                <w:sz w:val="21"/>
                <w:szCs w:val="21"/>
              </w:rPr>
            </w:pPr>
          </w:p>
        </w:tc>
        <w:tc>
          <w:tcPr>
            <w:tcW w:w="1076" w:type="dxa"/>
          </w:tcPr>
          <w:p w14:paraId="56848558">
            <w:pPr>
              <w:bidi w:val="0"/>
              <w:rPr>
                <w:rFonts w:hint="eastAsia" w:ascii="仿宋" w:hAnsi="仿宋" w:eastAsia="仿宋" w:cs="仿宋"/>
                <w:sz w:val="21"/>
                <w:szCs w:val="21"/>
              </w:rPr>
            </w:pPr>
            <w:r>
              <w:rPr>
                <w:rFonts w:hint="eastAsia" w:ascii="仿宋" w:hAnsi="仿宋" w:eastAsia="仿宋" w:cs="仿宋"/>
                <w:sz w:val="21"/>
                <w:szCs w:val="21"/>
              </w:rPr>
              <w:t>生态效益指标</w:t>
            </w:r>
          </w:p>
        </w:tc>
        <w:tc>
          <w:tcPr>
            <w:tcW w:w="1438" w:type="dxa"/>
          </w:tcPr>
          <w:p w14:paraId="1EF13F20">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1060" w:type="dxa"/>
            <w:vAlign w:val="center"/>
          </w:tcPr>
          <w:p w14:paraId="267DAB1C">
            <w:pPr>
              <w:bidi w:val="0"/>
              <w:jc w:val="center"/>
              <w:rPr>
                <w:rFonts w:hint="eastAsia" w:ascii="仿宋" w:hAnsi="仿宋" w:eastAsia="仿宋" w:cs="仿宋"/>
                <w:sz w:val="21"/>
                <w:szCs w:val="21"/>
                <w:lang w:eastAsia="zh-CN"/>
              </w:rPr>
            </w:pPr>
            <w:r>
              <w:rPr>
                <w:rFonts w:hint="eastAsia" w:cs="仿宋"/>
                <w:sz w:val="21"/>
                <w:szCs w:val="21"/>
                <w:lang w:eastAsia="zh-CN"/>
              </w:rPr>
              <w:t>≥90%</w:t>
            </w:r>
          </w:p>
        </w:tc>
        <w:tc>
          <w:tcPr>
            <w:tcW w:w="1028" w:type="dxa"/>
            <w:vAlign w:val="center"/>
          </w:tcPr>
          <w:p w14:paraId="1BD6A41D">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582" w:type="dxa"/>
            <w:vAlign w:val="center"/>
          </w:tcPr>
          <w:p w14:paraId="160D2F37">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5D548306">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tcPr>
          <w:p w14:paraId="50105D86">
            <w:pPr>
              <w:bidi w:val="0"/>
              <w:rPr>
                <w:rFonts w:hint="eastAsia" w:ascii="仿宋" w:hAnsi="仿宋" w:eastAsia="仿宋" w:cs="仿宋"/>
                <w:sz w:val="21"/>
                <w:szCs w:val="21"/>
              </w:rPr>
            </w:pPr>
          </w:p>
        </w:tc>
      </w:tr>
      <w:tr w14:paraId="48212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textDirection w:val="tbRl"/>
          </w:tcPr>
          <w:p w14:paraId="7A4B79C0">
            <w:pPr>
              <w:bidi w:val="0"/>
              <w:rPr>
                <w:rFonts w:hint="eastAsia" w:ascii="仿宋" w:hAnsi="仿宋" w:eastAsia="仿宋" w:cs="仿宋"/>
                <w:sz w:val="21"/>
                <w:szCs w:val="21"/>
              </w:rPr>
            </w:pPr>
          </w:p>
        </w:tc>
        <w:tc>
          <w:tcPr>
            <w:tcW w:w="908" w:type="dxa"/>
            <w:vMerge w:val="continue"/>
            <w:tcBorders>
              <w:top w:val="nil"/>
            </w:tcBorders>
          </w:tcPr>
          <w:p w14:paraId="3B54FEE1">
            <w:pPr>
              <w:bidi w:val="0"/>
              <w:rPr>
                <w:rFonts w:hint="eastAsia" w:ascii="仿宋" w:hAnsi="仿宋" w:eastAsia="仿宋" w:cs="仿宋"/>
                <w:sz w:val="21"/>
                <w:szCs w:val="21"/>
              </w:rPr>
            </w:pPr>
          </w:p>
        </w:tc>
        <w:tc>
          <w:tcPr>
            <w:tcW w:w="1076" w:type="dxa"/>
          </w:tcPr>
          <w:p w14:paraId="6E0C0166">
            <w:pPr>
              <w:bidi w:val="0"/>
              <w:rPr>
                <w:rFonts w:hint="eastAsia" w:ascii="仿宋" w:hAnsi="仿宋" w:eastAsia="仿宋" w:cs="仿宋"/>
                <w:sz w:val="21"/>
                <w:szCs w:val="21"/>
              </w:rPr>
            </w:pPr>
            <w:r>
              <w:rPr>
                <w:rFonts w:hint="eastAsia" w:ascii="仿宋" w:hAnsi="仿宋" w:eastAsia="仿宋" w:cs="仿宋"/>
                <w:sz w:val="21"/>
                <w:szCs w:val="21"/>
              </w:rPr>
              <w:t>可持续影响指标</w:t>
            </w:r>
          </w:p>
        </w:tc>
        <w:tc>
          <w:tcPr>
            <w:tcW w:w="1438" w:type="dxa"/>
          </w:tcPr>
          <w:p w14:paraId="29BC0A7C">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1060" w:type="dxa"/>
            <w:vAlign w:val="center"/>
          </w:tcPr>
          <w:p w14:paraId="471D42EA">
            <w:pPr>
              <w:bidi w:val="0"/>
              <w:jc w:val="center"/>
              <w:rPr>
                <w:rFonts w:hint="eastAsia" w:ascii="仿宋" w:hAnsi="仿宋" w:eastAsia="仿宋" w:cs="仿宋"/>
                <w:sz w:val="21"/>
                <w:szCs w:val="21"/>
                <w:lang w:eastAsia="zh-CN"/>
              </w:rPr>
            </w:pPr>
            <w:r>
              <w:rPr>
                <w:rFonts w:hint="eastAsia" w:cs="仿宋"/>
                <w:sz w:val="21"/>
                <w:szCs w:val="21"/>
                <w:lang w:eastAsia="zh-CN"/>
              </w:rPr>
              <w:t>≥90%</w:t>
            </w:r>
          </w:p>
        </w:tc>
        <w:tc>
          <w:tcPr>
            <w:tcW w:w="1028" w:type="dxa"/>
            <w:vAlign w:val="center"/>
          </w:tcPr>
          <w:p w14:paraId="5D0683F1">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582" w:type="dxa"/>
            <w:vAlign w:val="center"/>
          </w:tcPr>
          <w:p w14:paraId="10A116C7">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C42E9C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6AC57439">
            <w:pPr>
              <w:bidi w:val="0"/>
              <w:rPr>
                <w:rFonts w:hint="eastAsia" w:ascii="仿宋" w:hAnsi="仿宋" w:eastAsia="仿宋" w:cs="仿宋"/>
                <w:sz w:val="21"/>
                <w:szCs w:val="21"/>
              </w:rPr>
            </w:pPr>
          </w:p>
        </w:tc>
      </w:tr>
      <w:tr w14:paraId="71767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80" w:type="dxa"/>
            <w:vMerge w:val="continue"/>
            <w:tcBorders>
              <w:top w:val="nil"/>
            </w:tcBorders>
            <w:textDirection w:val="tbRl"/>
          </w:tcPr>
          <w:p w14:paraId="2DA278F9">
            <w:pPr>
              <w:bidi w:val="0"/>
              <w:rPr>
                <w:rFonts w:hint="eastAsia" w:ascii="仿宋" w:hAnsi="仿宋" w:eastAsia="仿宋" w:cs="仿宋"/>
                <w:sz w:val="21"/>
                <w:szCs w:val="21"/>
              </w:rPr>
            </w:pPr>
          </w:p>
        </w:tc>
        <w:tc>
          <w:tcPr>
            <w:tcW w:w="908" w:type="dxa"/>
          </w:tcPr>
          <w:p w14:paraId="52864712">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tcPr>
          <w:p w14:paraId="3C32FEE8">
            <w:pPr>
              <w:bidi w:val="0"/>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438" w:type="dxa"/>
          </w:tcPr>
          <w:p w14:paraId="2AE910A3">
            <w:pPr>
              <w:bidi w:val="0"/>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1060" w:type="dxa"/>
            <w:vAlign w:val="center"/>
          </w:tcPr>
          <w:p w14:paraId="4DF8A6EB">
            <w:pPr>
              <w:bidi w:val="0"/>
              <w:jc w:val="center"/>
              <w:rPr>
                <w:rFonts w:hint="eastAsia" w:ascii="仿宋" w:hAnsi="仿宋" w:eastAsia="仿宋" w:cs="仿宋"/>
                <w:sz w:val="21"/>
                <w:szCs w:val="21"/>
                <w:lang w:eastAsia="zh-CN"/>
              </w:rPr>
            </w:pPr>
            <w:r>
              <w:rPr>
                <w:rFonts w:hint="eastAsia" w:cs="仿宋"/>
                <w:sz w:val="21"/>
                <w:szCs w:val="21"/>
                <w:lang w:eastAsia="zh-CN"/>
              </w:rPr>
              <w:t>≥90%</w:t>
            </w:r>
          </w:p>
        </w:tc>
        <w:tc>
          <w:tcPr>
            <w:tcW w:w="1028" w:type="dxa"/>
            <w:vAlign w:val="center"/>
          </w:tcPr>
          <w:p w14:paraId="724F7BFC">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cs="仿宋"/>
                <w:sz w:val="21"/>
                <w:szCs w:val="21"/>
                <w:lang w:val="en-US" w:eastAsia="zh-CN"/>
              </w:rPr>
              <w:t>5</w:t>
            </w:r>
            <w:r>
              <w:rPr>
                <w:rFonts w:hint="eastAsia" w:ascii="仿宋" w:hAnsi="仿宋" w:eastAsia="仿宋" w:cs="仿宋"/>
                <w:sz w:val="21"/>
                <w:szCs w:val="21"/>
              </w:rPr>
              <w:t>%</w:t>
            </w:r>
          </w:p>
        </w:tc>
        <w:tc>
          <w:tcPr>
            <w:tcW w:w="582" w:type="dxa"/>
            <w:vAlign w:val="center"/>
          </w:tcPr>
          <w:p w14:paraId="0E28A47B">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47FB28D">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47191DA9">
            <w:pPr>
              <w:bidi w:val="0"/>
              <w:rPr>
                <w:rFonts w:hint="eastAsia" w:ascii="仿宋" w:hAnsi="仿宋" w:eastAsia="仿宋" w:cs="仿宋"/>
                <w:sz w:val="21"/>
                <w:szCs w:val="21"/>
              </w:rPr>
            </w:pPr>
          </w:p>
        </w:tc>
      </w:tr>
      <w:tr w14:paraId="6699B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190" w:type="dxa"/>
            <w:gridSpan w:val="6"/>
          </w:tcPr>
          <w:p w14:paraId="66558864">
            <w:pPr>
              <w:bidi w:val="0"/>
              <w:rPr>
                <w:rFonts w:hint="eastAsia" w:ascii="仿宋" w:hAnsi="仿宋" w:eastAsia="仿宋" w:cs="仿宋"/>
                <w:sz w:val="21"/>
                <w:szCs w:val="21"/>
              </w:rPr>
            </w:pPr>
            <w:r>
              <w:rPr>
                <w:rFonts w:hint="eastAsia" w:ascii="仿宋" w:hAnsi="仿宋" w:eastAsia="仿宋" w:cs="仿宋"/>
                <w:sz w:val="21"/>
                <w:szCs w:val="21"/>
              </w:rPr>
              <w:t>预算执行率</w:t>
            </w:r>
          </w:p>
        </w:tc>
        <w:tc>
          <w:tcPr>
            <w:tcW w:w="582" w:type="dxa"/>
          </w:tcPr>
          <w:p w14:paraId="41000912">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14:paraId="74E71706">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tcPr>
          <w:p w14:paraId="509A6C5B">
            <w:pPr>
              <w:bidi w:val="0"/>
              <w:rPr>
                <w:rFonts w:hint="eastAsia" w:ascii="仿宋" w:hAnsi="仿宋" w:eastAsia="仿宋" w:cs="仿宋"/>
                <w:sz w:val="21"/>
                <w:szCs w:val="21"/>
              </w:rPr>
            </w:pPr>
          </w:p>
        </w:tc>
      </w:tr>
      <w:tr w14:paraId="01601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190" w:type="dxa"/>
            <w:gridSpan w:val="6"/>
          </w:tcPr>
          <w:p w14:paraId="5DD4BB31">
            <w:pPr>
              <w:bidi w:val="0"/>
              <w:rPr>
                <w:rFonts w:hint="eastAsia" w:ascii="仿宋" w:hAnsi="仿宋" w:eastAsia="仿宋" w:cs="仿宋"/>
                <w:sz w:val="21"/>
                <w:szCs w:val="21"/>
              </w:rPr>
            </w:pPr>
            <w:r>
              <w:rPr>
                <w:rFonts w:hint="eastAsia" w:ascii="仿宋" w:hAnsi="仿宋" w:eastAsia="仿宋" w:cs="仿宋"/>
                <w:sz w:val="21"/>
                <w:szCs w:val="21"/>
              </w:rPr>
              <w:t>总分</w:t>
            </w:r>
          </w:p>
        </w:tc>
        <w:tc>
          <w:tcPr>
            <w:tcW w:w="582" w:type="dxa"/>
          </w:tcPr>
          <w:p w14:paraId="5C77EED4">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14:paraId="0B91240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r>
              <w:rPr>
                <w:rFonts w:hint="eastAsia" w:cs="仿宋"/>
                <w:sz w:val="21"/>
                <w:szCs w:val="21"/>
                <w:lang w:val="en-US" w:eastAsia="zh-CN"/>
              </w:rPr>
              <w:t>8</w:t>
            </w:r>
          </w:p>
        </w:tc>
        <w:tc>
          <w:tcPr>
            <w:tcW w:w="1244" w:type="dxa"/>
          </w:tcPr>
          <w:p w14:paraId="1096D728">
            <w:pPr>
              <w:bidi w:val="0"/>
              <w:rPr>
                <w:rFonts w:hint="eastAsia" w:ascii="仿宋" w:hAnsi="仿宋" w:eastAsia="仿宋" w:cs="仿宋"/>
                <w:sz w:val="21"/>
                <w:szCs w:val="21"/>
              </w:rPr>
            </w:pPr>
          </w:p>
        </w:tc>
      </w:tr>
    </w:tbl>
    <w:p w14:paraId="15DCF665">
      <w:pPr>
        <w:bidi w:val="0"/>
        <w:rPr>
          <w:rFonts w:hint="eastAsia" w:ascii="仿宋" w:hAnsi="仿宋" w:eastAsia="仿宋" w:cs="仿宋"/>
          <w:sz w:val="28"/>
          <w:szCs w:val="28"/>
        </w:rPr>
        <w:sectPr>
          <w:pgSz w:w="11910" w:h="16840"/>
          <w:pgMar w:top="1580" w:right="960" w:bottom="1020" w:left="1360" w:header="0" w:footer="820" w:gutter="0"/>
          <w:pgBorders>
            <w:top w:val="none" w:sz="0" w:space="0"/>
            <w:left w:val="none" w:sz="0" w:space="0"/>
            <w:bottom w:val="none" w:sz="0" w:space="0"/>
            <w:right w:val="none" w:sz="0" w:space="0"/>
          </w:pgBorders>
          <w:pgNumType w:fmt="decimal"/>
          <w:cols w:space="720" w:num="1"/>
        </w:sectPr>
      </w:pPr>
    </w:p>
    <w:p w14:paraId="7708CAEB">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37</w:t>
      </w:r>
      <w:r>
        <w:rPr>
          <w:rFonts w:hint="eastAsia" w:ascii="方正小标宋简体" w:hAnsi="方正小标宋简体" w:eastAsia="方正小标宋简体" w:cs="方正小标宋简体"/>
          <w:sz w:val="32"/>
          <w:szCs w:val="32"/>
          <w:lang w:val="en-US" w:eastAsia="zh-CN"/>
        </w:rPr>
        <w:tab/>
      </w:r>
      <w:r>
        <w:rPr>
          <w:rFonts w:hint="eastAsia" w:ascii="方正小标宋简体" w:hAnsi="方正小标宋简体" w:eastAsia="方正小标宋简体" w:cs="方正小标宋简体"/>
          <w:sz w:val="32"/>
          <w:szCs w:val="32"/>
          <w:lang w:val="en-US" w:eastAsia="zh-CN"/>
        </w:rPr>
        <w:t>、住建局三个棚改项目所需资金（邢庄子棚改项目）</w:t>
      </w:r>
    </w:p>
    <w:p w14:paraId="6FCAA80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207B5A1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w:t>
      </w:r>
    </w:p>
    <w:p w14:paraId="5CD14AB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依据《唐山市政府购买棚改服务管理暂行办法》唐政发（2016）14号及《遵化市城乡总体规划（2013-2030）》文件，2019年，遵化市实施了遵化市邢庄子村棚户区改造项目，改造项目拆迁284户，回迁建筑面积约9.44万平米，回迁楼房总套数约888套。项目由遵化市福顺城乡建设有限公司承接。2023年度财政预算安排偿还农发行贷款本金及利息9853.284万元，实际拨付9853.284万元，全部实际使用。</w:t>
      </w:r>
    </w:p>
    <w:p w14:paraId="6414DE0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0C5B1A3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按时偿还银行贷款本金和利息，改善营商环境；按时拨付回购资金，提升项目社会承载力。全年分6笔归还贷款本息9853.284万元。</w:t>
      </w:r>
    </w:p>
    <w:p w14:paraId="2E1BAEF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538B040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43571AD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中华人民共和国预算法》《中共遵化市委遵化市人民政府关于全面实施预算绩效管理的实施意见》等文件精神，为加强住建局项目支出绩效管理水平，提高财政资金使用效益和公共服务质量，对我局管理或使用的所有专项资金和项目支出资金进行绩效自评，重点评价年初绩效目标的实现情况。</w:t>
      </w:r>
    </w:p>
    <w:p w14:paraId="2945784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（二）绩效评价原则、评价指标体系、评价方法和标准</w:t>
      </w:r>
    </w:p>
    <w:p w14:paraId="67F9E33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1、绩效评价原则</w:t>
      </w:r>
    </w:p>
    <w:p w14:paraId="5A0D201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绩效评价遵循全面覆盖、程序简便、客观公正、公开透明的原则。</w:t>
      </w:r>
    </w:p>
    <w:p w14:paraId="183BE8A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2、评价方法</w:t>
      </w:r>
    </w:p>
    <w:p w14:paraId="09D7A43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15C3FE73">
      <w:pPr>
        <w:pStyle w:val="3"/>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78FD7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1D36819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2EA2821E">
            <w:pPr>
              <w:bidi w:val="0"/>
              <w:jc w:val="center"/>
              <w:rPr>
                <w:rFonts w:hint="eastAsia" w:ascii="仿宋" w:hAnsi="仿宋" w:eastAsia="仿宋" w:cs="仿宋"/>
                <w:sz w:val="21"/>
                <w:szCs w:val="21"/>
              </w:rPr>
            </w:pPr>
          </w:p>
          <w:p w14:paraId="777A4837">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08C232E4">
            <w:pPr>
              <w:bidi w:val="0"/>
              <w:jc w:val="center"/>
              <w:rPr>
                <w:rFonts w:hint="eastAsia" w:ascii="仿宋" w:hAnsi="仿宋" w:eastAsia="仿宋" w:cs="仿宋"/>
                <w:sz w:val="21"/>
                <w:szCs w:val="21"/>
              </w:rPr>
            </w:pPr>
          </w:p>
          <w:p w14:paraId="01886A83">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3FC904F3">
            <w:pPr>
              <w:bidi w:val="0"/>
              <w:jc w:val="center"/>
              <w:rPr>
                <w:rFonts w:hint="eastAsia" w:ascii="仿宋" w:hAnsi="仿宋" w:eastAsia="仿宋" w:cs="仿宋"/>
                <w:sz w:val="21"/>
                <w:szCs w:val="21"/>
              </w:rPr>
            </w:pPr>
          </w:p>
          <w:p w14:paraId="3A4B144C">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319EF67B">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4739D9AD">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36151697">
            <w:pPr>
              <w:bidi w:val="0"/>
              <w:jc w:val="center"/>
              <w:rPr>
                <w:rFonts w:hint="eastAsia" w:ascii="仿宋" w:hAnsi="仿宋" w:eastAsia="仿宋" w:cs="仿宋"/>
                <w:sz w:val="21"/>
                <w:szCs w:val="21"/>
              </w:rPr>
            </w:pPr>
          </w:p>
          <w:p w14:paraId="373DF03B">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04048CE5">
            <w:pPr>
              <w:bidi w:val="0"/>
              <w:jc w:val="center"/>
              <w:rPr>
                <w:rFonts w:hint="eastAsia" w:ascii="仿宋" w:hAnsi="仿宋" w:eastAsia="仿宋" w:cs="仿宋"/>
                <w:sz w:val="21"/>
                <w:szCs w:val="21"/>
              </w:rPr>
            </w:pPr>
          </w:p>
          <w:p w14:paraId="071E0351">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090C750D">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2A7AD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14:paraId="46DA547C">
            <w:pPr>
              <w:bidi w:val="0"/>
              <w:jc w:val="center"/>
              <w:rPr>
                <w:rFonts w:hint="eastAsia" w:ascii="仿宋" w:hAnsi="仿宋" w:eastAsia="仿宋" w:cs="仿宋"/>
                <w:sz w:val="21"/>
                <w:szCs w:val="21"/>
              </w:rPr>
            </w:pPr>
          </w:p>
        </w:tc>
        <w:tc>
          <w:tcPr>
            <w:tcW w:w="1116" w:type="dxa"/>
            <w:vMerge w:val="restart"/>
            <w:vAlign w:val="center"/>
          </w:tcPr>
          <w:p w14:paraId="62EFC5DB">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48DFD1A4">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6B951FFC">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拨付资金笔数</w:t>
            </w:r>
          </w:p>
        </w:tc>
        <w:tc>
          <w:tcPr>
            <w:tcW w:w="900" w:type="dxa"/>
            <w:vAlign w:val="center"/>
          </w:tcPr>
          <w:p w14:paraId="27770F5E">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925" w:type="dxa"/>
            <w:vAlign w:val="center"/>
          </w:tcPr>
          <w:p w14:paraId="3A2A4355">
            <w:pPr>
              <w:bidi w:val="0"/>
              <w:jc w:val="center"/>
              <w:rPr>
                <w:rFonts w:hint="eastAsia" w:ascii="仿宋" w:hAnsi="仿宋" w:eastAsia="仿宋" w:cs="仿宋"/>
                <w:sz w:val="21"/>
                <w:szCs w:val="21"/>
                <w:lang w:val="en-US" w:eastAsia="zh-CN"/>
              </w:rPr>
            </w:pPr>
          </w:p>
        </w:tc>
        <w:tc>
          <w:tcPr>
            <w:tcW w:w="685" w:type="dxa"/>
            <w:vAlign w:val="center"/>
          </w:tcPr>
          <w:p w14:paraId="190675B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778C67E6">
            <w:pPr>
              <w:bidi w:val="0"/>
              <w:jc w:val="center"/>
              <w:rPr>
                <w:rFonts w:hint="eastAsia" w:ascii="仿宋" w:hAnsi="仿宋" w:eastAsia="仿宋" w:cs="仿宋"/>
                <w:sz w:val="21"/>
                <w:szCs w:val="21"/>
                <w:lang w:val="en-US" w:eastAsia="zh-CN"/>
              </w:rPr>
            </w:pPr>
          </w:p>
        </w:tc>
        <w:tc>
          <w:tcPr>
            <w:tcW w:w="1244" w:type="dxa"/>
            <w:vAlign w:val="center"/>
          </w:tcPr>
          <w:p w14:paraId="40334D53">
            <w:pPr>
              <w:bidi w:val="0"/>
              <w:jc w:val="center"/>
              <w:rPr>
                <w:rFonts w:hint="eastAsia" w:ascii="仿宋" w:hAnsi="仿宋" w:eastAsia="仿宋" w:cs="仿宋"/>
                <w:sz w:val="21"/>
                <w:szCs w:val="21"/>
              </w:rPr>
            </w:pPr>
          </w:p>
        </w:tc>
      </w:tr>
      <w:tr w14:paraId="54B50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47E96220">
            <w:pPr>
              <w:bidi w:val="0"/>
              <w:jc w:val="center"/>
              <w:rPr>
                <w:rFonts w:hint="eastAsia" w:ascii="仿宋" w:hAnsi="仿宋" w:eastAsia="仿宋" w:cs="仿宋"/>
                <w:sz w:val="21"/>
                <w:szCs w:val="21"/>
              </w:rPr>
            </w:pPr>
          </w:p>
        </w:tc>
        <w:tc>
          <w:tcPr>
            <w:tcW w:w="1116" w:type="dxa"/>
            <w:vMerge w:val="continue"/>
            <w:tcBorders>
              <w:top w:val="nil"/>
            </w:tcBorders>
            <w:vAlign w:val="center"/>
          </w:tcPr>
          <w:p w14:paraId="27FAFB07">
            <w:pPr>
              <w:bidi w:val="0"/>
              <w:jc w:val="center"/>
              <w:rPr>
                <w:rFonts w:hint="eastAsia" w:ascii="仿宋" w:hAnsi="仿宋" w:eastAsia="仿宋" w:cs="仿宋"/>
                <w:sz w:val="21"/>
                <w:szCs w:val="21"/>
              </w:rPr>
            </w:pPr>
          </w:p>
        </w:tc>
        <w:tc>
          <w:tcPr>
            <w:tcW w:w="1076" w:type="dxa"/>
            <w:vAlign w:val="center"/>
          </w:tcPr>
          <w:p w14:paraId="5FB8653F">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6414A749">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vAlign w:val="center"/>
          </w:tcPr>
          <w:p w14:paraId="0125EC03">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2293474D">
            <w:pPr>
              <w:bidi w:val="0"/>
              <w:jc w:val="center"/>
              <w:rPr>
                <w:rFonts w:hint="eastAsia" w:ascii="仿宋" w:hAnsi="仿宋" w:eastAsia="仿宋" w:cs="仿宋"/>
                <w:sz w:val="21"/>
                <w:szCs w:val="21"/>
              </w:rPr>
            </w:pPr>
          </w:p>
        </w:tc>
        <w:tc>
          <w:tcPr>
            <w:tcW w:w="685" w:type="dxa"/>
            <w:vAlign w:val="center"/>
          </w:tcPr>
          <w:p w14:paraId="3D97B324">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7C7D257">
            <w:pPr>
              <w:bidi w:val="0"/>
              <w:jc w:val="center"/>
              <w:rPr>
                <w:rFonts w:hint="eastAsia" w:ascii="仿宋" w:hAnsi="仿宋" w:eastAsia="仿宋" w:cs="仿宋"/>
                <w:sz w:val="21"/>
                <w:szCs w:val="21"/>
                <w:lang w:val="en-US" w:eastAsia="zh-CN"/>
              </w:rPr>
            </w:pPr>
          </w:p>
        </w:tc>
        <w:tc>
          <w:tcPr>
            <w:tcW w:w="1244" w:type="dxa"/>
            <w:vAlign w:val="center"/>
          </w:tcPr>
          <w:p w14:paraId="340CE564">
            <w:pPr>
              <w:bidi w:val="0"/>
              <w:jc w:val="center"/>
              <w:rPr>
                <w:rFonts w:hint="eastAsia" w:ascii="仿宋" w:hAnsi="仿宋" w:eastAsia="仿宋" w:cs="仿宋"/>
                <w:sz w:val="21"/>
                <w:szCs w:val="21"/>
              </w:rPr>
            </w:pPr>
          </w:p>
        </w:tc>
      </w:tr>
      <w:tr w14:paraId="3DF48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32EC3D44">
            <w:pPr>
              <w:bidi w:val="0"/>
              <w:jc w:val="center"/>
              <w:rPr>
                <w:rFonts w:hint="eastAsia" w:ascii="仿宋" w:hAnsi="仿宋" w:eastAsia="仿宋" w:cs="仿宋"/>
                <w:sz w:val="21"/>
                <w:szCs w:val="21"/>
              </w:rPr>
            </w:pPr>
          </w:p>
        </w:tc>
        <w:tc>
          <w:tcPr>
            <w:tcW w:w="1116" w:type="dxa"/>
            <w:vMerge w:val="continue"/>
            <w:tcBorders>
              <w:top w:val="nil"/>
            </w:tcBorders>
            <w:vAlign w:val="center"/>
          </w:tcPr>
          <w:p w14:paraId="2F2681AC">
            <w:pPr>
              <w:bidi w:val="0"/>
              <w:jc w:val="center"/>
              <w:rPr>
                <w:rFonts w:hint="eastAsia" w:ascii="仿宋" w:hAnsi="仿宋" w:eastAsia="仿宋" w:cs="仿宋"/>
                <w:sz w:val="21"/>
                <w:szCs w:val="21"/>
              </w:rPr>
            </w:pPr>
          </w:p>
        </w:tc>
        <w:tc>
          <w:tcPr>
            <w:tcW w:w="1076" w:type="dxa"/>
            <w:vAlign w:val="center"/>
          </w:tcPr>
          <w:p w14:paraId="19AC0D56">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54BE1EBD">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按时拨付率</w:t>
            </w:r>
          </w:p>
        </w:tc>
        <w:tc>
          <w:tcPr>
            <w:tcW w:w="900" w:type="dxa"/>
            <w:vAlign w:val="center"/>
          </w:tcPr>
          <w:p w14:paraId="22266846">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505272C9">
            <w:pPr>
              <w:bidi w:val="0"/>
              <w:jc w:val="center"/>
              <w:rPr>
                <w:rFonts w:hint="eastAsia" w:ascii="仿宋" w:hAnsi="仿宋" w:eastAsia="仿宋" w:cs="仿宋"/>
                <w:sz w:val="21"/>
                <w:szCs w:val="21"/>
                <w:lang w:val="en-US" w:eastAsia="zh-CN"/>
              </w:rPr>
            </w:pPr>
          </w:p>
        </w:tc>
        <w:tc>
          <w:tcPr>
            <w:tcW w:w="685" w:type="dxa"/>
            <w:vAlign w:val="center"/>
          </w:tcPr>
          <w:p w14:paraId="0620E0E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02666C2D">
            <w:pPr>
              <w:bidi w:val="0"/>
              <w:jc w:val="center"/>
              <w:rPr>
                <w:rFonts w:hint="eastAsia" w:ascii="仿宋" w:hAnsi="仿宋" w:eastAsia="仿宋" w:cs="仿宋"/>
                <w:sz w:val="21"/>
                <w:szCs w:val="21"/>
                <w:lang w:val="en-US" w:eastAsia="zh-CN"/>
              </w:rPr>
            </w:pPr>
          </w:p>
        </w:tc>
        <w:tc>
          <w:tcPr>
            <w:tcW w:w="1244" w:type="dxa"/>
            <w:vAlign w:val="center"/>
          </w:tcPr>
          <w:p w14:paraId="2600E273">
            <w:pPr>
              <w:bidi w:val="0"/>
              <w:jc w:val="center"/>
              <w:rPr>
                <w:rFonts w:hint="eastAsia" w:ascii="仿宋" w:hAnsi="仿宋" w:eastAsia="仿宋" w:cs="仿宋"/>
                <w:sz w:val="21"/>
                <w:szCs w:val="21"/>
              </w:rPr>
            </w:pPr>
          </w:p>
        </w:tc>
      </w:tr>
      <w:tr w14:paraId="6767E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textDirection w:val="tbRl"/>
            <w:vAlign w:val="center"/>
          </w:tcPr>
          <w:p w14:paraId="17BE3484">
            <w:pPr>
              <w:bidi w:val="0"/>
              <w:jc w:val="center"/>
              <w:rPr>
                <w:rFonts w:hint="eastAsia" w:ascii="仿宋" w:hAnsi="仿宋" w:eastAsia="仿宋" w:cs="仿宋"/>
                <w:sz w:val="21"/>
                <w:szCs w:val="21"/>
              </w:rPr>
            </w:pPr>
          </w:p>
        </w:tc>
        <w:tc>
          <w:tcPr>
            <w:tcW w:w="1116" w:type="dxa"/>
            <w:vMerge w:val="continue"/>
            <w:tcBorders>
              <w:top w:val="nil"/>
            </w:tcBorders>
            <w:vAlign w:val="center"/>
          </w:tcPr>
          <w:p w14:paraId="416DEA17">
            <w:pPr>
              <w:bidi w:val="0"/>
              <w:jc w:val="center"/>
              <w:rPr>
                <w:rFonts w:hint="eastAsia" w:ascii="仿宋" w:hAnsi="仿宋" w:eastAsia="仿宋" w:cs="仿宋"/>
                <w:sz w:val="21"/>
                <w:szCs w:val="21"/>
              </w:rPr>
            </w:pPr>
          </w:p>
        </w:tc>
        <w:tc>
          <w:tcPr>
            <w:tcW w:w="1076" w:type="dxa"/>
            <w:vAlign w:val="center"/>
          </w:tcPr>
          <w:p w14:paraId="0BE10006">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52991F68">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还款占预算资金率</w:t>
            </w:r>
          </w:p>
        </w:tc>
        <w:tc>
          <w:tcPr>
            <w:tcW w:w="900" w:type="dxa"/>
            <w:vAlign w:val="center"/>
          </w:tcPr>
          <w:p w14:paraId="57C5FDF5">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2DAF6B32">
            <w:pPr>
              <w:bidi w:val="0"/>
              <w:jc w:val="center"/>
              <w:rPr>
                <w:rFonts w:hint="eastAsia" w:ascii="仿宋" w:hAnsi="仿宋" w:eastAsia="仿宋" w:cs="仿宋"/>
                <w:sz w:val="21"/>
                <w:szCs w:val="21"/>
              </w:rPr>
            </w:pPr>
          </w:p>
        </w:tc>
        <w:tc>
          <w:tcPr>
            <w:tcW w:w="685" w:type="dxa"/>
            <w:vAlign w:val="center"/>
          </w:tcPr>
          <w:p w14:paraId="0C0906D2">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5A048545">
            <w:pPr>
              <w:bidi w:val="0"/>
              <w:jc w:val="center"/>
              <w:rPr>
                <w:rFonts w:hint="eastAsia" w:ascii="仿宋" w:hAnsi="仿宋" w:eastAsia="仿宋" w:cs="仿宋"/>
                <w:sz w:val="21"/>
                <w:szCs w:val="21"/>
              </w:rPr>
            </w:pPr>
          </w:p>
        </w:tc>
        <w:tc>
          <w:tcPr>
            <w:tcW w:w="1244" w:type="dxa"/>
            <w:vAlign w:val="center"/>
          </w:tcPr>
          <w:p w14:paraId="0FE10611">
            <w:pPr>
              <w:bidi w:val="0"/>
              <w:jc w:val="center"/>
              <w:rPr>
                <w:rFonts w:hint="eastAsia" w:ascii="仿宋" w:hAnsi="仿宋" w:eastAsia="仿宋" w:cs="仿宋"/>
                <w:sz w:val="21"/>
                <w:szCs w:val="21"/>
              </w:rPr>
            </w:pPr>
          </w:p>
        </w:tc>
      </w:tr>
      <w:tr w14:paraId="671A2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5A87F1D8">
            <w:pPr>
              <w:bidi w:val="0"/>
              <w:jc w:val="center"/>
              <w:rPr>
                <w:rFonts w:hint="eastAsia" w:ascii="仿宋" w:hAnsi="仿宋" w:eastAsia="仿宋" w:cs="仿宋"/>
                <w:sz w:val="21"/>
                <w:szCs w:val="21"/>
              </w:rPr>
            </w:pPr>
          </w:p>
        </w:tc>
        <w:tc>
          <w:tcPr>
            <w:tcW w:w="1116" w:type="dxa"/>
            <w:vMerge w:val="restart"/>
            <w:vAlign w:val="center"/>
          </w:tcPr>
          <w:p w14:paraId="3CCDEF7E">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6AFDD1EB">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044A8F26">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拉动周边区域经济增长</w:t>
            </w:r>
          </w:p>
        </w:tc>
        <w:tc>
          <w:tcPr>
            <w:tcW w:w="900" w:type="dxa"/>
            <w:vAlign w:val="center"/>
          </w:tcPr>
          <w:p w14:paraId="1802EE12">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104A4B59">
            <w:pPr>
              <w:bidi w:val="0"/>
              <w:jc w:val="center"/>
              <w:rPr>
                <w:rFonts w:hint="eastAsia" w:ascii="仿宋" w:hAnsi="仿宋" w:eastAsia="仿宋" w:cs="仿宋"/>
                <w:sz w:val="21"/>
                <w:szCs w:val="21"/>
              </w:rPr>
            </w:pPr>
          </w:p>
        </w:tc>
        <w:tc>
          <w:tcPr>
            <w:tcW w:w="685" w:type="dxa"/>
            <w:vAlign w:val="center"/>
          </w:tcPr>
          <w:p w14:paraId="51C43B83">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55DE7232">
            <w:pPr>
              <w:bidi w:val="0"/>
              <w:jc w:val="center"/>
              <w:rPr>
                <w:rFonts w:hint="eastAsia" w:ascii="仿宋" w:hAnsi="仿宋" w:eastAsia="仿宋" w:cs="仿宋"/>
                <w:sz w:val="21"/>
                <w:szCs w:val="21"/>
                <w:lang w:val="en-US" w:eastAsia="zh-CN"/>
              </w:rPr>
            </w:pPr>
          </w:p>
        </w:tc>
        <w:tc>
          <w:tcPr>
            <w:tcW w:w="1244" w:type="dxa"/>
            <w:vAlign w:val="center"/>
          </w:tcPr>
          <w:p w14:paraId="3B5EE629">
            <w:pPr>
              <w:bidi w:val="0"/>
              <w:jc w:val="center"/>
              <w:rPr>
                <w:rFonts w:hint="eastAsia" w:ascii="仿宋" w:hAnsi="仿宋" w:eastAsia="仿宋" w:cs="仿宋"/>
                <w:sz w:val="21"/>
                <w:szCs w:val="21"/>
              </w:rPr>
            </w:pPr>
          </w:p>
        </w:tc>
      </w:tr>
      <w:tr w14:paraId="2D922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311108C2">
            <w:pPr>
              <w:bidi w:val="0"/>
              <w:jc w:val="center"/>
              <w:rPr>
                <w:rFonts w:hint="eastAsia" w:ascii="仿宋" w:hAnsi="仿宋" w:eastAsia="仿宋" w:cs="仿宋"/>
                <w:sz w:val="21"/>
                <w:szCs w:val="21"/>
              </w:rPr>
            </w:pPr>
          </w:p>
        </w:tc>
        <w:tc>
          <w:tcPr>
            <w:tcW w:w="1116" w:type="dxa"/>
            <w:vMerge w:val="continue"/>
            <w:tcBorders>
              <w:top w:val="nil"/>
            </w:tcBorders>
            <w:vAlign w:val="center"/>
          </w:tcPr>
          <w:p w14:paraId="0A5960BA">
            <w:pPr>
              <w:bidi w:val="0"/>
              <w:jc w:val="center"/>
              <w:rPr>
                <w:rFonts w:hint="eastAsia" w:ascii="仿宋" w:hAnsi="仿宋" w:eastAsia="仿宋" w:cs="仿宋"/>
                <w:sz w:val="21"/>
                <w:szCs w:val="21"/>
              </w:rPr>
            </w:pPr>
          </w:p>
        </w:tc>
        <w:tc>
          <w:tcPr>
            <w:tcW w:w="1076" w:type="dxa"/>
            <w:vAlign w:val="center"/>
          </w:tcPr>
          <w:p w14:paraId="580789D1">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752C89B7">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14:paraId="7608581F">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01422605">
            <w:pPr>
              <w:bidi w:val="0"/>
              <w:jc w:val="center"/>
              <w:rPr>
                <w:rFonts w:hint="eastAsia" w:ascii="仿宋" w:hAnsi="仿宋" w:eastAsia="仿宋" w:cs="仿宋"/>
                <w:sz w:val="21"/>
                <w:szCs w:val="21"/>
              </w:rPr>
            </w:pPr>
          </w:p>
        </w:tc>
        <w:tc>
          <w:tcPr>
            <w:tcW w:w="685" w:type="dxa"/>
            <w:vAlign w:val="center"/>
          </w:tcPr>
          <w:p w14:paraId="38D91F80">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05AA39F">
            <w:pPr>
              <w:bidi w:val="0"/>
              <w:jc w:val="center"/>
              <w:rPr>
                <w:rFonts w:hint="eastAsia" w:ascii="仿宋" w:hAnsi="仿宋" w:eastAsia="仿宋" w:cs="仿宋"/>
                <w:sz w:val="21"/>
                <w:szCs w:val="21"/>
                <w:lang w:val="en-US" w:eastAsia="zh-CN"/>
              </w:rPr>
            </w:pPr>
          </w:p>
        </w:tc>
        <w:tc>
          <w:tcPr>
            <w:tcW w:w="1244" w:type="dxa"/>
            <w:vAlign w:val="center"/>
          </w:tcPr>
          <w:p w14:paraId="7FE3CF4C">
            <w:pPr>
              <w:bidi w:val="0"/>
              <w:jc w:val="center"/>
              <w:rPr>
                <w:rFonts w:hint="eastAsia" w:ascii="仿宋" w:hAnsi="仿宋" w:eastAsia="仿宋" w:cs="仿宋"/>
                <w:sz w:val="21"/>
                <w:szCs w:val="21"/>
              </w:rPr>
            </w:pPr>
          </w:p>
        </w:tc>
      </w:tr>
      <w:tr w14:paraId="2F660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7A029223">
            <w:pPr>
              <w:bidi w:val="0"/>
              <w:jc w:val="center"/>
              <w:rPr>
                <w:rFonts w:hint="eastAsia" w:ascii="仿宋" w:hAnsi="仿宋" w:eastAsia="仿宋" w:cs="仿宋"/>
                <w:sz w:val="21"/>
                <w:szCs w:val="21"/>
              </w:rPr>
            </w:pPr>
          </w:p>
        </w:tc>
        <w:tc>
          <w:tcPr>
            <w:tcW w:w="1116" w:type="dxa"/>
            <w:vMerge w:val="continue"/>
            <w:tcBorders>
              <w:top w:val="nil"/>
            </w:tcBorders>
            <w:vAlign w:val="center"/>
          </w:tcPr>
          <w:p w14:paraId="0BCB92F4">
            <w:pPr>
              <w:bidi w:val="0"/>
              <w:jc w:val="center"/>
              <w:rPr>
                <w:rFonts w:hint="eastAsia" w:ascii="仿宋" w:hAnsi="仿宋" w:eastAsia="仿宋" w:cs="仿宋"/>
                <w:sz w:val="21"/>
                <w:szCs w:val="21"/>
              </w:rPr>
            </w:pPr>
          </w:p>
        </w:tc>
        <w:tc>
          <w:tcPr>
            <w:tcW w:w="1076" w:type="dxa"/>
            <w:vAlign w:val="center"/>
          </w:tcPr>
          <w:p w14:paraId="7A87D3A2">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250B3EEA">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vAlign w:val="center"/>
          </w:tcPr>
          <w:p w14:paraId="0B7A0361">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584EE6E5">
            <w:pPr>
              <w:bidi w:val="0"/>
              <w:jc w:val="center"/>
              <w:rPr>
                <w:rFonts w:hint="eastAsia" w:ascii="仿宋" w:hAnsi="仿宋" w:eastAsia="仿宋" w:cs="仿宋"/>
                <w:sz w:val="21"/>
                <w:szCs w:val="21"/>
              </w:rPr>
            </w:pPr>
          </w:p>
        </w:tc>
        <w:tc>
          <w:tcPr>
            <w:tcW w:w="685" w:type="dxa"/>
            <w:vAlign w:val="center"/>
          </w:tcPr>
          <w:p w14:paraId="3CB3E0E8">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55026943">
            <w:pPr>
              <w:bidi w:val="0"/>
              <w:jc w:val="center"/>
              <w:rPr>
                <w:rFonts w:hint="eastAsia" w:ascii="仿宋" w:hAnsi="仿宋" w:eastAsia="仿宋" w:cs="仿宋"/>
                <w:sz w:val="21"/>
                <w:szCs w:val="21"/>
                <w:lang w:val="en-US" w:eastAsia="zh-CN"/>
              </w:rPr>
            </w:pPr>
          </w:p>
        </w:tc>
        <w:tc>
          <w:tcPr>
            <w:tcW w:w="1244" w:type="dxa"/>
            <w:vAlign w:val="center"/>
          </w:tcPr>
          <w:p w14:paraId="0F9D1775">
            <w:pPr>
              <w:bidi w:val="0"/>
              <w:jc w:val="center"/>
              <w:rPr>
                <w:rFonts w:hint="eastAsia" w:ascii="仿宋" w:hAnsi="仿宋" w:eastAsia="仿宋" w:cs="仿宋"/>
                <w:sz w:val="21"/>
                <w:szCs w:val="21"/>
              </w:rPr>
            </w:pPr>
          </w:p>
        </w:tc>
      </w:tr>
      <w:tr w14:paraId="69FD2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3D2A16E1">
            <w:pPr>
              <w:bidi w:val="0"/>
              <w:jc w:val="center"/>
              <w:rPr>
                <w:rFonts w:hint="eastAsia" w:ascii="仿宋" w:hAnsi="仿宋" w:eastAsia="仿宋" w:cs="仿宋"/>
                <w:sz w:val="21"/>
                <w:szCs w:val="21"/>
              </w:rPr>
            </w:pPr>
          </w:p>
        </w:tc>
        <w:tc>
          <w:tcPr>
            <w:tcW w:w="1116" w:type="dxa"/>
            <w:vMerge w:val="continue"/>
            <w:tcBorders>
              <w:top w:val="nil"/>
            </w:tcBorders>
            <w:vAlign w:val="center"/>
          </w:tcPr>
          <w:p w14:paraId="1401EFB1">
            <w:pPr>
              <w:bidi w:val="0"/>
              <w:jc w:val="center"/>
              <w:rPr>
                <w:rFonts w:hint="eastAsia" w:ascii="仿宋" w:hAnsi="仿宋" w:eastAsia="仿宋" w:cs="仿宋"/>
                <w:sz w:val="21"/>
                <w:szCs w:val="21"/>
              </w:rPr>
            </w:pPr>
          </w:p>
        </w:tc>
        <w:tc>
          <w:tcPr>
            <w:tcW w:w="1076" w:type="dxa"/>
            <w:vAlign w:val="center"/>
          </w:tcPr>
          <w:p w14:paraId="4DF06312">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6F2F7638">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vAlign w:val="center"/>
          </w:tcPr>
          <w:p w14:paraId="077AFEE2">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62127C33">
            <w:pPr>
              <w:bidi w:val="0"/>
              <w:jc w:val="center"/>
              <w:rPr>
                <w:rFonts w:hint="eastAsia" w:ascii="仿宋" w:hAnsi="仿宋" w:eastAsia="仿宋" w:cs="仿宋"/>
                <w:sz w:val="21"/>
                <w:szCs w:val="21"/>
              </w:rPr>
            </w:pPr>
          </w:p>
        </w:tc>
        <w:tc>
          <w:tcPr>
            <w:tcW w:w="685" w:type="dxa"/>
            <w:vAlign w:val="center"/>
          </w:tcPr>
          <w:p w14:paraId="37524EB2">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056CF47">
            <w:pPr>
              <w:bidi w:val="0"/>
              <w:jc w:val="center"/>
              <w:rPr>
                <w:rFonts w:hint="eastAsia" w:ascii="仿宋" w:hAnsi="仿宋" w:eastAsia="仿宋" w:cs="仿宋"/>
                <w:sz w:val="21"/>
                <w:szCs w:val="21"/>
                <w:lang w:val="en-US" w:eastAsia="zh-CN"/>
              </w:rPr>
            </w:pPr>
          </w:p>
        </w:tc>
        <w:tc>
          <w:tcPr>
            <w:tcW w:w="1244" w:type="dxa"/>
            <w:vAlign w:val="center"/>
          </w:tcPr>
          <w:p w14:paraId="3DA58C3D">
            <w:pPr>
              <w:bidi w:val="0"/>
              <w:jc w:val="center"/>
              <w:rPr>
                <w:rFonts w:hint="eastAsia" w:ascii="仿宋" w:hAnsi="仿宋" w:eastAsia="仿宋" w:cs="仿宋"/>
                <w:sz w:val="21"/>
                <w:szCs w:val="21"/>
              </w:rPr>
            </w:pPr>
          </w:p>
        </w:tc>
      </w:tr>
      <w:tr w14:paraId="65F5E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72" w:type="dxa"/>
            <w:vMerge w:val="continue"/>
            <w:tcBorders>
              <w:top w:val="nil"/>
            </w:tcBorders>
            <w:textDirection w:val="tbRl"/>
            <w:vAlign w:val="center"/>
          </w:tcPr>
          <w:p w14:paraId="0BC7FB91">
            <w:pPr>
              <w:bidi w:val="0"/>
              <w:jc w:val="center"/>
              <w:rPr>
                <w:rFonts w:hint="eastAsia" w:ascii="仿宋" w:hAnsi="仿宋" w:eastAsia="仿宋" w:cs="仿宋"/>
                <w:sz w:val="21"/>
                <w:szCs w:val="21"/>
              </w:rPr>
            </w:pPr>
          </w:p>
        </w:tc>
        <w:tc>
          <w:tcPr>
            <w:tcW w:w="1116" w:type="dxa"/>
            <w:vAlign w:val="center"/>
          </w:tcPr>
          <w:p w14:paraId="1214A1F0">
            <w:pPr>
              <w:bidi w:val="0"/>
              <w:jc w:val="center"/>
              <w:rPr>
                <w:rFonts w:hint="eastAsia" w:ascii="仿宋" w:hAnsi="仿宋" w:eastAsia="仿宋" w:cs="仿宋"/>
                <w:sz w:val="21"/>
                <w:szCs w:val="21"/>
              </w:rPr>
            </w:pPr>
          </w:p>
          <w:p w14:paraId="74DF3F36">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1CCECDBA">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15705567">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14:paraId="68C83786">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3B2D62FB">
            <w:pPr>
              <w:bidi w:val="0"/>
              <w:jc w:val="center"/>
              <w:rPr>
                <w:rFonts w:hint="eastAsia" w:ascii="仿宋" w:hAnsi="仿宋" w:eastAsia="仿宋" w:cs="仿宋"/>
                <w:sz w:val="21"/>
                <w:szCs w:val="21"/>
              </w:rPr>
            </w:pPr>
          </w:p>
        </w:tc>
        <w:tc>
          <w:tcPr>
            <w:tcW w:w="685" w:type="dxa"/>
            <w:vAlign w:val="center"/>
          </w:tcPr>
          <w:p w14:paraId="78795E27">
            <w:pPr>
              <w:bidi w:val="0"/>
              <w:jc w:val="center"/>
              <w:rPr>
                <w:rFonts w:hint="eastAsia" w:ascii="仿宋" w:hAnsi="仿宋" w:eastAsia="仿宋" w:cs="仿宋"/>
                <w:sz w:val="21"/>
                <w:szCs w:val="21"/>
              </w:rPr>
            </w:pPr>
          </w:p>
          <w:p w14:paraId="4EB5828C">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162050F">
            <w:pPr>
              <w:bidi w:val="0"/>
              <w:jc w:val="center"/>
              <w:rPr>
                <w:rFonts w:hint="eastAsia" w:ascii="仿宋" w:hAnsi="仿宋" w:eastAsia="仿宋" w:cs="仿宋"/>
                <w:sz w:val="21"/>
                <w:szCs w:val="21"/>
                <w:lang w:val="en-US" w:eastAsia="zh-CN"/>
              </w:rPr>
            </w:pPr>
          </w:p>
        </w:tc>
        <w:tc>
          <w:tcPr>
            <w:tcW w:w="1244" w:type="dxa"/>
            <w:vAlign w:val="center"/>
          </w:tcPr>
          <w:p w14:paraId="171CCF86">
            <w:pPr>
              <w:bidi w:val="0"/>
              <w:jc w:val="center"/>
              <w:rPr>
                <w:rFonts w:hint="eastAsia" w:ascii="仿宋" w:hAnsi="仿宋" w:eastAsia="仿宋" w:cs="仿宋"/>
                <w:sz w:val="21"/>
                <w:szCs w:val="21"/>
              </w:rPr>
            </w:pPr>
          </w:p>
        </w:tc>
      </w:tr>
      <w:tr w14:paraId="79D92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3F5F5D76">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11152715">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0182764">
            <w:pPr>
              <w:bidi w:val="0"/>
              <w:jc w:val="center"/>
              <w:rPr>
                <w:rFonts w:hint="eastAsia" w:ascii="仿宋" w:hAnsi="仿宋" w:eastAsia="仿宋" w:cs="仿宋"/>
                <w:sz w:val="21"/>
                <w:szCs w:val="21"/>
                <w:lang w:eastAsia="zh-CN"/>
              </w:rPr>
            </w:pPr>
          </w:p>
        </w:tc>
        <w:tc>
          <w:tcPr>
            <w:tcW w:w="1244" w:type="dxa"/>
            <w:vAlign w:val="center"/>
          </w:tcPr>
          <w:p w14:paraId="23E793BE">
            <w:pPr>
              <w:bidi w:val="0"/>
              <w:jc w:val="center"/>
              <w:rPr>
                <w:rFonts w:hint="eastAsia" w:ascii="仿宋" w:hAnsi="仿宋" w:eastAsia="仿宋" w:cs="仿宋"/>
                <w:sz w:val="21"/>
                <w:szCs w:val="21"/>
              </w:rPr>
            </w:pPr>
          </w:p>
        </w:tc>
      </w:tr>
      <w:tr w14:paraId="5C962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67949FE5">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2B8317EB">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119F7508">
            <w:pPr>
              <w:bidi w:val="0"/>
              <w:jc w:val="center"/>
              <w:rPr>
                <w:rFonts w:hint="eastAsia" w:ascii="仿宋" w:hAnsi="仿宋" w:eastAsia="仿宋" w:cs="仿宋"/>
                <w:sz w:val="21"/>
                <w:szCs w:val="21"/>
                <w:lang w:eastAsia="zh-CN"/>
              </w:rPr>
            </w:pPr>
          </w:p>
        </w:tc>
        <w:tc>
          <w:tcPr>
            <w:tcW w:w="1244" w:type="dxa"/>
            <w:vAlign w:val="center"/>
          </w:tcPr>
          <w:p w14:paraId="51BAF3BB">
            <w:pPr>
              <w:bidi w:val="0"/>
              <w:jc w:val="center"/>
              <w:rPr>
                <w:rFonts w:hint="eastAsia" w:ascii="仿宋" w:hAnsi="仿宋" w:eastAsia="仿宋" w:cs="仿宋"/>
                <w:sz w:val="21"/>
                <w:szCs w:val="21"/>
              </w:rPr>
            </w:pPr>
          </w:p>
        </w:tc>
      </w:tr>
    </w:tbl>
    <w:p w14:paraId="593470FA">
      <w:pPr>
        <w:bidi w:val="0"/>
        <w:rPr>
          <w:rFonts w:hint="eastAsia" w:ascii="仿宋" w:hAnsi="仿宋" w:eastAsia="仿宋" w:cs="仿宋"/>
          <w:sz w:val="28"/>
          <w:szCs w:val="28"/>
        </w:rPr>
      </w:pPr>
    </w:p>
    <w:p w14:paraId="6D2E215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4、评价标准。</w:t>
      </w:r>
    </w:p>
    <w:p w14:paraId="402E244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绩效指标得分按以下方法评定：</w:t>
      </w:r>
    </w:p>
    <w:p w14:paraId="77F1BFA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（1）属于定量指标的</w:t>
      </w:r>
    </w:p>
    <w:p w14:paraId="6BC48FF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①完成指标值，记该指标所赋全部分值；</w:t>
      </w:r>
    </w:p>
    <w:p w14:paraId="0C7552F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②完成90%及以上的，记该指标所赋分值90%；</w:t>
      </w:r>
    </w:p>
    <w:p w14:paraId="7341505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③完成80%及以上的，记该指标所赋分值80%；</w:t>
      </w:r>
    </w:p>
    <w:p w14:paraId="43E5FCD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④完成80%以下的，记该指标所赋分值50%。</w:t>
      </w:r>
    </w:p>
    <w:p w14:paraId="59A8D91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（2）属于定性指标的，根据指标完成情况进行评分。</w:t>
      </w:r>
    </w:p>
    <w:p w14:paraId="0540ACD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①达成年度指标，对应分值区间100%-90%（含），记该指标所赋全部分值；</w:t>
      </w:r>
    </w:p>
    <w:p w14:paraId="52C5CA9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②部分达成年度指标并具有一定效果，对应完成90%-80%（含），记该指标所赋分值80%；</w:t>
      </w:r>
    </w:p>
    <w:p w14:paraId="1466B60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③未达成年度指标且效果较差，完成80%以下的，记该指标所赋分值50%。</w:t>
      </w:r>
    </w:p>
    <w:p w14:paraId="433B621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7B60C93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为了做好预算绩效评价工作，局党组组织相关科室成立专门绩效评价小组，经过前期准备、现场核查、资料汇总、评价分析、沟通反馈等程序，最终完成绩效评价打分和评价报告。</w:t>
      </w:r>
    </w:p>
    <w:p w14:paraId="3935417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1、评价工作组对住建局该预算支出项目收集相关资料。</w:t>
      </w:r>
    </w:p>
    <w:p w14:paraId="55BBC18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2、评价组实地调研并了解项目实际运行情况。</w:t>
      </w:r>
    </w:p>
    <w:p w14:paraId="41A49A9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3、根据调研结果和收集资料进行综合分析，综合评定绩效等级</w:t>
      </w:r>
    </w:p>
    <w:p w14:paraId="6A841BB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4、根据调研结果、收集资料及综合评定的绩效等级，撰写评价报告。</w:t>
      </w:r>
    </w:p>
    <w:p w14:paraId="5796574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67A0D8A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邢庄子棚改安置房项目所需资金涉及284户居民的回迁安置，项目总投资采取银行贷款融资方式。住建局项目管理、财务管理制度健全，资金使用审批手续严格，2023年度实际支付农发行贷款本金及利息9853.284万元。全部按照财政安排拨付资金，无资金浪费情况；无虚列项目支出情况；无截留挤占挪用情况；无超标准开支情况。综合评价得分98分。</w:t>
      </w:r>
    </w:p>
    <w:p w14:paraId="5AE87EA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09E17DD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（一）项目决策情况</w:t>
      </w:r>
    </w:p>
    <w:p w14:paraId="5AC519C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1、项目目标</w:t>
      </w:r>
    </w:p>
    <w:p w14:paraId="1B5C8FF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default"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按时偿还银行贷款本金和利息，改善营商环境；按时拨付回购资金，提升项目社会承载力。全年分6笔归还贷款本息9853.284万元。</w:t>
      </w:r>
    </w:p>
    <w:p w14:paraId="19C01C1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2、决策过程</w:t>
      </w:r>
    </w:p>
    <w:p w14:paraId="7FFA025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按照全市城市建设和棚改工作安排，加强调研，科学确定项目，经市政府批准，签订项目合同，跟踪管理，保障质量，按时组织回迁交房。</w:t>
      </w:r>
    </w:p>
    <w:p w14:paraId="2E3A241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w:t>
      </w:r>
      <w:r>
        <w:rPr>
          <w:rFonts w:hint="eastAsia" w:ascii="方正楷体简体" w:hAnsi="方正楷体简体" w:eastAsia="方正楷体简体" w:cs="方正楷体简体"/>
          <w:sz w:val="32"/>
          <w:szCs w:val="32"/>
        </w:rPr>
        <w:t>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63255A5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1、资金到位情况</w:t>
      </w:r>
    </w:p>
    <w:p w14:paraId="14EE7A1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根据遵财答复（2023）422号共拨付资金9853.284万元。</w:t>
      </w:r>
    </w:p>
    <w:p w14:paraId="219341E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2、资金管理情况</w:t>
      </w:r>
    </w:p>
    <w:p w14:paraId="591DED0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住建局项目管理制度健全，严格执行各项财务制度、会计核算规范，并严格按照资金用途使用资金。</w:t>
      </w:r>
    </w:p>
    <w:p w14:paraId="5F5DCDB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3、组织实施情况</w:t>
      </w:r>
    </w:p>
    <w:p w14:paraId="5D116AB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该项目由还款单位提出申请，住建局报经市政府批准后实施。</w:t>
      </w:r>
    </w:p>
    <w:p w14:paraId="4B106583">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（三）项目产出情况</w:t>
      </w:r>
    </w:p>
    <w:p w14:paraId="275D698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1、数量指标：年初目标拨付6笔，实际拨付6笔，金额为9853.284万元。完成值100%，指标10分，得10分。</w:t>
      </w:r>
    </w:p>
    <w:p w14:paraId="4778AEE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2、质量指标：核查数据合格率，目标100%，完成100%，指标10分，得10分。</w:t>
      </w:r>
    </w:p>
    <w:p w14:paraId="5A154C6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3、时效指标：项目按时间节点，高标准高质量全面完成，完成率100%，指标10分，得分10分。</w:t>
      </w:r>
    </w:p>
    <w:p w14:paraId="1E73093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4、成本指标：全部按照财政安排拨付资金进行，无资金浪费情况；无虚列项目支出情况；无截留挤占挪用情况；无超标准开支情况。指标20分，得20分。</w:t>
      </w:r>
    </w:p>
    <w:p w14:paraId="6A0C21B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（四）项目效益情况</w:t>
      </w:r>
    </w:p>
    <w:p w14:paraId="7682B67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1、经济效益指标：</w:t>
      </w:r>
    </w:p>
    <w:p w14:paraId="6ACFF94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棚户区改造项目的实施，带动相关产业发展，取得较好经济效益。指标5分，得4分。</w:t>
      </w:r>
    </w:p>
    <w:p w14:paraId="4A3A38B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2、社会效益指标：</w:t>
      </w:r>
    </w:p>
    <w:p w14:paraId="716735A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通过棚户区改造项目，使城市形象有了显著提升，促进了社会和谐稳定。指标10分，得10分。</w:t>
      </w:r>
    </w:p>
    <w:p w14:paraId="7D2B086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3、生态效益指标：</w:t>
      </w:r>
    </w:p>
    <w:p w14:paraId="42EA826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棚户区改造项目，使原棚户区生活环境、生态环境得到历史性改善，城市品位全面提升。指标5分，得4分。</w:t>
      </w:r>
    </w:p>
    <w:p w14:paraId="3CCB770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4、可持续影响指标：</w:t>
      </w:r>
    </w:p>
    <w:p w14:paraId="564F926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棚户区改造项目，大大提升了城市承载力，持续提升城市宜居度，促进城市经济社会持续向好。指标10分，得10分。</w:t>
      </w:r>
    </w:p>
    <w:p w14:paraId="13A3A67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（五）满意度指标</w:t>
      </w:r>
    </w:p>
    <w:p w14:paraId="4A20D94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通过对棚户区改造货币化安置项目受益群众随机调查，通过随机抽取居民调查询问的形式对服务对象满意度进行调查。根据调查结果，服务居民满意度95%，年初设定目标：90%，指标10分，得10分。</w:t>
      </w:r>
    </w:p>
    <w:p w14:paraId="76CB48A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0698241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rPr>
        <w:t>预算执行率100%，指标10分，得10分。</w:t>
      </w:r>
    </w:p>
    <w:p w14:paraId="35555ED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五、主要经验及做法、存在的问题及原因分析</w:t>
      </w:r>
    </w:p>
    <w:p w14:paraId="7FC98B7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14:paraId="508FB60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4C3BEF4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bidi="zh-CN"/>
        </w:rPr>
        <w:t>无。</w:t>
      </w:r>
    </w:p>
    <w:p w14:paraId="7BC06AF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1AEC575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14:paraId="600AC7FC">
      <w:pPr>
        <w:bidi w:val="0"/>
        <w:rPr>
          <w:rFonts w:hint="eastAsia" w:ascii="仿宋" w:hAnsi="仿宋" w:eastAsia="仿宋" w:cs="仿宋"/>
          <w:sz w:val="28"/>
          <w:szCs w:val="28"/>
        </w:rPr>
      </w:pPr>
    </w:p>
    <w:p w14:paraId="6A4D8999">
      <w:pPr>
        <w:bidi w:val="0"/>
        <w:rPr>
          <w:rFonts w:hint="eastAsia" w:ascii="仿宋" w:hAnsi="仿宋" w:eastAsia="仿宋" w:cs="仿宋"/>
          <w:sz w:val="28"/>
          <w:szCs w:val="28"/>
        </w:rPr>
        <w:sectPr>
          <w:pgSz w:w="11910" w:h="16840"/>
          <w:pgMar w:top="1580" w:right="960" w:bottom="1020" w:left="1360" w:header="0" w:footer="820" w:gutter="0"/>
          <w:pgBorders>
            <w:top w:val="none" w:sz="0" w:space="0"/>
            <w:left w:val="none" w:sz="0" w:space="0"/>
            <w:bottom w:val="none" w:sz="0" w:space="0"/>
            <w:right w:val="none" w:sz="0" w:space="0"/>
          </w:pgBorders>
          <w:pgNumType w:fmt="decimal"/>
          <w:cols w:space="720" w:num="1"/>
        </w:sectPr>
      </w:pP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14:paraId="01DE6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vAlign w:val="top"/>
          </w:tcPr>
          <w:p w14:paraId="1840A67D">
            <w:pPr>
              <w:bidi w:val="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202</w:t>
            </w:r>
            <w:r>
              <w:rPr>
                <w:rFonts w:hint="eastAsia" w:cs="仿宋"/>
                <w:b/>
                <w:bCs/>
                <w:sz w:val="32"/>
                <w:szCs w:val="32"/>
                <w:lang w:val="en-US" w:eastAsia="zh-CN"/>
              </w:rPr>
              <w:t>3</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5D2ACD96">
            <w:pPr>
              <w:bidi w:val="0"/>
              <w:jc w:val="right"/>
              <w:rPr>
                <w:rFonts w:hint="eastAsia" w:ascii="仿宋" w:hAnsi="仿宋" w:eastAsia="仿宋" w:cs="仿宋"/>
                <w:sz w:val="21"/>
                <w:szCs w:val="21"/>
              </w:rPr>
            </w:pPr>
            <w:r>
              <w:rPr>
                <w:rFonts w:hint="eastAsia" w:ascii="仿宋" w:hAnsi="仿宋" w:eastAsia="仿宋" w:cs="仿宋"/>
                <w:sz w:val="21"/>
                <w:szCs w:val="21"/>
              </w:rPr>
              <w:t>金额：万元</w:t>
            </w:r>
          </w:p>
        </w:tc>
      </w:tr>
      <w:tr w14:paraId="6C0D5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46578C0F">
            <w:pPr>
              <w:bidi w:val="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14:paraId="1FEC6D71">
            <w:pPr>
              <w:bidi w:val="0"/>
              <w:jc w:val="both"/>
              <w:rPr>
                <w:rFonts w:hint="eastAsia" w:ascii="仿宋" w:hAnsi="仿宋" w:eastAsia="仿宋" w:cs="仿宋"/>
                <w:sz w:val="21"/>
                <w:szCs w:val="21"/>
              </w:rPr>
            </w:pPr>
            <w:r>
              <w:rPr>
                <w:rFonts w:hint="eastAsia" w:ascii="仿宋" w:hAnsi="仿宋" w:eastAsia="仿宋" w:cs="仿宋"/>
                <w:sz w:val="21"/>
                <w:szCs w:val="21"/>
                <w:lang w:val="en-US" w:eastAsia="zh-CN"/>
              </w:rPr>
              <w:t>住建局三个棚改项目</w:t>
            </w:r>
            <w:r>
              <w:rPr>
                <w:rFonts w:hint="eastAsia" w:cs="仿宋"/>
                <w:sz w:val="21"/>
                <w:szCs w:val="21"/>
                <w:lang w:val="en-US" w:eastAsia="zh-CN"/>
              </w:rPr>
              <w:t>所需</w:t>
            </w:r>
            <w:r>
              <w:rPr>
                <w:rFonts w:hint="eastAsia" w:ascii="仿宋" w:hAnsi="仿宋" w:eastAsia="仿宋" w:cs="仿宋"/>
                <w:sz w:val="21"/>
                <w:szCs w:val="21"/>
                <w:lang w:val="en-US" w:eastAsia="zh-CN"/>
              </w:rPr>
              <w:t>资金</w:t>
            </w:r>
            <w:r>
              <w:rPr>
                <w:rFonts w:hint="eastAsia" w:cs="仿宋"/>
                <w:sz w:val="21"/>
                <w:szCs w:val="21"/>
                <w:lang w:val="en-US" w:eastAsia="zh-CN"/>
              </w:rPr>
              <w:t>（</w:t>
            </w:r>
            <w:r>
              <w:rPr>
                <w:rFonts w:hint="eastAsia" w:ascii="仿宋" w:hAnsi="仿宋" w:eastAsia="仿宋" w:cs="仿宋"/>
                <w:sz w:val="21"/>
                <w:szCs w:val="21"/>
                <w:lang w:val="en-US" w:eastAsia="zh-CN"/>
              </w:rPr>
              <w:t>邢庄子棚改项目</w:t>
            </w:r>
            <w:r>
              <w:rPr>
                <w:rFonts w:hint="eastAsia" w:ascii="仿宋" w:hAnsi="仿宋" w:eastAsia="仿宋" w:cs="仿宋"/>
                <w:sz w:val="21"/>
                <w:szCs w:val="21"/>
                <w:lang w:eastAsia="zh-CN"/>
              </w:rPr>
              <w:t>）</w:t>
            </w:r>
          </w:p>
        </w:tc>
      </w:tr>
      <w:tr w14:paraId="7446B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0F61D55A">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14:paraId="23EE0512">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14:paraId="14F370B4">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14:paraId="0250C167">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74F0D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tcPr>
          <w:p w14:paraId="3E1E92FF">
            <w:pPr>
              <w:bidi w:val="0"/>
              <w:rPr>
                <w:rFonts w:hint="eastAsia" w:ascii="仿宋" w:hAnsi="仿宋" w:eastAsia="仿宋" w:cs="仿宋"/>
                <w:sz w:val="21"/>
                <w:szCs w:val="21"/>
              </w:rPr>
            </w:pPr>
          </w:p>
          <w:p w14:paraId="1A8D39A6">
            <w:pPr>
              <w:bidi w:val="0"/>
              <w:rPr>
                <w:rFonts w:hint="eastAsia" w:ascii="仿宋" w:hAnsi="仿宋" w:eastAsia="仿宋" w:cs="仿宋"/>
                <w:sz w:val="21"/>
                <w:szCs w:val="21"/>
              </w:rPr>
            </w:pPr>
            <w:r>
              <w:rPr>
                <w:rFonts w:hint="eastAsia" w:ascii="仿宋" w:hAnsi="仿宋" w:eastAsia="仿宋" w:cs="仿宋"/>
                <w:sz w:val="21"/>
                <w:szCs w:val="21"/>
              </w:rPr>
              <w:t>项目资金</w:t>
            </w:r>
          </w:p>
          <w:p w14:paraId="6A0A14A3">
            <w:pPr>
              <w:bidi w:val="0"/>
              <w:rPr>
                <w:rFonts w:hint="eastAsia" w:ascii="仿宋" w:hAnsi="仿宋" w:eastAsia="仿宋" w:cs="仿宋"/>
                <w:sz w:val="21"/>
                <w:szCs w:val="21"/>
              </w:rPr>
            </w:pPr>
            <w:r>
              <w:rPr>
                <w:rFonts w:hint="eastAsia" w:ascii="仿宋" w:hAnsi="仿宋" w:eastAsia="仿宋" w:cs="仿宋"/>
                <w:sz w:val="21"/>
                <w:szCs w:val="21"/>
              </w:rPr>
              <w:t>（万元）</w:t>
            </w:r>
          </w:p>
        </w:tc>
        <w:tc>
          <w:tcPr>
            <w:tcW w:w="1984" w:type="dxa"/>
            <w:gridSpan w:val="2"/>
            <w:tcBorders>
              <w:top w:val="single" w:color="auto" w:sz="4" w:space="0"/>
            </w:tcBorders>
          </w:tcPr>
          <w:p w14:paraId="5B2E788C">
            <w:pPr>
              <w:bidi w:val="0"/>
              <w:jc w:val="center"/>
              <w:rPr>
                <w:rFonts w:hint="eastAsia" w:ascii="仿宋" w:hAnsi="仿宋" w:eastAsia="仿宋" w:cs="仿宋"/>
                <w:sz w:val="21"/>
                <w:szCs w:val="21"/>
              </w:rPr>
            </w:pPr>
          </w:p>
        </w:tc>
        <w:tc>
          <w:tcPr>
            <w:tcW w:w="1598" w:type="dxa"/>
            <w:tcBorders>
              <w:top w:val="single" w:color="auto" w:sz="4" w:space="0"/>
            </w:tcBorders>
          </w:tcPr>
          <w:p w14:paraId="3BF03966">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tcPr>
          <w:p w14:paraId="3B7EA242">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tcPr>
          <w:p w14:paraId="62F43478">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tcPr>
          <w:p w14:paraId="0B8BE3EC">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14:paraId="1417260F">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14:paraId="6CD41D57">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35E04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tcPr>
          <w:p w14:paraId="26AD7409">
            <w:pPr>
              <w:bidi w:val="0"/>
              <w:rPr>
                <w:rFonts w:hint="eastAsia" w:ascii="仿宋" w:hAnsi="仿宋" w:eastAsia="仿宋" w:cs="仿宋"/>
                <w:sz w:val="21"/>
                <w:szCs w:val="21"/>
              </w:rPr>
            </w:pPr>
          </w:p>
        </w:tc>
        <w:tc>
          <w:tcPr>
            <w:tcW w:w="1984" w:type="dxa"/>
            <w:gridSpan w:val="2"/>
          </w:tcPr>
          <w:p w14:paraId="32956CE3">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14:paraId="63F411B6">
            <w:pPr>
              <w:bidi w:val="0"/>
              <w:jc w:val="center"/>
              <w:rPr>
                <w:rFonts w:hint="eastAsia" w:ascii="仿宋" w:hAnsi="仿宋" w:eastAsia="仿宋" w:cs="仿宋"/>
                <w:sz w:val="21"/>
                <w:szCs w:val="21"/>
                <w:lang w:val="en-US" w:eastAsia="zh-CN"/>
              </w:rPr>
            </w:pPr>
            <w:r>
              <w:rPr>
                <w:rFonts w:hint="eastAsia" w:ascii="方正仿宋简体" w:hAnsi="方正仿宋简体" w:eastAsia="方正仿宋简体" w:cs="方正仿宋简体"/>
                <w:sz w:val="21"/>
                <w:szCs w:val="21"/>
                <w:lang w:val="en-US" w:eastAsia="zh-CN" w:bidi="zh-CN"/>
              </w:rPr>
              <w:t>9853.284</w:t>
            </w:r>
          </w:p>
        </w:tc>
        <w:tc>
          <w:tcPr>
            <w:tcW w:w="900" w:type="dxa"/>
            <w:vAlign w:val="center"/>
          </w:tcPr>
          <w:p w14:paraId="2DF7B61B">
            <w:pPr>
              <w:bidi w:val="0"/>
              <w:ind w:left="0" w:leftChars="0" w:right="0" w:rightChars="0"/>
              <w:jc w:val="center"/>
              <w:rPr>
                <w:rFonts w:hint="eastAsia" w:ascii="仿宋" w:hAnsi="仿宋" w:eastAsia="仿宋" w:cs="仿宋"/>
                <w:sz w:val="21"/>
                <w:szCs w:val="21"/>
                <w:lang w:val="en-US" w:eastAsia="zh-CN"/>
              </w:rPr>
            </w:pPr>
            <w:r>
              <w:rPr>
                <w:rFonts w:hint="eastAsia" w:ascii="方正仿宋简体" w:hAnsi="方正仿宋简体" w:eastAsia="方正仿宋简体" w:cs="方正仿宋简体"/>
                <w:sz w:val="21"/>
                <w:szCs w:val="21"/>
                <w:lang w:val="en-US" w:eastAsia="zh-CN" w:bidi="zh-CN"/>
              </w:rPr>
              <w:t>9853.284</w:t>
            </w:r>
          </w:p>
        </w:tc>
        <w:tc>
          <w:tcPr>
            <w:tcW w:w="925" w:type="dxa"/>
            <w:vAlign w:val="center"/>
          </w:tcPr>
          <w:p w14:paraId="0315B677">
            <w:pPr>
              <w:bidi w:val="0"/>
              <w:ind w:left="0" w:leftChars="0" w:right="0" w:rightChars="0"/>
              <w:jc w:val="center"/>
              <w:rPr>
                <w:rFonts w:hint="eastAsia" w:ascii="仿宋" w:hAnsi="仿宋" w:eastAsia="仿宋" w:cs="仿宋"/>
                <w:sz w:val="21"/>
                <w:szCs w:val="21"/>
                <w:lang w:val="en-US" w:eastAsia="zh-CN"/>
              </w:rPr>
            </w:pPr>
            <w:r>
              <w:rPr>
                <w:rFonts w:hint="eastAsia" w:ascii="方正仿宋简体" w:hAnsi="方正仿宋简体" w:eastAsia="方正仿宋简体" w:cs="方正仿宋简体"/>
                <w:sz w:val="21"/>
                <w:szCs w:val="21"/>
                <w:lang w:val="en-US" w:eastAsia="zh-CN" w:bidi="zh-CN"/>
              </w:rPr>
              <w:t>9853.284</w:t>
            </w:r>
          </w:p>
        </w:tc>
        <w:tc>
          <w:tcPr>
            <w:tcW w:w="685" w:type="dxa"/>
            <w:vAlign w:val="center"/>
          </w:tcPr>
          <w:p w14:paraId="4E388AB2">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413FA07">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14:paraId="22204A2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05527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680" w:type="dxa"/>
            <w:vMerge w:val="continue"/>
            <w:tcBorders>
              <w:top w:val="nil"/>
            </w:tcBorders>
          </w:tcPr>
          <w:p w14:paraId="37C30BD3">
            <w:pPr>
              <w:bidi w:val="0"/>
              <w:rPr>
                <w:rFonts w:hint="eastAsia" w:ascii="仿宋" w:hAnsi="仿宋" w:eastAsia="仿宋" w:cs="仿宋"/>
                <w:sz w:val="21"/>
                <w:szCs w:val="21"/>
              </w:rPr>
            </w:pPr>
          </w:p>
        </w:tc>
        <w:tc>
          <w:tcPr>
            <w:tcW w:w="1984" w:type="dxa"/>
            <w:gridSpan w:val="2"/>
          </w:tcPr>
          <w:p w14:paraId="5CCB2666">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14:paraId="1D409B6A">
            <w:pPr>
              <w:bidi w:val="0"/>
              <w:jc w:val="center"/>
              <w:rPr>
                <w:rFonts w:hint="eastAsia" w:ascii="仿宋" w:hAnsi="仿宋" w:eastAsia="仿宋" w:cs="仿宋"/>
                <w:sz w:val="21"/>
                <w:szCs w:val="21"/>
                <w:lang w:val="en-US" w:eastAsia="zh-CN"/>
              </w:rPr>
            </w:pPr>
            <w:r>
              <w:rPr>
                <w:rFonts w:hint="eastAsia" w:ascii="方正仿宋简体" w:hAnsi="方正仿宋简体" w:eastAsia="方正仿宋简体" w:cs="方正仿宋简体"/>
                <w:sz w:val="21"/>
                <w:szCs w:val="21"/>
                <w:lang w:val="en-US" w:eastAsia="zh-CN" w:bidi="zh-CN"/>
              </w:rPr>
              <w:t>9853.284</w:t>
            </w:r>
          </w:p>
        </w:tc>
        <w:tc>
          <w:tcPr>
            <w:tcW w:w="900" w:type="dxa"/>
            <w:vAlign w:val="center"/>
          </w:tcPr>
          <w:p w14:paraId="7A50A427">
            <w:pPr>
              <w:bidi w:val="0"/>
              <w:ind w:left="0" w:leftChars="0" w:right="0" w:rightChars="0"/>
              <w:jc w:val="center"/>
              <w:rPr>
                <w:rFonts w:hint="eastAsia" w:ascii="仿宋" w:hAnsi="仿宋" w:eastAsia="仿宋" w:cs="仿宋"/>
                <w:sz w:val="21"/>
                <w:szCs w:val="21"/>
                <w:lang w:val="en-US" w:eastAsia="zh-CN"/>
              </w:rPr>
            </w:pPr>
            <w:r>
              <w:rPr>
                <w:rFonts w:hint="eastAsia" w:ascii="方正仿宋简体" w:hAnsi="方正仿宋简体" w:eastAsia="方正仿宋简体" w:cs="方正仿宋简体"/>
                <w:sz w:val="21"/>
                <w:szCs w:val="21"/>
                <w:lang w:val="en-US" w:eastAsia="zh-CN" w:bidi="zh-CN"/>
              </w:rPr>
              <w:t>9853.284</w:t>
            </w:r>
          </w:p>
        </w:tc>
        <w:tc>
          <w:tcPr>
            <w:tcW w:w="925" w:type="dxa"/>
            <w:vAlign w:val="center"/>
          </w:tcPr>
          <w:p w14:paraId="33AD8AAE">
            <w:pPr>
              <w:bidi w:val="0"/>
              <w:ind w:left="0" w:leftChars="0" w:right="0" w:rightChars="0"/>
              <w:jc w:val="center"/>
              <w:rPr>
                <w:rFonts w:hint="eastAsia" w:ascii="仿宋" w:hAnsi="仿宋" w:eastAsia="仿宋" w:cs="仿宋"/>
                <w:sz w:val="21"/>
                <w:szCs w:val="21"/>
                <w:lang w:val="en-US" w:eastAsia="zh-CN"/>
              </w:rPr>
            </w:pPr>
            <w:r>
              <w:rPr>
                <w:rFonts w:hint="eastAsia" w:ascii="方正仿宋简体" w:hAnsi="方正仿宋简体" w:eastAsia="方正仿宋简体" w:cs="方正仿宋简体"/>
                <w:sz w:val="21"/>
                <w:szCs w:val="21"/>
                <w:lang w:val="en-US" w:eastAsia="zh-CN" w:bidi="zh-CN"/>
              </w:rPr>
              <w:t>9853.284</w:t>
            </w:r>
          </w:p>
        </w:tc>
        <w:tc>
          <w:tcPr>
            <w:tcW w:w="685" w:type="dxa"/>
            <w:vAlign w:val="center"/>
          </w:tcPr>
          <w:p w14:paraId="0B487355">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6C3197FE">
            <w:pPr>
              <w:bidi w:val="0"/>
              <w:jc w:val="center"/>
              <w:rPr>
                <w:rFonts w:hint="eastAsia" w:ascii="仿宋" w:hAnsi="仿宋" w:eastAsia="仿宋" w:cs="仿宋"/>
                <w:sz w:val="21"/>
                <w:szCs w:val="21"/>
              </w:rPr>
            </w:pPr>
          </w:p>
        </w:tc>
        <w:tc>
          <w:tcPr>
            <w:tcW w:w="1244" w:type="dxa"/>
            <w:vAlign w:val="center"/>
          </w:tcPr>
          <w:p w14:paraId="1F70DF0A">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3F664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80" w:type="dxa"/>
            <w:vMerge w:val="continue"/>
            <w:tcBorders>
              <w:top w:val="nil"/>
            </w:tcBorders>
          </w:tcPr>
          <w:p w14:paraId="0EFD3C73">
            <w:pPr>
              <w:bidi w:val="0"/>
              <w:rPr>
                <w:rFonts w:hint="eastAsia" w:ascii="仿宋" w:hAnsi="仿宋" w:eastAsia="仿宋" w:cs="仿宋"/>
                <w:sz w:val="21"/>
                <w:szCs w:val="21"/>
              </w:rPr>
            </w:pPr>
          </w:p>
        </w:tc>
        <w:tc>
          <w:tcPr>
            <w:tcW w:w="1984" w:type="dxa"/>
            <w:gridSpan w:val="2"/>
          </w:tcPr>
          <w:p w14:paraId="77E1C3DA">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14:paraId="0C4D07F1">
            <w:pPr>
              <w:bidi w:val="0"/>
              <w:jc w:val="center"/>
              <w:rPr>
                <w:rFonts w:hint="eastAsia" w:ascii="仿宋" w:hAnsi="仿宋" w:eastAsia="仿宋" w:cs="仿宋"/>
                <w:sz w:val="21"/>
                <w:szCs w:val="21"/>
              </w:rPr>
            </w:pPr>
          </w:p>
        </w:tc>
        <w:tc>
          <w:tcPr>
            <w:tcW w:w="900" w:type="dxa"/>
            <w:vAlign w:val="center"/>
          </w:tcPr>
          <w:p w14:paraId="5675707D">
            <w:pPr>
              <w:bidi w:val="0"/>
              <w:jc w:val="center"/>
              <w:rPr>
                <w:rFonts w:hint="eastAsia" w:ascii="仿宋" w:hAnsi="仿宋" w:eastAsia="仿宋" w:cs="仿宋"/>
                <w:sz w:val="21"/>
                <w:szCs w:val="21"/>
              </w:rPr>
            </w:pPr>
          </w:p>
        </w:tc>
        <w:tc>
          <w:tcPr>
            <w:tcW w:w="925" w:type="dxa"/>
            <w:vAlign w:val="center"/>
          </w:tcPr>
          <w:p w14:paraId="1D5B875D">
            <w:pPr>
              <w:bidi w:val="0"/>
              <w:jc w:val="center"/>
              <w:rPr>
                <w:rFonts w:hint="eastAsia" w:ascii="仿宋" w:hAnsi="仿宋" w:eastAsia="仿宋" w:cs="仿宋"/>
                <w:sz w:val="21"/>
                <w:szCs w:val="21"/>
              </w:rPr>
            </w:pPr>
          </w:p>
        </w:tc>
        <w:tc>
          <w:tcPr>
            <w:tcW w:w="685" w:type="dxa"/>
            <w:vAlign w:val="center"/>
          </w:tcPr>
          <w:p w14:paraId="74024088">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1EC0EAD5">
            <w:pPr>
              <w:bidi w:val="0"/>
              <w:jc w:val="center"/>
              <w:rPr>
                <w:rFonts w:hint="eastAsia" w:ascii="仿宋" w:hAnsi="仿宋" w:eastAsia="仿宋" w:cs="仿宋"/>
                <w:sz w:val="21"/>
                <w:szCs w:val="21"/>
              </w:rPr>
            </w:pPr>
          </w:p>
        </w:tc>
        <w:tc>
          <w:tcPr>
            <w:tcW w:w="1244" w:type="dxa"/>
            <w:vAlign w:val="center"/>
          </w:tcPr>
          <w:p w14:paraId="577ADF8C">
            <w:pPr>
              <w:bidi w:val="0"/>
              <w:jc w:val="center"/>
              <w:rPr>
                <w:rFonts w:hint="eastAsia" w:ascii="仿宋" w:hAnsi="仿宋" w:eastAsia="仿宋" w:cs="仿宋"/>
                <w:sz w:val="21"/>
                <w:szCs w:val="21"/>
              </w:rPr>
            </w:pPr>
          </w:p>
          <w:p w14:paraId="7035A1A3">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0788E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680" w:type="dxa"/>
            <w:vMerge w:val="continue"/>
            <w:tcBorders>
              <w:top w:val="nil"/>
            </w:tcBorders>
          </w:tcPr>
          <w:p w14:paraId="6D921350">
            <w:pPr>
              <w:bidi w:val="0"/>
              <w:rPr>
                <w:rFonts w:hint="eastAsia" w:ascii="仿宋" w:hAnsi="仿宋" w:eastAsia="仿宋" w:cs="仿宋"/>
                <w:sz w:val="21"/>
                <w:szCs w:val="21"/>
              </w:rPr>
            </w:pPr>
          </w:p>
        </w:tc>
        <w:tc>
          <w:tcPr>
            <w:tcW w:w="1984" w:type="dxa"/>
            <w:gridSpan w:val="2"/>
          </w:tcPr>
          <w:p w14:paraId="27152235">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tcPr>
          <w:p w14:paraId="69D5F2AB">
            <w:pPr>
              <w:bidi w:val="0"/>
              <w:rPr>
                <w:rFonts w:hint="eastAsia" w:ascii="仿宋" w:hAnsi="仿宋" w:eastAsia="仿宋" w:cs="仿宋"/>
                <w:sz w:val="21"/>
                <w:szCs w:val="21"/>
              </w:rPr>
            </w:pPr>
          </w:p>
        </w:tc>
        <w:tc>
          <w:tcPr>
            <w:tcW w:w="900" w:type="dxa"/>
          </w:tcPr>
          <w:p w14:paraId="111D9D98">
            <w:pPr>
              <w:bidi w:val="0"/>
              <w:rPr>
                <w:rFonts w:hint="eastAsia" w:ascii="仿宋" w:hAnsi="仿宋" w:eastAsia="仿宋" w:cs="仿宋"/>
                <w:sz w:val="21"/>
                <w:szCs w:val="21"/>
              </w:rPr>
            </w:pPr>
          </w:p>
        </w:tc>
        <w:tc>
          <w:tcPr>
            <w:tcW w:w="925" w:type="dxa"/>
          </w:tcPr>
          <w:p w14:paraId="63434996">
            <w:pPr>
              <w:bidi w:val="0"/>
              <w:rPr>
                <w:rFonts w:hint="eastAsia" w:ascii="仿宋" w:hAnsi="仿宋" w:eastAsia="仿宋" w:cs="仿宋"/>
                <w:sz w:val="21"/>
                <w:szCs w:val="21"/>
              </w:rPr>
            </w:pPr>
          </w:p>
        </w:tc>
        <w:tc>
          <w:tcPr>
            <w:tcW w:w="685" w:type="dxa"/>
          </w:tcPr>
          <w:p w14:paraId="351B5FDA">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tcPr>
          <w:p w14:paraId="4459CF25">
            <w:pPr>
              <w:bidi w:val="0"/>
              <w:rPr>
                <w:rFonts w:hint="eastAsia" w:ascii="仿宋" w:hAnsi="仿宋" w:eastAsia="仿宋" w:cs="仿宋"/>
                <w:sz w:val="21"/>
                <w:szCs w:val="21"/>
              </w:rPr>
            </w:pPr>
          </w:p>
        </w:tc>
        <w:tc>
          <w:tcPr>
            <w:tcW w:w="1244" w:type="dxa"/>
          </w:tcPr>
          <w:p w14:paraId="39887E47">
            <w:pPr>
              <w:bidi w:val="0"/>
              <w:rPr>
                <w:rFonts w:hint="eastAsia" w:ascii="仿宋" w:hAnsi="仿宋" w:eastAsia="仿宋" w:cs="仿宋"/>
                <w:sz w:val="21"/>
                <w:szCs w:val="21"/>
              </w:rPr>
            </w:pPr>
            <w:r>
              <w:rPr>
                <w:rFonts w:hint="eastAsia" w:ascii="仿宋" w:hAnsi="仿宋" w:eastAsia="仿宋" w:cs="仿宋"/>
                <w:sz w:val="21"/>
                <w:szCs w:val="21"/>
              </w:rPr>
              <w:t>—</w:t>
            </w:r>
          </w:p>
        </w:tc>
      </w:tr>
      <w:tr w14:paraId="2C43E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80" w:type="dxa"/>
            <w:vMerge w:val="restart"/>
            <w:vAlign w:val="top"/>
          </w:tcPr>
          <w:p w14:paraId="4604021D">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tcPr>
          <w:p w14:paraId="72B3DC02">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14:paraId="0B39FF8C">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7821D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80" w:type="dxa"/>
            <w:vMerge w:val="continue"/>
            <w:tcBorders>
              <w:top w:val="nil"/>
            </w:tcBorders>
            <w:textDirection w:val="tbRl"/>
          </w:tcPr>
          <w:p w14:paraId="5F472E72">
            <w:pPr>
              <w:bidi w:val="0"/>
              <w:rPr>
                <w:rFonts w:hint="eastAsia" w:ascii="仿宋" w:hAnsi="仿宋" w:eastAsia="仿宋" w:cs="仿宋"/>
                <w:sz w:val="21"/>
                <w:szCs w:val="21"/>
              </w:rPr>
            </w:pPr>
          </w:p>
        </w:tc>
        <w:tc>
          <w:tcPr>
            <w:tcW w:w="4482" w:type="dxa"/>
            <w:gridSpan w:val="4"/>
          </w:tcPr>
          <w:p w14:paraId="0BCDEB3E">
            <w:pPr>
              <w:bidi w:val="0"/>
              <w:rPr>
                <w:rFonts w:hint="eastAsia" w:ascii="仿宋" w:hAnsi="仿宋" w:eastAsia="仿宋" w:cs="仿宋"/>
                <w:sz w:val="21"/>
                <w:szCs w:val="21"/>
                <w:lang w:eastAsia="zh-CN"/>
              </w:rPr>
            </w:pPr>
            <w:r>
              <w:rPr>
                <w:rFonts w:hint="eastAsia" w:ascii="仿宋" w:hAnsi="仿宋" w:eastAsia="仿宋" w:cs="仿宋"/>
                <w:sz w:val="21"/>
                <w:szCs w:val="21"/>
              </w:rPr>
              <w:t>按时偿还银行贷款本金和利息，改善营商环境；按时拨付回购资金，提升项目社会承载力。全年分6笔归还贷款本息</w:t>
            </w:r>
            <w:r>
              <w:rPr>
                <w:rFonts w:hint="eastAsia" w:ascii="仿宋" w:hAnsi="仿宋" w:eastAsia="仿宋" w:cs="仿宋"/>
                <w:sz w:val="21"/>
                <w:szCs w:val="21"/>
                <w:lang w:val="en-US" w:eastAsia="zh-CN"/>
              </w:rPr>
              <w:t>。</w:t>
            </w:r>
          </w:p>
        </w:tc>
        <w:tc>
          <w:tcPr>
            <w:tcW w:w="3672" w:type="dxa"/>
            <w:gridSpan w:val="4"/>
          </w:tcPr>
          <w:p w14:paraId="44B1F2A2">
            <w:pPr>
              <w:bidi w:val="0"/>
              <w:rPr>
                <w:rFonts w:hint="eastAsia" w:ascii="仿宋" w:hAnsi="仿宋" w:eastAsia="仿宋" w:cs="仿宋"/>
                <w:sz w:val="21"/>
                <w:szCs w:val="21"/>
              </w:rPr>
            </w:pPr>
            <w:r>
              <w:rPr>
                <w:rFonts w:hint="eastAsia" w:ascii="仿宋" w:hAnsi="仿宋" w:eastAsia="仿宋" w:cs="仿宋"/>
                <w:sz w:val="21"/>
                <w:szCs w:val="21"/>
              </w:rPr>
              <w:t>已全部拨付到位，提高了企业信用。</w:t>
            </w:r>
          </w:p>
        </w:tc>
      </w:tr>
      <w:tr w14:paraId="28B67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14:paraId="292F60D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绩效指标</w:t>
            </w:r>
          </w:p>
        </w:tc>
        <w:tc>
          <w:tcPr>
            <w:tcW w:w="908" w:type="dxa"/>
            <w:vAlign w:val="center"/>
          </w:tcPr>
          <w:p w14:paraId="4C158987">
            <w:pPr>
              <w:bidi w:val="0"/>
              <w:jc w:val="center"/>
              <w:rPr>
                <w:rFonts w:hint="eastAsia" w:ascii="仿宋" w:hAnsi="仿宋" w:eastAsia="仿宋" w:cs="仿宋"/>
                <w:sz w:val="21"/>
                <w:szCs w:val="21"/>
              </w:rPr>
            </w:pPr>
          </w:p>
          <w:p w14:paraId="2BF6A848">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0DD8B4D5">
            <w:pPr>
              <w:bidi w:val="0"/>
              <w:jc w:val="center"/>
              <w:rPr>
                <w:rFonts w:hint="eastAsia" w:ascii="仿宋" w:hAnsi="仿宋" w:eastAsia="仿宋" w:cs="仿宋"/>
                <w:sz w:val="21"/>
                <w:szCs w:val="21"/>
              </w:rPr>
            </w:pPr>
          </w:p>
          <w:p w14:paraId="2AB4B317">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6B64B969">
            <w:pPr>
              <w:bidi w:val="0"/>
              <w:jc w:val="center"/>
              <w:rPr>
                <w:rFonts w:hint="eastAsia" w:ascii="仿宋" w:hAnsi="仿宋" w:eastAsia="仿宋" w:cs="仿宋"/>
                <w:sz w:val="21"/>
                <w:szCs w:val="21"/>
              </w:rPr>
            </w:pPr>
          </w:p>
          <w:p w14:paraId="4298078F">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0EAFACB9">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6ABE34C8">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537041B4">
            <w:pPr>
              <w:bidi w:val="0"/>
              <w:jc w:val="center"/>
              <w:rPr>
                <w:rFonts w:hint="eastAsia" w:ascii="仿宋" w:hAnsi="仿宋" w:eastAsia="仿宋" w:cs="仿宋"/>
                <w:sz w:val="21"/>
                <w:szCs w:val="21"/>
              </w:rPr>
            </w:pPr>
          </w:p>
          <w:p w14:paraId="698E1DF0">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4BB3E8C8">
            <w:pPr>
              <w:bidi w:val="0"/>
              <w:jc w:val="center"/>
              <w:rPr>
                <w:rFonts w:hint="eastAsia" w:ascii="仿宋" w:hAnsi="仿宋" w:eastAsia="仿宋" w:cs="仿宋"/>
                <w:sz w:val="21"/>
                <w:szCs w:val="21"/>
              </w:rPr>
            </w:pPr>
          </w:p>
          <w:p w14:paraId="31C334F5">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3A662F8D">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55F66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14:paraId="5EEC1D44">
            <w:pPr>
              <w:bidi w:val="0"/>
              <w:rPr>
                <w:rFonts w:hint="eastAsia" w:ascii="仿宋" w:hAnsi="仿宋" w:eastAsia="仿宋" w:cs="仿宋"/>
                <w:sz w:val="21"/>
                <w:szCs w:val="21"/>
              </w:rPr>
            </w:pPr>
          </w:p>
        </w:tc>
        <w:tc>
          <w:tcPr>
            <w:tcW w:w="908" w:type="dxa"/>
            <w:vMerge w:val="restart"/>
          </w:tcPr>
          <w:p w14:paraId="1625F8D5">
            <w:pPr>
              <w:bidi w:val="0"/>
              <w:rPr>
                <w:rFonts w:hint="eastAsia" w:ascii="仿宋" w:hAnsi="仿宋" w:eastAsia="仿宋" w:cs="仿宋"/>
                <w:sz w:val="21"/>
                <w:szCs w:val="21"/>
              </w:rPr>
            </w:pPr>
          </w:p>
          <w:p w14:paraId="2FD0E455">
            <w:pPr>
              <w:bidi w:val="0"/>
              <w:rPr>
                <w:rFonts w:hint="eastAsia" w:ascii="仿宋" w:hAnsi="仿宋" w:eastAsia="仿宋" w:cs="仿宋"/>
                <w:sz w:val="21"/>
                <w:szCs w:val="21"/>
              </w:rPr>
            </w:pPr>
          </w:p>
          <w:p w14:paraId="262AF027">
            <w:pPr>
              <w:bidi w:val="0"/>
              <w:rPr>
                <w:rFonts w:hint="eastAsia" w:ascii="仿宋" w:hAnsi="仿宋" w:eastAsia="仿宋" w:cs="仿宋"/>
                <w:sz w:val="21"/>
                <w:szCs w:val="21"/>
              </w:rPr>
            </w:pPr>
          </w:p>
          <w:p w14:paraId="650433F4">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tcPr>
          <w:p w14:paraId="0D952441">
            <w:pPr>
              <w:bidi w:val="0"/>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tcPr>
          <w:p w14:paraId="7978E0AD">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拨付资金笔数</w:t>
            </w:r>
          </w:p>
        </w:tc>
        <w:tc>
          <w:tcPr>
            <w:tcW w:w="900" w:type="dxa"/>
            <w:vAlign w:val="center"/>
          </w:tcPr>
          <w:p w14:paraId="7165256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925" w:type="dxa"/>
            <w:vAlign w:val="center"/>
          </w:tcPr>
          <w:p w14:paraId="5218D9C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685" w:type="dxa"/>
            <w:vAlign w:val="center"/>
          </w:tcPr>
          <w:p w14:paraId="399D4BE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0E212C0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6D2E3D8F">
            <w:pPr>
              <w:bidi w:val="0"/>
              <w:rPr>
                <w:rFonts w:hint="eastAsia" w:ascii="仿宋" w:hAnsi="仿宋" w:eastAsia="仿宋" w:cs="仿宋"/>
                <w:sz w:val="21"/>
                <w:szCs w:val="21"/>
              </w:rPr>
            </w:pPr>
          </w:p>
        </w:tc>
      </w:tr>
      <w:tr w14:paraId="50A0C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14:paraId="3CC7F636">
            <w:pPr>
              <w:bidi w:val="0"/>
              <w:rPr>
                <w:rFonts w:hint="eastAsia" w:ascii="仿宋" w:hAnsi="仿宋" w:eastAsia="仿宋" w:cs="仿宋"/>
                <w:sz w:val="21"/>
                <w:szCs w:val="21"/>
              </w:rPr>
            </w:pPr>
          </w:p>
        </w:tc>
        <w:tc>
          <w:tcPr>
            <w:tcW w:w="908" w:type="dxa"/>
            <w:vMerge w:val="continue"/>
            <w:tcBorders>
              <w:top w:val="nil"/>
            </w:tcBorders>
          </w:tcPr>
          <w:p w14:paraId="64E669D4">
            <w:pPr>
              <w:bidi w:val="0"/>
              <w:rPr>
                <w:rFonts w:hint="eastAsia" w:ascii="仿宋" w:hAnsi="仿宋" w:eastAsia="仿宋" w:cs="仿宋"/>
                <w:sz w:val="21"/>
                <w:szCs w:val="21"/>
              </w:rPr>
            </w:pPr>
          </w:p>
        </w:tc>
        <w:tc>
          <w:tcPr>
            <w:tcW w:w="1076" w:type="dxa"/>
          </w:tcPr>
          <w:p w14:paraId="21E4BD52">
            <w:pPr>
              <w:bidi w:val="0"/>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tcPr>
          <w:p w14:paraId="70963AA4">
            <w:pPr>
              <w:bidi w:val="0"/>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vAlign w:val="center"/>
          </w:tcPr>
          <w:p w14:paraId="1B265EB7">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110EF9C9">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6563E838">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039D985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08BFB3AC">
            <w:pPr>
              <w:bidi w:val="0"/>
              <w:rPr>
                <w:rFonts w:hint="eastAsia" w:ascii="仿宋" w:hAnsi="仿宋" w:eastAsia="仿宋" w:cs="仿宋"/>
                <w:sz w:val="21"/>
                <w:szCs w:val="21"/>
              </w:rPr>
            </w:pPr>
          </w:p>
        </w:tc>
      </w:tr>
      <w:tr w14:paraId="2C2E1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textDirection w:val="tbRl"/>
          </w:tcPr>
          <w:p w14:paraId="307C8893">
            <w:pPr>
              <w:bidi w:val="0"/>
              <w:rPr>
                <w:rFonts w:hint="eastAsia" w:ascii="仿宋" w:hAnsi="仿宋" w:eastAsia="仿宋" w:cs="仿宋"/>
                <w:sz w:val="21"/>
                <w:szCs w:val="21"/>
              </w:rPr>
            </w:pPr>
          </w:p>
        </w:tc>
        <w:tc>
          <w:tcPr>
            <w:tcW w:w="908" w:type="dxa"/>
            <w:vMerge w:val="continue"/>
            <w:tcBorders>
              <w:top w:val="nil"/>
            </w:tcBorders>
          </w:tcPr>
          <w:p w14:paraId="29CED495">
            <w:pPr>
              <w:bidi w:val="0"/>
              <w:rPr>
                <w:rFonts w:hint="eastAsia" w:ascii="仿宋" w:hAnsi="仿宋" w:eastAsia="仿宋" w:cs="仿宋"/>
                <w:sz w:val="21"/>
                <w:szCs w:val="21"/>
              </w:rPr>
            </w:pPr>
          </w:p>
        </w:tc>
        <w:tc>
          <w:tcPr>
            <w:tcW w:w="1076" w:type="dxa"/>
          </w:tcPr>
          <w:p w14:paraId="4284DBE7">
            <w:pPr>
              <w:bidi w:val="0"/>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tcPr>
          <w:p w14:paraId="11D0AC17">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按时拨付率</w:t>
            </w:r>
          </w:p>
        </w:tc>
        <w:tc>
          <w:tcPr>
            <w:tcW w:w="900" w:type="dxa"/>
            <w:vAlign w:val="center"/>
          </w:tcPr>
          <w:p w14:paraId="4EBF39E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76514E8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14:paraId="142F39C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74A293B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18509DC4">
            <w:pPr>
              <w:bidi w:val="0"/>
              <w:rPr>
                <w:rFonts w:hint="eastAsia" w:ascii="仿宋" w:hAnsi="仿宋" w:eastAsia="仿宋" w:cs="仿宋"/>
                <w:sz w:val="21"/>
                <w:szCs w:val="21"/>
              </w:rPr>
            </w:pPr>
          </w:p>
        </w:tc>
      </w:tr>
      <w:tr w14:paraId="0387D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textDirection w:val="tbRl"/>
          </w:tcPr>
          <w:p w14:paraId="6FB4148B">
            <w:pPr>
              <w:bidi w:val="0"/>
              <w:rPr>
                <w:rFonts w:hint="eastAsia" w:ascii="仿宋" w:hAnsi="仿宋" w:eastAsia="仿宋" w:cs="仿宋"/>
                <w:sz w:val="21"/>
                <w:szCs w:val="21"/>
              </w:rPr>
            </w:pPr>
          </w:p>
        </w:tc>
        <w:tc>
          <w:tcPr>
            <w:tcW w:w="908" w:type="dxa"/>
            <w:vMerge w:val="continue"/>
            <w:tcBorders>
              <w:top w:val="nil"/>
            </w:tcBorders>
          </w:tcPr>
          <w:p w14:paraId="59ADE165">
            <w:pPr>
              <w:bidi w:val="0"/>
              <w:rPr>
                <w:rFonts w:hint="eastAsia" w:ascii="仿宋" w:hAnsi="仿宋" w:eastAsia="仿宋" w:cs="仿宋"/>
                <w:sz w:val="21"/>
                <w:szCs w:val="21"/>
              </w:rPr>
            </w:pPr>
          </w:p>
        </w:tc>
        <w:tc>
          <w:tcPr>
            <w:tcW w:w="1076" w:type="dxa"/>
          </w:tcPr>
          <w:p w14:paraId="414D3421">
            <w:pPr>
              <w:bidi w:val="0"/>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tcPr>
          <w:p w14:paraId="49230FF3">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还款占预算资金率</w:t>
            </w:r>
          </w:p>
        </w:tc>
        <w:tc>
          <w:tcPr>
            <w:tcW w:w="900" w:type="dxa"/>
            <w:vAlign w:val="center"/>
          </w:tcPr>
          <w:p w14:paraId="4F703C4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1EA8E863">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51791962">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1EDE8F2D">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14:paraId="491F28C8">
            <w:pPr>
              <w:bidi w:val="0"/>
              <w:rPr>
                <w:rFonts w:hint="eastAsia" w:ascii="仿宋" w:hAnsi="仿宋" w:eastAsia="仿宋" w:cs="仿宋"/>
                <w:sz w:val="21"/>
                <w:szCs w:val="21"/>
              </w:rPr>
            </w:pPr>
          </w:p>
        </w:tc>
      </w:tr>
      <w:tr w14:paraId="1F396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textDirection w:val="tbRl"/>
          </w:tcPr>
          <w:p w14:paraId="513461A9">
            <w:pPr>
              <w:bidi w:val="0"/>
              <w:rPr>
                <w:rFonts w:hint="eastAsia" w:ascii="仿宋" w:hAnsi="仿宋" w:eastAsia="仿宋" w:cs="仿宋"/>
                <w:sz w:val="21"/>
                <w:szCs w:val="21"/>
              </w:rPr>
            </w:pPr>
          </w:p>
        </w:tc>
        <w:tc>
          <w:tcPr>
            <w:tcW w:w="908" w:type="dxa"/>
            <w:vMerge w:val="restart"/>
          </w:tcPr>
          <w:p w14:paraId="76DDD6DE">
            <w:pPr>
              <w:bidi w:val="0"/>
              <w:rPr>
                <w:rFonts w:hint="eastAsia" w:ascii="仿宋" w:hAnsi="仿宋" w:eastAsia="仿宋" w:cs="仿宋"/>
                <w:sz w:val="21"/>
                <w:szCs w:val="21"/>
              </w:rPr>
            </w:pPr>
          </w:p>
          <w:p w14:paraId="314C187B">
            <w:pPr>
              <w:bidi w:val="0"/>
              <w:rPr>
                <w:rFonts w:hint="eastAsia" w:ascii="仿宋" w:hAnsi="仿宋" w:eastAsia="仿宋" w:cs="仿宋"/>
                <w:sz w:val="21"/>
                <w:szCs w:val="21"/>
              </w:rPr>
            </w:pPr>
          </w:p>
          <w:p w14:paraId="73332791">
            <w:pPr>
              <w:bidi w:val="0"/>
              <w:rPr>
                <w:rFonts w:hint="eastAsia" w:ascii="仿宋" w:hAnsi="仿宋" w:eastAsia="仿宋" w:cs="仿宋"/>
                <w:sz w:val="21"/>
                <w:szCs w:val="21"/>
              </w:rPr>
            </w:pPr>
          </w:p>
          <w:p w14:paraId="06DAE3AE">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tcPr>
          <w:p w14:paraId="60A79656">
            <w:pPr>
              <w:bidi w:val="0"/>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tcPr>
          <w:p w14:paraId="24372321">
            <w:pPr>
              <w:bidi w:val="0"/>
              <w:rPr>
                <w:rFonts w:hint="eastAsia" w:ascii="仿宋" w:hAnsi="仿宋" w:eastAsia="仿宋" w:cs="仿宋"/>
                <w:sz w:val="21"/>
                <w:szCs w:val="21"/>
                <w:lang w:eastAsia="zh-CN"/>
              </w:rPr>
            </w:pPr>
            <w:r>
              <w:rPr>
                <w:rFonts w:hint="eastAsia" w:ascii="仿宋" w:hAnsi="仿宋" w:eastAsia="仿宋" w:cs="仿宋"/>
                <w:sz w:val="21"/>
                <w:szCs w:val="21"/>
                <w:lang w:eastAsia="zh-CN"/>
              </w:rPr>
              <w:t>拉动周边区域经济增长</w:t>
            </w:r>
          </w:p>
        </w:tc>
        <w:tc>
          <w:tcPr>
            <w:tcW w:w="900" w:type="dxa"/>
            <w:vAlign w:val="center"/>
          </w:tcPr>
          <w:p w14:paraId="1D18A30C">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4F620273">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0%</w:t>
            </w:r>
          </w:p>
        </w:tc>
        <w:tc>
          <w:tcPr>
            <w:tcW w:w="685" w:type="dxa"/>
            <w:vAlign w:val="center"/>
          </w:tcPr>
          <w:p w14:paraId="17B8C1A1">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78C4430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244" w:type="dxa"/>
          </w:tcPr>
          <w:p w14:paraId="21F40B7F">
            <w:pPr>
              <w:bidi w:val="0"/>
              <w:rPr>
                <w:rFonts w:hint="eastAsia" w:ascii="仿宋" w:hAnsi="仿宋" w:eastAsia="仿宋" w:cs="仿宋"/>
                <w:sz w:val="21"/>
                <w:szCs w:val="21"/>
              </w:rPr>
            </w:pPr>
          </w:p>
        </w:tc>
      </w:tr>
      <w:tr w14:paraId="15E08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textDirection w:val="tbRl"/>
          </w:tcPr>
          <w:p w14:paraId="653FFD10">
            <w:pPr>
              <w:bidi w:val="0"/>
              <w:rPr>
                <w:rFonts w:hint="eastAsia" w:ascii="仿宋" w:hAnsi="仿宋" w:eastAsia="仿宋" w:cs="仿宋"/>
                <w:sz w:val="21"/>
                <w:szCs w:val="21"/>
              </w:rPr>
            </w:pPr>
          </w:p>
        </w:tc>
        <w:tc>
          <w:tcPr>
            <w:tcW w:w="908" w:type="dxa"/>
            <w:vMerge w:val="continue"/>
            <w:tcBorders>
              <w:top w:val="nil"/>
            </w:tcBorders>
          </w:tcPr>
          <w:p w14:paraId="27BDE0BF">
            <w:pPr>
              <w:bidi w:val="0"/>
              <w:rPr>
                <w:rFonts w:hint="eastAsia" w:ascii="仿宋" w:hAnsi="仿宋" w:eastAsia="仿宋" w:cs="仿宋"/>
                <w:sz w:val="21"/>
                <w:szCs w:val="21"/>
              </w:rPr>
            </w:pPr>
          </w:p>
        </w:tc>
        <w:tc>
          <w:tcPr>
            <w:tcW w:w="1076" w:type="dxa"/>
          </w:tcPr>
          <w:p w14:paraId="54E2FC69">
            <w:pPr>
              <w:bidi w:val="0"/>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tcPr>
          <w:p w14:paraId="0B93BFE9">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14:paraId="1D1F4523">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75482B62">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14:paraId="6B34DBB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87775C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7A2F0592">
            <w:pPr>
              <w:bidi w:val="0"/>
              <w:rPr>
                <w:rFonts w:hint="eastAsia" w:ascii="仿宋" w:hAnsi="仿宋" w:eastAsia="仿宋" w:cs="仿宋"/>
                <w:sz w:val="21"/>
                <w:szCs w:val="21"/>
              </w:rPr>
            </w:pPr>
          </w:p>
        </w:tc>
      </w:tr>
      <w:tr w14:paraId="4C9C9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textDirection w:val="tbRl"/>
          </w:tcPr>
          <w:p w14:paraId="009BDF98">
            <w:pPr>
              <w:bidi w:val="0"/>
              <w:rPr>
                <w:rFonts w:hint="eastAsia" w:ascii="仿宋" w:hAnsi="仿宋" w:eastAsia="仿宋" w:cs="仿宋"/>
                <w:sz w:val="21"/>
                <w:szCs w:val="21"/>
              </w:rPr>
            </w:pPr>
          </w:p>
        </w:tc>
        <w:tc>
          <w:tcPr>
            <w:tcW w:w="908" w:type="dxa"/>
            <w:vMerge w:val="continue"/>
            <w:tcBorders>
              <w:top w:val="nil"/>
            </w:tcBorders>
          </w:tcPr>
          <w:p w14:paraId="0437F1ED">
            <w:pPr>
              <w:bidi w:val="0"/>
              <w:rPr>
                <w:rFonts w:hint="eastAsia" w:ascii="仿宋" w:hAnsi="仿宋" w:eastAsia="仿宋" w:cs="仿宋"/>
                <w:sz w:val="21"/>
                <w:szCs w:val="21"/>
              </w:rPr>
            </w:pPr>
          </w:p>
        </w:tc>
        <w:tc>
          <w:tcPr>
            <w:tcW w:w="1076" w:type="dxa"/>
          </w:tcPr>
          <w:p w14:paraId="75FF135D">
            <w:pPr>
              <w:bidi w:val="0"/>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tcPr>
          <w:p w14:paraId="383A1A2C">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vAlign w:val="center"/>
          </w:tcPr>
          <w:p w14:paraId="0DA33319">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7F9ABA88">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0%</w:t>
            </w:r>
          </w:p>
        </w:tc>
        <w:tc>
          <w:tcPr>
            <w:tcW w:w="685" w:type="dxa"/>
            <w:vAlign w:val="center"/>
          </w:tcPr>
          <w:p w14:paraId="5D47F9B6">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5B2142C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244" w:type="dxa"/>
          </w:tcPr>
          <w:p w14:paraId="7A2D1AA7">
            <w:pPr>
              <w:bidi w:val="0"/>
              <w:rPr>
                <w:rFonts w:hint="eastAsia" w:ascii="仿宋" w:hAnsi="仿宋" w:eastAsia="仿宋" w:cs="仿宋"/>
                <w:sz w:val="21"/>
                <w:szCs w:val="21"/>
              </w:rPr>
            </w:pPr>
          </w:p>
        </w:tc>
      </w:tr>
      <w:tr w14:paraId="3D965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textDirection w:val="tbRl"/>
          </w:tcPr>
          <w:p w14:paraId="005E84C4">
            <w:pPr>
              <w:bidi w:val="0"/>
              <w:rPr>
                <w:rFonts w:hint="eastAsia" w:ascii="仿宋" w:hAnsi="仿宋" w:eastAsia="仿宋" w:cs="仿宋"/>
                <w:sz w:val="21"/>
                <w:szCs w:val="21"/>
              </w:rPr>
            </w:pPr>
          </w:p>
        </w:tc>
        <w:tc>
          <w:tcPr>
            <w:tcW w:w="908" w:type="dxa"/>
            <w:vMerge w:val="continue"/>
            <w:tcBorders>
              <w:top w:val="nil"/>
            </w:tcBorders>
          </w:tcPr>
          <w:p w14:paraId="67CC5C72">
            <w:pPr>
              <w:bidi w:val="0"/>
              <w:rPr>
                <w:rFonts w:hint="eastAsia" w:ascii="仿宋" w:hAnsi="仿宋" w:eastAsia="仿宋" w:cs="仿宋"/>
                <w:sz w:val="21"/>
                <w:szCs w:val="21"/>
              </w:rPr>
            </w:pPr>
          </w:p>
        </w:tc>
        <w:tc>
          <w:tcPr>
            <w:tcW w:w="1076" w:type="dxa"/>
          </w:tcPr>
          <w:p w14:paraId="5986D68C">
            <w:pPr>
              <w:bidi w:val="0"/>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tcPr>
          <w:p w14:paraId="700DB8B9">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vAlign w:val="center"/>
          </w:tcPr>
          <w:p w14:paraId="2D3BD88B">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34BA882D">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14:paraId="08ECEA97">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FFF88F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55B1E2D9">
            <w:pPr>
              <w:bidi w:val="0"/>
              <w:rPr>
                <w:rFonts w:hint="eastAsia" w:ascii="仿宋" w:hAnsi="仿宋" w:eastAsia="仿宋" w:cs="仿宋"/>
                <w:sz w:val="21"/>
                <w:szCs w:val="21"/>
              </w:rPr>
            </w:pPr>
          </w:p>
        </w:tc>
      </w:tr>
      <w:tr w14:paraId="3E29E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80" w:type="dxa"/>
            <w:vMerge w:val="continue"/>
            <w:tcBorders>
              <w:top w:val="nil"/>
            </w:tcBorders>
            <w:textDirection w:val="tbRl"/>
          </w:tcPr>
          <w:p w14:paraId="674DDAC2">
            <w:pPr>
              <w:bidi w:val="0"/>
              <w:rPr>
                <w:rFonts w:hint="eastAsia" w:ascii="仿宋" w:hAnsi="仿宋" w:eastAsia="仿宋" w:cs="仿宋"/>
                <w:sz w:val="21"/>
                <w:szCs w:val="21"/>
              </w:rPr>
            </w:pPr>
          </w:p>
        </w:tc>
        <w:tc>
          <w:tcPr>
            <w:tcW w:w="908" w:type="dxa"/>
          </w:tcPr>
          <w:p w14:paraId="32258489">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tcPr>
          <w:p w14:paraId="28377C3C">
            <w:pPr>
              <w:bidi w:val="0"/>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tcPr>
          <w:p w14:paraId="3D49AE67">
            <w:pPr>
              <w:bidi w:val="0"/>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14:paraId="1DBCD311">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3A6A585E">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95</w:t>
            </w:r>
            <w:r>
              <w:rPr>
                <w:rFonts w:hint="eastAsia" w:ascii="仿宋" w:hAnsi="仿宋" w:eastAsia="仿宋" w:cs="仿宋"/>
                <w:sz w:val="21"/>
                <w:szCs w:val="21"/>
              </w:rPr>
              <w:t>%</w:t>
            </w:r>
          </w:p>
        </w:tc>
        <w:tc>
          <w:tcPr>
            <w:tcW w:w="685" w:type="dxa"/>
            <w:vAlign w:val="center"/>
          </w:tcPr>
          <w:p w14:paraId="258ECD1E">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980C83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4DE29CD6">
            <w:pPr>
              <w:bidi w:val="0"/>
              <w:rPr>
                <w:rFonts w:hint="eastAsia" w:ascii="仿宋" w:hAnsi="仿宋" w:eastAsia="仿宋" w:cs="仿宋"/>
                <w:sz w:val="21"/>
                <w:szCs w:val="21"/>
              </w:rPr>
            </w:pPr>
          </w:p>
        </w:tc>
      </w:tr>
      <w:tr w14:paraId="71EA6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tcPr>
          <w:p w14:paraId="50E35CCF">
            <w:pPr>
              <w:bidi w:val="0"/>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tcPr>
          <w:p w14:paraId="73D71792">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14:paraId="0280AEE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6F0F3E50">
            <w:pPr>
              <w:bidi w:val="0"/>
              <w:rPr>
                <w:rFonts w:hint="eastAsia" w:ascii="仿宋" w:hAnsi="仿宋" w:eastAsia="仿宋" w:cs="仿宋"/>
                <w:sz w:val="21"/>
                <w:szCs w:val="21"/>
              </w:rPr>
            </w:pPr>
          </w:p>
        </w:tc>
      </w:tr>
      <w:tr w14:paraId="22A5A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tcPr>
          <w:p w14:paraId="449A34B7">
            <w:pPr>
              <w:bidi w:val="0"/>
              <w:rPr>
                <w:rFonts w:hint="eastAsia" w:ascii="仿宋" w:hAnsi="仿宋" w:eastAsia="仿宋" w:cs="仿宋"/>
                <w:sz w:val="21"/>
                <w:szCs w:val="21"/>
              </w:rPr>
            </w:pPr>
            <w:r>
              <w:rPr>
                <w:rFonts w:hint="eastAsia" w:ascii="仿宋" w:hAnsi="仿宋" w:eastAsia="仿宋" w:cs="仿宋"/>
                <w:sz w:val="21"/>
                <w:szCs w:val="21"/>
              </w:rPr>
              <w:t>总分</w:t>
            </w:r>
          </w:p>
        </w:tc>
        <w:tc>
          <w:tcPr>
            <w:tcW w:w="685" w:type="dxa"/>
          </w:tcPr>
          <w:p w14:paraId="122BE940">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14:paraId="0574C71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98</w:t>
            </w:r>
          </w:p>
        </w:tc>
        <w:tc>
          <w:tcPr>
            <w:tcW w:w="1244" w:type="dxa"/>
          </w:tcPr>
          <w:p w14:paraId="64F7FF93">
            <w:pPr>
              <w:bidi w:val="0"/>
              <w:rPr>
                <w:rFonts w:hint="eastAsia" w:ascii="仿宋" w:hAnsi="仿宋" w:eastAsia="仿宋" w:cs="仿宋"/>
                <w:sz w:val="21"/>
                <w:szCs w:val="21"/>
              </w:rPr>
            </w:pPr>
          </w:p>
        </w:tc>
      </w:tr>
    </w:tbl>
    <w:p w14:paraId="5BDFB9AD">
      <w:pPr>
        <w:bidi w:val="0"/>
        <w:rPr>
          <w:rFonts w:hint="eastAsia" w:ascii="仿宋" w:hAnsi="仿宋" w:eastAsia="仿宋" w:cs="仿宋"/>
          <w:sz w:val="28"/>
          <w:szCs w:val="28"/>
        </w:rPr>
        <w:sectPr>
          <w:pgSz w:w="11910" w:h="16840"/>
          <w:pgMar w:top="1580" w:right="960" w:bottom="1020" w:left="1360" w:header="0" w:footer="820" w:gutter="0"/>
          <w:pgBorders>
            <w:top w:val="none" w:sz="0" w:space="0"/>
            <w:left w:val="none" w:sz="0" w:space="0"/>
            <w:bottom w:val="none" w:sz="0" w:space="0"/>
            <w:right w:val="none" w:sz="0" w:space="0"/>
          </w:pgBorders>
          <w:pgNumType w:fmt="decimal"/>
          <w:cols w:space="720" w:num="1"/>
        </w:sectPr>
      </w:pPr>
    </w:p>
    <w:bookmarkEnd w:id="5"/>
    <w:p w14:paraId="10A868A7">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38</w:t>
      </w:r>
      <w:r>
        <w:rPr>
          <w:rFonts w:hint="eastAsia" w:ascii="方正小标宋简体" w:hAnsi="方正小标宋简体" w:eastAsia="方正小标宋简体" w:cs="方正小标宋简体"/>
          <w:b w:val="0"/>
          <w:bCs w:val="0"/>
          <w:sz w:val="32"/>
          <w:szCs w:val="32"/>
          <w:lang w:val="en-US" w:eastAsia="zh-CN"/>
        </w:rPr>
        <w:tab/>
      </w:r>
      <w:r>
        <w:rPr>
          <w:rFonts w:hint="eastAsia" w:ascii="方正小标宋简体" w:hAnsi="方正小标宋简体" w:eastAsia="方正小标宋简体" w:cs="方正小标宋简体"/>
          <w:b w:val="0"/>
          <w:bCs w:val="0"/>
          <w:sz w:val="32"/>
          <w:szCs w:val="32"/>
          <w:lang w:val="en-US" w:eastAsia="zh-CN"/>
        </w:rPr>
        <w:t>、老庄子棚改项目资金</w:t>
      </w:r>
    </w:p>
    <w:p w14:paraId="39254A7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黑体" w:hAnsi="黑体" w:eastAsia="黑体" w:cs="黑体"/>
          <w:sz w:val="32"/>
          <w:szCs w:val="32"/>
        </w:rPr>
      </w:pPr>
      <w:r>
        <w:rPr>
          <w:rFonts w:hint="eastAsia" w:ascii="方正黑体简体" w:hAnsi="方正黑体简体" w:eastAsia="方正黑体简体" w:cs="方正黑体简体"/>
          <w:sz w:val="32"/>
          <w:szCs w:val="32"/>
        </w:rPr>
        <w:t>一、基本情况</w:t>
      </w:r>
    </w:p>
    <w:p w14:paraId="024D06E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w:t>
      </w:r>
    </w:p>
    <w:p w14:paraId="1D37FCD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依据市政府工作安排，省市棚改工作要求及《遵化市城乡总体规划(2013-2030）》文件，遵化市2021年实施了老庄子村棚户区改造项目，该项目涉及拆迁居民218户，回迁建筑面积约8.46万平米，回迁楼房总套数605套。项目由遵化融福房地产开发有限公司投资建设。2023年度财政预算安排老庄子村棚户区改造项目回购资金3145.5362万元，实际拨付3145.5362万元全部实际使用。</w:t>
      </w:r>
    </w:p>
    <w:p w14:paraId="72D2ADF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676B771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spacing w:val="-3"/>
        </w:rPr>
      </w:pPr>
      <w:r>
        <w:rPr>
          <w:rFonts w:hint="eastAsia" w:ascii="方正仿宋简体" w:hAnsi="方正仿宋简体" w:eastAsia="方正仿宋简体" w:cs="方正仿宋简体"/>
          <w:sz w:val="32"/>
          <w:szCs w:val="32"/>
          <w:lang w:val="en-US" w:eastAsia="zh-CN" w:bidi="zh-CN"/>
        </w:rPr>
        <w:t>该项目实施，有效改善困难群众住房条件，缓解城市内部二元矛盾，提升城市综合承载力，促进经济增长与社会和谐，建设棚改回迁房605套。</w:t>
      </w:r>
    </w:p>
    <w:p w14:paraId="18BBA44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二、绩效评价工作开展情况</w:t>
      </w:r>
    </w:p>
    <w:p w14:paraId="17F21CB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597DE7C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住建局项目支出绩效管理水平，提高财政资金使用效益和公共服务质量，对我局管理或使用的所有专项资金和项目支出资金进行绩效自评，重点评价年初绩效目标的实现情况。</w:t>
      </w:r>
    </w:p>
    <w:p w14:paraId="7A5CA4E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楷体" w:hAnsi="楷体" w:eastAsia="楷体" w:cs="楷体"/>
          <w:sz w:val="32"/>
          <w:szCs w:val="32"/>
        </w:rPr>
      </w:pPr>
      <w:r>
        <w:rPr>
          <w:rFonts w:hint="eastAsia" w:ascii="方正楷体简体" w:hAnsi="方正楷体简体" w:eastAsia="方正楷体简体" w:cs="方正楷体简体"/>
          <w:sz w:val="32"/>
          <w:szCs w:val="32"/>
        </w:rPr>
        <w:t>（二）绩效评价原则、评价指标体系、评价方法和标准</w:t>
      </w:r>
    </w:p>
    <w:p w14:paraId="4193E63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0C89118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544D5A3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41E7515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33BFD4B1">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06851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512909E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6F5BAC02">
            <w:pPr>
              <w:bidi w:val="0"/>
              <w:jc w:val="center"/>
              <w:rPr>
                <w:rFonts w:hint="eastAsia" w:ascii="仿宋" w:hAnsi="仿宋" w:eastAsia="仿宋" w:cs="仿宋"/>
                <w:sz w:val="21"/>
                <w:szCs w:val="21"/>
              </w:rPr>
            </w:pPr>
          </w:p>
          <w:p w14:paraId="393F42DA">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0A5E71D0">
            <w:pPr>
              <w:bidi w:val="0"/>
              <w:jc w:val="center"/>
              <w:rPr>
                <w:rFonts w:hint="eastAsia" w:ascii="仿宋" w:hAnsi="仿宋" w:eastAsia="仿宋" w:cs="仿宋"/>
                <w:sz w:val="21"/>
                <w:szCs w:val="21"/>
              </w:rPr>
            </w:pPr>
          </w:p>
          <w:p w14:paraId="421F620B">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1461045C">
            <w:pPr>
              <w:bidi w:val="0"/>
              <w:jc w:val="center"/>
              <w:rPr>
                <w:rFonts w:hint="eastAsia" w:ascii="仿宋" w:hAnsi="仿宋" w:eastAsia="仿宋" w:cs="仿宋"/>
                <w:sz w:val="21"/>
                <w:szCs w:val="21"/>
              </w:rPr>
            </w:pPr>
          </w:p>
          <w:p w14:paraId="66DD4814">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6FA6B190">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26EAD6D5">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73D6F455">
            <w:pPr>
              <w:bidi w:val="0"/>
              <w:jc w:val="center"/>
              <w:rPr>
                <w:rFonts w:hint="eastAsia" w:ascii="仿宋" w:hAnsi="仿宋" w:eastAsia="仿宋" w:cs="仿宋"/>
                <w:sz w:val="21"/>
                <w:szCs w:val="21"/>
              </w:rPr>
            </w:pPr>
          </w:p>
          <w:p w14:paraId="7D71950E">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6F6C732D">
            <w:pPr>
              <w:bidi w:val="0"/>
              <w:jc w:val="center"/>
              <w:rPr>
                <w:rFonts w:hint="eastAsia" w:ascii="仿宋" w:hAnsi="仿宋" w:eastAsia="仿宋" w:cs="仿宋"/>
                <w:sz w:val="21"/>
                <w:szCs w:val="21"/>
              </w:rPr>
            </w:pPr>
          </w:p>
          <w:p w14:paraId="0CEE775A">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43AB762F">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210E9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14:paraId="21D67134">
            <w:pPr>
              <w:bidi w:val="0"/>
              <w:jc w:val="center"/>
              <w:rPr>
                <w:rFonts w:hint="eastAsia" w:ascii="仿宋" w:hAnsi="仿宋" w:eastAsia="仿宋" w:cs="仿宋"/>
                <w:sz w:val="21"/>
                <w:szCs w:val="21"/>
              </w:rPr>
            </w:pPr>
          </w:p>
        </w:tc>
        <w:tc>
          <w:tcPr>
            <w:tcW w:w="1116" w:type="dxa"/>
            <w:vMerge w:val="restart"/>
            <w:vAlign w:val="center"/>
          </w:tcPr>
          <w:p w14:paraId="1FE5DAAC">
            <w:pPr>
              <w:bidi w:val="0"/>
              <w:jc w:val="center"/>
              <w:rPr>
                <w:rFonts w:hint="eastAsia" w:ascii="仿宋" w:hAnsi="仿宋" w:eastAsia="仿宋" w:cs="仿宋"/>
                <w:sz w:val="21"/>
                <w:szCs w:val="21"/>
              </w:rPr>
            </w:pPr>
          </w:p>
          <w:p w14:paraId="560FB25E">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750DAA53">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2A3DFE6B">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建设套数</w:t>
            </w:r>
          </w:p>
        </w:tc>
        <w:tc>
          <w:tcPr>
            <w:tcW w:w="900" w:type="dxa"/>
            <w:vAlign w:val="center"/>
          </w:tcPr>
          <w:p w14:paraId="4AB10052">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605</w:t>
            </w:r>
          </w:p>
        </w:tc>
        <w:tc>
          <w:tcPr>
            <w:tcW w:w="925" w:type="dxa"/>
            <w:vAlign w:val="center"/>
          </w:tcPr>
          <w:p w14:paraId="1EB22B40">
            <w:pPr>
              <w:bidi w:val="0"/>
              <w:jc w:val="center"/>
              <w:rPr>
                <w:rFonts w:hint="eastAsia" w:ascii="仿宋" w:hAnsi="仿宋" w:eastAsia="仿宋" w:cs="仿宋"/>
                <w:sz w:val="21"/>
                <w:szCs w:val="21"/>
                <w:lang w:val="en-US" w:eastAsia="zh-CN"/>
              </w:rPr>
            </w:pPr>
          </w:p>
        </w:tc>
        <w:tc>
          <w:tcPr>
            <w:tcW w:w="685" w:type="dxa"/>
            <w:vAlign w:val="center"/>
          </w:tcPr>
          <w:p w14:paraId="021AF39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1B02A16B">
            <w:pPr>
              <w:bidi w:val="0"/>
              <w:jc w:val="center"/>
              <w:rPr>
                <w:rFonts w:hint="eastAsia" w:ascii="仿宋" w:hAnsi="仿宋" w:eastAsia="仿宋" w:cs="仿宋"/>
                <w:sz w:val="21"/>
                <w:szCs w:val="21"/>
                <w:lang w:val="en-US" w:eastAsia="zh-CN"/>
              </w:rPr>
            </w:pPr>
          </w:p>
        </w:tc>
        <w:tc>
          <w:tcPr>
            <w:tcW w:w="1244" w:type="dxa"/>
            <w:vAlign w:val="center"/>
          </w:tcPr>
          <w:p w14:paraId="040714BF">
            <w:pPr>
              <w:bidi w:val="0"/>
              <w:jc w:val="center"/>
              <w:rPr>
                <w:rFonts w:hint="eastAsia" w:ascii="仿宋" w:hAnsi="仿宋" w:eastAsia="仿宋" w:cs="仿宋"/>
                <w:sz w:val="21"/>
                <w:szCs w:val="21"/>
              </w:rPr>
            </w:pPr>
          </w:p>
        </w:tc>
      </w:tr>
      <w:tr w14:paraId="5227D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685D8662">
            <w:pPr>
              <w:bidi w:val="0"/>
              <w:jc w:val="center"/>
              <w:rPr>
                <w:rFonts w:hint="eastAsia" w:ascii="仿宋" w:hAnsi="仿宋" w:eastAsia="仿宋" w:cs="仿宋"/>
                <w:sz w:val="21"/>
                <w:szCs w:val="21"/>
              </w:rPr>
            </w:pPr>
          </w:p>
        </w:tc>
        <w:tc>
          <w:tcPr>
            <w:tcW w:w="1116" w:type="dxa"/>
            <w:vMerge w:val="continue"/>
            <w:tcBorders>
              <w:top w:val="nil"/>
            </w:tcBorders>
            <w:vAlign w:val="center"/>
          </w:tcPr>
          <w:p w14:paraId="05983CFB">
            <w:pPr>
              <w:bidi w:val="0"/>
              <w:jc w:val="center"/>
              <w:rPr>
                <w:rFonts w:hint="eastAsia" w:ascii="仿宋" w:hAnsi="仿宋" w:eastAsia="仿宋" w:cs="仿宋"/>
                <w:sz w:val="21"/>
                <w:szCs w:val="21"/>
              </w:rPr>
            </w:pPr>
          </w:p>
        </w:tc>
        <w:tc>
          <w:tcPr>
            <w:tcW w:w="1076" w:type="dxa"/>
            <w:vAlign w:val="center"/>
          </w:tcPr>
          <w:p w14:paraId="17ADC679">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35449B00">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工程验收合格率</w:t>
            </w:r>
          </w:p>
        </w:tc>
        <w:tc>
          <w:tcPr>
            <w:tcW w:w="900" w:type="dxa"/>
            <w:vAlign w:val="center"/>
          </w:tcPr>
          <w:p w14:paraId="236B6E64">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20D817A7">
            <w:pPr>
              <w:bidi w:val="0"/>
              <w:jc w:val="center"/>
              <w:rPr>
                <w:rFonts w:hint="eastAsia" w:ascii="仿宋" w:hAnsi="仿宋" w:eastAsia="仿宋" w:cs="仿宋"/>
                <w:sz w:val="21"/>
                <w:szCs w:val="21"/>
              </w:rPr>
            </w:pPr>
          </w:p>
        </w:tc>
        <w:tc>
          <w:tcPr>
            <w:tcW w:w="685" w:type="dxa"/>
            <w:vAlign w:val="center"/>
          </w:tcPr>
          <w:p w14:paraId="539363DE">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6452F9C">
            <w:pPr>
              <w:bidi w:val="0"/>
              <w:jc w:val="center"/>
              <w:rPr>
                <w:rFonts w:hint="eastAsia" w:ascii="仿宋" w:hAnsi="仿宋" w:eastAsia="仿宋" w:cs="仿宋"/>
                <w:sz w:val="21"/>
                <w:szCs w:val="21"/>
                <w:lang w:val="en-US" w:eastAsia="zh-CN"/>
              </w:rPr>
            </w:pPr>
          </w:p>
        </w:tc>
        <w:tc>
          <w:tcPr>
            <w:tcW w:w="1244" w:type="dxa"/>
            <w:vAlign w:val="center"/>
          </w:tcPr>
          <w:p w14:paraId="3A76FB90">
            <w:pPr>
              <w:bidi w:val="0"/>
              <w:jc w:val="center"/>
              <w:rPr>
                <w:rFonts w:hint="eastAsia" w:ascii="仿宋" w:hAnsi="仿宋" w:eastAsia="仿宋" w:cs="仿宋"/>
                <w:sz w:val="21"/>
                <w:szCs w:val="21"/>
              </w:rPr>
            </w:pPr>
          </w:p>
        </w:tc>
      </w:tr>
      <w:tr w14:paraId="503B9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17702F0C">
            <w:pPr>
              <w:bidi w:val="0"/>
              <w:jc w:val="center"/>
              <w:rPr>
                <w:rFonts w:hint="eastAsia" w:ascii="仿宋" w:hAnsi="仿宋" w:eastAsia="仿宋" w:cs="仿宋"/>
                <w:sz w:val="21"/>
                <w:szCs w:val="21"/>
              </w:rPr>
            </w:pPr>
          </w:p>
        </w:tc>
        <w:tc>
          <w:tcPr>
            <w:tcW w:w="1116" w:type="dxa"/>
            <w:vMerge w:val="continue"/>
            <w:tcBorders>
              <w:top w:val="nil"/>
            </w:tcBorders>
            <w:vAlign w:val="center"/>
          </w:tcPr>
          <w:p w14:paraId="1CA80B18">
            <w:pPr>
              <w:bidi w:val="0"/>
              <w:jc w:val="center"/>
              <w:rPr>
                <w:rFonts w:hint="eastAsia" w:ascii="仿宋" w:hAnsi="仿宋" w:eastAsia="仿宋" w:cs="仿宋"/>
                <w:sz w:val="21"/>
                <w:szCs w:val="21"/>
              </w:rPr>
            </w:pPr>
          </w:p>
        </w:tc>
        <w:tc>
          <w:tcPr>
            <w:tcW w:w="1076" w:type="dxa"/>
            <w:vAlign w:val="center"/>
          </w:tcPr>
          <w:p w14:paraId="6E1E8771">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61C632E6">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工程按期完成</w:t>
            </w:r>
          </w:p>
        </w:tc>
        <w:tc>
          <w:tcPr>
            <w:tcW w:w="900" w:type="dxa"/>
            <w:vAlign w:val="center"/>
          </w:tcPr>
          <w:p w14:paraId="7EAA73E4">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0A8411DF">
            <w:pPr>
              <w:bidi w:val="0"/>
              <w:jc w:val="center"/>
              <w:rPr>
                <w:rFonts w:hint="eastAsia" w:ascii="仿宋" w:hAnsi="仿宋" w:eastAsia="仿宋" w:cs="仿宋"/>
                <w:sz w:val="21"/>
                <w:szCs w:val="21"/>
                <w:lang w:val="en-US" w:eastAsia="zh-CN"/>
              </w:rPr>
            </w:pPr>
          </w:p>
        </w:tc>
        <w:tc>
          <w:tcPr>
            <w:tcW w:w="685" w:type="dxa"/>
            <w:vAlign w:val="center"/>
          </w:tcPr>
          <w:p w14:paraId="4767AFE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5B7A5674">
            <w:pPr>
              <w:bidi w:val="0"/>
              <w:jc w:val="center"/>
              <w:rPr>
                <w:rFonts w:hint="eastAsia" w:ascii="仿宋" w:hAnsi="仿宋" w:eastAsia="仿宋" w:cs="仿宋"/>
                <w:sz w:val="21"/>
                <w:szCs w:val="21"/>
                <w:lang w:val="en-US" w:eastAsia="zh-CN"/>
              </w:rPr>
            </w:pPr>
          </w:p>
        </w:tc>
        <w:tc>
          <w:tcPr>
            <w:tcW w:w="1244" w:type="dxa"/>
            <w:vAlign w:val="center"/>
          </w:tcPr>
          <w:p w14:paraId="3CF67E39">
            <w:pPr>
              <w:bidi w:val="0"/>
              <w:jc w:val="center"/>
              <w:rPr>
                <w:rFonts w:hint="eastAsia" w:ascii="仿宋" w:hAnsi="仿宋" w:eastAsia="仿宋" w:cs="仿宋"/>
                <w:sz w:val="21"/>
                <w:szCs w:val="21"/>
              </w:rPr>
            </w:pPr>
          </w:p>
        </w:tc>
      </w:tr>
      <w:tr w14:paraId="3D33F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textDirection w:val="tbRl"/>
            <w:vAlign w:val="center"/>
          </w:tcPr>
          <w:p w14:paraId="40D58F37">
            <w:pPr>
              <w:bidi w:val="0"/>
              <w:jc w:val="center"/>
              <w:rPr>
                <w:rFonts w:hint="eastAsia" w:ascii="仿宋" w:hAnsi="仿宋" w:eastAsia="仿宋" w:cs="仿宋"/>
                <w:sz w:val="21"/>
                <w:szCs w:val="21"/>
              </w:rPr>
            </w:pPr>
          </w:p>
        </w:tc>
        <w:tc>
          <w:tcPr>
            <w:tcW w:w="1116" w:type="dxa"/>
            <w:vMerge w:val="continue"/>
            <w:tcBorders>
              <w:top w:val="nil"/>
            </w:tcBorders>
            <w:vAlign w:val="center"/>
          </w:tcPr>
          <w:p w14:paraId="15CFF79C">
            <w:pPr>
              <w:bidi w:val="0"/>
              <w:jc w:val="center"/>
              <w:rPr>
                <w:rFonts w:hint="eastAsia" w:ascii="仿宋" w:hAnsi="仿宋" w:eastAsia="仿宋" w:cs="仿宋"/>
                <w:sz w:val="21"/>
                <w:szCs w:val="21"/>
              </w:rPr>
            </w:pPr>
          </w:p>
        </w:tc>
        <w:tc>
          <w:tcPr>
            <w:tcW w:w="1076" w:type="dxa"/>
            <w:vAlign w:val="center"/>
          </w:tcPr>
          <w:p w14:paraId="67F9CC7A">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5B7810A1">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拨付资金占预算资金比率</w:t>
            </w:r>
          </w:p>
        </w:tc>
        <w:tc>
          <w:tcPr>
            <w:tcW w:w="900" w:type="dxa"/>
            <w:vAlign w:val="center"/>
          </w:tcPr>
          <w:p w14:paraId="6A7E6FD2">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2865758A">
            <w:pPr>
              <w:bidi w:val="0"/>
              <w:jc w:val="center"/>
              <w:rPr>
                <w:rFonts w:hint="eastAsia" w:ascii="仿宋" w:hAnsi="仿宋" w:eastAsia="仿宋" w:cs="仿宋"/>
                <w:sz w:val="21"/>
                <w:szCs w:val="21"/>
              </w:rPr>
            </w:pPr>
          </w:p>
        </w:tc>
        <w:tc>
          <w:tcPr>
            <w:tcW w:w="685" w:type="dxa"/>
            <w:vAlign w:val="center"/>
          </w:tcPr>
          <w:p w14:paraId="624184B3">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12625967">
            <w:pPr>
              <w:bidi w:val="0"/>
              <w:jc w:val="center"/>
              <w:rPr>
                <w:rFonts w:hint="eastAsia" w:ascii="仿宋" w:hAnsi="仿宋" w:eastAsia="仿宋" w:cs="仿宋"/>
                <w:sz w:val="21"/>
                <w:szCs w:val="21"/>
              </w:rPr>
            </w:pPr>
          </w:p>
        </w:tc>
        <w:tc>
          <w:tcPr>
            <w:tcW w:w="1244" w:type="dxa"/>
            <w:vAlign w:val="center"/>
          </w:tcPr>
          <w:p w14:paraId="079EDE01">
            <w:pPr>
              <w:bidi w:val="0"/>
              <w:jc w:val="center"/>
              <w:rPr>
                <w:rFonts w:hint="eastAsia" w:ascii="仿宋" w:hAnsi="仿宋" w:eastAsia="仿宋" w:cs="仿宋"/>
                <w:sz w:val="21"/>
                <w:szCs w:val="21"/>
              </w:rPr>
            </w:pPr>
          </w:p>
        </w:tc>
      </w:tr>
      <w:tr w14:paraId="12F72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3B00A31D">
            <w:pPr>
              <w:bidi w:val="0"/>
              <w:jc w:val="center"/>
              <w:rPr>
                <w:rFonts w:hint="eastAsia" w:ascii="仿宋" w:hAnsi="仿宋" w:eastAsia="仿宋" w:cs="仿宋"/>
                <w:sz w:val="21"/>
                <w:szCs w:val="21"/>
              </w:rPr>
            </w:pPr>
          </w:p>
        </w:tc>
        <w:tc>
          <w:tcPr>
            <w:tcW w:w="1116" w:type="dxa"/>
            <w:vMerge w:val="restart"/>
            <w:vAlign w:val="center"/>
          </w:tcPr>
          <w:p w14:paraId="0C4B5BEF">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6083D2A7">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0730EE1F">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拉动周边区域经济增长</w:t>
            </w:r>
          </w:p>
        </w:tc>
        <w:tc>
          <w:tcPr>
            <w:tcW w:w="900" w:type="dxa"/>
            <w:vAlign w:val="center"/>
          </w:tcPr>
          <w:p w14:paraId="1C9D2C54">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27745813">
            <w:pPr>
              <w:bidi w:val="0"/>
              <w:jc w:val="center"/>
              <w:rPr>
                <w:rFonts w:hint="eastAsia" w:ascii="仿宋" w:hAnsi="仿宋" w:eastAsia="仿宋" w:cs="仿宋"/>
                <w:sz w:val="21"/>
                <w:szCs w:val="21"/>
              </w:rPr>
            </w:pPr>
          </w:p>
        </w:tc>
        <w:tc>
          <w:tcPr>
            <w:tcW w:w="685" w:type="dxa"/>
            <w:vAlign w:val="center"/>
          </w:tcPr>
          <w:p w14:paraId="73F9B75B">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6510D806">
            <w:pPr>
              <w:bidi w:val="0"/>
              <w:jc w:val="center"/>
              <w:rPr>
                <w:rFonts w:hint="eastAsia" w:ascii="仿宋" w:hAnsi="仿宋" w:eastAsia="仿宋" w:cs="仿宋"/>
                <w:sz w:val="21"/>
                <w:szCs w:val="21"/>
                <w:lang w:val="en-US" w:eastAsia="zh-CN"/>
              </w:rPr>
            </w:pPr>
          </w:p>
        </w:tc>
        <w:tc>
          <w:tcPr>
            <w:tcW w:w="1244" w:type="dxa"/>
            <w:vAlign w:val="center"/>
          </w:tcPr>
          <w:p w14:paraId="45DB3C58">
            <w:pPr>
              <w:bidi w:val="0"/>
              <w:jc w:val="center"/>
              <w:rPr>
                <w:rFonts w:hint="eastAsia" w:ascii="仿宋" w:hAnsi="仿宋" w:eastAsia="仿宋" w:cs="仿宋"/>
                <w:sz w:val="21"/>
                <w:szCs w:val="21"/>
              </w:rPr>
            </w:pPr>
          </w:p>
        </w:tc>
      </w:tr>
      <w:tr w14:paraId="44CC6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504F0289">
            <w:pPr>
              <w:bidi w:val="0"/>
              <w:jc w:val="center"/>
              <w:rPr>
                <w:rFonts w:hint="eastAsia" w:ascii="仿宋" w:hAnsi="仿宋" w:eastAsia="仿宋" w:cs="仿宋"/>
                <w:sz w:val="21"/>
                <w:szCs w:val="21"/>
              </w:rPr>
            </w:pPr>
          </w:p>
        </w:tc>
        <w:tc>
          <w:tcPr>
            <w:tcW w:w="1116" w:type="dxa"/>
            <w:vMerge w:val="continue"/>
            <w:tcBorders>
              <w:top w:val="nil"/>
            </w:tcBorders>
            <w:vAlign w:val="center"/>
          </w:tcPr>
          <w:p w14:paraId="36F3D05F">
            <w:pPr>
              <w:bidi w:val="0"/>
              <w:jc w:val="center"/>
              <w:rPr>
                <w:rFonts w:hint="eastAsia" w:ascii="仿宋" w:hAnsi="仿宋" w:eastAsia="仿宋" w:cs="仿宋"/>
                <w:sz w:val="21"/>
                <w:szCs w:val="21"/>
              </w:rPr>
            </w:pPr>
          </w:p>
        </w:tc>
        <w:tc>
          <w:tcPr>
            <w:tcW w:w="1076" w:type="dxa"/>
            <w:vAlign w:val="center"/>
          </w:tcPr>
          <w:p w14:paraId="70A93DCB">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2F015DA5">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14:paraId="544E9FC8">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2A524E66">
            <w:pPr>
              <w:bidi w:val="0"/>
              <w:jc w:val="center"/>
              <w:rPr>
                <w:rFonts w:hint="eastAsia" w:ascii="仿宋" w:hAnsi="仿宋" w:eastAsia="仿宋" w:cs="仿宋"/>
                <w:sz w:val="21"/>
                <w:szCs w:val="21"/>
              </w:rPr>
            </w:pPr>
          </w:p>
        </w:tc>
        <w:tc>
          <w:tcPr>
            <w:tcW w:w="685" w:type="dxa"/>
            <w:vAlign w:val="center"/>
          </w:tcPr>
          <w:p w14:paraId="54650506">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FAEEB7E">
            <w:pPr>
              <w:bidi w:val="0"/>
              <w:jc w:val="center"/>
              <w:rPr>
                <w:rFonts w:hint="eastAsia" w:ascii="仿宋" w:hAnsi="仿宋" w:eastAsia="仿宋" w:cs="仿宋"/>
                <w:sz w:val="21"/>
                <w:szCs w:val="21"/>
                <w:lang w:val="en-US" w:eastAsia="zh-CN"/>
              </w:rPr>
            </w:pPr>
          </w:p>
        </w:tc>
        <w:tc>
          <w:tcPr>
            <w:tcW w:w="1244" w:type="dxa"/>
            <w:vAlign w:val="center"/>
          </w:tcPr>
          <w:p w14:paraId="7573B889">
            <w:pPr>
              <w:bidi w:val="0"/>
              <w:jc w:val="center"/>
              <w:rPr>
                <w:rFonts w:hint="eastAsia" w:ascii="仿宋" w:hAnsi="仿宋" w:eastAsia="仿宋" w:cs="仿宋"/>
                <w:sz w:val="21"/>
                <w:szCs w:val="21"/>
              </w:rPr>
            </w:pPr>
          </w:p>
        </w:tc>
      </w:tr>
      <w:tr w14:paraId="3B229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56DF5467">
            <w:pPr>
              <w:bidi w:val="0"/>
              <w:jc w:val="center"/>
              <w:rPr>
                <w:rFonts w:hint="eastAsia" w:ascii="仿宋" w:hAnsi="仿宋" w:eastAsia="仿宋" w:cs="仿宋"/>
                <w:sz w:val="21"/>
                <w:szCs w:val="21"/>
              </w:rPr>
            </w:pPr>
          </w:p>
        </w:tc>
        <w:tc>
          <w:tcPr>
            <w:tcW w:w="1116" w:type="dxa"/>
            <w:vMerge w:val="continue"/>
            <w:tcBorders>
              <w:top w:val="nil"/>
            </w:tcBorders>
            <w:vAlign w:val="center"/>
          </w:tcPr>
          <w:p w14:paraId="6371DA01">
            <w:pPr>
              <w:bidi w:val="0"/>
              <w:jc w:val="center"/>
              <w:rPr>
                <w:rFonts w:hint="eastAsia" w:ascii="仿宋" w:hAnsi="仿宋" w:eastAsia="仿宋" w:cs="仿宋"/>
                <w:sz w:val="21"/>
                <w:szCs w:val="21"/>
              </w:rPr>
            </w:pPr>
          </w:p>
        </w:tc>
        <w:tc>
          <w:tcPr>
            <w:tcW w:w="1076" w:type="dxa"/>
            <w:vAlign w:val="center"/>
          </w:tcPr>
          <w:p w14:paraId="529AA04F">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4D304F99">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改善棚户区周围生态环境</w:t>
            </w:r>
          </w:p>
        </w:tc>
        <w:tc>
          <w:tcPr>
            <w:tcW w:w="900" w:type="dxa"/>
            <w:vAlign w:val="center"/>
          </w:tcPr>
          <w:p w14:paraId="03C1F8AA">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584EF461">
            <w:pPr>
              <w:bidi w:val="0"/>
              <w:jc w:val="center"/>
              <w:rPr>
                <w:rFonts w:hint="eastAsia" w:ascii="仿宋" w:hAnsi="仿宋" w:eastAsia="仿宋" w:cs="仿宋"/>
                <w:sz w:val="21"/>
                <w:szCs w:val="21"/>
              </w:rPr>
            </w:pPr>
          </w:p>
        </w:tc>
        <w:tc>
          <w:tcPr>
            <w:tcW w:w="685" w:type="dxa"/>
            <w:vAlign w:val="center"/>
          </w:tcPr>
          <w:p w14:paraId="7C8BF88E">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18643904">
            <w:pPr>
              <w:bidi w:val="0"/>
              <w:jc w:val="center"/>
              <w:rPr>
                <w:rFonts w:hint="eastAsia" w:ascii="仿宋" w:hAnsi="仿宋" w:eastAsia="仿宋" w:cs="仿宋"/>
                <w:sz w:val="21"/>
                <w:szCs w:val="21"/>
                <w:lang w:val="en-US" w:eastAsia="zh-CN"/>
              </w:rPr>
            </w:pPr>
          </w:p>
        </w:tc>
        <w:tc>
          <w:tcPr>
            <w:tcW w:w="1244" w:type="dxa"/>
            <w:vAlign w:val="center"/>
          </w:tcPr>
          <w:p w14:paraId="1D398652">
            <w:pPr>
              <w:bidi w:val="0"/>
              <w:jc w:val="center"/>
              <w:rPr>
                <w:rFonts w:hint="eastAsia" w:ascii="仿宋" w:hAnsi="仿宋" w:eastAsia="仿宋" w:cs="仿宋"/>
                <w:sz w:val="21"/>
                <w:szCs w:val="21"/>
              </w:rPr>
            </w:pPr>
          </w:p>
        </w:tc>
      </w:tr>
      <w:tr w14:paraId="06946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11FF2F5B">
            <w:pPr>
              <w:bidi w:val="0"/>
              <w:jc w:val="center"/>
              <w:rPr>
                <w:rFonts w:hint="eastAsia" w:ascii="仿宋" w:hAnsi="仿宋" w:eastAsia="仿宋" w:cs="仿宋"/>
                <w:sz w:val="21"/>
                <w:szCs w:val="21"/>
              </w:rPr>
            </w:pPr>
          </w:p>
        </w:tc>
        <w:tc>
          <w:tcPr>
            <w:tcW w:w="1116" w:type="dxa"/>
            <w:vMerge w:val="continue"/>
            <w:tcBorders>
              <w:top w:val="nil"/>
            </w:tcBorders>
            <w:vAlign w:val="center"/>
          </w:tcPr>
          <w:p w14:paraId="7F3E9267">
            <w:pPr>
              <w:bidi w:val="0"/>
              <w:jc w:val="center"/>
              <w:rPr>
                <w:rFonts w:hint="eastAsia" w:ascii="仿宋" w:hAnsi="仿宋" w:eastAsia="仿宋" w:cs="仿宋"/>
                <w:sz w:val="21"/>
                <w:szCs w:val="21"/>
              </w:rPr>
            </w:pPr>
          </w:p>
        </w:tc>
        <w:tc>
          <w:tcPr>
            <w:tcW w:w="1076" w:type="dxa"/>
            <w:vAlign w:val="center"/>
          </w:tcPr>
          <w:p w14:paraId="461A8D99">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60B668D3">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vAlign w:val="center"/>
          </w:tcPr>
          <w:p w14:paraId="606666D2">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05BE8707">
            <w:pPr>
              <w:bidi w:val="0"/>
              <w:jc w:val="center"/>
              <w:rPr>
                <w:rFonts w:hint="eastAsia" w:ascii="仿宋" w:hAnsi="仿宋" w:eastAsia="仿宋" w:cs="仿宋"/>
                <w:sz w:val="21"/>
                <w:szCs w:val="21"/>
              </w:rPr>
            </w:pPr>
          </w:p>
        </w:tc>
        <w:tc>
          <w:tcPr>
            <w:tcW w:w="685" w:type="dxa"/>
            <w:vAlign w:val="center"/>
          </w:tcPr>
          <w:p w14:paraId="33D45E23">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993F932">
            <w:pPr>
              <w:bidi w:val="0"/>
              <w:jc w:val="center"/>
              <w:rPr>
                <w:rFonts w:hint="eastAsia" w:ascii="仿宋" w:hAnsi="仿宋" w:eastAsia="仿宋" w:cs="仿宋"/>
                <w:sz w:val="21"/>
                <w:szCs w:val="21"/>
                <w:lang w:val="en-US" w:eastAsia="zh-CN"/>
              </w:rPr>
            </w:pPr>
          </w:p>
        </w:tc>
        <w:tc>
          <w:tcPr>
            <w:tcW w:w="1244" w:type="dxa"/>
            <w:vAlign w:val="center"/>
          </w:tcPr>
          <w:p w14:paraId="352BAC3F">
            <w:pPr>
              <w:bidi w:val="0"/>
              <w:jc w:val="center"/>
              <w:rPr>
                <w:rFonts w:hint="eastAsia" w:ascii="仿宋" w:hAnsi="仿宋" w:eastAsia="仿宋" w:cs="仿宋"/>
                <w:sz w:val="21"/>
                <w:szCs w:val="21"/>
              </w:rPr>
            </w:pPr>
          </w:p>
        </w:tc>
      </w:tr>
      <w:tr w14:paraId="1B080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72" w:type="dxa"/>
            <w:vMerge w:val="continue"/>
            <w:tcBorders>
              <w:top w:val="nil"/>
            </w:tcBorders>
            <w:textDirection w:val="tbRl"/>
            <w:vAlign w:val="center"/>
          </w:tcPr>
          <w:p w14:paraId="2BD9EB10">
            <w:pPr>
              <w:bidi w:val="0"/>
              <w:jc w:val="center"/>
              <w:rPr>
                <w:rFonts w:hint="eastAsia" w:ascii="仿宋" w:hAnsi="仿宋" w:eastAsia="仿宋" w:cs="仿宋"/>
                <w:sz w:val="21"/>
                <w:szCs w:val="21"/>
              </w:rPr>
            </w:pPr>
          </w:p>
        </w:tc>
        <w:tc>
          <w:tcPr>
            <w:tcW w:w="1116" w:type="dxa"/>
            <w:vAlign w:val="center"/>
          </w:tcPr>
          <w:p w14:paraId="02C3A44E">
            <w:pPr>
              <w:bidi w:val="0"/>
              <w:jc w:val="center"/>
              <w:rPr>
                <w:rFonts w:hint="eastAsia" w:ascii="仿宋" w:hAnsi="仿宋" w:eastAsia="仿宋" w:cs="仿宋"/>
                <w:sz w:val="21"/>
                <w:szCs w:val="21"/>
              </w:rPr>
            </w:pPr>
          </w:p>
          <w:p w14:paraId="17CC34B6">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3945C2AE">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685D4F6E">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14:paraId="64862876">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≥8</w:t>
            </w:r>
            <w:r>
              <w:rPr>
                <w:rFonts w:hint="eastAsia" w:ascii="仿宋" w:hAnsi="仿宋" w:eastAsia="仿宋" w:cs="仿宋"/>
                <w:sz w:val="21"/>
                <w:szCs w:val="21"/>
                <w:lang w:val="en-US" w:eastAsia="zh-CN"/>
              </w:rPr>
              <w:t>5</w:t>
            </w:r>
            <w:r>
              <w:rPr>
                <w:rFonts w:hint="eastAsia" w:ascii="仿宋" w:hAnsi="仿宋" w:eastAsia="仿宋" w:cs="仿宋"/>
                <w:sz w:val="21"/>
                <w:szCs w:val="21"/>
              </w:rPr>
              <w:t>%</w:t>
            </w:r>
          </w:p>
        </w:tc>
        <w:tc>
          <w:tcPr>
            <w:tcW w:w="925" w:type="dxa"/>
            <w:vAlign w:val="center"/>
          </w:tcPr>
          <w:p w14:paraId="07415DBC">
            <w:pPr>
              <w:bidi w:val="0"/>
              <w:jc w:val="center"/>
              <w:rPr>
                <w:rFonts w:hint="eastAsia" w:ascii="仿宋" w:hAnsi="仿宋" w:eastAsia="仿宋" w:cs="仿宋"/>
                <w:sz w:val="21"/>
                <w:szCs w:val="21"/>
              </w:rPr>
            </w:pPr>
          </w:p>
        </w:tc>
        <w:tc>
          <w:tcPr>
            <w:tcW w:w="685" w:type="dxa"/>
            <w:vAlign w:val="center"/>
          </w:tcPr>
          <w:p w14:paraId="375DC024">
            <w:pPr>
              <w:bidi w:val="0"/>
              <w:jc w:val="center"/>
              <w:rPr>
                <w:rFonts w:hint="eastAsia" w:ascii="仿宋" w:hAnsi="仿宋" w:eastAsia="仿宋" w:cs="仿宋"/>
                <w:sz w:val="21"/>
                <w:szCs w:val="21"/>
              </w:rPr>
            </w:pPr>
          </w:p>
          <w:p w14:paraId="54479607">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941138E">
            <w:pPr>
              <w:bidi w:val="0"/>
              <w:jc w:val="center"/>
              <w:rPr>
                <w:rFonts w:hint="eastAsia" w:ascii="仿宋" w:hAnsi="仿宋" w:eastAsia="仿宋" w:cs="仿宋"/>
                <w:sz w:val="21"/>
                <w:szCs w:val="21"/>
                <w:lang w:val="en-US" w:eastAsia="zh-CN"/>
              </w:rPr>
            </w:pPr>
          </w:p>
        </w:tc>
        <w:tc>
          <w:tcPr>
            <w:tcW w:w="1244" w:type="dxa"/>
            <w:vAlign w:val="center"/>
          </w:tcPr>
          <w:p w14:paraId="25C6E812">
            <w:pPr>
              <w:bidi w:val="0"/>
              <w:jc w:val="center"/>
              <w:rPr>
                <w:rFonts w:hint="eastAsia" w:ascii="仿宋" w:hAnsi="仿宋" w:eastAsia="仿宋" w:cs="仿宋"/>
                <w:sz w:val="21"/>
                <w:szCs w:val="21"/>
              </w:rPr>
            </w:pPr>
          </w:p>
        </w:tc>
      </w:tr>
      <w:tr w14:paraId="57A62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20DF7561">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222E80D3">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C33D03D">
            <w:pPr>
              <w:bidi w:val="0"/>
              <w:jc w:val="center"/>
              <w:rPr>
                <w:rFonts w:hint="eastAsia" w:ascii="仿宋" w:hAnsi="仿宋" w:eastAsia="仿宋" w:cs="仿宋"/>
                <w:sz w:val="21"/>
                <w:szCs w:val="21"/>
                <w:lang w:eastAsia="zh-CN"/>
              </w:rPr>
            </w:pPr>
          </w:p>
        </w:tc>
        <w:tc>
          <w:tcPr>
            <w:tcW w:w="1244" w:type="dxa"/>
            <w:vAlign w:val="center"/>
          </w:tcPr>
          <w:p w14:paraId="3454D281">
            <w:pPr>
              <w:bidi w:val="0"/>
              <w:jc w:val="center"/>
              <w:rPr>
                <w:rFonts w:hint="eastAsia" w:ascii="仿宋" w:hAnsi="仿宋" w:eastAsia="仿宋" w:cs="仿宋"/>
                <w:sz w:val="21"/>
                <w:szCs w:val="21"/>
              </w:rPr>
            </w:pPr>
          </w:p>
        </w:tc>
      </w:tr>
      <w:tr w14:paraId="07CCE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2B53CB2D">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7F377322">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6A1E5241">
            <w:pPr>
              <w:bidi w:val="0"/>
              <w:jc w:val="center"/>
              <w:rPr>
                <w:rFonts w:hint="eastAsia" w:ascii="仿宋" w:hAnsi="仿宋" w:eastAsia="仿宋" w:cs="仿宋"/>
                <w:sz w:val="21"/>
                <w:szCs w:val="21"/>
                <w:lang w:eastAsia="zh-CN"/>
              </w:rPr>
            </w:pPr>
          </w:p>
        </w:tc>
        <w:tc>
          <w:tcPr>
            <w:tcW w:w="1244" w:type="dxa"/>
            <w:vAlign w:val="center"/>
          </w:tcPr>
          <w:p w14:paraId="10AA0C8F">
            <w:pPr>
              <w:bidi w:val="0"/>
              <w:jc w:val="center"/>
              <w:rPr>
                <w:rFonts w:hint="eastAsia" w:ascii="仿宋" w:hAnsi="仿宋" w:eastAsia="仿宋" w:cs="仿宋"/>
                <w:sz w:val="21"/>
                <w:szCs w:val="21"/>
              </w:rPr>
            </w:pPr>
          </w:p>
        </w:tc>
      </w:tr>
    </w:tbl>
    <w:p w14:paraId="4AC29F5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5AD7E49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0B0C2D6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6A6A594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①完成指标值，记该指标所赋全部分值；</w:t>
      </w:r>
    </w:p>
    <w:p w14:paraId="04DD349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14:paraId="660FB0A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14:paraId="7C77406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14:paraId="74475A9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42E5DD2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14:paraId="262E65F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14:paraId="45A4110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spacing w:val="-3"/>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14:paraId="0E007E6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三</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绩效评价工作过程</w:t>
      </w:r>
    </w:p>
    <w:p w14:paraId="100BFB7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712D213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7D96190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0873DB8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3、根据调研结果和收集资料进行综合分析，综合评定绩效等级</w:t>
      </w:r>
    </w:p>
    <w:p w14:paraId="3041A75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4、根据调研结果、收集资料及综合评定的绩效等级，撰写评价报告。</w:t>
      </w:r>
    </w:p>
    <w:p w14:paraId="244C1073">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154CCDA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遵化市老庄子村棚改项目涉及218户居民的货币化安置，回迁楼房总套数605套。住建局项目管理、财务管理制度健全，资金使用审批手续严格。2023年实际拨付财政资金3145.5362万元，全部按照财政安排拨付资金使用，无资金浪费情况；无虚列项目支出情况；无截留挤占挪用情况；无超标准开支情况。综合评价得分96分。</w:t>
      </w:r>
    </w:p>
    <w:p w14:paraId="7877D35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4270E1B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786A95F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25BA3F9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该项目实施，有效改善困难群众住房条件，缓解城市内部二元矛盾，提升城市综合承载力，促进经济增长与社会和谐，建设棚改回迁房605套。</w:t>
      </w:r>
    </w:p>
    <w:p w14:paraId="4AAADE2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419CF50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依据省市棚改工作要求和市政府工作安排及《遵化市城乡总体规划(2013-2030）》文件制定实施方案，经市政府批准后实施。</w:t>
      </w:r>
    </w:p>
    <w:p w14:paraId="23D5E21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2C7BF1B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2192AD5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根据全市预算安排，老庄子村棚户区改造项目（居民区）回迁安置房项目预算3145.5362万元，已经到位3145.5362万元。</w:t>
      </w:r>
    </w:p>
    <w:p w14:paraId="4C1C97D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0EFD86D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住建局项目管理制度健全，有严格的财务管理制度、会计核算规范，能严格按照财政资金用途规范使用资金。</w:t>
      </w:r>
    </w:p>
    <w:p w14:paraId="0D240D8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408D7E3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该项目事先制定实施方案，经市政府批准后由项目小组负责项目实施，有健全的项目管理制度。</w:t>
      </w:r>
    </w:p>
    <w:p w14:paraId="55C7F1EC">
      <w:pPr>
        <w:keepNext w:val="0"/>
        <w:keepLines w:val="0"/>
        <w:pageBreakBefore w:val="0"/>
        <w:widowControl w:val="0"/>
        <w:numPr>
          <w:ilvl w:val="0"/>
          <w:numId w:val="8"/>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组成工作组，分工协调，确保项目实施。</w:t>
      </w:r>
    </w:p>
    <w:p w14:paraId="5B4D1A0D">
      <w:pPr>
        <w:keepNext w:val="0"/>
        <w:keepLines w:val="0"/>
        <w:pageBreakBefore w:val="0"/>
        <w:widowControl w:val="0"/>
        <w:numPr>
          <w:ilvl w:val="0"/>
          <w:numId w:val="8"/>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建立</w:t>
      </w:r>
      <w:r>
        <w:rPr>
          <w:rFonts w:hint="eastAsia" w:ascii="方正仿宋简体" w:hAnsi="方正仿宋简体" w:eastAsia="方正仿宋简体" w:cs="方正仿宋简体"/>
          <w:sz w:val="32"/>
          <w:szCs w:val="32"/>
          <w:lang w:eastAsia="zh-CN"/>
        </w:rPr>
        <w:t>台账</w:t>
      </w:r>
      <w:r>
        <w:rPr>
          <w:rFonts w:hint="eastAsia" w:ascii="方正仿宋简体" w:hAnsi="方正仿宋简体" w:eastAsia="方正仿宋简体" w:cs="方正仿宋简体"/>
          <w:sz w:val="32"/>
          <w:szCs w:val="32"/>
        </w:rPr>
        <w:t>、工作任务进度表，确保项目顺利推进。</w:t>
      </w:r>
    </w:p>
    <w:p w14:paraId="2E6306C8">
      <w:pPr>
        <w:keepNext w:val="0"/>
        <w:keepLines w:val="0"/>
        <w:pageBreakBefore w:val="0"/>
        <w:widowControl w:val="0"/>
        <w:numPr>
          <w:ilvl w:val="0"/>
          <w:numId w:val="8"/>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强化质量监管，确保工程质量。</w:t>
      </w:r>
    </w:p>
    <w:p w14:paraId="6BCE861B">
      <w:pPr>
        <w:keepNext w:val="0"/>
        <w:keepLines w:val="0"/>
        <w:pageBreakBefore w:val="0"/>
        <w:widowControl w:val="0"/>
        <w:numPr>
          <w:ilvl w:val="0"/>
          <w:numId w:val="8"/>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加强施工组织管理，打造精品工程。</w:t>
      </w:r>
    </w:p>
    <w:p w14:paraId="43DEFCA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4F18B32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1、数量指标：建设套数，年初目标605套，实际完成605套，指标10分，记10分。</w:t>
      </w:r>
    </w:p>
    <w:p w14:paraId="3568527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2、质量指标：工程验收合格率，年初设定目标≥90%，实际验收合格率100%，指标10分，记10分。</w:t>
      </w:r>
    </w:p>
    <w:p w14:paraId="39C0CEF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3、时效指标：工程按期完成，设定目标≥90%，实际完成率100%，指标10分，记10分。</w:t>
      </w:r>
    </w:p>
    <w:p w14:paraId="004CAFE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4、成本指标：拨付资金占预算比率，设定目标≤100%，实际完成率100%，指标20分，记20分。</w:t>
      </w:r>
    </w:p>
    <w:p w14:paraId="50D7DBB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468CE4E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14:paraId="0D4E679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拉动周边区域经济增长，年初设定目标≥90%，通过项目实施，拉动周边区域经济增长发展，达成年度指标并且具有一定效果，实际完成值80%。指标5分，得4分</w:t>
      </w:r>
    </w:p>
    <w:p w14:paraId="7021EAF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14:paraId="2D12005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业务保障能力，年初设定目标≥90%，保障项目实施，提升市民幸福指数，达成年度指标并且具有一定效果，实际完成值90%。指标10分，得10分。</w:t>
      </w:r>
    </w:p>
    <w:p w14:paraId="7602EC5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14:paraId="104E834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改善棚户区周围生态环境，年初设定目标≥90%，通过项目实施，拉动周边区域经济增长发展，达成年度指标并且具有一定效果，实际完成值90%。指标5分，得4分。</w:t>
      </w:r>
    </w:p>
    <w:p w14:paraId="4DC0C11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14:paraId="6237363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spacing w:val="-3"/>
          <w:lang w:val="en-US" w:eastAsia="zh-CN"/>
        </w:rPr>
      </w:pPr>
      <w:r>
        <w:rPr>
          <w:rFonts w:hint="eastAsia" w:ascii="方正仿宋简体" w:hAnsi="方正仿宋简体" w:eastAsia="方正仿宋简体" w:cs="方正仿宋简体"/>
          <w:sz w:val="32"/>
          <w:szCs w:val="32"/>
          <w:lang w:val="en-US" w:eastAsia="zh-CN"/>
        </w:rPr>
        <w:t>巩固我市生态环境建设成果，年初设定目标≥90%，项目实施方便了市民出行，完成值80%。指标10分，得8分。</w:t>
      </w:r>
    </w:p>
    <w:p w14:paraId="2B4EB5E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2E4126F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通过现场调查并随机抽取居民调查询问的形式对服务对象满意度进行调查。根据调查结果，服务居民满意度90%，设定目标≥85%，指标10分，得10分。</w:t>
      </w:r>
    </w:p>
    <w:p w14:paraId="382D175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1CE5C60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rPr>
        <w:t>预算执行率100%，指标10分，得10分。</w:t>
      </w:r>
    </w:p>
    <w:p w14:paraId="4FDE07F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五、主要经验及做法、存在的问题及原因分析</w:t>
      </w:r>
    </w:p>
    <w:p w14:paraId="0AE27B6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6AA7C1E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1DFE53A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bidi="zh-CN"/>
        </w:rPr>
        <w:t>无。</w:t>
      </w:r>
    </w:p>
    <w:p w14:paraId="0748549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3E88EBF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bidi="zh-CN"/>
        </w:rPr>
        <w:t>无。</w:t>
      </w:r>
    </w:p>
    <w:p w14:paraId="77756D15">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sz w:val="28"/>
          <w:szCs w:val="28"/>
        </w:rPr>
        <w:sectPr>
          <w:pgSz w:w="11910" w:h="16840"/>
          <w:pgMar w:top="1320" w:right="960" w:bottom="1100" w:left="1360" w:header="0" w:footer="820" w:gutter="0"/>
          <w:pgBorders>
            <w:top w:val="none" w:sz="0" w:space="0"/>
            <w:left w:val="none" w:sz="0" w:space="0"/>
            <w:bottom w:val="none" w:sz="0" w:space="0"/>
            <w:right w:val="none" w:sz="0" w:space="0"/>
          </w:pgBorders>
          <w:pgNumType w:fmt="decimal"/>
          <w:cols w:space="720" w:num="1"/>
        </w:sectPr>
      </w:pPr>
    </w:p>
    <w:p w14:paraId="303C3BA2">
      <w:pPr>
        <w:bidi w:val="0"/>
        <w:rPr>
          <w:rFonts w:hint="eastAsia" w:ascii="仿宋" w:hAnsi="仿宋" w:eastAsia="仿宋" w:cs="仿宋"/>
          <w:sz w:val="28"/>
          <w:szCs w:val="28"/>
        </w:rPr>
      </w:pPr>
    </w:p>
    <w:tbl>
      <w:tblPr>
        <w:tblStyle w:val="6"/>
        <w:tblpPr w:leftFromText="180" w:rightFromText="180" w:vertAnchor="page" w:horzAnchor="page" w:tblpX="1643" w:tblpY="1365"/>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14:paraId="2F28D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vAlign w:val="top"/>
          </w:tcPr>
          <w:p w14:paraId="4162E28C">
            <w:pPr>
              <w:bidi w:val="0"/>
              <w:jc w:val="center"/>
              <w:rPr>
                <w:rFonts w:hint="eastAsia" w:ascii="宋体" w:hAnsi="宋体" w:eastAsia="宋体" w:cs="宋体"/>
                <w:b/>
                <w:bCs/>
                <w:sz w:val="28"/>
                <w:szCs w:val="28"/>
                <w:lang w:val="en-US" w:eastAsia="zh-CN"/>
              </w:rPr>
            </w:pPr>
            <w:r>
              <w:rPr>
                <w:rFonts w:hint="eastAsia" w:ascii="仿宋" w:hAnsi="仿宋" w:eastAsia="仿宋" w:cs="仿宋"/>
                <w:b/>
                <w:bCs/>
                <w:sz w:val="32"/>
                <w:szCs w:val="32"/>
              </w:rPr>
              <w:t>202</w:t>
            </w:r>
            <w:r>
              <w:rPr>
                <w:rFonts w:hint="eastAsia" w:cs="仿宋"/>
                <w:b/>
                <w:bCs/>
                <w:sz w:val="32"/>
                <w:szCs w:val="32"/>
                <w:lang w:val="en-US" w:eastAsia="zh-CN"/>
              </w:rPr>
              <w:t>3</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1EC6BDD0">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14:paraId="66646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0405D40F">
            <w:pPr>
              <w:bidi w:val="0"/>
              <w:jc w:val="both"/>
              <w:rPr>
                <w:rFonts w:hint="eastAsia" w:ascii="仿宋" w:hAnsi="仿宋" w:eastAsia="仿宋" w:cs="仿宋"/>
                <w:sz w:val="21"/>
                <w:szCs w:val="21"/>
                <w:lang w:val="en-US" w:eastAsia="zh-CN"/>
              </w:rPr>
            </w:pPr>
            <w:r>
              <w:rPr>
                <w:rFonts w:hint="eastAsia"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14:paraId="124FE4FB">
            <w:pPr>
              <w:bidi w:val="0"/>
              <w:jc w:val="both"/>
              <w:rPr>
                <w:rFonts w:hint="eastAsia" w:ascii="仿宋" w:hAnsi="仿宋" w:eastAsia="仿宋" w:cs="仿宋"/>
                <w:sz w:val="21"/>
                <w:szCs w:val="21"/>
              </w:rPr>
            </w:pPr>
            <w:r>
              <w:rPr>
                <w:rFonts w:hint="eastAsia" w:ascii="仿宋" w:hAnsi="仿宋" w:eastAsia="仿宋" w:cs="仿宋"/>
                <w:sz w:val="21"/>
                <w:szCs w:val="21"/>
              </w:rPr>
              <w:t>老庄子村棚户区改造项目</w:t>
            </w:r>
          </w:p>
        </w:tc>
      </w:tr>
      <w:tr w14:paraId="7C28A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134A7461">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14:paraId="467FFEC4">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14:paraId="3E0DCA9B">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14:paraId="1249CB27">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7A1A1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tcPr>
          <w:p w14:paraId="3C16996B">
            <w:pPr>
              <w:bidi w:val="0"/>
              <w:rPr>
                <w:rFonts w:hint="eastAsia" w:ascii="仿宋" w:hAnsi="仿宋" w:eastAsia="仿宋" w:cs="仿宋"/>
                <w:sz w:val="21"/>
                <w:szCs w:val="21"/>
              </w:rPr>
            </w:pPr>
          </w:p>
          <w:p w14:paraId="69754F58">
            <w:pPr>
              <w:bidi w:val="0"/>
              <w:rPr>
                <w:rFonts w:hint="eastAsia" w:ascii="仿宋" w:hAnsi="仿宋" w:eastAsia="仿宋" w:cs="仿宋"/>
                <w:sz w:val="21"/>
                <w:szCs w:val="21"/>
              </w:rPr>
            </w:pPr>
            <w:r>
              <w:rPr>
                <w:rFonts w:hint="eastAsia" w:ascii="仿宋" w:hAnsi="仿宋" w:eastAsia="仿宋" w:cs="仿宋"/>
                <w:sz w:val="21"/>
                <w:szCs w:val="21"/>
              </w:rPr>
              <w:t>项目资金</w:t>
            </w:r>
          </w:p>
          <w:p w14:paraId="3EA7ED73">
            <w:pPr>
              <w:bidi w:val="0"/>
              <w:rPr>
                <w:rFonts w:hint="eastAsia" w:ascii="仿宋" w:hAnsi="仿宋" w:eastAsia="仿宋" w:cs="仿宋"/>
                <w:sz w:val="21"/>
                <w:szCs w:val="21"/>
              </w:rPr>
            </w:pPr>
            <w:r>
              <w:rPr>
                <w:rFonts w:hint="eastAsia" w:ascii="仿宋" w:hAnsi="仿宋" w:eastAsia="仿宋" w:cs="仿宋"/>
                <w:sz w:val="21"/>
                <w:szCs w:val="21"/>
              </w:rPr>
              <w:t>（万元）</w:t>
            </w:r>
          </w:p>
        </w:tc>
        <w:tc>
          <w:tcPr>
            <w:tcW w:w="1984" w:type="dxa"/>
            <w:gridSpan w:val="2"/>
            <w:tcBorders>
              <w:top w:val="single" w:color="auto" w:sz="4" w:space="0"/>
            </w:tcBorders>
          </w:tcPr>
          <w:p w14:paraId="18E11792">
            <w:pPr>
              <w:bidi w:val="0"/>
              <w:jc w:val="center"/>
              <w:rPr>
                <w:rFonts w:hint="eastAsia" w:ascii="仿宋" w:hAnsi="仿宋" w:eastAsia="仿宋" w:cs="仿宋"/>
                <w:sz w:val="21"/>
                <w:szCs w:val="21"/>
              </w:rPr>
            </w:pPr>
          </w:p>
        </w:tc>
        <w:tc>
          <w:tcPr>
            <w:tcW w:w="1598" w:type="dxa"/>
            <w:tcBorders>
              <w:top w:val="single" w:color="auto" w:sz="4" w:space="0"/>
            </w:tcBorders>
          </w:tcPr>
          <w:p w14:paraId="44C84B1E">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tcPr>
          <w:p w14:paraId="7D5A47AB">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tcPr>
          <w:p w14:paraId="20BAD661">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tcPr>
          <w:p w14:paraId="5BD21B3A">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14:paraId="663E7FA1">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14:paraId="205D3AAE">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4E428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tcPr>
          <w:p w14:paraId="4702999D">
            <w:pPr>
              <w:bidi w:val="0"/>
              <w:rPr>
                <w:rFonts w:hint="eastAsia" w:ascii="仿宋" w:hAnsi="仿宋" w:eastAsia="仿宋" w:cs="仿宋"/>
                <w:sz w:val="21"/>
                <w:szCs w:val="21"/>
              </w:rPr>
            </w:pPr>
          </w:p>
        </w:tc>
        <w:tc>
          <w:tcPr>
            <w:tcW w:w="1984" w:type="dxa"/>
            <w:gridSpan w:val="2"/>
          </w:tcPr>
          <w:p w14:paraId="637A859B">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14:paraId="1AF1BE09">
            <w:pPr>
              <w:bidi w:val="0"/>
              <w:jc w:val="center"/>
              <w:rPr>
                <w:rFonts w:hint="default" w:ascii="仿宋" w:hAnsi="仿宋" w:eastAsia="仿宋" w:cs="仿宋"/>
                <w:sz w:val="18"/>
                <w:szCs w:val="18"/>
                <w:lang w:val="en-US" w:eastAsia="zh-CN"/>
              </w:rPr>
            </w:pPr>
            <w:r>
              <w:rPr>
                <w:rFonts w:hint="eastAsia" w:ascii="方正仿宋简体" w:hAnsi="方正仿宋简体" w:eastAsia="方正仿宋简体" w:cs="方正仿宋简体"/>
                <w:sz w:val="18"/>
                <w:szCs w:val="18"/>
                <w:lang w:val="en-US" w:eastAsia="zh-CN"/>
              </w:rPr>
              <w:t>3145.5362</w:t>
            </w:r>
          </w:p>
        </w:tc>
        <w:tc>
          <w:tcPr>
            <w:tcW w:w="900" w:type="dxa"/>
            <w:vAlign w:val="center"/>
          </w:tcPr>
          <w:p w14:paraId="4073ECC3">
            <w:pPr>
              <w:bidi w:val="0"/>
              <w:ind w:left="0" w:leftChars="0" w:right="0" w:rightChars="0"/>
              <w:jc w:val="center"/>
              <w:rPr>
                <w:rFonts w:hint="eastAsia" w:ascii="仿宋" w:hAnsi="仿宋" w:eastAsia="仿宋" w:cs="仿宋"/>
                <w:sz w:val="18"/>
                <w:szCs w:val="18"/>
                <w:lang w:val="en-US" w:eastAsia="zh-CN"/>
              </w:rPr>
            </w:pPr>
            <w:r>
              <w:rPr>
                <w:rFonts w:hint="eastAsia" w:ascii="方正仿宋简体" w:hAnsi="方正仿宋简体" w:eastAsia="方正仿宋简体" w:cs="方正仿宋简体"/>
                <w:sz w:val="18"/>
                <w:szCs w:val="18"/>
                <w:lang w:val="en-US" w:eastAsia="zh-CN"/>
              </w:rPr>
              <w:t>3145.5362</w:t>
            </w:r>
          </w:p>
        </w:tc>
        <w:tc>
          <w:tcPr>
            <w:tcW w:w="925" w:type="dxa"/>
            <w:vAlign w:val="center"/>
          </w:tcPr>
          <w:p w14:paraId="487072F8">
            <w:pPr>
              <w:bidi w:val="0"/>
              <w:ind w:left="0" w:leftChars="0" w:right="0" w:rightChars="0"/>
              <w:jc w:val="center"/>
              <w:rPr>
                <w:rFonts w:hint="eastAsia" w:ascii="仿宋" w:hAnsi="仿宋" w:eastAsia="仿宋" w:cs="仿宋"/>
                <w:sz w:val="18"/>
                <w:szCs w:val="18"/>
                <w:lang w:val="en-US" w:eastAsia="zh-CN"/>
              </w:rPr>
            </w:pPr>
            <w:r>
              <w:rPr>
                <w:rFonts w:hint="eastAsia" w:ascii="方正仿宋简体" w:hAnsi="方正仿宋简体" w:eastAsia="方正仿宋简体" w:cs="方正仿宋简体"/>
                <w:sz w:val="18"/>
                <w:szCs w:val="18"/>
                <w:lang w:val="en-US" w:eastAsia="zh-CN"/>
              </w:rPr>
              <w:t>3145.5362</w:t>
            </w:r>
          </w:p>
        </w:tc>
        <w:tc>
          <w:tcPr>
            <w:tcW w:w="685" w:type="dxa"/>
            <w:vAlign w:val="center"/>
          </w:tcPr>
          <w:p w14:paraId="5D520B28">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5BB93A6">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14:paraId="299C5E0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0C768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80" w:type="dxa"/>
            <w:vMerge w:val="continue"/>
            <w:tcBorders>
              <w:top w:val="nil"/>
            </w:tcBorders>
          </w:tcPr>
          <w:p w14:paraId="73C06801">
            <w:pPr>
              <w:bidi w:val="0"/>
              <w:rPr>
                <w:rFonts w:hint="eastAsia" w:ascii="仿宋" w:hAnsi="仿宋" w:eastAsia="仿宋" w:cs="仿宋"/>
                <w:sz w:val="21"/>
                <w:szCs w:val="21"/>
              </w:rPr>
            </w:pPr>
          </w:p>
        </w:tc>
        <w:tc>
          <w:tcPr>
            <w:tcW w:w="1984" w:type="dxa"/>
            <w:gridSpan w:val="2"/>
          </w:tcPr>
          <w:p w14:paraId="76655E00">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14:paraId="6D0CC1DA">
            <w:pPr>
              <w:bidi w:val="0"/>
              <w:jc w:val="center"/>
              <w:rPr>
                <w:rFonts w:hint="default" w:ascii="仿宋" w:hAnsi="仿宋" w:eastAsia="仿宋" w:cs="仿宋"/>
                <w:sz w:val="18"/>
                <w:szCs w:val="18"/>
                <w:lang w:val="en-US" w:eastAsia="zh-CN"/>
              </w:rPr>
            </w:pPr>
            <w:r>
              <w:rPr>
                <w:rFonts w:hint="eastAsia" w:ascii="方正仿宋简体" w:hAnsi="方正仿宋简体" w:eastAsia="方正仿宋简体" w:cs="方正仿宋简体"/>
                <w:sz w:val="18"/>
                <w:szCs w:val="18"/>
                <w:lang w:val="en-US" w:eastAsia="zh-CN"/>
              </w:rPr>
              <w:t>3145.5362</w:t>
            </w:r>
          </w:p>
        </w:tc>
        <w:tc>
          <w:tcPr>
            <w:tcW w:w="900" w:type="dxa"/>
            <w:vAlign w:val="center"/>
          </w:tcPr>
          <w:p w14:paraId="1A84E800">
            <w:pPr>
              <w:bidi w:val="0"/>
              <w:ind w:left="0" w:leftChars="0" w:right="0" w:rightChars="0"/>
              <w:jc w:val="center"/>
              <w:rPr>
                <w:rFonts w:hint="eastAsia" w:ascii="仿宋" w:hAnsi="仿宋" w:eastAsia="仿宋" w:cs="仿宋"/>
                <w:sz w:val="18"/>
                <w:szCs w:val="18"/>
                <w:lang w:val="en-US" w:eastAsia="zh-CN"/>
              </w:rPr>
            </w:pPr>
            <w:r>
              <w:rPr>
                <w:rFonts w:hint="eastAsia" w:ascii="方正仿宋简体" w:hAnsi="方正仿宋简体" w:eastAsia="方正仿宋简体" w:cs="方正仿宋简体"/>
                <w:sz w:val="18"/>
                <w:szCs w:val="18"/>
                <w:lang w:val="en-US" w:eastAsia="zh-CN"/>
              </w:rPr>
              <w:t>3145.5362</w:t>
            </w:r>
          </w:p>
        </w:tc>
        <w:tc>
          <w:tcPr>
            <w:tcW w:w="925" w:type="dxa"/>
            <w:vAlign w:val="center"/>
          </w:tcPr>
          <w:p w14:paraId="52458763">
            <w:pPr>
              <w:bidi w:val="0"/>
              <w:ind w:left="0" w:leftChars="0" w:right="0" w:rightChars="0"/>
              <w:jc w:val="center"/>
              <w:rPr>
                <w:rFonts w:hint="eastAsia" w:ascii="仿宋" w:hAnsi="仿宋" w:eastAsia="仿宋" w:cs="仿宋"/>
                <w:sz w:val="18"/>
                <w:szCs w:val="18"/>
                <w:lang w:val="en-US" w:eastAsia="zh-CN"/>
              </w:rPr>
            </w:pPr>
            <w:r>
              <w:rPr>
                <w:rFonts w:hint="eastAsia" w:ascii="方正仿宋简体" w:hAnsi="方正仿宋简体" w:eastAsia="方正仿宋简体" w:cs="方正仿宋简体"/>
                <w:sz w:val="18"/>
                <w:szCs w:val="18"/>
                <w:lang w:val="en-US" w:eastAsia="zh-CN"/>
              </w:rPr>
              <w:t>3145.5362</w:t>
            </w:r>
          </w:p>
        </w:tc>
        <w:tc>
          <w:tcPr>
            <w:tcW w:w="685" w:type="dxa"/>
            <w:vAlign w:val="center"/>
          </w:tcPr>
          <w:p w14:paraId="2A37ABEB">
            <w:pPr>
              <w:bidi w:val="0"/>
              <w:jc w:val="center"/>
              <w:rPr>
                <w:rFonts w:hint="eastAsia" w:ascii="仿宋" w:hAnsi="仿宋" w:eastAsia="仿宋" w:cs="仿宋"/>
                <w:sz w:val="21"/>
                <w:szCs w:val="21"/>
              </w:rPr>
            </w:pPr>
          </w:p>
        </w:tc>
        <w:tc>
          <w:tcPr>
            <w:tcW w:w="818" w:type="dxa"/>
            <w:vAlign w:val="center"/>
          </w:tcPr>
          <w:p w14:paraId="7411D3E3">
            <w:pPr>
              <w:bidi w:val="0"/>
              <w:jc w:val="center"/>
              <w:rPr>
                <w:rFonts w:hint="eastAsia" w:ascii="仿宋" w:hAnsi="仿宋" w:eastAsia="仿宋" w:cs="仿宋"/>
                <w:sz w:val="21"/>
                <w:szCs w:val="21"/>
              </w:rPr>
            </w:pPr>
          </w:p>
        </w:tc>
        <w:tc>
          <w:tcPr>
            <w:tcW w:w="1244" w:type="dxa"/>
            <w:vAlign w:val="center"/>
          </w:tcPr>
          <w:p w14:paraId="0CBBE216">
            <w:pPr>
              <w:bidi w:val="0"/>
              <w:jc w:val="center"/>
              <w:rPr>
                <w:rFonts w:hint="eastAsia" w:ascii="仿宋" w:hAnsi="仿宋" w:eastAsia="仿宋" w:cs="仿宋"/>
                <w:sz w:val="21"/>
                <w:szCs w:val="21"/>
              </w:rPr>
            </w:pPr>
          </w:p>
        </w:tc>
      </w:tr>
      <w:tr w14:paraId="77FC6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80" w:type="dxa"/>
            <w:vMerge w:val="continue"/>
            <w:tcBorders>
              <w:top w:val="nil"/>
            </w:tcBorders>
          </w:tcPr>
          <w:p w14:paraId="34E10331">
            <w:pPr>
              <w:bidi w:val="0"/>
              <w:rPr>
                <w:rFonts w:hint="eastAsia" w:ascii="仿宋" w:hAnsi="仿宋" w:eastAsia="仿宋" w:cs="仿宋"/>
                <w:sz w:val="21"/>
                <w:szCs w:val="21"/>
              </w:rPr>
            </w:pPr>
          </w:p>
        </w:tc>
        <w:tc>
          <w:tcPr>
            <w:tcW w:w="1984" w:type="dxa"/>
            <w:gridSpan w:val="2"/>
          </w:tcPr>
          <w:p w14:paraId="611A4297">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14:paraId="28F099C3">
            <w:pPr>
              <w:bidi w:val="0"/>
              <w:jc w:val="center"/>
              <w:rPr>
                <w:rFonts w:hint="eastAsia" w:ascii="仿宋" w:hAnsi="仿宋" w:eastAsia="仿宋" w:cs="仿宋"/>
                <w:sz w:val="21"/>
                <w:szCs w:val="21"/>
              </w:rPr>
            </w:pPr>
          </w:p>
        </w:tc>
        <w:tc>
          <w:tcPr>
            <w:tcW w:w="900" w:type="dxa"/>
            <w:vAlign w:val="center"/>
          </w:tcPr>
          <w:p w14:paraId="079F7176">
            <w:pPr>
              <w:bidi w:val="0"/>
              <w:jc w:val="center"/>
              <w:rPr>
                <w:rFonts w:hint="eastAsia" w:ascii="仿宋" w:hAnsi="仿宋" w:eastAsia="仿宋" w:cs="仿宋"/>
                <w:sz w:val="21"/>
                <w:szCs w:val="21"/>
              </w:rPr>
            </w:pPr>
          </w:p>
        </w:tc>
        <w:tc>
          <w:tcPr>
            <w:tcW w:w="925" w:type="dxa"/>
            <w:vAlign w:val="center"/>
          </w:tcPr>
          <w:p w14:paraId="5A78DA6C">
            <w:pPr>
              <w:bidi w:val="0"/>
              <w:jc w:val="center"/>
              <w:rPr>
                <w:rFonts w:hint="eastAsia" w:ascii="仿宋" w:hAnsi="仿宋" w:eastAsia="仿宋" w:cs="仿宋"/>
                <w:sz w:val="21"/>
                <w:szCs w:val="21"/>
              </w:rPr>
            </w:pPr>
          </w:p>
        </w:tc>
        <w:tc>
          <w:tcPr>
            <w:tcW w:w="685" w:type="dxa"/>
            <w:vAlign w:val="center"/>
          </w:tcPr>
          <w:p w14:paraId="528EC6FC">
            <w:pPr>
              <w:bidi w:val="0"/>
              <w:jc w:val="center"/>
              <w:rPr>
                <w:rFonts w:hint="eastAsia" w:ascii="仿宋" w:hAnsi="仿宋" w:eastAsia="仿宋" w:cs="仿宋"/>
                <w:sz w:val="21"/>
                <w:szCs w:val="21"/>
              </w:rPr>
            </w:pPr>
          </w:p>
        </w:tc>
        <w:tc>
          <w:tcPr>
            <w:tcW w:w="818" w:type="dxa"/>
            <w:vAlign w:val="center"/>
          </w:tcPr>
          <w:p w14:paraId="73BF86A2">
            <w:pPr>
              <w:bidi w:val="0"/>
              <w:jc w:val="center"/>
              <w:rPr>
                <w:rFonts w:hint="eastAsia" w:ascii="仿宋" w:hAnsi="仿宋" w:eastAsia="仿宋" w:cs="仿宋"/>
                <w:sz w:val="21"/>
                <w:szCs w:val="21"/>
              </w:rPr>
            </w:pPr>
          </w:p>
        </w:tc>
        <w:tc>
          <w:tcPr>
            <w:tcW w:w="1244" w:type="dxa"/>
            <w:vAlign w:val="center"/>
          </w:tcPr>
          <w:p w14:paraId="78BBB32D">
            <w:pPr>
              <w:bidi w:val="0"/>
              <w:jc w:val="center"/>
              <w:rPr>
                <w:rFonts w:hint="eastAsia" w:ascii="仿宋" w:hAnsi="仿宋" w:eastAsia="仿宋" w:cs="仿宋"/>
                <w:sz w:val="21"/>
                <w:szCs w:val="21"/>
              </w:rPr>
            </w:pPr>
          </w:p>
        </w:tc>
      </w:tr>
      <w:tr w14:paraId="5F59F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680" w:type="dxa"/>
            <w:vMerge w:val="continue"/>
            <w:tcBorders>
              <w:top w:val="nil"/>
            </w:tcBorders>
          </w:tcPr>
          <w:p w14:paraId="5AD058BD">
            <w:pPr>
              <w:bidi w:val="0"/>
              <w:rPr>
                <w:rFonts w:hint="eastAsia" w:ascii="仿宋" w:hAnsi="仿宋" w:eastAsia="仿宋" w:cs="仿宋"/>
                <w:sz w:val="21"/>
                <w:szCs w:val="21"/>
              </w:rPr>
            </w:pPr>
          </w:p>
        </w:tc>
        <w:tc>
          <w:tcPr>
            <w:tcW w:w="1984" w:type="dxa"/>
            <w:gridSpan w:val="2"/>
          </w:tcPr>
          <w:p w14:paraId="47DE0375">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tcPr>
          <w:p w14:paraId="6DC14519">
            <w:pPr>
              <w:bidi w:val="0"/>
              <w:rPr>
                <w:rFonts w:hint="eastAsia" w:ascii="仿宋" w:hAnsi="仿宋" w:eastAsia="仿宋" w:cs="仿宋"/>
                <w:sz w:val="21"/>
                <w:szCs w:val="21"/>
              </w:rPr>
            </w:pPr>
          </w:p>
        </w:tc>
        <w:tc>
          <w:tcPr>
            <w:tcW w:w="900" w:type="dxa"/>
          </w:tcPr>
          <w:p w14:paraId="7B81BACC">
            <w:pPr>
              <w:bidi w:val="0"/>
              <w:rPr>
                <w:rFonts w:hint="eastAsia" w:ascii="仿宋" w:hAnsi="仿宋" w:eastAsia="仿宋" w:cs="仿宋"/>
                <w:sz w:val="21"/>
                <w:szCs w:val="21"/>
              </w:rPr>
            </w:pPr>
          </w:p>
        </w:tc>
        <w:tc>
          <w:tcPr>
            <w:tcW w:w="925" w:type="dxa"/>
          </w:tcPr>
          <w:p w14:paraId="0C46146E">
            <w:pPr>
              <w:bidi w:val="0"/>
              <w:rPr>
                <w:rFonts w:hint="eastAsia" w:ascii="仿宋" w:hAnsi="仿宋" w:eastAsia="仿宋" w:cs="仿宋"/>
                <w:sz w:val="21"/>
                <w:szCs w:val="21"/>
              </w:rPr>
            </w:pPr>
          </w:p>
        </w:tc>
        <w:tc>
          <w:tcPr>
            <w:tcW w:w="685" w:type="dxa"/>
          </w:tcPr>
          <w:p w14:paraId="26A9BFE8">
            <w:pPr>
              <w:bidi w:val="0"/>
              <w:rPr>
                <w:rFonts w:hint="eastAsia" w:ascii="仿宋" w:hAnsi="仿宋" w:eastAsia="仿宋" w:cs="仿宋"/>
                <w:sz w:val="21"/>
                <w:szCs w:val="21"/>
              </w:rPr>
            </w:pPr>
          </w:p>
        </w:tc>
        <w:tc>
          <w:tcPr>
            <w:tcW w:w="818" w:type="dxa"/>
          </w:tcPr>
          <w:p w14:paraId="3532A825">
            <w:pPr>
              <w:bidi w:val="0"/>
              <w:rPr>
                <w:rFonts w:hint="eastAsia" w:ascii="仿宋" w:hAnsi="仿宋" w:eastAsia="仿宋" w:cs="仿宋"/>
                <w:sz w:val="21"/>
                <w:szCs w:val="21"/>
              </w:rPr>
            </w:pPr>
          </w:p>
        </w:tc>
        <w:tc>
          <w:tcPr>
            <w:tcW w:w="1244" w:type="dxa"/>
          </w:tcPr>
          <w:p w14:paraId="4F456B8F">
            <w:pPr>
              <w:bidi w:val="0"/>
              <w:rPr>
                <w:rFonts w:hint="eastAsia" w:ascii="仿宋" w:hAnsi="仿宋" w:eastAsia="仿宋" w:cs="仿宋"/>
                <w:sz w:val="21"/>
                <w:szCs w:val="21"/>
              </w:rPr>
            </w:pPr>
          </w:p>
        </w:tc>
      </w:tr>
      <w:tr w14:paraId="6280A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80" w:type="dxa"/>
            <w:vMerge w:val="restart"/>
            <w:vAlign w:val="top"/>
          </w:tcPr>
          <w:p w14:paraId="202DDB4C">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tcPr>
          <w:p w14:paraId="05BEF3E8">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14:paraId="4D2485E8">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7A195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80" w:type="dxa"/>
            <w:vMerge w:val="continue"/>
            <w:tcBorders>
              <w:top w:val="nil"/>
            </w:tcBorders>
            <w:textDirection w:val="tbRl"/>
          </w:tcPr>
          <w:p w14:paraId="1DB41DBF">
            <w:pPr>
              <w:bidi w:val="0"/>
              <w:rPr>
                <w:rFonts w:hint="eastAsia" w:ascii="仿宋" w:hAnsi="仿宋" w:eastAsia="仿宋" w:cs="仿宋"/>
                <w:sz w:val="21"/>
                <w:szCs w:val="21"/>
              </w:rPr>
            </w:pPr>
          </w:p>
        </w:tc>
        <w:tc>
          <w:tcPr>
            <w:tcW w:w="4482" w:type="dxa"/>
            <w:gridSpan w:val="4"/>
          </w:tcPr>
          <w:p w14:paraId="74B92B59">
            <w:pPr>
              <w:bidi w:val="0"/>
              <w:rPr>
                <w:rFonts w:hint="eastAsia" w:ascii="仿宋" w:hAnsi="仿宋" w:eastAsia="仿宋" w:cs="仿宋"/>
                <w:sz w:val="21"/>
                <w:szCs w:val="21"/>
                <w:lang w:eastAsia="zh-CN"/>
              </w:rPr>
            </w:pPr>
            <w:r>
              <w:rPr>
                <w:rFonts w:hint="eastAsia" w:ascii="仿宋" w:hAnsi="仿宋" w:eastAsia="仿宋" w:cs="仿宋"/>
                <w:sz w:val="21"/>
                <w:szCs w:val="21"/>
              </w:rPr>
              <w:t>该项目实施，有效改善困难群众住房条件，缓解城市内部二元矛盾，提升城市综合承载力，促进经济增长与社会和谐，建设棚改回迁房</w:t>
            </w:r>
            <w:r>
              <w:rPr>
                <w:rFonts w:hint="eastAsia" w:ascii="仿宋" w:hAnsi="仿宋" w:eastAsia="仿宋" w:cs="仿宋"/>
                <w:sz w:val="21"/>
                <w:szCs w:val="21"/>
                <w:lang w:val="en-US" w:eastAsia="zh-CN"/>
              </w:rPr>
              <w:t>605</w:t>
            </w:r>
            <w:r>
              <w:rPr>
                <w:rFonts w:hint="eastAsia" w:ascii="仿宋" w:hAnsi="仿宋" w:eastAsia="仿宋" w:cs="仿宋"/>
                <w:sz w:val="21"/>
                <w:szCs w:val="21"/>
              </w:rPr>
              <w:t>套。</w:t>
            </w:r>
          </w:p>
        </w:tc>
        <w:tc>
          <w:tcPr>
            <w:tcW w:w="3672" w:type="dxa"/>
            <w:gridSpan w:val="4"/>
          </w:tcPr>
          <w:p w14:paraId="76AE4C90">
            <w:pPr>
              <w:bidi w:val="0"/>
              <w:rPr>
                <w:rFonts w:hint="eastAsia" w:ascii="仿宋" w:hAnsi="仿宋" w:eastAsia="仿宋" w:cs="仿宋"/>
                <w:sz w:val="21"/>
                <w:szCs w:val="21"/>
              </w:rPr>
            </w:pPr>
            <w:r>
              <w:rPr>
                <w:rFonts w:hint="eastAsia" w:ascii="仿宋" w:hAnsi="仿宋" w:eastAsia="仿宋" w:cs="仿宋"/>
                <w:sz w:val="21"/>
                <w:szCs w:val="21"/>
              </w:rPr>
              <w:t>按期完成</w:t>
            </w:r>
            <w:r>
              <w:rPr>
                <w:rFonts w:hint="eastAsia" w:cs="仿宋"/>
                <w:sz w:val="21"/>
                <w:szCs w:val="21"/>
                <w:lang w:val="en-US" w:eastAsia="zh-CN"/>
              </w:rPr>
              <w:t>棚改区回迁房605套，</w:t>
            </w:r>
            <w:r>
              <w:rPr>
                <w:rFonts w:hint="eastAsia"/>
                <w:spacing w:val="-3"/>
                <w:sz w:val="21"/>
                <w:szCs w:val="21"/>
              </w:rPr>
              <w:t>有效改善困难群众住房条件，缓解城市内部二元矛盾，提升城市综合承载力，促进经济增长与社会和谐</w:t>
            </w:r>
            <w:r>
              <w:rPr>
                <w:rFonts w:hint="eastAsia" w:ascii="仿宋" w:hAnsi="仿宋" w:eastAsia="仿宋" w:cs="仿宋"/>
                <w:sz w:val="21"/>
                <w:szCs w:val="21"/>
              </w:rPr>
              <w:t>。</w:t>
            </w:r>
          </w:p>
        </w:tc>
      </w:tr>
      <w:tr w14:paraId="78516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14:paraId="789C087E">
            <w:pPr>
              <w:bidi w:val="0"/>
              <w:jc w:val="center"/>
              <w:rPr>
                <w:rFonts w:hint="eastAsia" w:ascii="仿宋" w:hAnsi="仿宋" w:eastAsia="仿宋" w:cs="仿宋"/>
                <w:sz w:val="21"/>
                <w:szCs w:val="21"/>
                <w:lang w:val="en-US" w:eastAsia="zh-CN"/>
              </w:rPr>
            </w:pPr>
            <w:r>
              <w:rPr>
                <w:rFonts w:hint="eastAsia" w:cs="仿宋"/>
                <w:sz w:val="21"/>
                <w:szCs w:val="21"/>
                <w:lang w:val="en-US" w:eastAsia="zh-CN"/>
              </w:rPr>
              <w:t>绩效指标</w:t>
            </w:r>
          </w:p>
        </w:tc>
        <w:tc>
          <w:tcPr>
            <w:tcW w:w="908" w:type="dxa"/>
            <w:vAlign w:val="center"/>
          </w:tcPr>
          <w:p w14:paraId="48DBDCA9">
            <w:pPr>
              <w:bidi w:val="0"/>
              <w:jc w:val="center"/>
              <w:rPr>
                <w:rFonts w:hint="eastAsia" w:ascii="仿宋" w:hAnsi="仿宋" w:eastAsia="仿宋" w:cs="仿宋"/>
                <w:sz w:val="21"/>
                <w:szCs w:val="21"/>
              </w:rPr>
            </w:pPr>
          </w:p>
          <w:p w14:paraId="26B4FC95">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1A0209E4">
            <w:pPr>
              <w:bidi w:val="0"/>
              <w:jc w:val="center"/>
              <w:rPr>
                <w:rFonts w:hint="eastAsia" w:ascii="仿宋" w:hAnsi="仿宋" w:eastAsia="仿宋" w:cs="仿宋"/>
                <w:sz w:val="21"/>
                <w:szCs w:val="21"/>
              </w:rPr>
            </w:pPr>
          </w:p>
          <w:p w14:paraId="78923B47">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05D30229">
            <w:pPr>
              <w:bidi w:val="0"/>
              <w:jc w:val="center"/>
              <w:rPr>
                <w:rFonts w:hint="eastAsia" w:ascii="仿宋" w:hAnsi="仿宋" w:eastAsia="仿宋" w:cs="仿宋"/>
                <w:sz w:val="21"/>
                <w:szCs w:val="21"/>
              </w:rPr>
            </w:pPr>
          </w:p>
          <w:p w14:paraId="11270290">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75A9B326">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2557F9F4">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4FF1CD3D">
            <w:pPr>
              <w:bidi w:val="0"/>
              <w:jc w:val="center"/>
              <w:rPr>
                <w:rFonts w:hint="eastAsia" w:ascii="仿宋" w:hAnsi="仿宋" w:eastAsia="仿宋" w:cs="仿宋"/>
                <w:sz w:val="21"/>
                <w:szCs w:val="21"/>
              </w:rPr>
            </w:pPr>
          </w:p>
          <w:p w14:paraId="087391DF">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57DF9F5C">
            <w:pPr>
              <w:bidi w:val="0"/>
              <w:jc w:val="center"/>
              <w:rPr>
                <w:rFonts w:hint="eastAsia" w:ascii="仿宋" w:hAnsi="仿宋" w:eastAsia="仿宋" w:cs="仿宋"/>
                <w:sz w:val="21"/>
                <w:szCs w:val="21"/>
              </w:rPr>
            </w:pPr>
          </w:p>
          <w:p w14:paraId="4FB08B97">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0A3DB560">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5118E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14:paraId="2B1F2FC7">
            <w:pPr>
              <w:bidi w:val="0"/>
              <w:rPr>
                <w:rFonts w:hint="eastAsia" w:ascii="仿宋" w:hAnsi="仿宋" w:eastAsia="仿宋" w:cs="仿宋"/>
                <w:sz w:val="21"/>
                <w:szCs w:val="21"/>
              </w:rPr>
            </w:pPr>
          </w:p>
        </w:tc>
        <w:tc>
          <w:tcPr>
            <w:tcW w:w="908" w:type="dxa"/>
            <w:vMerge w:val="restart"/>
          </w:tcPr>
          <w:p w14:paraId="56AF9E03">
            <w:pPr>
              <w:bidi w:val="0"/>
              <w:rPr>
                <w:rFonts w:hint="eastAsia" w:ascii="仿宋" w:hAnsi="仿宋" w:eastAsia="仿宋" w:cs="仿宋"/>
                <w:sz w:val="21"/>
                <w:szCs w:val="21"/>
              </w:rPr>
            </w:pPr>
          </w:p>
          <w:p w14:paraId="2C3A0745">
            <w:pPr>
              <w:bidi w:val="0"/>
              <w:rPr>
                <w:rFonts w:hint="eastAsia" w:ascii="仿宋" w:hAnsi="仿宋" w:eastAsia="仿宋" w:cs="仿宋"/>
                <w:sz w:val="21"/>
                <w:szCs w:val="21"/>
              </w:rPr>
            </w:pPr>
          </w:p>
          <w:p w14:paraId="4D19D46B">
            <w:pPr>
              <w:bidi w:val="0"/>
              <w:rPr>
                <w:rFonts w:hint="eastAsia" w:ascii="仿宋" w:hAnsi="仿宋" w:eastAsia="仿宋" w:cs="仿宋"/>
                <w:sz w:val="21"/>
                <w:szCs w:val="21"/>
              </w:rPr>
            </w:pPr>
          </w:p>
          <w:p w14:paraId="29110368">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73DA4F01">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7AB6C96D">
            <w:pPr>
              <w:bidi w:val="0"/>
              <w:rPr>
                <w:rFonts w:hint="eastAsia" w:ascii="仿宋" w:hAnsi="仿宋" w:eastAsia="仿宋" w:cs="仿宋"/>
                <w:sz w:val="21"/>
                <w:szCs w:val="21"/>
                <w:lang w:val="en-US" w:eastAsia="zh-CN"/>
              </w:rPr>
            </w:pPr>
            <w:r>
              <w:rPr>
                <w:rFonts w:hint="eastAsia" w:cs="仿宋"/>
                <w:sz w:val="21"/>
                <w:szCs w:val="21"/>
                <w:lang w:val="en-US" w:eastAsia="zh-CN"/>
              </w:rPr>
              <w:t>建设套数</w:t>
            </w:r>
          </w:p>
        </w:tc>
        <w:tc>
          <w:tcPr>
            <w:tcW w:w="900" w:type="dxa"/>
            <w:vAlign w:val="center"/>
          </w:tcPr>
          <w:p w14:paraId="1F8B5A62">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605</w:t>
            </w:r>
          </w:p>
        </w:tc>
        <w:tc>
          <w:tcPr>
            <w:tcW w:w="925" w:type="dxa"/>
            <w:vAlign w:val="center"/>
          </w:tcPr>
          <w:p w14:paraId="700C6AA2">
            <w:pPr>
              <w:bidi w:val="0"/>
              <w:jc w:val="center"/>
              <w:rPr>
                <w:rFonts w:hint="default" w:ascii="仿宋" w:hAnsi="仿宋" w:eastAsia="仿宋" w:cs="仿宋"/>
                <w:sz w:val="21"/>
                <w:szCs w:val="21"/>
                <w:lang w:val="en-US" w:eastAsia="zh-CN"/>
              </w:rPr>
            </w:pPr>
            <w:r>
              <w:rPr>
                <w:rFonts w:hint="eastAsia" w:cs="仿宋"/>
                <w:sz w:val="21"/>
                <w:szCs w:val="21"/>
                <w:lang w:val="en-US" w:eastAsia="zh-CN"/>
              </w:rPr>
              <w:t>605</w:t>
            </w:r>
          </w:p>
        </w:tc>
        <w:tc>
          <w:tcPr>
            <w:tcW w:w="685" w:type="dxa"/>
            <w:vAlign w:val="center"/>
          </w:tcPr>
          <w:p w14:paraId="6A6994A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56129EF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4BDCC7C7">
            <w:pPr>
              <w:bidi w:val="0"/>
              <w:rPr>
                <w:rFonts w:hint="eastAsia" w:ascii="仿宋" w:hAnsi="仿宋" w:eastAsia="仿宋" w:cs="仿宋"/>
                <w:sz w:val="21"/>
                <w:szCs w:val="21"/>
              </w:rPr>
            </w:pPr>
          </w:p>
        </w:tc>
      </w:tr>
      <w:tr w14:paraId="1945F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14:paraId="64E88BCE">
            <w:pPr>
              <w:bidi w:val="0"/>
              <w:rPr>
                <w:rFonts w:hint="eastAsia" w:ascii="仿宋" w:hAnsi="仿宋" w:eastAsia="仿宋" w:cs="仿宋"/>
                <w:sz w:val="21"/>
                <w:szCs w:val="21"/>
              </w:rPr>
            </w:pPr>
          </w:p>
        </w:tc>
        <w:tc>
          <w:tcPr>
            <w:tcW w:w="908" w:type="dxa"/>
            <w:vMerge w:val="continue"/>
            <w:tcBorders>
              <w:top w:val="nil"/>
            </w:tcBorders>
          </w:tcPr>
          <w:p w14:paraId="1B1D42A9">
            <w:pPr>
              <w:bidi w:val="0"/>
              <w:rPr>
                <w:rFonts w:hint="eastAsia" w:ascii="仿宋" w:hAnsi="仿宋" w:eastAsia="仿宋" w:cs="仿宋"/>
                <w:sz w:val="21"/>
                <w:szCs w:val="21"/>
              </w:rPr>
            </w:pPr>
          </w:p>
        </w:tc>
        <w:tc>
          <w:tcPr>
            <w:tcW w:w="1076" w:type="dxa"/>
            <w:vAlign w:val="center"/>
          </w:tcPr>
          <w:p w14:paraId="05FD749C">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03595E11">
            <w:pPr>
              <w:bidi w:val="0"/>
              <w:rPr>
                <w:rFonts w:hint="eastAsia" w:ascii="仿宋" w:hAnsi="仿宋" w:eastAsia="仿宋" w:cs="仿宋"/>
                <w:sz w:val="21"/>
                <w:szCs w:val="21"/>
              </w:rPr>
            </w:pPr>
            <w:r>
              <w:rPr>
                <w:rFonts w:hint="default" w:ascii="仿宋" w:hAnsi="仿宋" w:eastAsia="仿宋" w:cs="仿宋"/>
                <w:sz w:val="21"/>
                <w:szCs w:val="21"/>
                <w:lang w:val="en-US" w:eastAsia="zh-CN"/>
              </w:rPr>
              <w:t>工程验收合格率</w:t>
            </w:r>
          </w:p>
        </w:tc>
        <w:tc>
          <w:tcPr>
            <w:tcW w:w="900" w:type="dxa"/>
            <w:vAlign w:val="center"/>
          </w:tcPr>
          <w:p w14:paraId="047C4F97">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7E275FF9">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709611A9">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04598C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4C14AA33">
            <w:pPr>
              <w:bidi w:val="0"/>
              <w:rPr>
                <w:rFonts w:hint="eastAsia" w:ascii="仿宋" w:hAnsi="仿宋" w:eastAsia="仿宋" w:cs="仿宋"/>
                <w:sz w:val="21"/>
                <w:szCs w:val="21"/>
              </w:rPr>
            </w:pPr>
          </w:p>
        </w:tc>
      </w:tr>
      <w:tr w14:paraId="26E63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textDirection w:val="tbRl"/>
          </w:tcPr>
          <w:p w14:paraId="178290EA">
            <w:pPr>
              <w:bidi w:val="0"/>
              <w:rPr>
                <w:rFonts w:hint="eastAsia" w:ascii="仿宋" w:hAnsi="仿宋" w:eastAsia="仿宋" w:cs="仿宋"/>
                <w:sz w:val="21"/>
                <w:szCs w:val="21"/>
              </w:rPr>
            </w:pPr>
          </w:p>
        </w:tc>
        <w:tc>
          <w:tcPr>
            <w:tcW w:w="908" w:type="dxa"/>
            <w:vMerge w:val="continue"/>
            <w:tcBorders>
              <w:top w:val="nil"/>
            </w:tcBorders>
          </w:tcPr>
          <w:p w14:paraId="732E21ED">
            <w:pPr>
              <w:bidi w:val="0"/>
              <w:rPr>
                <w:rFonts w:hint="eastAsia" w:ascii="仿宋" w:hAnsi="仿宋" w:eastAsia="仿宋" w:cs="仿宋"/>
                <w:sz w:val="21"/>
                <w:szCs w:val="21"/>
              </w:rPr>
            </w:pPr>
          </w:p>
        </w:tc>
        <w:tc>
          <w:tcPr>
            <w:tcW w:w="1076" w:type="dxa"/>
            <w:vAlign w:val="center"/>
          </w:tcPr>
          <w:p w14:paraId="2661CD43">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36D6FC57">
            <w:pPr>
              <w:bidi w:val="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工程按期完成</w:t>
            </w:r>
          </w:p>
        </w:tc>
        <w:tc>
          <w:tcPr>
            <w:tcW w:w="900" w:type="dxa"/>
            <w:vAlign w:val="center"/>
          </w:tcPr>
          <w:p w14:paraId="64D9FAB9">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6E5AF3C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14:paraId="4A41D941">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490990B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19C4174E">
            <w:pPr>
              <w:bidi w:val="0"/>
              <w:rPr>
                <w:rFonts w:hint="eastAsia" w:ascii="仿宋" w:hAnsi="仿宋" w:eastAsia="仿宋" w:cs="仿宋"/>
                <w:sz w:val="21"/>
                <w:szCs w:val="21"/>
              </w:rPr>
            </w:pPr>
          </w:p>
        </w:tc>
      </w:tr>
      <w:tr w14:paraId="3449D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textDirection w:val="tbRl"/>
          </w:tcPr>
          <w:p w14:paraId="0B1236DE">
            <w:pPr>
              <w:bidi w:val="0"/>
              <w:rPr>
                <w:rFonts w:hint="eastAsia" w:ascii="仿宋" w:hAnsi="仿宋" w:eastAsia="仿宋" w:cs="仿宋"/>
                <w:sz w:val="21"/>
                <w:szCs w:val="21"/>
              </w:rPr>
            </w:pPr>
          </w:p>
        </w:tc>
        <w:tc>
          <w:tcPr>
            <w:tcW w:w="908" w:type="dxa"/>
            <w:vMerge w:val="continue"/>
            <w:tcBorders>
              <w:top w:val="nil"/>
            </w:tcBorders>
          </w:tcPr>
          <w:p w14:paraId="703EBC50">
            <w:pPr>
              <w:bidi w:val="0"/>
              <w:rPr>
                <w:rFonts w:hint="eastAsia" w:ascii="仿宋" w:hAnsi="仿宋" w:eastAsia="仿宋" w:cs="仿宋"/>
                <w:sz w:val="21"/>
                <w:szCs w:val="21"/>
              </w:rPr>
            </w:pPr>
          </w:p>
        </w:tc>
        <w:tc>
          <w:tcPr>
            <w:tcW w:w="1076" w:type="dxa"/>
            <w:vAlign w:val="center"/>
          </w:tcPr>
          <w:p w14:paraId="60B94F8A">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61AC2FB2">
            <w:pPr>
              <w:bidi w:val="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拨付资金占预算资金比率</w:t>
            </w:r>
          </w:p>
        </w:tc>
        <w:tc>
          <w:tcPr>
            <w:tcW w:w="900" w:type="dxa"/>
            <w:vAlign w:val="center"/>
          </w:tcPr>
          <w:p w14:paraId="6372CCB8">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14:paraId="2A2984A5">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3B0B40D7">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46FC3EBC">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14:paraId="4EF7C4CA">
            <w:pPr>
              <w:bidi w:val="0"/>
              <w:rPr>
                <w:rFonts w:hint="eastAsia" w:ascii="仿宋" w:hAnsi="仿宋" w:eastAsia="仿宋" w:cs="仿宋"/>
                <w:sz w:val="21"/>
                <w:szCs w:val="21"/>
              </w:rPr>
            </w:pPr>
          </w:p>
        </w:tc>
      </w:tr>
      <w:tr w14:paraId="3BF3C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textDirection w:val="tbRl"/>
          </w:tcPr>
          <w:p w14:paraId="707EED21">
            <w:pPr>
              <w:bidi w:val="0"/>
              <w:rPr>
                <w:rFonts w:hint="eastAsia" w:ascii="仿宋" w:hAnsi="仿宋" w:eastAsia="仿宋" w:cs="仿宋"/>
                <w:sz w:val="21"/>
                <w:szCs w:val="21"/>
              </w:rPr>
            </w:pPr>
          </w:p>
        </w:tc>
        <w:tc>
          <w:tcPr>
            <w:tcW w:w="908" w:type="dxa"/>
            <w:vMerge w:val="restart"/>
          </w:tcPr>
          <w:p w14:paraId="0F24EAEB">
            <w:pPr>
              <w:bidi w:val="0"/>
              <w:rPr>
                <w:rFonts w:hint="eastAsia" w:ascii="仿宋" w:hAnsi="仿宋" w:eastAsia="仿宋" w:cs="仿宋"/>
                <w:sz w:val="21"/>
                <w:szCs w:val="21"/>
              </w:rPr>
            </w:pPr>
          </w:p>
          <w:p w14:paraId="254E8587">
            <w:pPr>
              <w:bidi w:val="0"/>
              <w:rPr>
                <w:rFonts w:hint="eastAsia" w:ascii="仿宋" w:hAnsi="仿宋" w:eastAsia="仿宋" w:cs="仿宋"/>
                <w:sz w:val="21"/>
                <w:szCs w:val="21"/>
              </w:rPr>
            </w:pPr>
          </w:p>
          <w:p w14:paraId="366B2BFD">
            <w:pPr>
              <w:bidi w:val="0"/>
              <w:rPr>
                <w:rFonts w:hint="eastAsia" w:ascii="仿宋" w:hAnsi="仿宋" w:eastAsia="仿宋" w:cs="仿宋"/>
                <w:sz w:val="21"/>
                <w:szCs w:val="21"/>
              </w:rPr>
            </w:pPr>
          </w:p>
          <w:p w14:paraId="2E994A13">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3EAF89B0">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0ABC88C2">
            <w:pPr>
              <w:bidi w:val="0"/>
              <w:rPr>
                <w:rFonts w:hint="eastAsia" w:ascii="仿宋" w:hAnsi="仿宋" w:eastAsia="仿宋" w:cs="仿宋"/>
                <w:sz w:val="21"/>
                <w:szCs w:val="21"/>
              </w:rPr>
            </w:pPr>
            <w:r>
              <w:rPr>
                <w:rFonts w:hint="default" w:ascii="仿宋" w:hAnsi="仿宋" w:eastAsia="仿宋" w:cs="仿宋"/>
                <w:sz w:val="21"/>
                <w:szCs w:val="21"/>
                <w:lang w:val="en-US" w:eastAsia="zh-CN"/>
              </w:rPr>
              <w:t>拉动周边区域经济增长</w:t>
            </w:r>
          </w:p>
        </w:tc>
        <w:tc>
          <w:tcPr>
            <w:tcW w:w="900" w:type="dxa"/>
            <w:vAlign w:val="center"/>
          </w:tcPr>
          <w:p w14:paraId="7C2A9710">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14:paraId="6E47ACC9">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46DC3F6C">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6319B628">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tcPr>
          <w:p w14:paraId="28563761">
            <w:pPr>
              <w:bidi w:val="0"/>
              <w:rPr>
                <w:rFonts w:hint="eastAsia" w:ascii="仿宋" w:hAnsi="仿宋" w:eastAsia="仿宋" w:cs="仿宋"/>
                <w:sz w:val="21"/>
                <w:szCs w:val="21"/>
              </w:rPr>
            </w:pPr>
          </w:p>
        </w:tc>
      </w:tr>
      <w:tr w14:paraId="29D45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textDirection w:val="tbRl"/>
          </w:tcPr>
          <w:p w14:paraId="25147445">
            <w:pPr>
              <w:bidi w:val="0"/>
              <w:rPr>
                <w:rFonts w:hint="eastAsia" w:ascii="仿宋" w:hAnsi="仿宋" w:eastAsia="仿宋" w:cs="仿宋"/>
                <w:sz w:val="21"/>
                <w:szCs w:val="21"/>
              </w:rPr>
            </w:pPr>
          </w:p>
        </w:tc>
        <w:tc>
          <w:tcPr>
            <w:tcW w:w="908" w:type="dxa"/>
            <w:vMerge w:val="continue"/>
            <w:tcBorders>
              <w:top w:val="nil"/>
            </w:tcBorders>
          </w:tcPr>
          <w:p w14:paraId="3B9F8987">
            <w:pPr>
              <w:bidi w:val="0"/>
              <w:rPr>
                <w:rFonts w:hint="eastAsia" w:ascii="仿宋" w:hAnsi="仿宋" w:eastAsia="仿宋" w:cs="仿宋"/>
                <w:sz w:val="21"/>
                <w:szCs w:val="21"/>
              </w:rPr>
            </w:pPr>
          </w:p>
        </w:tc>
        <w:tc>
          <w:tcPr>
            <w:tcW w:w="1076" w:type="dxa"/>
            <w:vAlign w:val="center"/>
          </w:tcPr>
          <w:p w14:paraId="393763FE">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52F9DE65">
            <w:pPr>
              <w:bidi w:val="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业务保障能力</w:t>
            </w:r>
          </w:p>
        </w:tc>
        <w:tc>
          <w:tcPr>
            <w:tcW w:w="900" w:type="dxa"/>
            <w:vAlign w:val="center"/>
          </w:tcPr>
          <w:p w14:paraId="03BC6F4E">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14:paraId="64B66E1F">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14:paraId="7B82E15A">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39A626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4B986D17">
            <w:pPr>
              <w:bidi w:val="0"/>
              <w:rPr>
                <w:rFonts w:hint="eastAsia" w:ascii="仿宋" w:hAnsi="仿宋" w:eastAsia="仿宋" w:cs="仿宋"/>
                <w:sz w:val="21"/>
                <w:szCs w:val="21"/>
              </w:rPr>
            </w:pPr>
          </w:p>
        </w:tc>
      </w:tr>
      <w:tr w14:paraId="50013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textDirection w:val="tbRl"/>
          </w:tcPr>
          <w:p w14:paraId="1C0B60A9">
            <w:pPr>
              <w:bidi w:val="0"/>
              <w:rPr>
                <w:rFonts w:hint="eastAsia" w:ascii="仿宋" w:hAnsi="仿宋" w:eastAsia="仿宋" w:cs="仿宋"/>
                <w:sz w:val="21"/>
                <w:szCs w:val="21"/>
              </w:rPr>
            </w:pPr>
          </w:p>
        </w:tc>
        <w:tc>
          <w:tcPr>
            <w:tcW w:w="908" w:type="dxa"/>
            <w:vMerge w:val="continue"/>
            <w:tcBorders>
              <w:top w:val="nil"/>
            </w:tcBorders>
          </w:tcPr>
          <w:p w14:paraId="75C60FF0">
            <w:pPr>
              <w:bidi w:val="0"/>
              <w:rPr>
                <w:rFonts w:hint="eastAsia" w:ascii="仿宋" w:hAnsi="仿宋" w:eastAsia="仿宋" w:cs="仿宋"/>
                <w:sz w:val="21"/>
                <w:szCs w:val="21"/>
              </w:rPr>
            </w:pPr>
          </w:p>
        </w:tc>
        <w:tc>
          <w:tcPr>
            <w:tcW w:w="1076" w:type="dxa"/>
            <w:vAlign w:val="center"/>
          </w:tcPr>
          <w:p w14:paraId="64319C33">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7B4ABA76">
            <w:pPr>
              <w:bidi w:val="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改善棚户区周围生态环境</w:t>
            </w:r>
          </w:p>
        </w:tc>
        <w:tc>
          <w:tcPr>
            <w:tcW w:w="900" w:type="dxa"/>
            <w:vAlign w:val="center"/>
          </w:tcPr>
          <w:p w14:paraId="632EEF5E">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14:paraId="523A9666">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07BD72D1">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38567CBD">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tcPr>
          <w:p w14:paraId="43307046">
            <w:pPr>
              <w:bidi w:val="0"/>
              <w:rPr>
                <w:rFonts w:hint="eastAsia" w:ascii="仿宋" w:hAnsi="仿宋" w:eastAsia="仿宋" w:cs="仿宋"/>
                <w:sz w:val="21"/>
                <w:szCs w:val="21"/>
              </w:rPr>
            </w:pPr>
          </w:p>
        </w:tc>
      </w:tr>
      <w:tr w14:paraId="0456F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textDirection w:val="tbRl"/>
          </w:tcPr>
          <w:p w14:paraId="387B36A9">
            <w:pPr>
              <w:bidi w:val="0"/>
              <w:rPr>
                <w:rFonts w:hint="eastAsia" w:ascii="仿宋" w:hAnsi="仿宋" w:eastAsia="仿宋" w:cs="仿宋"/>
                <w:sz w:val="21"/>
                <w:szCs w:val="21"/>
              </w:rPr>
            </w:pPr>
          </w:p>
        </w:tc>
        <w:tc>
          <w:tcPr>
            <w:tcW w:w="908" w:type="dxa"/>
            <w:vMerge w:val="continue"/>
            <w:tcBorders>
              <w:top w:val="nil"/>
            </w:tcBorders>
          </w:tcPr>
          <w:p w14:paraId="105BE4C9">
            <w:pPr>
              <w:bidi w:val="0"/>
              <w:rPr>
                <w:rFonts w:hint="eastAsia" w:ascii="仿宋" w:hAnsi="仿宋" w:eastAsia="仿宋" w:cs="仿宋"/>
                <w:sz w:val="21"/>
                <w:szCs w:val="21"/>
              </w:rPr>
            </w:pPr>
          </w:p>
        </w:tc>
        <w:tc>
          <w:tcPr>
            <w:tcW w:w="1076" w:type="dxa"/>
            <w:vAlign w:val="center"/>
          </w:tcPr>
          <w:p w14:paraId="36C7CB4B">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3B3E7A00">
            <w:pPr>
              <w:bidi w:val="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改善市民居住条件</w:t>
            </w:r>
          </w:p>
        </w:tc>
        <w:tc>
          <w:tcPr>
            <w:tcW w:w="900" w:type="dxa"/>
            <w:vAlign w:val="center"/>
          </w:tcPr>
          <w:p w14:paraId="04003E16">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14:paraId="43B35CD2">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690CD0DE">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3A765A1">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14:paraId="7B7AB28E">
            <w:pPr>
              <w:bidi w:val="0"/>
              <w:rPr>
                <w:rFonts w:hint="eastAsia" w:ascii="仿宋" w:hAnsi="仿宋" w:eastAsia="仿宋" w:cs="仿宋"/>
                <w:sz w:val="21"/>
                <w:szCs w:val="21"/>
              </w:rPr>
            </w:pPr>
          </w:p>
        </w:tc>
      </w:tr>
      <w:tr w14:paraId="2F337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80" w:type="dxa"/>
            <w:vMerge w:val="continue"/>
            <w:tcBorders>
              <w:top w:val="nil"/>
            </w:tcBorders>
            <w:textDirection w:val="tbRl"/>
          </w:tcPr>
          <w:p w14:paraId="53189831">
            <w:pPr>
              <w:bidi w:val="0"/>
              <w:rPr>
                <w:rFonts w:hint="eastAsia" w:ascii="仿宋" w:hAnsi="仿宋" w:eastAsia="仿宋" w:cs="仿宋"/>
                <w:sz w:val="21"/>
                <w:szCs w:val="21"/>
              </w:rPr>
            </w:pPr>
          </w:p>
        </w:tc>
        <w:tc>
          <w:tcPr>
            <w:tcW w:w="908" w:type="dxa"/>
          </w:tcPr>
          <w:p w14:paraId="40FB438D">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5D766998">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699BF328">
            <w:pPr>
              <w:bidi w:val="0"/>
              <w:rPr>
                <w:rFonts w:hint="eastAsia" w:ascii="仿宋" w:hAnsi="仿宋" w:eastAsia="仿宋" w:cs="仿宋"/>
                <w:sz w:val="21"/>
                <w:szCs w:val="21"/>
              </w:rPr>
            </w:pPr>
            <w:r>
              <w:rPr>
                <w:rFonts w:hint="default" w:ascii="仿宋" w:hAnsi="仿宋" w:eastAsia="仿宋" w:cs="仿宋"/>
                <w:sz w:val="21"/>
                <w:szCs w:val="21"/>
                <w:lang w:val="en-US" w:eastAsia="zh-CN"/>
              </w:rPr>
              <w:t>受益群体满意度</w:t>
            </w:r>
          </w:p>
        </w:tc>
        <w:tc>
          <w:tcPr>
            <w:tcW w:w="900" w:type="dxa"/>
            <w:vAlign w:val="center"/>
          </w:tcPr>
          <w:p w14:paraId="45B40C52">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≥8</w:t>
            </w:r>
            <w:r>
              <w:rPr>
                <w:rFonts w:hint="eastAsia" w:cs="仿宋"/>
                <w:sz w:val="21"/>
                <w:szCs w:val="21"/>
                <w:lang w:val="en-US" w:eastAsia="zh-CN"/>
              </w:rPr>
              <w:t>5</w:t>
            </w:r>
            <w:r>
              <w:rPr>
                <w:rFonts w:hint="eastAsia" w:ascii="仿宋" w:hAnsi="仿宋" w:eastAsia="仿宋" w:cs="仿宋"/>
                <w:sz w:val="21"/>
                <w:szCs w:val="21"/>
              </w:rPr>
              <w:t>%</w:t>
            </w:r>
          </w:p>
        </w:tc>
        <w:tc>
          <w:tcPr>
            <w:tcW w:w="925" w:type="dxa"/>
            <w:vAlign w:val="center"/>
          </w:tcPr>
          <w:p w14:paraId="36CF5DA8">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14:paraId="5F87C846">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35164B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40A1448C">
            <w:pPr>
              <w:bidi w:val="0"/>
              <w:rPr>
                <w:rFonts w:hint="eastAsia" w:ascii="仿宋" w:hAnsi="仿宋" w:eastAsia="仿宋" w:cs="仿宋"/>
                <w:sz w:val="21"/>
                <w:szCs w:val="21"/>
              </w:rPr>
            </w:pPr>
          </w:p>
        </w:tc>
      </w:tr>
      <w:tr w14:paraId="6C08A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tcPr>
          <w:p w14:paraId="0A1B47B2">
            <w:pPr>
              <w:bidi w:val="0"/>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tcPr>
          <w:p w14:paraId="6A589EE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14:paraId="1A99C765">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tcPr>
          <w:p w14:paraId="1A8C5810">
            <w:pPr>
              <w:bidi w:val="0"/>
              <w:rPr>
                <w:rFonts w:hint="eastAsia" w:ascii="仿宋" w:hAnsi="仿宋" w:eastAsia="仿宋" w:cs="仿宋"/>
                <w:sz w:val="21"/>
                <w:szCs w:val="21"/>
              </w:rPr>
            </w:pPr>
          </w:p>
        </w:tc>
      </w:tr>
      <w:tr w14:paraId="58F01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tcPr>
          <w:p w14:paraId="31D7C275">
            <w:pPr>
              <w:bidi w:val="0"/>
              <w:rPr>
                <w:rFonts w:hint="eastAsia" w:ascii="仿宋" w:hAnsi="仿宋" w:eastAsia="仿宋" w:cs="仿宋"/>
                <w:sz w:val="21"/>
                <w:szCs w:val="21"/>
              </w:rPr>
            </w:pPr>
            <w:r>
              <w:rPr>
                <w:rFonts w:hint="eastAsia" w:ascii="仿宋" w:hAnsi="仿宋" w:eastAsia="仿宋" w:cs="仿宋"/>
                <w:sz w:val="21"/>
                <w:szCs w:val="21"/>
              </w:rPr>
              <w:t>总分</w:t>
            </w:r>
          </w:p>
        </w:tc>
        <w:tc>
          <w:tcPr>
            <w:tcW w:w="685" w:type="dxa"/>
          </w:tcPr>
          <w:p w14:paraId="1A15FFE1">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14:paraId="3B445C4E">
            <w:pPr>
              <w:bidi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r>
              <w:rPr>
                <w:rFonts w:hint="eastAsia" w:cs="仿宋"/>
                <w:sz w:val="21"/>
                <w:szCs w:val="21"/>
                <w:lang w:val="en-US" w:eastAsia="zh-CN"/>
              </w:rPr>
              <w:t>6</w:t>
            </w:r>
          </w:p>
        </w:tc>
        <w:tc>
          <w:tcPr>
            <w:tcW w:w="1244" w:type="dxa"/>
          </w:tcPr>
          <w:p w14:paraId="776000D2">
            <w:pPr>
              <w:bidi w:val="0"/>
              <w:rPr>
                <w:rFonts w:hint="eastAsia" w:ascii="仿宋" w:hAnsi="仿宋" w:eastAsia="仿宋" w:cs="仿宋"/>
                <w:sz w:val="21"/>
                <w:szCs w:val="21"/>
              </w:rPr>
            </w:pPr>
          </w:p>
        </w:tc>
      </w:tr>
    </w:tbl>
    <w:p w14:paraId="7C74F692">
      <w:pPr>
        <w:bidi w:val="0"/>
        <w:rPr>
          <w:rFonts w:hint="eastAsia" w:ascii="仿宋" w:hAnsi="仿宋" w:eastAsia="仿宋" w:cs="仿宋"/>
          <w:sz w:val="28"/>
          <w:szCs w:val="28"/>
        </w:rPr>
        <w:sectPr>
          <w:pgSz w:w="11910" w:h="16840"/>
          <w:pgMar w:top="1580" w:right="960" w:bottom="1020" w:left="1360" w:header="0" w:footer="820" w:gutter="0"/>
          <w:pgBorders>
            <w:top w:val="none" w:sz="0" w:space="0"/>
            <w:left w:val="none" w:sz="0" w:space="0"/>
            <w:bottom w:val="none" w:sz="0" w:space="0"/>
            <w:right w:val="none" w:sz="0" w:space="0"/>
          </w:pgBorders>
          <w:pgNumType w:fmt="decimal"/>
          <w:cols w:space="720" w:num="1"/>
        </w:sectPr>
      </w:pPr>
    </w:p>
    <w:p w14:paraId="7F8A00E8">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39</w:t>
      </w:r>
      <w:r>
        <w:rPr>
          <w:rFonts w:hint="eastAsia" w:ascii="方正小标宋简体" w:hAnsi="方正小标宋简体" w:eastAsia="方正小标宋简体" w:cs="方正小标宋简体"/>
          <w:sz w:val="32"/>
          <w:szCs w:val="32"/>
          <w:lang w:val="en-US" w:eastAsia="zh-CN"/>
        </w:rPr>
        <w:tab/>
      </w:r>
      <w:r>
        <w:rPr>
          <w:rFonts w:hint="eastAsia" w:ascii="方正小标宋简体" w:hAnsi="方正小标宋简体" w:eastAsia="方正小标宋简体" w:cs="方正小标宋简体"/>
          <w:sz w:val="32"/>
          <w:szCs w:val="32"/>
          <w:lang w:val="en-US" w:eastAsia="zh-CN"/>
        </w:rPr>
        <w:t>、张家窑棚改项目资金</w:t>
      </w:r>
    </w:p>
    <w:p w14:paraId="06155F7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201127D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w:t>
      </w:r>
    </w:p>
    <w:p w14:paraId="5488C97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lang w:val="en-US" w:eastAsia="zh-CN"/>
        </w:rPr>
        <w:t>按照市政府工作安排，2019年启动实施了张家窑村棚户区改造项目，涉及征收房屋415户，总建筑面积15.2万平方米，建设住宅楼13栋回迁安置房1028套，统筹回购方式实物安置，由中交遵化房地产开发有限公司投资建设，合同暂定回购价款9.1716亿元，以后审计据实结算。</w:t>
      </w:r>
      <w:r>
        <w:rPr>
          <w:rFonts w:hint="eastAsia" w:ascii="方正仿宋简体" w:hAnsi="方正仿宋简体" w:eastAsia="方正仿宋简体" w:cs="方正仿宋简体"/>
          <w:color w:val="auto"/>
          <w:kern w:val="2"/>
          <w:sz w:val="32"/>
          <w:szCs w:val="32"/>
          <w:lang w:val="en-US" w:eastAsia="zh-CN" w:bidi="ar-SA"/>
        </w:rPr>
        <w:t>13栋回迁楼房已全部封顶并且室内外装修工程已完成90%</w:t>
      </w:r>
      <w:r>
        <w:rPr>
          <w:rFonts w:hint="eastAsia" w:ascii="方正仿宋简体" w:hAnsi="方正仿宋简体" w:eastAsia="方正仿宋简体" w:cs="方正仿宋简体"/>
          <w:sz w:val="32"/>
          <w:lang w:val="en-US" w:eastAsia="zh-CN"/>
        </w:rPr>
        <w:t>，计划2024年交楼</w:t>
      </w:r>
      <w:r>
        <w:rPr>
          <w:rFonts w:hint="eastAsia" w:ascii="方正仿宋简体" w:hAnsi="方正仿宋简体" w:eastAsia="方正仿宋简体" w:cs="方正仿宋简体"/>
          <w:color w:val="auto"/>
          <w:kern w:val="2"/>
          <w:sz w:val="32"/>
          <w:szCs w:val="32"/>
          <w:lang w:val="en-US" w:eastAsia="zh-CN" w:bidi="ar-SA"/>
        </w:rPr>
        <w:t>。</w:t>
      </w:r>
      <w:r>
        <w:rPr>
          <w:rFonts w:hint="eastAsia" w:ascii="方正仿宋简体" w:hAnsi="方正仿宋简体" w:eastAsia="方正仿宋简体" w:cs="方正仿宋简体"/>
          <w:sz w:val="32"/>
          <w:szCs w:val="32"/>
          <w:lang w:val="en-US" w:eastAsia="zh-CN" w:bidi="zh-CN"/>
        </w:rPr>
        <w:t>项目由中交遵化房地产开发有限公司投资建设。2023年度财政预算安排张家窑村棚改项目4620万元，拨付4620万元使用。</w:t>
      </w:r>
    </w:p>
    <w:p w14:paraId="3584B9D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7C85A62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通过该项目的实施，改善城镇危旧住房、改善困难家庭住房条件，缓解城市内部二元矛盾，提升城市综合承载力，促进经济增长与社会和谐，建设棚改回迁房</w:t>
      </w:r>
      <w:r>
        <w:rPr>
          <w:rFonts w:hint="eastAsia" w:ascii="方正仿宋简体" w:hAnsi="方正仿宋简体" w:eastAsia="方正仿宋简体" w:cs="方正仿宋简体"/>
          <w:sz w:val="32"/>
          <w:lang w:val="en-US" w:eastAsia="zh-CN"/>
        </w:rPr>
        <w:t>1028</w:t>
      </w:r>
      <w:r>
        <w:rPr>
          <w:rFonts w:hint="eastAsia" w:ascii="方正仿宋简体" w:hAnsi="方正仿宋简体" w:eastAsia="方正仿宋简体" w:cs="方正仿宋简体"/>
          <w:sz w:val="32"/>
          <w:szCs w:val="32"/>
          <w:lang w:val="en-US" w:eastAsia="zh-CN" w:bidi="zh-CN"/>
        </w:rPr>
        <w:t>套。</w:t>
      </w:r>
    </w:p>
    <w:p w14:paraId="132FEAF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2853287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3963534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中华人民共和国预算法》《中共遵化市委遵化市人民政府关于全面实施预算绩效管理的实施意见》等文件精神，为加强住建局项目支出绩效管理水平，提高财政资金使用效益和公共服务质量，对我局管理或使用的所有专项资金和项目支出资金进行绩效自评，重点评价年初绩效目标的实现情况。</w:t>
      </w:r>
    </w:p>
    <w:p w14:paraId="1DF46B1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（二）绩效评价原则、评价指标体系、评价方法和标准</w:t>
      </w:r>
    </w:p>
    <w:p w14:paraId="1DB64E4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1、绩效评价原则</w:t>
      </w:r>
    </w:p>
    <w:p w14:paraId="34AEB3C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绩效评价遵循全面覆盖、程序简便、客观公正、公开透明的原则。</w:t>
      </w:r>
    </w:p>
    <w:p w14:paraId="1C6998F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2、评价方法</w:t>
      </w:r>
    </w:p>
    <w:p w14:paraId="63DD522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078B36D6">
      <w:pPr>
        <w:pStyle w:val="3"/>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11AFB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2927476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397BE4F8">
            <w:pPr>
              <w:bidi w:val="0"/>
              <w:jc w:val="center"/>
              <w:rPr>
                <w:rFonts w:hint="eastAsia" w:ascii="仿宋" w:hAnsi="仿宋" w:eastAsia="仿宋" w:cs="仿宋"/>
                <w:sz w:val="21"/>
                <w:szCs w:val="21"/>
              </w:rPr>
            </w:pPr>
          </w:p>
          <w:p w14:paraId="47322097">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50CD0F25">
            <w:pPr>
              <w:bidi w:val="0"/>
              <w:jc w:val="center"/>
              <w:rPr>
                <w:rFonts w:hint="eastAsia" w:ascii="仿宋" w:hAnsi="仿宋" w:eastAsia="仿宋" w:cs="仿宋"/>
                <w:sz w:val="21"/>
                <w:szCs w:val="21"/>
              </w:rPr>
            </w:pPr>
          </w:p>
          <w:p w14:paraId="535B9DBA">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4D265986">
            <w:pPr>
              <w:bidi w:val="0"/>
              <w:jc w:val="center"/>
              <w:rPr>
                <w:rFonts w:hint="eastAsia" w:ascii="仿宋" w:hAnsi="仿宋" w:eastAsia="仿宋" w:cs="仿宋"/>
                <w:sz w:val="21"/>
                <w:szCs w:val="21"/>
              </w:rPr>
            </w:pPr>
          </w:p>
          <w:p w14:paraId="5C64D339">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152CC9A2">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5F01DDA1">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397E1D2E">
            <w:pPr>
              <w:bidi w:val="0"/>
              <w:jc w:val="center"/>
              <w:rPr>
                <w:rFonts w:hint="eastAsia" w:ascii="仿宋" w:hAnsi="仿宋" w:eastAsia="仿宋" w:cs="仿宋"/>
                <w:sz w:val="21"/>
                <w:szCs w:val="21"/>
              </w:rPr>
            </w:pPr>
          </w:p>
          <w:p w14:paraId="77CA83CA">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3BDC3B8A">
            <w:pPr>
              <w:bidi w:val="0"/>
              <w:jc w:val="center"/>
              <w:rPr>
                <w:rFonts w:hint="eastAsia" w:ascii="仿宋" w:hAnsi="仿宋" w:eastAsia="仿宋" w:cs="仿宋"/>
                <w:sz w:val="21"/>
                <w:szCs w:val="21"/>
              </w:rPr>
            </w:pPr>
          </w:p>
          <w:p w14:paraId="43FEFE94">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053C6A83">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268DD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14:paraId="0FC0BFE7">
            <w:pPr>
              <w:bidi w:val="0"/>
              <w:jc w:val="center"/>
              <w:rPr>
                <w:rFonts w:hint="eastAsia" w:ascii="仿宋" w:hAnsi="仿宋" w:eastAsia="仿宋" w:cs="仿宋"/>
                <w:sz w:val="21"/>
                <w:szCs w:val="21"/>
              </w:rPr>
            </w:pPr>
          </w:p>
        </w:tc>
        <w:tc>
          <w:tcPr>
            <w:tcW w:w="1116" w:type="dxa"/>
            <w:vMerge w:val="restart"/>
            <w:vAlign w:val="center"/>
          </w:tcPr>
          <w:p w14:paraId="4806B8C7">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6C3CC6CD">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29272BA0">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建设套数</w:t>
            </w:r>
          </w:p>
        </w:tc>
        <w:tc>
          <w:tcPr>
            <w:tcW w:w="900" w:type="dxa"/>
            <w:vAlign w:val="center"/>
          </w:tcPr>
          <w:p w14:paraId="439D980B">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1028</w:t>
            </w:r>
          </w:p>
        </w:tc>
        <w:tc>
          <w:tcPr>
            <w:tcW w:w="925" w:type="dxa"/>
            <w:vAlign w:val="center"/>
          </w:tcPr>
          <w:p w14:paraId="55EA2088">
            <w:pPr>
              <w:bidi w:val="0"/>
              <w:jc w:val="center"/>
              <w:rPr>
                <w:rFonts w:hint="eastAsia" w:ascii="仿宋" w:hAnsi="仿宋" w:eastAsia="仿宋" w:cs="仿宋"/>
                <w:sz w:val="21"/>
                <w:szCs w:val="21"/>
                <w:lang w:val="en-US" w:eastAsia="zh-CN"/>
              </w:rPr>
            </w:pPr>
          </w:p>
        </w:tc>
        <w:tc>
          <w:tcPr>
            <w:tcW w:w="685" w:type="dxa"/>
            <w:vAlign w:val="center"/>
          </w:tcPr>
          <w:p w14:paraId="579A1CC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53A3F5FD">
            <w:pPr>
              <w:bidi w:val="0"/>
              <w:jc w:val="center"/>
              <w:rPr>
                <w:rFonts w:hint="eastAsia" w:ascii="仿宋" w:hAnsi="仿宋" w:eastAsia="仿宋" w:cs="仿宋"/>
                <w:sz w:val="21"/>
                <w:szCs w:val="21"/>
                <w:lang w:val="en-US" w:eastAsia="zh-CN"/>
              </w:rPr>
            </w:pPr>
          </w:p>
        </w:tc>
        <w:tc>
          <w:tcPr>
            <w:tcW w:w="1244" w:type="dxa"/>
            <w:vAlign w:val="center"/>
          </w:tcPr>
          <w:p w14:paraId="0F9BE0A3">
            <w:pPr>
              <w:bidi w:val="0"/>
              <w:jc w:val="center"/>
              <w:rPr>
                <w:rFonts w:hint="eastAsia" w:ascii="仿宋" w:hAnsi="仿宋" w:eastAsia="仿宋" w:cs="仿宋"/>
                <w:sz w:val="21"/>
                <w:szCs w:val="21"/>
              </w:rPr>
            </w:pPr>
          </w:p>
        </w:tc>
      </w:tr>
      <w:tr w14:paraId="57993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2E288070">
            <w:pPr>
              <w:bidi w:val="0"/>
              <w:jc w:val="center"/>
              <w:rPr>
                <w:rFonts w:hint="eastAsia" w:ascii="仿宋" w:hAnsi="仿宋" w:eastAsia="仿宋" w:cs="仿宋"/>
                <w:sz w:val="21"/>
                <w:szCs w:val="21"/>
              </w:rPr>
            </w:pPr>
          </w:p>
        </w:tc>
        <w:tc>
          <w:tcPr>
            <w:tcW w:w="1116" w:type="dxa"/>
            <w:vMerge w:val="continue"/>
            <w:tcBorders>
              <w:top w:val="nil"/>
            </w:tcBorders>
            <w:vAlign w:val="center"/>
          </w:tcPr>
          <w:p w14:paraId="6201F6E3">
            <w:pPr>
              <w:bidi w:val="0"/>
              <w:jc w:val="center"/>
              <w:rPr>
                <w:rFonts w:hint="eastAsia" w:ascii="仿宋" w:hAnsi="仿宋" w:eastAsia="仿宋" w:cs="仿宋"/>
                <w:sz w:val="21"/>
                <w:szCs w:val="21"/>
              </w:rPr>
            </w:pPr>
          </w:p>
        </w:tc>
        <w:tc>
          <w:tcPr>
            <w:tcW w:w="1076" w:type="dxa"/>
            <w:vAlign w:val="center"/>
          </w:tcPr>
          <w:p w14:paraId="525FA0F3">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25C6BC30">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工程验收合格率</w:t>
            </w:r>
          </w:p>
        </w:tc>
        <w:tc>
          <w:tcPr>
            <w:tcW w:w="900" w:type="dxa"/>
            <w:vAlign w:val="center"/>
          </w:tcPr>
          <w:p w14:paraId="40546EBF">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2CEF4B82">
            <w:pPr>
              <w:bidi w:val="0"/>
              <w:jc w:val="center"/>
              <w:rPr>
                <w:rFonts w:hint="eastAsia" w:ascii="仿宋" w:hAnsi="仿宋" w:eastAsia="仿宋" w:cs="仿宋"/>
                <w:sz w:val="21"/>
                <w:szCs w:val="21"/>
              </w:rPr>
            </w:pPr>
          </w:p>
        </w:tc>
        <w:tc>
          <w:tcPr>
            <w:tcW w:w="685" w:type="dxa"/>
            <w:vAlign w:val="center"/>
          </w:tcPr>
          <w:p w14:paraId="5DF0A254">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3F60FE7">
            <w:pPr>
              <w:bidi w:val="0"/>
              <w:jc w:val="center"/>
              <w:rPr>
                <w:rFonts w:hint="eastAsia" w:ascii="仿宋" w:hAnsi="仿宋" w:eastAsia="仿宋" w:cs="仿宋"/>
                <w:sz w:val="21"/>
                <w:szCs w:val="21"/>
                <w:lang w:val="en-US" w:eastAsia="zh-CN"/>
              </w:rPr>
            </w:pPr>
          </w:p>
        </w:tc>
        <w:tc>
          <w:tcPr>
            <w:tcW w:w="1244" w:type="dxa"/>
            <w:vAlign w:val="center"/>
          </w:tcPr>
          <w:p w14:paraId="462AEDE5">
            <w:pPr>
              <w:bidi w:val="0"/>
              <w:jc w:val="center"/>
              <w:rPr>
                <w:rFonts w:hint="eastAsia" w:ascii="仿宋" w:hAnsi="仿宋" w:eastAsia="仿宋" w:cs="仿宋"/>
                <w:sz w:val="21"/>
                <w:szCs w:val="21"/>
              </w:rPr>
            </w:pPr>
          </w:p>
        </w:tc>
      </w:tr>
      <w:tr w14:paraId="49437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59679991">
            <w:pPr>
              <w:bidi w:val="0"/>
              <w:jc w:val="center"/>
              <w:rPr>
                <w:rFonts w:hint="eastAsia" w:ascii="仿宋" w:hAnsi="仿宋" w:eastAsia="仿宋" w:cs="仿宋"/>
                <w:sz w:val="21"/>
                <w:szCs w:val="21"/>
              </w:rPr>
            </w:pPr>
          </w:p>
        </w:tc>
        <w:tc>
          <w:tcPr>
            <w:tcW w:w="1116" w:type="dxa"/>
            <w:vMerge w:val="continue"/>
            <w:tcBorders>
              <w:top w:val="nil"/>
            </w:tcBorders>
            <w:vAlign w:val="center"/>
          </w:tcPr>
          <w:p w14:paraId="6D39BADA">
            <w:pPr>
              <w:bidi w:val="0"/>
              <w:jc w:val="center"/>
              <w:rPr>
                <w:rFonts w:hint="eastAsia" w:ascii="仿宋" w:hAnsi="仿宋" w:eastAsia="仿宋" w:cs="仿宋"/>
                <w:sz w:val="21"/>
                <w:szCs w:val="21"/>
              </w:rPr>
            </w:pPr>
          </w:p>
        </w:tc>
        <w:tc>
          <w:tcPr>
            <w:tcW w:w="1076" w:type="dxa"/>
            <w:vAlign w:val="center"/>
          </w:tcPr>
          <w:p w14:paraId="3BAA08EA">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34E734DF">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工程按期完成</w:t>
            </w:r>
          </w:p>
        </w:tc>
        <w:tc>
          <w:tcPr>
            <w:tcW w:w="900" w:type="dxa"/>
            <w:vAlign w:val="center"/>
          </w:tcPr>
          <w:p w14:paraId="45BB72C5">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560C8DF0">
            <w:pPr>
              <w:bidi w:val="0"/>
              <w:jc w:val="center"/>
              <w:rPr>
                <w:rFonts w:hint="eastAsia" w:ascii="仿宋" w:hAnsi="仿宋" w:eastAsia="仿宋" w:cs="仿宋"/>
                <w:sz w:val="21"/>
                <w:szCs w:val="21"/>
                <w:lang w:val="en-US" w:eastAsia="zh-CN"/>
              </w:rPr>
            </w:pPr>
          </w:p>
        </w:tc>
        <w:tc>
          <w:tcPr>
            <w:tcW w:w="685" w:type="dxa"/>
            <w:vAlign w:val="center"/>
          </w:tcPr>
          <w:p w14:paraId="49020CE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3E79A7F4">
            <w:pPr>
              <w:bidi w:val="0"/>
              <w:jc w:val="center"/>
              <w:rPr>
                <w:rFonts w:hint="eastAsia" w:ascii="仿宋" w:hAnsi="仿宋" w:eastAsia="仿宋" w:cs="仿宋"/>
                <w:sz w:val="21"/>
                <w:szCs w:val="21"/>
                <w:lang w:val="en-US" w:eastAsia="zh-CN"/>
              </w:rPr>
            </w:pPr>
          </w:p>
        </w:tc>
        <w:tc>
          <w:tcPr>
            <w:tcW w:w="1244" w:type="dxa"/>
            <w:vAlign w:val="center"/>
          </w:tcPr>
          <w:p w14:paraId="65552B3F">
            <w:pPr>
              <w:bidi w:val="0"/>
              <w:jc w:val="center"/>
              <w:rPr>
                <w:rFonts w:hint="eastAsia" w:ascii="仿宋" w:hAnsi="仿宋" w:eastAsia="仿宋" w:cs="仿宋"/>
                <w:sz w:val="21"/>
                <w:szCs w:val="21"/>
              </w:rPr>
            </w:pPr>
          </w:p>
        </w:tc>
      </w:tr>
      <w:tr w14:paraId="75B44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textDirection w:val="tbRl"/>
            <w:vAlign w:val="center"/>
          </w:tcPr>
          <w:p w14:paraId="7DE387A1">
            <w:pPr>
              <w:bidi w:val="0"/>
              <w:jc w:val="center"/>
              <w:rPr>
                <w:rFonts w:hint="eastAsia" w:ascii="仿宋" w:hAnsi="仿宋" w:eastAsia="仿宋" w:cs="仿宋"/>
                <w:sz w:val="21"/>
                <w:szCs w:val="21"/>
              </w:rPr>
            </w:pPr>
          </w:p>
        </w:tc>
        <w:tc>
          <w:tcPr>
            <w:tcW w:w="1116" w:type="dxa"/>
            <w:vMerge w:val="continue"/>
            <w:tcBorders>
              <w:top w:val="nil"/>
            </w:tcBorders>
            <w:vAlign w:val="center"/>
          </w:tcPr>
          <w:p w14:paraId="18837C54">
            <w:pPr>
              <w:bidi w:val="0"/>
              <w:jc w:val="center"/>
              <w:rPr>
                <w:rFonts w:hint="eastAsia" w:ascii="仿宋" w:hAnsi="仿宋" w:eastAsia="仿宋" w:cs="仿宋"/>
                <w:sz w:val="21"/>
                <w:szCs w:val="21"/>
              </w:rPr>
            </w:pPr>
          </w:p>
        </w:tc>
        <w:tc>
          <w:tcPr>
            <w:tcW w:w="1076" w:type="dxa"/>
            <w:vAlign w:val="center"/>
          </w:tcPr>
          <w:p w14:paraId="7B0B5C83">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5ED4A3A6">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拨付资金占预算资金比率</w:t>
            </w:r>
          </w:p>
        </w:tc>
        <w:tc>
          <w:tcPr>
            <w:tcW w:w="900" w:type="dxa"/>
            <w:vAlign w:val="center"/>
          </w:tcPr>
          <w:p w14:paraId="3C061D78">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30D9BD06">
            <w:pPr>
              <w:bidi w:val="0"/>
              <w:jc w:val="center"/>
              <w:rPr>
                <w:rFonts w:hint="eastAsia" w:ascii="仿宋" w:hAnsi="仿宋" w:eastAsia="仿宋" w:cs="仿宋"/>
                <w:sz w:val="21"/>
                <w:szCs w:val="21"/>
              </w:rPr>
            </w:pPr>
          </w:p>
        </w:tc>
        <w:tc>
          <w:tcPr>
            <w:tcW w:w="685" w:type="dxa"/>
            <w:vAlign w:val="center"/>
          </w:tcPr>
          <w:p w14:paraId="57D9C9E6">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61467A11">
            <w:pPr>
              <w:bidi w:val="0"/>
              <w:jc w:val="center"/>
              <w:rPr>
                <w:rFonts w:hint="eastAsia" w:ascii="仿宋" w:hAnsi="仿宋" w:eastAsia="仿宋" w:cs="仿宋"/>
                <w:sz w:val="21"/>
                <w:szCs w:val="21"/>
              </w:rPr>
            </w:pPr>
          </w:p>
        </w:tc>
        <w:tc>
          <w:tcPr>
            <w:tcW w:w="1244" w:type="dxa"/>
            <w:vAlign w:val="center"/>
          </w:tcPr>
          <w:p w14:paraId="5A1DEB2A">
            <w:pPr>
              <w:bidi w:val="0"/>
              <w:jc w:val="center"/>
              <w:rPr>
                <w:rFonts w:hint="eastAsia" w:ascii="仿宋" w:hAnsi="仿宋" w:eastAsia="仿宋" w:cs="仿宋"/>
                <w:sz w:val="21"/>
                <w:szCs w:val="21"/>
              </w:rPr>
            </w:pPr>
          </w:p>
        </w:tc>
      </w:tr>
      <w:tr w14:paraId="7EBCE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7491C277">
            <w:pPr>
              <w:bidi w:val="0"/>
              <w:jc w:val="center"/>
              <w:rPr>
                <w:rFonts w:hint="eastAsia" w:ascii="仿宋" w:hAnsi="仿宋" w:eastAsia="仿宋" w:cs="仿宋"/>
                <w:sz w:val="21"/>
                <w:szCs w:val="21"/>
              </w:rPr>
            </w:pPr>
          </w:p>
        </w:tc>
        <w:tc>
          <w:tcPr>
            <w:tcW w:w="1116" w:type="dxa"/>
            <w:vMerge w:val="restart"/>
            <w:vAlign w:val="center"/>
          </w:tcPr>
          <w:p w14:paraId="1C416965">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5402C64F">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7F9768B8">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拉动周边区域经济增长</w:t>
            </w:r>
          </w:p>
        </w:tc>
        <w:tc>
          <w:tcPr>
            <w:tcW w:w="900" w:type="dxa"/>
            <w:vAlign w:val="center"/>
          </w:tcPr>
          <w:p w14:paraId="56765197">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11B79A51">
            <w:pPr>
              <w:bidi w:val="0"/>
              <w:jc w:val="center"/>
              <w:rPr>
                <w:rFonts w:hint="eastAsia" w:ascii="仿宋" w:hAnsi="仿宋" w:eastAsia="仿宋" w:cs="仿宋"/>
                <w:sz w:val="21"/>
                <w:szCs w:val="21"/>
              </w:rPr>
            </w:pPr>
          </w:p>
        </w:tc>
        <w:tc>
          <w:tcPr>
            <w:tcW w:w="685" w:type="dxa"/>
            <w:vAlign w:val="center"/>
          </w:tcPr>
          <w:p w14:paraId="7F448595">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2C5F47B8">
            <w:pPr>
              <w:bidi w:val="0"/>
              <w:jc w:val="center"/>
              <w:rPr>
                <w:rFonts w:hint="eastAsia" w:ascii="仿宋" w:hAnsi="仿宋" w:eastAsia="仿宋" w:cs="仿宋"/>
                <w:sz w:val="21"/>
                <w:szCs w:val="21"/>
                <w:lang w:val="en-US" w:eastAsia="zh-CN"/>
              </w:rPr>
            </w:pPr>
          </w:p>
        </w:tc>
        <w:tc>
          <w:tcPr>
            <w:tcW w:w="1244" w:type="dxa"/>
            <w:vAlign w:val="center"/>
          </w:tcPr>
          <w:p w14:paraId="614B226A">
            <w:pPr>
              <w:bidi w:val="0"/>
              <w:jc w:val="center"/>
              <w:rPr>
                <w:rFonts w:hint="eastAsia" w:ascii="仿宋" w:hAnsi="仿宋" w:eastAsia="仿宋" w:cs="仿宋"/>
                <w:sz w:val="21"/>
                <w:szCs w:val="21"/>
              </w:rPr>
            </w:pPr>
          </w:p>
        </w:tc>
      </w:tr>
      <w:tr w14:paraId="282AB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355993C8">
            <w:pPr>
              <w:bidi w:val="0"/>
              <w:jc w:val="center"/>
              <w:rPr>
                <w:rFonts w:hint="eastAsia" w:ascii="仿宋" w:hAnsi="仿宋" w:eastAsia="仿宋" w:cs="仿宋"/>
                <w:sz w:val="21"/>
                <w:szCs w:val="21"/>
              </w:rPr>
            </w:pPr>
          </w:p>
        </w:tc>
        <w:tc>
          <w:tcPr>
            <w:tcW w:w="1116" w:type="dxa"/>
            <w:vMerge w:val="continue"/>
            <w:tcBorders>
              <w:top w:val="nil"/>
            </w:tcBorders>
            <w:vAlign w:val="center"/>
          </w:tcPr>
          <w:p w14:paraId="5A3FB03D">
            <w:pPr>
              <w:bidi w:val="0"/>
              <w:jc w:val="center"/>
              <w:rPr>
                <w:rFonts w:hint="eastAsia" w:ascii="仿宋" w:hAnsi="仿宋" w:eastAsia="仿宋" w:cs="仿宋"/>
                <w:sz w:val="21"/>
                <w:szCs w:val="21"/>
              </w:rPr>
            </w:pPr>
          </w:p>
        </w:tc>
        <w:tc>
          <w:tcPr>
            <w:tcW w:w="1076" w:type="dxa"/>
            <w:vAlign w:val="center"/>
          </w:tcPr>
          <w:p w14:paraId="7554DC4D">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3A9619B8">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14:paraId="1C5B6EFD">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6AB9E1B3">
            <w:pPr>
              <w:bidi w:val="0"/>
              <w:jc w:val="center"/>
              <w:rPr>
                <w:rFonts w:hint="eastAsia" w:ascii="仿宋" w:hAnsi="仿宋" w:eastAsia="仿宋" w:cs="仿宋"/>
                <w:sz w:val="21"/>
                <w:szCs w:val="21"/>
              </w:rPr>
            </w:pPr>
          </w:p>
        </w:tc>
        <w:tc>
          <w:tcPr>
            <w:tcW w:w="685" w:type="dxa"/>
            <w:vAlign w:val="center"/>
          </w:tcPr>
          <w:p w14:paraId="6B0F1DED">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23283FB8">
            <w:pPr>
              <w:bidi w:val="0"/>
              <w:jc w:val="center"/>
              <w:rPr>
                <w:rFonts w:hint="eastAsia" w:ascii="仿宋" w:hAnsi="仿宋" w:eastAsia="仿宋" w:cs="仿宋"/>
                <w:sz w:val="21"/>
                <w:szCs w:val="21"/>
                <w:lang w:val="en-US" w:eastAsia="zh-CN"/>
              </w:rPr>
            </w:pPr>
          </w:p>
        </w:tc>
        <w:tc>
          <w:tcPr>
            <w:tcW w:w="1244" w:type="dxa"/>
            <w:vAlign w:val="center"/>
          </w:tcPr>
          <w:p w14:paraId="00F5EE58">
            <w:pPr>
              <w:bidi w:val="0"/>
              <w:jc w:val="center"/>
              <w:rPr>
                <w:rFonts w:hint="eastAsia" w:ascii="仿宋" w:hAnsi="仿宋" w:eastAsia="仿宋" w:cs="仿宋"/>
                <w:sz w:val="21"/>
                <w:szCs w:val="21"/>
              </w:rPr>
            </w:pPr>
          </w:p>
        </w:tc>
      </w:tr>
      <w:tr w14:paraId="53D2A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038AE454">
            <w:pPr>
              <w:bidi w:val="0"/>
              <w:jc w:val="center"/>
              <w:rPr>
                <w:rFonts w:hint="eastAsia" w:ascii="仿宋" w:hAnsi="仿宋" w:eastAsia="仿宋" w:cs="仿宋"/>
                <w:sz w:val="21"/>
                <w:szCs w:val="21"/>
              </w:rPr>
            </w:pPr>
          </w:p>
        </w:tc>
        <w:tc>
          <w:tcPr>
            <w:tcW w:w="1116" w:type="dxa"/>
            <w:vMerge w:val="continue"/>
            <w:tcBorders>
              <w:top w:val="nil"/>
            </w:tcBorders>
            <w:vAlign w:val="center"/>
          </w:tcPr>
          <w:p w14:paraId="13724D98">
            <w:pPr>
              <w:bidi w:val="0"/>
              <w:jc w:val="center"/>
              <w:rPr>
                <w:rFonts w:hint="eastAsia" w:ascii="仿宋" w:hAnsi="仿宋" w:eastAsia="仿宋" w:cs="仿宋"/>
                <w:sz w:val="21"/>
                <w:szCs w:val="21"/>
              </w:rPr>
            </w:pPr>
          </w:p>
        </w:tc>
        <w:tc>
          <w:tcPr>
            <w:tcW w:w="1076" w:type="dxa"/>
            <w:vAlign w:val="center"/>
          </w:tcPr>
          <w:p w14:paraId="2F50E1E2">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58F23D40">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改善棚户区周围生态环境</w:t>
            </w:r>
          </w:p>
        </w:tc>
        <w:tc>
          <w:tcPr>
            <w:tcW w:w="900" w:type="dxa"/>
            <w:vAlign w:val="center"/>
          </w:tcPr>
          <w:p w14:paraId="4615A30F">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6D103D4F">
            <w:pPr>
              <w:bidi w:val="0"/>
              <w:jc w:val="center"/>
              <w:rPr>
                <w:rFonts w:hint="eastAsia" w:ascii="仿宋" w:hAnsi="仿宋" w:eastAsia="仿宋" w:cs="仿宋"/>
                <w:sz w:val="21"/>
                <w:szCs w:val="21"/>
              </w:rPr>
            </w:pPr>
          </w:p>
        </w:tc>
        <w:tc>
          <w:tcPr>
            <w:tcW w:w="685" w:type="dxa"/>
            <w:vAlign w:val="center"/>
          </w:tcPr>
          <w:p w14:paraId="1FF7D0FB">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371C3032">
            <w:pPr>
              <w:bidi w:val="0"/>
              <w:jc w:val="center"/>
              <w:rPr>
                <w:rFonts w:hint="eastAsia" w:ascii="仿宋" w:hAnsi="仿宋" w:eastAsia="仿宋" w:cs="仿宋"/>
                <w:sz w:val="21"/>
                <w:szCs w:val="21"/>
                <w:lang w:val="en-US" w:eastAsia="zh-CN"/>
              </w:rPr>
            </w:pPr>
          </w:p>
        </w:tc>
        <w:tc>
          <w:tcPr>
            <w:tcW w:w="1244" w:type="dxa"/>
            <w:vAlign w:val="center"/>
          </w:tcPr>
          <w:p w14:paraId="1381F5D8">
            <w:pPr>
              <w:bidi w:val="0"/>
              <w:jc w:val="center"/>
              <w:rPr>
                <w:rFonts w:hint="eastAsia" w:ascii="仿宋" w:hAnsi="仿宋" w:eastAsia="仿宋" w:cs="仿宋"/>
                <w:sz w:val="21"/>
                <w:szCs w:val="21"/>
              </w:rPr>
            </w:pPr>
          </w:p>
        </w:tc>
      </w:tr>
      <w:tr w14:paraId="64540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234B4FA7">
            <w:pPr>
              <w:bidi w:val="0"/>
              <w:jc w:val="center"/>
              <w:rPr>
                <w:rFonts w:hint="eastAsia" w:ascii="仿宋" w:hAnsi="仿宋" w:eastAsia="仿宋" w:cs="仿宋"/>
                <w:sz w:val="21"/>
                <w:szCs w:val="21"/>
              </w:rPr>
            </w:pPr>
          </w:p>
        </w:tc>
        <w:tc>
          <w:tcPr>
            <w:tcW w:w="1116" w:type="dxa"/>
            <w:vMerge w:val="continue"/>
            <w:tcBorders>
              <w:top w:val="nil"/>
            </w:tcBorders>
            <w:vAlign w:val="center"/>
          </w:tcPr>
          <w:p w14:paraId="6A868158">
            <w:pPr>
              <w:bidi w:val="0"/>
              <w:jc w:val="center"/>
              <w:rPr>
                <w:rFonts w:hint="eastAsia" w:ascii="仿宋" w:hAnsi="仿宋" w:eastAsia="仿宋" w:cs="仿宋"/>
                <w:sz w:val="21"/>
                <w:szCs w:val="21"/>
              </w:rPr>
            </w:pPr>
          </w:p>
        </w:tc>
        <w:tc>
          <w:tcPr>
            <w:tcW w:w="1076" w:type="dxa"/>
            <w:vAlign w:val="center"/>
          </w:tcPr>
          <w:p w14:paraId="73D872DF">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6290A1BC">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vAlign w:val="center"/>
          </w:tcPr>
          <w:p w14:paraId="28EA9955">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77667031">
            <w:pPr>
              <w:bidi w:val="0"/>
              <w:jc w:val="center"/>
              <w:rPr>
                <w:rFonts w:hint="eastAsia" w:ascii="仿宋" w:hAnsi="仿宋" w:eastAsia="仿宋" w:cs="仿宋"/>
                <w:sz w:val="21"/>
                <w:szCs w:val="21"/>
              </w:rPr>
            </w:pPr>
          </w:p>
        </w:tc>
        <w:tc>
          <w:tcPr>
            <w:tcW w:w="685" w:type="dxa"/>
            <w:vAlign w:val="center"/>
          </w:tcPr>
          <w:p w14:paraId="40940EF4">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80A83D7">
            <w:pPr>
              <w:bidi w:val="0"/>
              <w:jc w:val="center"/>
              <w:rPr>
                <w:rFonts w:hint="eastAsia" w:ascii="仿宋" w:hAnsi="仿宋" w:eastAsia="仿宋" w:cs="仿宋"/>
                <w:sz w:val="21"/>
                <w:szCs w:val="21"/>
                <w:lang w:val="en-US" w:eastAsia="zh-CN"/>
              </w:rPr>
            </w:pPr>
          </w:p>
        </w:tc>
        <w:tc>
          <w:tcPr>
            <w:tcW w:w="1244" w:type="dxa"/>
            <w:vAlign w:val="center"/>
          </w:tcPr>
          <w:p w14:paraId="270E885D">
            <w:pPr>
              <w:bidi w:val="0"/>
              <w:jc w:val="center"/>
              <w:rPr>
                <w:rFonts w:hint="eastAsia" w:ascii="仿宋" w:hAnsi="仿宋" w:eastAsia="仿宋" w:cs="仿宋"/>
                <w:sz w:val="21"/>
                <w:szCs w:val="21"/>
              </w:rPr>
            </w:pPr>
          </w:p>
        </w:tc>
      </w:tr>
      <w:tr w14:paraId="1E942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72" w:type="dxa"/>
            <w:vMerge w:val="continue"/>
            <w:tcBorders>
              <w:top w:val="nil"/>
            </w:tcBorders>
            <w:textDirection w:val="tbRl"/>
            <w:vAlign w:val="center"/>
          </w:tcPr>
          <w:p w14:paraId="7AF7D84E">
            <w:pPr>
              <w:bidi w:val="0"/>
              <w:jc w:val="center"/>
              <w:rPr>
                <w:rFonts w:hint="eastAsia" w:ascii="仿宋" w:hAnsi="仿宋" w:eastAsia="仿宋" w:cs="仿宋"/>
                <w:sz w:val="21"/>
                <w:szCs w:val="21"/>
              </w:rPr>
            </w:pPr>
          </w:p>
        </w:tc>
        <w:tc>
          <w:tcPr>
            <w:tcW w:w="1116" w:type="dxa"/>
            <w:vAlign w:val="center"/>
          </w:tcPr>
          <w:p w14:paraId="36DDBBE5">
            <w:pPr>
              <w:bidi w:val="0"/>
              <w:jc w:val="center"/>
              <w:rPr>
                <w:rFonts w:hint="eastAsia" w:ascii="仿宋" w:hAnsi="仿宋" w:eastAsia="仿宋" w:cs="仿宋"/>
                <w:sz w:val="21"/>
                <w:szCs w:val="21"/>
              </w:rPr>
            </w:pPr>
          </w:p>
          <w:p w14:paraId="755551C6">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2718F6F4">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0FAE5082">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14:paraId="7AE947B4">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≥8</w:t>
            </w:r>
            <w:r>
              <w:rPr>
                <w:rFonts w:hint="eastAsia" w:ascii="仿宋" w:hAnsi="仿宋" w:eastAsia="仿宋" w:cs="仿宋"/>
                <w:sz w:val="21"/>
                <w:szCs w:val="21"/>
                <w:lang w:val="en-US" w:eastAsia="zh-CN"/>
              </w:rPr>
              <w:t>5</w:t>
            </w:r>
            <w:r>
              <w:rPr>
                <w:rFonts w:hint="eastAsia" w:ascii="仿宋" w:hAnsi="仿宋" w:eastAsia="仿宋" w:cs="仿宋"/>
                <w:sz w:val="21"/>
                <w:szCs w:val="21"/>
              </w:rPr>
              <w:t>%</w:t>
            </w:r>
          </w:p>
        </w:tc>
        <w:tc>
          <w:tcPr>
            <w:tcW w:w="925" w:type="dxa"/>
            <w:vAlign w:val="center"/>
          </w:tcPr>
          <w:p w14:paraId="7CDC3C44">
            <w:pPr>
              <w:bidi w:val="0"/>
              <w:jc w:val="center"/>
              <w:rPr>
                <w:rFonts w:hint="eastAsia" w:ascii="仿宋" w:hAnsi="仿宋" w:eastAsia="仿宋" w:cs="仿宋"/>
                <w:sz w:val="21"/>
                <w:szCs w:val="21"/>
              </w:rPr>
            </w:pPr>
          </w:p>
        </w:tc>
        <w:tc>
          <w:tcPr>
            <w:tcW w:w="685" w:type="dxa"/>
            <w:vAlign w:val="center"/>
          </w:tcPr>
          <w:p w14:paraId="4BB6BC97">
            <w:pPr>
              <w:bidi w:val="0"/>
              <w:jc w:val="center"/>
              <w:rPr>
                <w:rFonts w:hint="eastAsia" w:ascii="仿宋" w:hAnsi="仿宋" w:eastAsia="仿宋" w:cs="仿宋"/>
                <w:sz w:val="21"/>
                <w:szCs w:val="21"/>
              </w:rPr>
            </w:pPr>
          </w:p>
          <w:p w14:paraId="6971F92A">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73FDB59">
            <w:pPr>
              <w:bidi w:val="0"/>
              <w:jc w:val="center"/>
              <w:rPr>
                <w:rFonts w:hint="eastAsia" w:ascii="仿宋" w:hAnsi="仿宋" w:eastAsia="仿宋" w:cs="仿宋"/>
                <w:sz w:val="21"/>
                <w:szCs w:val="21"/>
                <w:lang w:val="en-US" w:eastAsia="zh-CN"/>
              </w:rPr>
            </w:pPr>
          </w:p>
        </w:tc>
        <w:tc>
          <w:tcPr>
            <w:tcW w:w="1244" w:type="dxa"/>
            <w:vAlign w:val="center"/>
          </w:tcPr>
          <w:p w14:paraId="29EEA52A">
            <w:pPr>
              <w:bidi w:val="0"/>
              <w:jc w:val="center"/>
              <w:rPr>
                <w:rFonts w:hint="eastAsia" w:ascii="仿宋" w:hAnsi="仿宋" w:eastAsia="仿宋" w:cs="仿宋"/>
                <w:sz w:val="21"/>
                <w:szCs w:val="21"/>
              </w:rPr>
            </w:pPr>
          </w:p>
        </w:tc>
      </w:tr>
      <w:tr w14:paraId="3E3EB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515A1F7C">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6FBD6A07">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04A0075">
            <w:pPr>
              <w:bidi w:val="0"/>
              <w:jc w:val="center"/>
              <w:rPr>
                <w:rFonts w:hint="eastAsia" w:ascii="仿宋" w:hAnsi="仿宋" w:eastAsia="仿宋" w:cs="仿宋"/>
                <w:sz w:val="21"/>
                <w:szCs w:val="21"/>
                <w:lang w:eastAsia="zh-CN"/>
              </w:rPr>
            </w:pPr>
          </w:p>
        </w:tc>
        <w:tc>
          <w:tcPr>
            <w:tcW w:w="1244" w:type="dxa"/>
            <w:vAlign w:val="center"/>
          </w:tcPr>
          <w:p w14:paraId="64B18442">
            <w:pPr>
              <w:bidi w:val="0"/>
              <w:jc w:val="center"/>
              <w:rPr>
                <w:rFonts w:hint="eastAsia" w:ascii="仿宋" w:hAnsi="仿宋" w:eastAsia="仿宋" w:cs="仿宋"/>
                <w:sz w:val="21"/>
                <w:szCs w:val="21"/>
              </w:rPr>
            </w:pPr>
          </w:p>
        </w:tc>
      </w:tr>
      <w:tr w14:paraId="106A8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38C21A26">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266088C3">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5301D2C7">
            <w:pPr>
              <w:bidi w:val="0"/>
              <w:jc w:val="center"/>
              <w:rPr>
                <w:rFonts w:hint="eastAsia" w:ascii="仿宋" w:hAnsi="仿宋" w:eastAsia="仿宋" w:cs="仿宋"/>
                <w:sz w:val="21"/>
                <w:szCs w:val="21"/>
                <w:lang w:eastAsia="zh-CN"/>
              </w:rPr>
            </w:pPr>
          </w:p>
        </w:tc>
        <w:tc>
          <w:tcPr>
            <w:tcW w:w="1244" w:type="dxa"/>
            <w:vAlign w:val="center"/>
          </w:tcPr>
          <w:p w14:paraId="764FD120">
            <w:pPr>
              <w:bidi w:val="0"/>
              <w:jc w:val="center"/>
              <w:rPr>
                <w:rFonts w:hint="eastAsia" w:ascii="仿宋" w:hAnsi="仿宋" w:eastAsia="仿宋" w:cs="仿宋"/>
                <w:sz w:val="21"/>
                <w:szCs w:val="21"/>
              </w:rPr>
            </w:pPr>
          </w:p>
        </w:tc>
      </w:tr>
    </w:tbl>
    <w:p w14:paraId="783FB554">
      <w:pPr>
        <w:bidi w:val="0"/>
        <w:rPr>
          <w:rFonts w:hint="eastAsia" w:ascii="仿宋" w:hAnsi="仿宋" w:eastAsia="仿宋" w:cs="仿宋"/>
          <w:sz w:val="28"/>
          <w:szCs w:val="28"/>
        </w:rPr>
      </w:pPr>
    </w:p>
    <w:p w14:paraId="0C1D04A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7FF00F2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32DEDAA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60F2C75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①完成指标值，记该指标所赋全部分值；</w:t>
      </w:r>
    </w:p>
    <w:p w14:paraId="5FBBD11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14:paraId="166F6AE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14:paraId="5A001E2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14:paraId="16375E2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452F099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14:paraId="4C5BBD7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14:paraId="2F67905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14:paraId="2FD18FC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2DCC8C1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5AF259A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729B0CB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1C8C3FC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3、根据调研结果和收集资料进行综合分析，综合评定绩效等级</w:t>
      </w:r>
    </w:p>
    <w:p w14:paraId="49EEB05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rPr>
        <w:t>4、根据调研结果、收集资料及综合评定的绩效等级，撰写评价报告。</w:t>
      </w:r>
    </w:p>
    <w:p w14:paraId="56883EE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0A4710A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遵化市张家窑村棚户区改造项目涉及415户居民安置，回迁楼房总套数1028套。住建局项目管理、财务管理制度健全，资金使用审批手续严格。2023年实际拨付4620万元，全部按照财政安排拨付使用资金，无资金浪费情况；无虚列项目支出情况；无截留挤占挪用情况；无超标准开支情况。综合评价得分96.5分。</w:t>
      </w:r>
    </w:p>
    <w:p w14:paraId="4C60874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52056F0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78429EB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1、项目目标</w:t>
      </w:r>
    </w:p>
    <w:p w14:paraId="6026204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改善城镇危旧住房、改善困难家庭住房条件，缓解城市内部二元矛盾，提升了城市综合承载力，促进了经济增长与社会和谐，建设棚改回迁房1028套。</w:t>
      </w:r>
    </w:p>
    <w:p w14:paraId="27C8AE4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2、决策过程</w:t>
      </w:r>
    </w:p>
    <w:p w14:paraId="4E63401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依据省市棚改工作要求和市政府工作安排及《遵化市城乡总体规划(2013-2030）》文件制定实施方案，经市政府批准后实施。</w:t>
      </w:r>
    </w:p>
    <w:p w14:paraId="54B7C19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007224E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1、资金到位情况</w:t>
      </w:r>
    </w:p>
    <w:p w14:paraId="23ECF88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遵化市张家窑村棚户区改造项目资金4620万元，已经到位4620万元。</w:t>
      </w:r>
    </w:p>
    <w:p w14:paraId="0F72F06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2、资金管理情况</w:t>
      </w:r>
    </w:p>
    <w:p w14:paraId="6D22420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住建局项目管理制度健全，有严格的财务管理制度、会计核算规范，能严格按照财政资金用途规范使用资金。</w:t>
      </w:r>
    </w:p>
    <w:p w14:paraId="2D585AC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3、组织实施情况</w:t>
      </w:r>
    </w:p>
    <w:p w14:paraId="5BA0E5D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该项目事先制定实施方案，经市政府批准后由项目小组负责项目实施，有健全的项目管理制度。</w:t>
      </w:r>
    </w:p>
    <w:p w14:paraId="3E9E7302">
      <w:pPr>
        <w:keepNext w:val="0"/>
        <w:keepLines w:val="0"/>
        <w:pageBreakBefore w:val="0"/>
        <w:widowControl w:val="0"/>
        <w:numPr>
          <w:ilvl w:val="0"/>
          <w:numId w:val="9"/>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组成工作组，分工协调，确保项目实施。</w:t>
      </w:r>
    </w:p>
    <w:p w14:paraId="71C522D9">
      <w:pPr>
        <w:keepNext w:val="0"/>
        <w:keepLines w:val="0"/>
        <w:pageBreakBefore w:val="0"/>
        <w:widowControl w:val="0"/>
        <w:numPr>
          <w:ilvl w:val="0"/>
          <w:numId w:val="9"/>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建立</w:t>
      </w:r>
      <w:r>
        <w:rPr>
          <w:rFonts w:hint="eastAsia" w:ascii="方正仿宋简体" w:hAnsi="方正仿宋简体" w:eastAsia="方正仿宋简体" w:cs="方正仿宋简体"/>
          <w:sz w:val="32"/>
          <w:szCs w:val="32"/>
          <w:lang w:eastAsia="zh-CN"/>
        </w:rPr>
        <w:t>台账</w:t>
      </w:r>
      <w:r>
        <w:rPr>
          <w:rFonts w:hint="eastAsia" w:ascii="方正仿宋简体" w:hAnsi="方正仿宋简体" w:eastAsia="方正仿宋简体" w:cs="方正仿宋简体"/>
          <w:sz w:val="32"/>
          <w:szCs w:val="32"/>
        </w:rPr>
        <w:t>、工作任务进度表，确保项目顺利推进。</w:t>
      </w:r>
    </w:p>
    <w:p w14:paraId="2F89EC71">
      <w:pPr>
        <w:keepNext w:val="0"/>
        <w:keepLines w:val="0"/>
        <w:pageBreakBefore w:val="0"/>
        <w:widowControl w:val="0"/>
        <w:numPr>
          <w:ilvl w:val="0"/>
          <w:numId w:val="9"/>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强化质量监管，确保工程质量。</w:t>
      </w:r>
    </w:p>
    <w:p w14:paraId="0FE9DE98">
      <w:pPr>
        <w:keepNext w:val="0"/>
        <w:keepLines w:val="0"/>
        <w:pageBreakBefore w:val="0"/>
        <w:widowControl w:val="0"/>
        <w:numPr>
          <w:ilvl w:val="0"/>
          <w:numId w:val="9"/>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加强施工组织管理，打造精品工程。</w:t>
      </w:r>
    </w:p>
    <w:p w14:paraId="439D596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6B7228B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1、数量指标：建设套数，年初目标827套，实际完成827套，指标10分，记10分。</w:t>
      </w:r>
    </w:p>
    <w:p w14:paraId="00AA5E2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2、质量指标：工程验收合格率，年初设定目标≥90%，实际验收合格率100%，指标10分，记10分。</w:t>
      </w:r>
    </w:p>
    <w:p w14:paraId="7ACCA75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3、时效指标：工程按期完成，设定目标≥90%，实际完成率100%，指标10分，记10分。</w:t>
      </w:r>
    </w:p>
    <w:p w14:paraId="4671F1A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4、成本指标：拨付资金占预算比率，设定目标</w:t>
      </w:r>
      <w:r>
        <w:rPr>
          <w:rFonts w:hint="eastAsia" w:ascii="方正仿宋简体" w:hAnsi="方正仿宋简体" w:eastAsia="方正仿宋简体" w:cs="方正仿宋简体"/>
          <w:sz w:val="32"/>
          <w:szCs w:val="32"/>
          <w:lang w:val="en-US" w:eastAsia="zh-CN"/>
        </w:rPr>
        <w:t>≤100%</w:t>
      </w:r>
      <w:r>
        <w:rPr>
          <w:rFonts w:hint="eastAsia" w:ascii="方正仿宋简体" w:hAnsi="方正仿宋简体" w:eastAsia="方正仿宋简体" w:cs="方正仿宋简体"/>
          <w:sz w:val="32"/>
          <w:szCs w:val="32"/>
          <w:lang w:val="en-US" w:eastAsia="zh-CN" w:bidi="zh-CN"/>
        </w:rPr>
        <w:t>，实际完成率100%，指标20分，记20分。</w:t>
      </w:r>
    </w:p>
    <w:p w14:paraId="063DDC9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7C8B579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1、经济效益</w:t>
      </w:r>
    </w:p>
    <w:p w14:paraId="55815C4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拉动周边区域经济增长，年初设定目标≥90%，通过项目实施，拉动周边区域经济增长发展，达成年度指标并且具有一定效果，实际完成值60%。指标5分，得3分。</w:t>
      </w:r>
    </w:p>
    <w:p w14:paraId="2A728B3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2、社会效益</w:t>
      </w:r>
    </w:p>
    <w:p w14:paraId="2EC5D55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业务保障能力，保障项目实施，提升市民幸福指数，达成年度指标并且具有一定效果，实际完成值90%。指标10分，得10分。</w:t>
      </w:r>
    </w:p>
    <w:p w14:paraId="5E0BCEC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3、生态效益</w:t>
      </w:r>
    </w:p>
    <w:p w14:paraId="76131D8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改善棚户区周围生态环境，拉动周边区域经济增长发展，达成年度指标并且具有一定效果，实际完成值80%。指标5分，得4分。</w:t>
      </w:r>
    </w:p>
    <w:p w14:paraId="59FF1D6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4、可持续影响指标</w:t>
      </w:r>
    </w:p>
    <w:p w14:paraId="42B43A4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巩固我市生态环境建设成果，项目实施方便了市民出行，达成年度指标并且具有一定效果，完成值90%。指标10分，得10分。</w:t>
      </w:r>
    </w:p>
    <w:p w14:paraId="41F6E1E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67582CC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通过现场调查并随机抽取居民调查询问的形式对服务对象满意度进行调查。服务居民满意度90%，设定目标≥85%，指标10分，得10分。</w:t>
      </w:r>
    </w:p>
    <w:p w14:paraId="671D51D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1033BFF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rPr>
        <w:t>预算执行率100%，指标10分，得10分。</w:t>
      </w:r>
    </w:p>
    <w:p w14:paraId="7BA8000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五、主要经验及做法、存在的问题及原因分析</w:t>
      </w:r>
    </w:p>
    <w:p w14:paraId="29E7548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14:paraId="04EBF81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6C7A40E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14:paraId="01D4688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黑体" w:hAnsi="黑体" w:eastAsia="黑体" w:cs="黑体"/>
          <w:sz w:val="32"/>
          <w:szCs w:val="32"/>
        </w:rPr>
      </w:pPr>
      <w:r>
        <w:rPr>
          <w:rFonts w:hint="eastAsia" w:ascii="方正黑体简体" w:hAnsi="方正黑体简体" w:eastAsia="方正黑体简体" w:cs="方正黑体简体"/>
          <w:sz w:val="32"/>
          <w:szCs w:val="32"/>
        </w:rPr>
        <w:t>七、其他需要说明的问题</w:t>
      </w:r>
    </w:p>
    <w:p w14:paraId="713834C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sectPr>
          <w:pgSz w:w="11910" w:h="16840"/>
          <w:pgMar w:top="1320" w:right="960" w:bottom="1100" w:left="1360" w:header="0" w:footer="820" w:gutter="0"/>
          <w:pgBorders>
            <w:top w:val="none" w:sz="0" w:space="0"/>
            <w:left w:val="none" w:sz="0" w:space="0"/>
            <w:bottom w:val="none" w:sz="0" w:space="0"/>
            <w:right w:val="none" w:sz="0" w:space="0"/>
          </w:pgBorders>
          <w:pgNumType w:fmt="decimal"/>
          <w:cols w:space="720" w:num="1"/>
        </w:sectPr>
      </w:pPr>
      <w:r>
        <w:rPr>
          <w:rFonts w:hint="eastAsia" w:ascii="方正仿宋简体" w:hAnsi="方正仿宋简体" w:eastAsia="方正仿宋简体" w:cs="方正仿宋简体"/>
          <w:sz w:val="32"/>
          <w:szCs w:val="32"/>
          <w:lang w:val="en-US" w:eastAsia="zh-CN" w:bidi="zh-CN"/>
        </w:rPr>
        <w:t>无。</w:t>
      </w:r>
    </w:p>
    <w:tbl>
      <w:tblPr>
        <w:tblStyle w:val="6"/>
        <w:tblpPr w:leftFromText="180" w:rightFromText="180" w:vertAnchor="page" w:horzAnchor="page" w:tblpX="1334" w:tblpY="1616"/>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14:paraId="369AD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vAlign w:val="top"/>
          </w:tcPr>
          <w:p w14:paraId="0F7D3EF6">
            <w:pPr>
              <w:bidi w:val="0"/>
              <w:jc w:val="center"/>
              <w:rPr>
                <w:rFonts w:hint="eastAsia" w:ascii="宋体" w:hAnsi="宋体" w:eastAsia="宋体" w:cs="宋体"/>
                <w:b/>
                <w:bCs/>
                <w:sz w:val="28"/>
                <w:szCs w:val="28"/>
                <w:lang w:val="en-US" w:eastAsia="zh-CN"/>
              </w:rPr>
            </w:pPr>
            <w:r>
              <w:rPr>
                <w:rFonts w:hint="eastAsia" w:ascii="仿宋" w:hAnsi="仿宋" w:eastAsia="仿宋" w:cs="仿宋"/>
                <w:b/>
                <w:bCs/>
                <w:sz w:val="32"/>
                <w:szCs w:val="32"/>
              </w:rPr>
              <w:t>202</w:t>
            </w:r>
            <w:r>
              <w:rPr>
                <w:rFonts w:hint="eastAsia" w:cs="仿宋"/>
                <w:b/>
                <w:bCs/>
                <w:sz w:val="32"/>
                <w:szCs w:val="32"/>
                <w:lang w:val="en-US" w:eastAsia="zh-CN"/>
              </w:rPr>
              <w:t>3</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13C13C48">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14:paraId="5F4F3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7FD094F9">
            <w:pPr>
              <w:bidi w:val="0"/>
              <w:jc w:val="both"/>
              <w:rPr>
                <w:rFonts w:hint="default" w:ascii="仿宋" w:hAnsi="仿宋" w:eastAsia="仿宋" w:cs="仿宋"/>
                <w:sz w:val="21"/>
                <w:szCs w:val="21"/>
                <w:lang w:val="en-US" w:eastAsia="zh-CN"/>
              </w:rPr>
            </w:pPr>
            <w:r>
              <w:rPr>
                <w:rFonts w:hint="eastAsia"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14:paraId="39C72649">
            <w:pPr>
              <w:bidi w:val="0"/>
              <w:jc w:val="both"/>
              <w:rPr>
                <w:rFonts w:hint="eastAsia" w:ascii="仿宋" w:hAnsi="仿宋" w:eastAsia="仿宋" w:cs="仿宋"/>
                <w:sz w:val="21"/>
                <w:szCs w:val="21"/>
              </w:rPr>
            </w:pPr>
            <w:r>
              <w:rPr>
                <w:rFonts w:hint="eastAsia" w:ascii="仿宋" w:hAnsi="仿宋" w:eastAsia="仿宋" w:cs="仿宋"/>
                <w:sz w:val="21"/>
                <w:szCs w:val="21"/>
              </w:rPr>
              <w:t>张家窑村棚户区改造项目</w:t>
            </w:r>
          </w:p>
        </w:tc>
      </w:tr>
      <w:tr w14:paraId="3CB70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7EAA18D9">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14:paraId="57941723">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14:paraId="32EAAE31">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14:paraId="66577833">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58EE6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tcPr>
          <w:p w14:paraId="0D3AF386">
            <w:pPr>
              <w:bidi w:val="0"/>
              <w:rPr>
                <w:rFonts w:hint="eastAsia" w:ascii="仿宋" w:hAnsi="仿宋" w:eastAsia="仿宋" w:cs="仿宋"/>
                <w:sz w:val="21"/>
                <w:szCs w:val="21"/>
              </w:rPr>
            </w:pPr>
          </w:p>
          <w:p w14:paraId="1150799B">
            <w:pPr>
              <w:bidi w:val="0"/>
              <w:rPr>
                <w:rFonts w:hint="eastAsia" w:ascii="仿宋" w:hAnsi="仿宋" w:eastAsia="仿宋" w:cs="仿宋"/>
                <w:sz w:val="21"/>
                <w:szCs w:val="21"/>
              </w:rPr>
            </w:pPr>
            <w:r>
              <w:rPr>
                <w:rFonts w:hint="eastAsia" w:ascii="仿宋" w:hAnsi="仿宋" w:eastAsia="仿宋" w:cs="仿宋"/>
                <w:sz w:val="21"/>
                <w:szCs w:val="21"/>
              </w:rPr>
              <w:t>项目资金</w:t>
            </w:r>
          </w:p>
          <w:p w14:paraId="76AC859E">
            <w:pPr>
              <w:bidi w:val="0"/>
              <w:rPr>
                <w:rFonts w:hint="eastAsia" w:ascii="仿宋" w:hAnsi="仿宋" w:eastAsia="仿宋" w:cs="仿宋"/>
                <w:sz w:val="21"/>
                <w:szCs w:val="21"/>
              </w:rPr>
            </w:pPr>
            <w:r>
              <w:rPr>
                <w:rFonts w:hint="eastAsia" w:ascii="仿宋" w:hAnsi="仿宋" w:eastAsia="仿宋" w:cs="仿宋"/>
                <w:sz w:val="21"/>
                <w:szCs w:val="21"/>
              </w:rPr>
              <w:t>（万元）</w:t>
            </w:r>
          </w:p>
        </w:tc>
        <w:tc>
          <w:tcPr>
            <w:tcW w:w="1984" w:type="dxa"/>
            <w:gridSpan w:val="2"/>
            <w:tcBorders>
              <w:top w:val="single" w:color="auto" w:sz="4" w:space="0"/>
            </w:tcBorders>
          </w:tcPr>
          <w:p w14:paraId="3F1CDD21">
            <w:pPr>
              <w:bidi w:val="0"/>
              <w:jc w:val="center"/>
              <w:rPr>
                <w:rFonts w:hint="eastAsia" w:ascii="仿宋" w:hAnsi="仿宋" w:eastAsia="仿宋" w:cs="仿宋"/>
                <w:sz w:val="21"/>
                <w:szCs w:val="21"/>
              </w:rPr>
            </w:pPr>
          </w:p>
        </w:tc>
        <w:tc>
          <w:tcPr>
            <w:tcW w:w="1598" w:type="dxa"/>
            <w:tcBorders>
              <w:top w:val="single" w:color="auto" w:sz="4" w:space="0"/>
            </w:tcBorders>
          </w:tcPr>
          <w:p w14:paraId="21DBAB06">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tcPr>
          <w:p w14:paraId="29C651AF">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tcPr>
          <w:p w14:paraId="1FA957D2">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tcPr>
          <w:p w14:paraId="64F4243F">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14:paraId="221326CC">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14:paraId="05B1AFC6">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4DF01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tcPr>
          <w:p w14:paraId="3579D146">
            <w:pPr>
              <w:bidi w:val="0"/>
              <w:rPr>
                <w:rFonts w:hint="eastAsia" w:ascii="仿宋" w:hAnsi="仿宋" w:eastAsia="仿宋" w:cs="仿宋"/>
                <w:sz w:val="21"/>
                <w:szCs w:val="21"/>
              </w:rPr>
            </w:pPr>
          </w:p>
        </w:tc>
        <w:tc>
          <w:tcPr>
            <w:tcW w:w="1984" w:type="dxa"/>
            <w:gridSpan w:val="2"/>
          </w:tcPr>
          <w:p w14:paraId="0FBA0ADB">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14:paraId="61E23549">
            <w:pPr>
              <w:bidi w:val="0"/>
              <w:jc w:val="center"/>
              <w:rPr>
                <w:rFonts w:hint="default" w:ascii="仿宋" w:hAnsi="仿宋" w:eastAsia="仿宋" w:cs="仿宋"/>
                <w:sz w:val="21"/>
                <w:szCs w:val="21"/>
                <w:lang w:val="en-US" w:eastAsia="zh-CN"/>
              </w:rPr>
            </w:pPr>
            <w:r>
              <w:rPr>
                <w:rFonts w:hint="eastAsia" w:cs="仿宋"/>
                <w:sz w:val="21"/>
                <w:szCs w:val="21"/>
                <w:lang w:val="en-US" w:eastAsia="zh-CN"/>
              </w:rPr>
              <w:t>4620</w:t>
            </w:r>
          </w:p>
        </w:tc>
        <w:tc>
          <w:tcPr>
            <w:tcW w:w="900" w:type="dxa"/>
            <w:vAlign w:val="center"/>
          </w:tcPr>
          <w:p w14:paraId="208C2DB3">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4620</w:t>
            </w:r>
          </w:p>
        </w:tc>
        <w:tc>
          <w:tcPr>
            <w:tcW w:w="925" w:type="dxa"/>
            <w:vAlign w:val="center"/>
          </w:tcPr>
          <w:p w14:paraId="4427F8C5">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4620</w:t>
            </w:r>
          </w:p>
        </w:tc>
        <w:tc>
          <w:tcPr>
            <w:tcW w:w="685" w:type="dxa"/>
            <w:vAlign w:val="center"/>
          </w:tcPr>
          <w:p w14:paraId="6B705B06">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9778AAB">
            <w:pPr>
              <w:bidi w:val="0"/>
              <w:jc w:val="center"/>
              <w:rPr>
                <w:rFonts w:hint="eastAsia" w:ascii="仿宋" w:hAnsi="仿宋" w:eastAsia="仿宋" w:cs="仿宋"/>
                <w:sz w:val="21"/>
                <w:szCs w:val="21"/>
              </w:rPr>
            </w:pPr>
            <w:r>
              <w:rPr>
                <w:rFonts w:hint="eastAsia" w:cs="仿宋"/>
                <w:sz w:val="21"/>
                <w:szCs w:val="21"/>
                <w:lang w:val="en-US" w:eastAsia="zh-CN"/>
              </w:rPr>
              <w:t>100</w:t>
            </w:r>
            <w:r>
              <w:rPr>
                <w:rFonts w:hint="eastAsia" w:ascii="仿宋" w:hAnsi="仿宋" w:eastAsia="仿宋" w:cs="仿宋"/>
                <w:sz w:val="21"/>
                <w:szCs w:val="21"/>
              </w:rPr>
              <w:t>%</w:t>
            </w:r>
          </w:p>
        </w:tc>
        <w:tc>
          <w:tcPr>
            <w:tcW w:w="1244" w:type="dxa"/>
            <w:vAlign w:val="center"/>
          </w:tcPr>
          <w:p w14:paraId="4D00653A">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r>
      <w:tr w14:paraId="67243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80" w:type="dxa"/>
            <w:vMerge w:val="continue"/>
            <w:tcBorders>
              <w:top w:val="nil"/>
            </w:tcBorders>
          </w:tcPr>
          <w:p w14:paraId="1A0319F9">
            <w:pPr>
              <w:bidi w:val="0"/>
              <w:rPr>
                <w:rFonts w:hint="eastAsia" w:ascii="仿宋" w:hAnsi="仿宋" w:eastAsia="仿宋" w:cs="仿宋"/>
                <w:sz w:val="21"/>
                <w:szCs w:val="21"/>
              </w:rPr>
            </w:pPr>
          </w:p>
        </w:tc>
        <w:tc>
          <w:tcPr>
            <w:tcW w:w="1984" w:type="dxa"/>
            <w:gridSpan w:val="2"/>
          </w:tcPr>
          <w:p w14:paraId="173328B0">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14:paraId="4AE1D914">
            <w:pPr>
              <w:bidi w:val="0"/>
              <w:jc w:val="center"/>
              <w:rPr>
                <w:rFonts w:hint="default" w:ascii="仿宋" w:hAnsi="仿宋" w:eastAsia="仿宋" w:cs="仿宋"/>
                <w:sz w:val="21"/>
                <w:szCs w:val="21"/>
                <w:lang w:val="en-US" w:eastAsia="zh-CN"/>
              </w:rPr>
            </w:pPr>
            <w:r>
              <w:rPr>
                <w:rFonts w:hint="eastAsia" w:cs="仿宋"/>
                <w:sz w:val="21"/>
                <w:szCs w:val="21"/>
                <w:lang w:val="en-US" w:eastAsia="zh-CN"/>
              </w:rPr>
              <w:t>4620</w:t>
            </w:r>
          </w:p>
        </w:tc>
        <w:tc>
          <w:tcPr>
            <w:tcW w:w="900" w:type="dxa"/>
            <w:vAlign w:val="center"/>
          </w:tcPr>
          <w:p w14:paraId="593E1210">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4620</w:t>
            </w:r>
          </w:p>
        </w:tc>
        <w:tc>
          <w:tcPr>
            <w:tcW w:w="925" w:type="dxa"/>
            <w:vAlign w:val="center"/>
          </w:tcPr>
          <w:p w14:paraId="648DF22C">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4620</w:t>
            </w:r>
          </w:p>
        </w:tc>
        <w:tc>
          <w:tcPr>
            <w:tcW w:w="685" w:type="dxa"/>
            <w:vAlign w:val="center"/>
          </w:tcPr>
          <w:p w14:paraId="45431BAA">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2536B4CA">
            <w:pPr>
              <w:bidi w:val="0"/>
              <w:jc w:val="center"/>
              <w:rPr>
                <w:rFonts w:hint="eastAsia" w:ascii="仿宋" w:hAnsi="仿宋" w:eastAsia="仿宋" w:cs="仿宋"/>
                <w:sz w:val="21"/>
                <w:szCs w:val="21"/>
              </w:rPr>
            </w:pPr>
          </w:p>
        </w:tc>
        <w:tc>
          <w:tcPr>
            <w:tcW w:w="1244" w:type="dxa"/>
            <w:vAlign w:val="center"/>
          </w:tcPr>
          <w:p w14:paraId="7B476718">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5922A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80" w:type="dxa"/>
            <w:vMerge w:val="continue"/>
            <w:tcBorders>
              <w:top w:val="nil"/>
            </w:tcBorders>
          </w:tcPr>
          <w:p w14:paraId="7C041BE1">
            <w:pPr>
              <w:bidi w:val="0"/>
              <w:rPr>
                <w:rFonts w:hint="eastAsia" w:ascii="仿宋" w:hAnsi="仿宋" w:eastAsia="仿宋" w:cs="仿宋"/>
                <w:sz w:val="21"/>
                <w:szCs w:val="21"/>
              </w:rPr>
            </w:pPr>
          </w:p>
        </w:tc>
        <w:tc>
          <w:tcPr>
            <w:tcW w:w="1984" w:type="dxa"/>
            <w:gridSpan w:val="2"/>
          </w:tcPr>
          <w:p w14:paraId="4044AC8C">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14:paraId="3DE173EA">
            <w:pPr>
              <w:bidi w:val="0"/>
              <w:jc w:val="center"/>
              <w:rPr>
                <w:rFonts w:hint="eastAsia" w:ascii="仿宋" w:hAnsi="仿宋" w:eastAsia="仿宋" w:cs="仿宋"/>
                <w:sz w:val="21"/>
                <w:szCs w:val="21"/>
              </w:rPr>
            </w:pPr>
          </w:p>
        </w:tc>
        <w:tc>
          <w:tcPr>
            <w:tcW w:w="900" w:type="dxa"/>
            <w:vAlign w:val="center"/>
          </w:tcPr>
          <w:p w14:paraId="07DAA96F">
            <w:pPr>
              <w:bidi w:val="0"/>
              <w:jc w:val="center"/>
              <w:rPr>
                <w:rFonts w:hint="eastAsia" w:ascii="仿宋" w:hAnsi="仿宋" w:eastAsia="仿宋" w:cs="仿宋"/>
                <w:sz w:val="21"/>
                <w:szCs w:val="21"/>
              </w:rPr>
            </w:pPr>
          </w:p>
        </w:tc>
        <w:tc>
          <w:tcPr>
            <w:tcW w:w="925" w:type="dxa"/>
            <w:vAlign w:val="center"/>
          </w:tcPr>
          <w:p w14:paraId="69FC4BD7">
            <w:pPr>
              <w:bidi w:val="0"/>
              <w:jc w:val="center"/>
              <w:rPr>
                <w:rFonts w:hint="eastAsia" w:ascii="仿宋" w:hAnsi="仿宋" w:eastAsia="仿宋" w:cs="仿宋"/>
                <w:sz w:val="21"/>
                <w:szCs w:val="21"/>
              </w:rPr>
            </w:pPr>
          </w:p>
        </w:tc>
        <w:tc>
          <w:tcPr>
            <w:tcW w:w="685" w:type="dxa"/>
            <w:vAlign w:val="center"/>
          </w:tcPr>
          <w:p w14:paraId="327F5C55">
            <w:pPr>
              <w:bidi w:val="0"/>
              <w:jc w:val="center"/>
              <w:rPr>
                <w:rFonts w:hint="eastAsia" w:ascii="仿宋" w:hAnsi="仿宋" w:eastAsia="仿宋" w:cs="仿宋"/>
                <w:sz w:val="21"/>
                <w:szCs w:val="21"/>
              </w:rPr>
            </w:pPr>
          </w:p>
          <w:p w14:paraId="53ECD73C">
            <w:pPr>
              <w:bidi w:val="0"/>
              <w:jc w:val="center"/>
              <w:rPr>
                <w:rFonts w:hint="eastAsia" w:ascii="仿宋" w:hAnsi="仿宋" w:eastAsia="仿宋" w:cs="仿宋"/>
                <w:sz w:val="21"/>
                <w:szCs w:val="21"/>
              </w:rPr>
            </w:pPr>
          </w:p>
        </w:tc>
        <w:tc>
          <w:tcPr>
            <w:tcW w:w="818" w:type="dxa"/>
            <w:vAlign w:val="center"/>
          </w:tcPr>
          <w:p w14:paraId="229B5D95">
            <w:pPr>
              <w:bidi w:val="0"/>
              <w:jc w:val="center"/>
              <w:rPr>
                <w:rFonts w:hint="eastAsia" w:ascii="仿宋" w:hAnsi="仿宋" w:eastAsia="仿宋" w:cs="仿宋"/>
                <w:sz w:val="21"/>
                <w:szCs w:val="21"/>
              </w:rPr>
            </w:pPr>
          </w:p>
        </w:tc>
        <w:tc>
          <w:tcPr>
            <w:tcW w:w="1244" w:type="dxa"/>
            <w:vAlign w:val="center"/>
          </w:tcPr>
          <w:p w14:paraId="7DD86284">
            <w:pPr>
              <w:bidi w:val="0"/>
              <w:jc w:val="center"/>
              <w:rPr>
                <w:rFonts w:hint="eastAsia" w:ascii="仿宋" w:hAnsi="仿宋" w:eastAsia="仿宋" w:cs="仿宋"/>
                <w:sz w:val="21"/>
                <w:szCs w:val="21"/>
              </w:rPr>
            </w:pPr>
          </w:p>
          <w:p w14:paraId="3CEA78B9">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2A781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680" w:type="dxa"/>
            <w:vMerge w:val="continue"/>
            <w:tcBorders>
              <w:top w:val="nil"/>
            </w:tcBorders>
          </w:tcPr>
          <w:p w14:paraId="3B48B411">
            <w:pPr>
              <w:bidi w:val="0"/>
              <w:rPr>
                <w:rFonts w:hint="eastAsia" w:ascii="仿宋" w:hAnsi="仿宋" w:eastAsia="仿宋" w:cs="仿宋"/>
                <w:sz w:val="21"/>
                <w:szCs w:val="21"/>
              </w:rPr>
            </w:pPr>
          </w:p>
        </w:tc>
        <w:tc>
          <w:tcPr>
            <w:tcW w:w="1984" w:type="dxa"/>
            <w:gridSpan w:val="2"/>
          </w:tcPr>
          <w:p w14:paraId="79936377">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tcPr>
          <w:p w14:paraId="6AFDE037">
            <w:pPr>
              <w:bidi w:val="0"/>
              <w:rPr>
                <w:rFonts w:hint="eastAsia" w:ascii="仿宋" w:hAnsi="仿宋" w:eastAsia="仿宋" w:cs="仿宋"/>
                <w:sz w:val="21"/>
                <w:szCs w:val="21"/>
              </w:rPr>
            </w:pPr>
          </w:p>
        </w:tc>
        <w:tc>
          <w:tcPr>
            <w:tcW w:w="900" w:type="dxa"/>
          </w:tcPr>
          <w:p w14:paraId="4DE0111D">
            <w:pPr>
              <w:bidi w:val="0"/>
              <w:rPr>
                <w:rFonts w:hint="eastAsia" w:ascii="仿宋" w:hAnsi="仿宋" w:eastAsia="仿宋" w:cs="仿宋"/>
                <w:sz w:val="21"/>
                <w:szCs w:val="21"/>
              </w:rPr>
            </w:pPr>
          </w:p>
        </w:tc>
        <w:tc>
          <w:tcPr>
            <w:tcW w:w="925" w:type="dxa"/>
          </w:tcPr>
          <w:p w14:paraId="2EC3E3B3">
            <w:pPr>
              <w:bidi w:val="0"/>
              <w:rPr>
                <w:rFonts w:hint="eastAsia" w:ascii="仿宋" w:hAnsi="仿宋" w:eastAsia="仿宋" w:cs="仿宋"/>
                <w:sz w:val="21"/>
                <w:szCs w:val="21"/>
              </w:rPr>
            </w:pPr>
          </w:p>
        </w:tc>
        <w:tc>
          <w:tcPr>
            <w:tcW w:w="685" w:type="dxa"/>
          </w:tcPr>
          <w:p w14:paraId="18BFF276">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tcPr>
          <w:p w14:paraId="4AAA0E68">
            <w:pPr>
              <w:bidi w:val="0"/>
              <w:rPr>
                <w:rFonts w:hint="eastAsia" w:ascii="仿宋" w:hAnsi="仿宋" w:eastAsia="仿宋" w:cs="仿宋"/>
                <w:sz w:val="21"/>
                <w:szCs w:val="21"/>
              </w:rPr>
            </w:pPr>
          </w:p>
        </w:tc>
        <w:tc>
          <w:tcPr>
            <w:tcW w:w="1244" w:type="dxa"/>
          </w:tcPr>
          <w:p w14:paraId="2D036B84">
            <w:pPr>
              <w:bidi w:val="0"/>
              <w:rPr>
                <w:rFonts w:hint="eastAsia" w:ascii="仿宋" w:hAnsi="仿宋" w:eastAsia="仿宋" w:cs="仿宋"/>
                <w:sz w:val="21"/>
                <w:szCs w:val="21"/>
              </w:rPr>
            </w:pPr>
            <w:r>
              <w:rPr>
                <w:rFonts w:hint="eastAsia" w:ascii="仿宋" w:hAnsi="仿宋" w:eastAsia="仿宋" w:cs="仿宋"/>
                <w:sz w:val="21"/>
                <w:szCs w:val="21"/>
              </w:rPr>
              <w:t>—</w:t>
            </w:r>
          </w:p>
        </w:tc>
      </w:tr>
      <w:tr w14:paraId="47309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80" w:type="dxa"/>
            <w:vMerge w:val="restart"/>
            <w:vAlign w:val="center"/>
          </w:tcPr>
          <w:p w14:paraId="5BE27EBD">
            <w:pPr>
              <w:bidi w:val="0"/>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tcPr>
          <w:p w14:paraId="61D81EBF">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14:paraId="5995747A">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7F07A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trPr>
        <w:tc>
          <w:tcPr>
            <w:tcW w:w="680" w:type="dxa"/>
            <w:vMerge w:val="continue"/>
            <w:tcBorders>
              <w:top w:val="nil"/>
            </w:tcBorders>
            <w:textDirection w:val="tbRl"/>
          </w:tcPr>
          <w:p w14:paraId="334DAF60">
            <w:pPr>
              <w:bidi w:val="0"/>
              <w:rPr>
                <w:rFonts w:hint="eastAsia" w:ascii="仿宋" w:hAnsi="仿宋" w:eastAsia="仿宋" w:cs="仿宋"/>
                <w:sz w:val="21"/>
                <w:szCs w:val="21"/>
              </w:rPr>
            </w:pPr>
          </w:p>
        </w:tc>
        <w:tc>
          <w:tcPr>
            <w:tcW w:w="4482" w:type="dxa"/>
            <w:gridSpan w:val="4"/>
          </w:tcPr>
          <w:p w14:paraId="29E9EC5F">
            <w:pPr>
              <w:bidi w:val="0"/>
              <w:rPr>
                <w:rFonts w:hint="eastAsia" w:ascii="仿宋" w:hAnsi="仿宋" w:eastAsia="仿宋" w:cs="仿宋"/>
                <w:sz w:val="21"/>
                <w:szCs w:val="21"/>
                <w:lang w:eastAsia="zh-CN"/>
              </w:rPr>
            </w:pPr>
            <w:r>
              <w:rPr>
                <w:rFonts w:hint="eastAsia" w:ascii="仿宋" w:hAnsi="仿宋" w:eastAsia="仿宋" w:cs="仿宋"/>
                <w:sz w:val="21"/>
                <w:szCs w:val="21"/>
                <w:lang w:eastAsia="zh-CN"/>
              </w:rPr>
              <w:t>改善城镇危旧住房、改善困难家庭住房条件，缓解城市内部二元矛盾，提升城市综合承载力，</w:t>
            </w:r>
            <w:r>
              <w:rPr>
                <w:rFonts w:hint="eastAsia" w:cs="仿宋"/>
                <w:sz w:val="21"/>
                <w:szCs w:val="21"/>
                <w:lang w:val="en-US" w:eastAsia="zh-CN"/>
              </w:rPr>
              <w:t>促进</w:t>
            </w:r>
            <w:r>
              <w:rPr>
                <w:rFonts w:hint="eastAsia" w:ascii="仿宋" w:hAnsi="仿宋" w:eastAsia="仿宋" w:cs="仿宋"/>
                <w:sz w:val="21"/>
                <w:szCs w:val="21"/>
                <w:lang w:eastAsia="zh-CN"/>
              </w:rPr>
              <w:t>经济增长与社会和谐。</w:t>
            </w:r>
          </w:p>
        </w:tc>
        <w:tc>
          <w:tcPr>
            <w:tcW w:w="3672" w:type="dxa"/>
            <w:gridSpan w:val="4"/>
          </w:tcPr>
          <w:p w14:paraId="3B0A6E05">
            <w:pPr>
              <w:bidi w:val="0"/>
              <w:rPr>
                <w:rFonts w:hint="eastAsia" w:ascii="仿宋" w:hAnsi="仿宋" w:eastAsia="仿宋" w:cs="仿宋"/>
                <w:sz w:val="21"/>
                <w:szCs w:val="21"/>
              </w:rPr>
            </w:pPr>
            <w:r>
              <w:rPr>
                <w:rFonts w:hint="eastAsia" w:ascii="仿宋" w:hAnsi="仿宋" w:eastAsia="仿宋" w:cs="仿宋"/>
                <w:sz w:val="21"/>
                <w:szCs w:val="21"/>
                <w:lang w:eastAsia="zh-CN"/>
              </w:rPr>
              <w:t>改善城镇危旧住房、改善困难家庭住房条件，缓解城市内部二元矛盾，提升了城市综合承载力，促进了经济增长与社会和谐，建设棚改回迁房</w:t>
            </w:r>
            <w:r>
              <w:rPr>
                <w:rFonts w:hint="eastAsia" w:cs="仿宋"/>
                <w:sz w:val="21"/>
                <w:szCs w:val="21"/>
                <w:lang w:val="en-US" w:eastAsia="zh-CN"/>
              </w:rPr>
              <w:t>1028</w:t>
            </w:r>
            <w:r>
              <w:rPr>
                <w:rFonts w:hint="eastAsia" w:ascii="仿宋" w:hAnsi="仿宋" w:eastAsia="仿宋" w:cs="仿宋"/>
                <w:sz w:val="21"/>
                <w:szCs w:val="21"/>
                <w:lang w:eastAsia="zh-CN"/>
              </w:rPr>
              <w:t>套。</w:t>
            </w:r>
          </w:p>
        </w:tc>
      </w:tr>
      <w:tr w14:paraId="37960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14:paraId="07718E8B">
            <w:pPr>
              <w:bidi w:val="0"/>
              <w:jc w:val="center"/>
              <w:rPr>
                <w:rFonts w:hint="eastAsia" w:ascii="仿宋" w:hAnsi="仿宋" w:eastAsia="仿宋" w:cs="仿宋"/>
                <w:sz w:val="21"/>
                <w:szCs w:val="21"/>
                <w:lang w:val="en-US" w:eastAsia="zh-CN"/>
              </w:rPr>
            </w:pPr>
            <w:r>
              <w:rPr>
                <w:rFonts w:hint="eastAsia" w:cs="仿宋"/>
                <w:sz w:val="21"/>
                <w:szCs w:val="21"/>
                <w:lang w:val="en-US" w:eastAsia="zh-CN"/>
              </w:rPr>
              <w:t>绩效指标</w:t>
            </w:r>
          </w:p>
        </w:tc>
        <w:tc>
          <w:tcPr>
            <w:tcW w:w="908" w:type="dxa"/>
            <w:vAlign w:val="center"/>
          </w:tcPr>
          <w:p w14:paraId="0157921D">
            <w:pPr>
              <w:bidi w:val="0"/>
              <w:jc w:val="center"/>
              <w:rPr>
                <w:rFonts w:hint="eastAsia" w:ascii="仿宋" w:hAnsi="仿宋" w:eastAsia="仿宋" w:cs="仿宋"/>
                <w:sz w:val="21"/>
                <w:szCs w:val="21"/>
              </w:rPr>
            </w:pPr>
          </w:p>
          <w:p w14:paraId="7726811A">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788E733F">
            <w:pPr>
              <w:bidi w:val="0"/>
              <w:jc w:val="center"/>
              <w:rPr>
                <w:rFonts w:hint="eastAsia" w:ascii="仿宋" w:hAnsi="仿宋" w:eastAsia="仿宋" w:cs="仿宋"/>
                <w:sz w:val="21"/>
                <w:szCs w:val="21"/>
              </w:rPr>
            </w:pPr>
          </w:p>
          <w:p w14:paraId="11D9C033">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39AFD3FC">
            <w:pPr>
              <w:bidi w:val="0"/>
              <w:jc w:val="center"/>
              <w:rPr>
                <w:rFonts w:hint="eastAsia" w:ascii="仿宋" w:hAnsi="仿宋" w:eastAsia="仿宋" w:cs="仿宋"/>
                <w:sz w:val="21"/>
                <w:szCs w:val="21"/>
              </w:rPr>
            </w:pPr>
          </w:p>
          <w:p w14:paraId="10254AB4">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591DF7B2">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5E2B4021">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3B6EE440">
            <w:pPr>
              <w:bidi w:val="0"/>
              <w:jc w:val="center"/>
              <w:rPr>
                <w:rFonts w:hint="eastAsia" w:ascii="仿宋" w:hAnsi="仿宋" w:eastAsia="仿宋" w:cs="仿宋"/>
                <w:sz w:val="21"/>
                <w:szCs w:val="21"/>
              </w:rPr>
            </w:pPr>
          </w:p>
          <w:p w14:paraId="0B643E9F">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76D62A82">
            <w:pPr>
              <w:bidi w:val="0"/>
              <w:jc w:val="center"/>
              <w:rPr>
                <w:rFonts w:hint="eastAsia" w:ascii="仿宋" w:hAnsi="仿宋" w:eastAsia="仿宋" w:cs="仿宋"/>
                <w:sz w:val="21"/>
                <w:szCs w:val="21"/>
              </w:rPr>
            </w:pPr>
          </w:p>
          <w:p w14:paraId="6A48D4BD">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61A652E4">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00C9B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14:paraId="64C74DE8">
            <w:pPr>
              <w:bidi w:val="0"/>
              <w:rPr>
                <w:rFonts w:hint="eastAsia" w:ascii="仿宋" w:hAnsi="仿宋" w:eastAsia="仿宋" w:cs="仿宋"/>
                <w:sz w:val="21"/>
                <w:szCs w:val="21"/>
              </w:rPr>
            </w:pPr>
          </w:p>
        </w:tc>
        <w:tc>
          <w:tcPr>
            <w:tcW w:w="908" w:type="dxa"/>
            <w:vMerge w:val="restart"/>
            <w:vAlign w:val="center"/>
          </w:tcPr>
          <w:p w14:paraId="5305CA3D">
            <w:pPr>
              <w:bidi w:val="0"/>
              <w:jc w:val="center"/>
              <w:rPr>
                <w:rFonts w:hint="eastAsia" w:ascii="仿宋" w:hAnsi="仿宋" w:eastAsia="仿宋" w:cs="仿宋"/>
                <w:sz w:val="21"/>
                <w:szCs w:val="21"/>
              </w:rPr>
            </w:pPr>
          </w:p>
          <w:p w14:paraId="2CA9C67A">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5E26FB75">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62EBC28C">
            <w:pPr>
              <w:bidi w:val="0"/>
              <w:ind w:left="0" w:leftChars="0" w:right="0" w:rightChars="0"/>
              <w:rPr>
                <w:rFonts w:hint="eastAsia" w:ascii="仿宋" w:hAnsi="仿宋" w:eastAsia="仿宋" w:cs="仿宋"/>
                <w:sz w:val="21"/>
                <w:szCs w:val="21"/>
                <w:lang w:val="en-US" w:eastAsia="zh-CN"/>
              </w:rPr>
            </w:pPr>
            <w:r>
              <w:rPr>
                <w:rFonts w:hint="eastAsia" w:cs="仿宋"/>
                <w:sz w:val="21"/>
                <w:szCs w:val="21"/>
                <w:lang w:val="en-US" w:eastAsia="zh-CN"/>
              </w:rPr>
              <w:t>建设套数</w:t>
            </w:r>
          </w:p>
        </w:tc>
        <w:tc>
          <w:tcPr>
            <w:tcW w:w="900" w:type="dxa"/>
            <w:vAlign w:val="center"/>
          </w:tcPr>
          <w:p w14:paraId="1F5AED16">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1028</w:t>
            </w:r>
          </w:p>
        </w:tc>
        <w:tc>
          <w:tcPr>
            <w:tcW w:w="925" w:type="dxa"/>
            <w:vAlign w:val="center"/>
          </w:tcPr>
          <w:p w14:paraId="565DF1E7">
            <w:pPr>
              <w:bidi w:val="0"/>
              <w:jc w:val="center"/>
              <w:rPr>
                <w:rFonts w:hint="default" w:ascii="仿宋" w:hAnsi="仿宋" w:eastAsia="仿宋" w:cs="仿宋"/>
                <w:sz w:val="21"/>
                <w:szCs w:val="21"/>
                <w:lang w:val="en-US" w:eastAsia="zh-CN"/>
              </w:rPr>
            </w:pPr>
            <w:r>
              <w:rPr>
                <w:rFonts w:hint="eastAsia" w:cs="仿宋"/>
                <w:sz w:val="21"/>
                <w:szCs w:val="21"/>
                <w:lang w:val="en-US" w:eastAsia="zh-CN"/>
              </w:rPr>
              <w:t>1028</w:t>
            </w:r>
          </w:p>
        </w:tc>
        <w:tc>
          <w:tcPr>
            <w:tcW w:w="685" w:type="dxa"/>
            <w:vAlign w:val="center"/>
          </w:tcPr>
          <w:p w14:paraId="3ACFA2A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2F5A80C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2F996F69">
            <w:pPr>
              <w:bidi w:val="0"/>
              <w:rPr>
                <w:rFonts w:hint="eastAsia" w:ascii="仿宋" w:hAnsi="仿宋" w:eastAsia="仿宋" w:cs="仿宋"/>
                <w:sz w:val="21"/>
                <w:szCs w:val="21"/>
              </w:rPr>
            </w:pPr>
          </w:p>
        </w:tc>
      </w:tr>
      <w:tr w14:paraId="0076F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14:paraId="0FE3120C">
            <w:pPr>
              <w:bidi w:val="0"/>
              <w:rPr>
                <w:rFonts w:hint="eastAsia" w:ascii="仿宋" w:hAnsi="仿宋" w:eastAsia="仿宋" w:cs="仿宋"/>
                <w:sz w:val="21"/>
                <w:szCs w:val="21"/>
              </w:rPr>
            </w:pPr>
          </w:p>
        </w:tc>
        <w:tc>
          <w:tcPr>
            <w:tcW w:w="908" w:type="dxa"/>
            <w:vMerge w:val="continue"/>
            <w:tcBorders>
              <w:top w:val="nil"/>
            </w:tcBorders>
            <w:vAlign w:val="center"/>
          </w:tcPr>
          <w:p w14:paraId="151BDF34">
            <w:pPr>
              <w:bidi w:val="0"/>
              <w:jc w:val="center"/>
              <w:rPr>
                <w:rFonts w:hint="eastAsia" w:ascii="仿宋" w:hAnsi="仿宋" w:eastAsia="仿宋" w:cs="仿宋"/>
                <w:sz w:val="21"/>
                <w:szCs w:val="21"/>
              </w:rPr>
            </w:pPr>
          </w:p>
        </w:tc>
        <w:tc>
          <w:tcPr>
            <w:tcW w:w="1076" w:type="dxa"/>
            <w:vAlign w:val="center"/>
          </w:tcPr>
          <w:p w14:paraId="555A3208">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183299E8">
            <w:pPr>
              <w:bidi w:val="0"/>
              <w:ind w:left="0" w:leftChars="0" w:right="0" w:rightChars="0"/>
              <w:rPr>
                <w:rFonts w:hint="eastAsia" w:ascii="仿宋" w:hAnsi="仿宋" w:eastAsia="仿宋" w:cs="仿宋"/>
                <w:sz w:val="21"/>
                <w:szCs w:val="21"/>
              </w:rPr>
            </w:pPr>
            <w:r>
              <w:rPr>
                <w:rFonts w:hint="default" w:ascii="仿宋" w:hAnsi="仿宋" w:eastAsia="仿宋" w:cs="仿宋"/>
                <w:sz w:val="21"/>
                <w:szCs w:val="21"/>
                <w:lang w:val="en-US" w:eastAsia="zh-CN"/>
              </w:rPr>
              <w:t>工程验收合格率</w:t>
            </w:r>
          </w:p>
        </w:tc>
        <w:tc>
          <w:tcPr>
            <w:tcW w:w="900" w:type="dxa"/>
            <w:vAlign w:val="center"/>
          </w:tcPr>
          <w:p w14:paraId="56EA827C">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2684782A">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5055BD65">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2E58991">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47A81C9C">
            <w:pPr>
              <w:bidi w:val="0"/>
              <w:rPr>
                <w:rFonts w:hint="eastAsia" w:ascii="仿宋" w:hAnsi="仿宋" w:eastAsia="仿宋" w:cs="仿宋"/>
                <w:sz w:val="21"/>
                <w:szCs w:val="21"/>
              </w:rPr>
            </w:pPr>
          </w:p>
        </w:tc>
      </w:tr>
      <w:tr w14:paraId="49C59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textDirection w:val="tbRl"/>
          </w:tcPr>
          <w:p w14:paraId="412E5B62">
            <w:pPr>
              <w:bidi w:val="0"/>
              <w:rPr>
                <w:rFonts w:hint="eastAsia" w:ascii="仿宋" w:hAnsi="仿宋" w:eastAsia="仿宋" w:cs="仿宋"/>
                <w:sz w:val="21"/>
                <w:szCs w:val="21"/>
              </w:rPr>
            </w:pPr>
          </w:p>
        </w:tc>
        <w:tc>
          <w:tcPr>
            <w:tcW w:w="908" w:type="dxa"/>
            <w:vMerge w:val="continue"/>
            <w:tcBorders>
              <w:top w:val="nil"/>
            </w:tcBorders>
            <w:vAlign w:val="center"/>
          </w:tcPr>
          <w:p w14:paraId="76551890">
            <w:pPr>
              <w:bidi w:val="0"/>
              <w:jc w:val="center"/>
              <w:rPr>
                <w:rFonts w:hint="eastAsia" w:ascii="仿宋" w:hAnsi="仿宋" w:eastAsia="仿宋" w:cs="仿宋"/>
                <w:sz w:val="21"/>
                <w:szCs w:val="21"/>
              </w:rPr>
            </w:pPr>
          </w:p>
        </w:tc>
        <w:tc>
          <w:tcPr>
            <w:tcW w:w="1076" w:type="dxa"/>
            <w:vAlign w:val="center"/>
          </w:tcPr>
          <w:p w14:paraId="41CCE5DA">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0C4FB32E">
            <w:pPr>
              <w:bidi w:val="0"/>
              <w:ind w:left="0" w:leftChars="0" w:right="0" w:rightChars="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工程按期完成</w:t>
            </w:r>
          </w:p>
        </w:tc>
        <w:tc>
          <w:tcPr>
            <w:tcW w:w="900" w:type="dxa"/>
            <w:vAlign w:val="center"/>
          </w:tcPr>
          <w:p w14:paraId="70CB4488">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356E5DD1">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14:paraId="0CA8FEA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59B77581">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16AC1F1B">
            <w:pPr>
              <w:bidi w:val="0"/>
              <w:rPr>
                <w:rFonts w:hint="eastAsia" w:ascii="仿宋" w:hAnsi="仿宋" w:eastAsia="仿宋" w:cs="仿宋"/>
                <w:sz w:val="21"/>
                <w:szCs w:val="21"/>
              </w:rPr>
            </w:pPr>
          </w:p>
        </w:tc>
      </w:tr>
      <w:tr w14:paraId="57DB3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textDirection w:val="tbRl"/>
          </w:tcPr>
          <w:p w14:paraId="799F250C">
            <w:pPr>
              <w:bidi w:val="0"/>
              <w:rPr>
                <w:rFonts w:hint="eastAsia" w:ascii="仿宋" w:hAnsi="仿宋" w:eastAsia="仿宋" w:cs="仿宋"/>
                <w:sz w:val="21"/>
                <w:szCs w:val="21"/>
              </w:rPr>
            </w:pPr>
          </w:p>
        </w:tc>
        <w:tc>
          <w:tcPr>
            <w:tcW w:w="908" w:type="dxa"/>
            <w:vMerge w:val="continue"/>
            <w:tcBorders>
              <w:top w:val="nil"/>
            </w:tcBorders>
            <w:vAlign w:val="center"/>
          </w:tcPr>
          <w:p w14:paraId="0E51FBBD">
            <w:pPr>
              <w:bidi w:val="0"/>
              <w:jc w:val="center"/>
              <w:rPr>
                <w:rFonts w:hint="eastAsia" w:ascii="仿宋" w:hAnsi="仿宋" w:eastAsia="仿宋" w:cs="仿宋"/>
                <w:sz w:val="21"/>
                <w:szCs w:val="21"/>
              </w:rPr>
            </w:pPr>
          </w:p>
        </w:tc>
        <w:tc>
          <w:tcPr>
            <w:tcW w:w="1076" w:type="dxa"/>
            <w:vAlign w:val="center"/>
          </w:tcPr>
          <w:p w14:paraId="77F9DD5B">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1ECDA19A">
            <w:pPr>
              <w:bidi w:val="0"/>
              <w:ind w:left="0" w:leftChars="0" w:right="0" w:rightChars="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拨付资金占预算资金比率</w:t>
            </w:r>
          </w:p>
        </w:tc>
        <w:tc>
          <w:tcPr>
            <w:tcW w:w="900" w:type="dxa"/>
            <w:vAlign w:val="center"/>
          </w:tcPr>
          <w:p w14:paraId="7F3A1AAC">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14:paraId="0E58C9FE">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264F0B5D">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24FC7C2F">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14:paraId="7CF08A47">
            <w:pPr>
              <w:bidi w:val="0"/>
              <w:rPr>
                <w:rFonts w:hint="eastAsia" w:ascii="仿宋" w:hAnsi="仿宋" w:eastAsia="仿宋" w:cs="仿宋"/>
                <w:sz w:val="21"/>
                <w:szCs w:val="21"/>
              </w:rPr>
            </w:pPr>
          </w:p>
        </w:tc>
      </w:tr>
      <w:tr w14:paraId="78DEE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textDirection w:val="tbRl"/>
          </w:tcPr>
          <w:p w14:paraId="246A30D7">
            <w:pPr>
              <w:bidi w:val="0"/>
              <w:rPr>
                <w:rFonts w:hint="eastAsia" w:ascii="仿宋" w:hAnsi="仿宋" w:eastAsia="仿宋" w:cs="仿宋"/>
                <w:sz w:val="21"/>
                <w:szCs w:val="21"/>
              </w:rPr>
            </w:pPr>
          </w:p>
        </w:tc>
        <w:tc>
          <w:tcPr>
            <w:tcW w:w="908" w:type="dxa"/>
            <w:vMerge w:val="restart"/>
            <w:vAlign w:val="center"/>
          </w:tcPr>
          <w:p w14:paraId="2E92206E">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5253CA33">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4C841404">
            <w:pPr>
              <w:bidi w:val="0"/>
              <w:ind w:left="0" w:leftChars="0" w:right="0" w:rightChars="0"/>
              <w:rPr>
                <w:rFonts w:hint="eastAsia" w:ascii="仿宋" w:hAnsi="仿宋" w:eastAsia="仿宋" w:cs="仿宋"/>
                <w:sz w:val="21"/>
                <w:szCs w:val="21"/>
              </w:rPr>
            </w:pPr>
            <w:r>
              <w:rPr>
                <w:rFonts w:hint="default" w:ascii="仿宋" w:hAnsi="仿宋" w:eastAsia="仿宋" w:cs="仿宋"/>
                <w:sz w:val="21"/>
                <w:szCs w:val="21"/>
                <w:lang w:val="en-US" w:eastAsia="zh-CN"/>
              </w:rPr>
              <w:t>拉动周边区域经济增长</w:t>
            </w:r>
          </w:p>
        </w:tc>
        <w:tc>
          <w:tcPr>
            <w:tcW w:w="900" w:type="dxa"/>
            <w:vAlign w:val="center"/>
          </w:tcPr>
          <w:p w14:paraId="38A18873">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14:paraId="63BE2A5B">
            <w:pPr>
              <w:bidi w:val="0"/>
              <w:jc w:val="center"/>
              <w:rPr>
                <w:rFonts w:hint="eastAsia" w:ascii="仿宋" w:hAnsi="仿宋" w:eastAsia="仿宋" w:cs="仿宋"/>
                <w:sz w:val="21"/>
                <w:szCs w:val="21"/>
              </w:rPr>
            </w:pPr>
            <w:r>
              <w:rPr>
                <w:rFonts w:hint="eastAsia" w:cs="仿宋"/>
                <w:sz w:val="21"/>
                <w:szCs w:val="21"/>
                <w:lang w:val="en-US" w:eastAsia="zh-CN"/>
              </w:rPr>
              <w:t>6</w:t>
            </w:r>
            <w:r>
              <w:rPr>
                <w:rFonts w:hint="eastAsia" w:ascii="仿宋" w:hAnsi="仿宋" w:eastAsia="仿宋" w:cs="仿宋"/>
                <w:sz w:val="21"/>
                <w:szCs w:val="21"/>
              </w:rPr>
              <w:t>0%</w:t>
            </w:r>
          </w:p>
        </w:tc>
        <w:tc>
          <w:tcPr>
            <w:tcW w:w="685" w:type="dxa"/>
            <w:vAlign w:val="center"/>
          </w:tcPr>
          <w:p w14:paraId="62280328">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169189B5">
            <w:pPr>
              <w:bidi w:val="0"/>
              <w:jc w:val="center"/>
              <w:rPr>
                <w:rFonts w:hint="default" w:ascii="仿宋" w:hAnsi="仿宋" w:eastAsia="仿宋" w:cs="仿宋"/>
                <w:sz w:val="21"/>
                <w:szCs w:val="21"/>
                <w:lang w:val="en-US" w:eastAsia="zh-CN"/>
              </w:rPr>
            </w:pPr>
            <w:r>
              <w:rPr>
                <w:rFonts w:hint="eastAsia" w:cs="仿宋"/>
                <w:sz w:val="21"/>
                <w:szCs w:val="21"/>
                <w:lang w:val="en-US" w:eastAsia="zh-CN"/>
              </w:rPr>
              <w:t>3</w:t>
            </w:r>
          </w:p>
        </w:tc>
        <w:tc>
          <w:tcPr>
            <w:tcW w:w="1244" w:type="dxa"/>
          </w:tcPr>
          <w:p w14:paraId="1D2121C5">
            <w:pPr>
              <w:bidi w:val="0"/>
              <w:rPr>
                <w:rFonts w:hint="eastAsia" w:ascii="仿宋" w:hAnsi="仿宋" w:eastAsia="仿宋" w:cs="仿宋"/>
                <w:sz w:val="21"/>
                <w:szCs w:val="21"/>
              </w:rPr>
            </w:pPr>
          </w:p>
        </w:tc>
      </w:tr>
      <w:tr w14:paraId="76F77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textDirection w:val="tbRl"/>
          </w:tcPr>
          <w:p w14:paraId="26955F7B">
            <w:pPr>
              <w:bidi w:val="0"/>
              <w:rPr>
                <w:rFonts w:hint="eastAsia" w:ascii="仿宋" w:hAnsi="仿宋" w:eastAsia="仿宋" w:cs="仿宋"/>
                <w:sz w:val="21"/>
                <w:szCs w:val="21"/>
              </w:rPr>
            </w:pPr>
          </w:p>
        </w:tc>
        <w:tc>
          <w:tcPr>
            <w:tcW w:w="908" w:type="dxa"/>
            <w:vMerge w:val="continue"/>
            <w:tcBorders>
              <w:top w:val="nil"/>
            </w:tcBorders>
            <w:vAlign w:val="center"/>
          </w:tcPr>
          <w:p w14:paraId="51360530">
            <w:pPr>
              <w:bidi w:val="0"/>
              <w:jc w:val="center"/>
              <w:rPr>
                <w:rFonts w:hint="eastAsia" w:ascii="仿宋" w:hAnsi="仿宋" w:eastAsia="仿宋" w:cs="仿宋"/>
                <w:sz w:val="21"/>
                <w:szCs w:val="21"/>
              </w:rPr>
            </w:pPr>
          </w:p>
        </w:tc>
        <w:tc>
          <w:tcPr>
            <w:tcW w:w="1076" w:type="dxa"/>
            <w:vAlign w:val="center"/>
          </w:tcPr>
          <w:p w14:paraId="07DFAC78">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0F9CB22E">
            <w:pPr>
              <w:bidi w:val="0"/>
              <w:ind w:left="0" w:leftChars="0" w:right="0" w:rightChars="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业务保障能力</w:t>
            </w:r>
          </w:p>
        </w:tc>
        <w:tc>
          <w:tcPr>
            <w:tcW w:w="900" w:type="dxa"/>
            <w:vAlign w:val="center"/>
          </w:tcPr>
          <w:p w14:paraId="4B62ED3B">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14:paraId="118A513E">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14:paraId="495AF903">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E7EDA8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382DFF6E">
            <w:pPr>
              <w:bidi w:val="0"/>
              <w:rPr>
                <w:rFonts w:hint="eastAsia" w:ascii="仿宋" w:hAnsi="仿宋" w:eastAsia="仿宋" w:cs="仿宋"/>
                <w:sz w:val="21"/>
                <w:szCs w:val="21"/>
              </w:rPr>
            </w:pPr>
          </w:p>
        </w:tc>
      </w:tr>
      <w:tr w14:paraId="13558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textDirection w:val="tbRl"/>
          </w:tcPr>
          <w:p w14:paraId="7F61F3DA">
            <w:pPr>
              <w:bidi w:val="0"/>
              <w:rPr>
                <w:rFonts w:hint="eastAsia" w:ascii="仿宋" w:hAnsi="仿宋" w:eastAsia="仿宋" w:cs="仿宋"/>
                <w:sz w:val="21"/>
                <w:szCs w:val="21"/>
              </w:rPr>
            </w:pPr>
          </w:p>
        </w:tc>
        <w:tc>
          <w:tcPr>
            <w:tcW w:w="908" w:type="dxa"/>
            <w:vMerge w:val="continue"/>
            <w:tcBorders>
              <w:top w:val="nil"/>
            </w:tcBorders>
            <w:vAlign w:val="center"/>
          </w:tcPr>
          <w:p w14:paraId="74F94D74">
            <w:pPr>
              <w:bidi w:val="0"/>
              <w:jc w:val="center"/>
              <w:rPr>
                <w:rFonts w:hint="eastAsia" w:ascii="仿宋" w:hAnsi="仿宋" w:eastAsia="仿宋" w:cs="仿宋"/>
                <w:sz w:val="21"/>
                <w:szCs w:val="21"/>
              </w:rPr>
            </w:pPr>
          </w:p>
        </w:tc>
        <w:tc>
          <w:tcPr>
            <w:tcW w:w="1076" w:type="dxa"/>
            <w:vAlign w:val="center"/>
          </w:tcPr>
          <w:p w14:paraId="459793E9">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035D96C3">
            <w:pPr>
              <w:bidi w:val="0"/>
              <w:ind w:left="0" w:leftChars="0" w:right="0" w:rightChars="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改善棚户区周围生态环境</w:t>
            </w:r>
          </w:p>
        </w:tc>
        <w:tc>
          <w:tcPr>
            <w:tcW w:w="900" w:type="dxa"/>
            <w:vAlign w:val="center"/>
          </w:tcPr>
          <w:p w14:paraId="613559EF">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14:paraId="0A66581B">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29649E28">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79E5BD77">
            <w:pPr>
              <w:bidi w:val="0"/>
              <w:jc w:val="center"/>
              <w:rPr>
                <w:rFonts w:hint="default" w:ascii="仿宋" w:hAnsi="仿宋" w:eastAsia="仿宋" w:cs="仿宋"/>
                <w:sz w:val="21"/>
                <w:szCs w:val="21"/>
                <w:lang w:val="en-US" w:eastAsia="zh-CN"/>
              </w:rPr>
            </w:pPr>
            <w:r>
              <w:rPr>
                <w:rFonts w:hint="eastAsia" w:cs="仿宋"/>
                <w:sz w:val="21"/>
                <w:szCs w:val="21"/>
                <w:lang w:val="en-US" w:eastAsia="zh-CN"/>
              </w:rPr>
              <w:t>4</w:t>
            </w:r>
          </w:p>
        </w:tc>
        <w:tc>
          <w:tcPr>
            <w:tcW w:w="1244" w:type="dxa"/>
          </w:tcPr>
          <w:p w14:paraId="0F15E3B9">
            <w:pPr>
              <w:bidi w:val="0"/>
              <w:rPr>
                <w:rFonts w:hint="eastAsia" w:ascii="仿宋" w:hAnsi="仿宋" w:eastAsia="仿宋" w:cs="仿宋"/>
                <w:sz w:val="21"/>
                <w:szCs w:val="21"/>
              </w:rPr>
            </w:pPr>
          </w:p>
        </w:tc>
      </w:tr>
      <w:tr w14:paraId="7564A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textDirection w:val="tbRl"/>
          </w:tcPr>
          <w:p w14:paraId="45A64CFF">
            <w:pPr>
              <w:bidi w:val="0"/>
              <w:rPr>
                <w:rFonts w:hint="eastAsia" w:ascii="仿宋" w:hAnsi="仿宋" w:eastAsia="仿宋" w:cs="仿宋"/>
                <w:sz w:val="21"/>
                <w:szCs w:val="21"/>
              </w:rPr>
            </w:pPr>
          </w:p>
        </w:tc>
        <w:tc>
          <w:tcPr>
            <w:tcW w:w="908" w:type="dxa"/>
            <w:vMerge w:val="continue"/>
            <w:tcBorders>
              <w:top w:val="nil"/>
            </w:tcBorders>
            <w:vAlign w:val="center"/>
          </w:tcPr>
          <w:p w14:paraId="3DF0BD32">
            <w:pPr>
              <w:bidi w:val="0"/>
              <w:jc w:val="center"/>
              <w:rPr>
                <w:rFonts w:hint="eastAsia" w:ascii="仿宋" w:hAnsi="仿宋" w:eastAsia="仿宋" w:cs="仿宋"/>
                <w:sz w:val="21"/>
                <w:szCs w:val="21"/>
              </w:rPr>
            </w:pPr>
          </w:p>
        </w:tc>
        <w:tc>
          <w:tcPr>
            <w:tcW w:w="1076" w:type="dxa"/>
            <w:vAlign w:val="center"/>
          </w:tcPr>
          <w:p w14:paraId="02514CD8">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22450F0C">
            <w:pPr>
              <w:bidi w:val="0"/>
              <w:ind w:left="0" w:leftChars="0" w:right="0" w:rightChars="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改善市民居住条件</w:t>
            </w:r>
          </w:p>
        </w:tc>
        <w:tc>
          <w:tcPr>
            <w:tcW w:w="900" w:type="dxa"/>
            <w:vAlign w:val="center"/>
          </w:tcPr>
          <w:p w14:paraId="780D3B6C">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14:paraId="434A05ED">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14:paraId="01B73DB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5FA320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39E47273">
            <w:pPr>
              <w:bidi w:val="0"/>
              <w:rPr>
                <w:rFonts w:hint="eastAsia" w:ascii="仿宋" w:hAnsi="仿宋" w:eastAsia="仿宋" w:cs="仿宋"/>
                <w:sz w:val="21"/>
                <w:szCs w:val="21"/>
              </w:rPr>
            </w:pPr>
          </w:p>
        </w:tc>
      </w:tr>
      <w:tr w14:paraId="69BE7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80" w:type="dxa"/>
            <w:vMerge w:val="continue"/>
            <w:tcBorders>
              <w:top w:val="nil"/>
            </w:tcBorders>
            <w:textDirection w:val="tbRl"/>
          </w:tcPr>
          <w:p w14:paraId="34F53B8E">
            <w:pPr>
              <w:bidi w:val="0"/>
              <w:rPr>
                <w:rFonts w:hint="eastAsia" w:ascii="仿宋" w:hAnsi="仿宋" w:eastAsia="仿宋" w:cs="仿宋"/>
                <w:sz w:val="21"/>
                <w:szCs w:val="21"/>
              </w:rPr>
            </w:pPr>
          </w:p>
        </w:tc>
        <w:tc>
          <w:tcPr>
            <w:tcW w:w="908" w:type="dxa"/>
            <w:vAlign w:val="center"/>
          </w:tcPr>
          <w:p w14:paraId="47EEA994">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12A2DF86">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638C2919">
            <w:pPr>
              <w:bidi w:val="0"/>
              <w:ind w:left="0" w:leftChars="0" w:right="0" w:rightChars="0"/>
              <w:rPr>
                <w:rFonts w:hint="eastAsia" w:ascii="仿宋" w:hAnsi="仿宋" w:eastAsia="仿宋" w:cs="仿宋"/>
                <w:sz w:val="21"/>
                <w:szCs w:val="21"/>
              </w:rPr>
            </w:pPr>
            <w:r>
              <w:rPr>
                <w:rFonts w:hint="default" w:ascii="仿宋" w:hAnsi="仿宋" w:eastAsia="仿宋" w:cs="仿宋"/>
                <w:sz w:val="21"/>
                <w:szCs w:val="21"/>
                <w:lang w:val="en-US" w:eastAsia="zh-CN"/>
              </w:rPr>
              <w:t>受益群体满意度</w:t>
            </w:r>
          </w:p>
        </w:tc>
        <w:tc>
          <w:tcPr>
            <w:tcW w:w="900" w:type="dxa"/>
            <w:vAlign w:val="center"/>
          </w:tcPr>
          <w:p w14:paraId="338AEB5E">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≥8</w:t>
            </w:r>
            <w:r>
              <w:rPr>
                <w:rFonts w:hint="eastAsia" w:cs="仿宋"/>
                <w:sz w:val="21"/>
                <w:szCs w:val="21"/>
                <w:lang w:val="en-US" w:eastAsia="zh-CN"/>
              </w:rPr>
              <w:t>5</w:t>
            </w:r>
            <w:r>
              <w:rPr>
                <w:rFonts w:hint="eastAsia" w:ascii="仿宋" w:hAnsi="仿宋" w:eastAsia="仿宋" w:cs="仿宋"/>
                <w:sz w:val="21"/>
                <w:szCs w:val="21"/>
              </w:rPr>
              <w:t>%</w:t>
            </w:r>
          </w:p>
        </w:tc>
        <w:tc>
          <w:tcPr>
            <w:tcW w:w="925" w:type="dxa"/>
            <w:vAlign w:val="center"/>
          </w:tcPr>
          <w:p w14:paraId="6BF5A3F6">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14:paraId="4E3A25AB">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61194E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1AE96DA8">
            <w:pPr>
              <w:bidi w:val="0"/>
              <w:rPr>
                <w:rFonts w:hint="eastAsia" w:ascii="仿宋" w:hAnsi="仿宋" w:eastAsia="仿宋" w:cs="仿宋"/>
                <w:sz w:val="21"/>
                <w:szCs w:val="21"/>
              </w:rPr>
            </w:pPr>
          </w:p>
        </w:tc>
      </w:tr>
      <w:tr w14:paraId="4BFD9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tcPr>
          <w:p w14:paraId="6DCC0F50">
            <w:pPr>
              <w:bidi w:val="0"/>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tcPr>
          <w:p w14:paraId="5A3A7DCF">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14:paraId="69A54924">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tcPr>
          <w:p w14:paraId="791268EF">
            <w:pPr>
              <w:bidi w:val="0"/>
              <w:rPr>
                <w:rFonts w:hint="eastAsia" w:ascii="仿宋" w:hAnsi="仿宋" w:eastAsia="仿宋" w:cs="仿宋"/>
                <w:sz w:val="21"/>
                <w:szCs w:val="21"/>
              </w:rPr>
            </w:pPr>
          </w:p>
        </w:tc>
      </w:tr>
      <w:tr w14:paraId="22230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tcPr>
          <w:p w14:paraId="55545A53">
            <w:pPr>
              <w:bidi w:val="0"/>
              <w:rPr>
                <w:rFonts w:hint="eastAsia" w:ascii="仿宋" w:hAnsi="仿宋" w:eastAsia="仿宋" w:cs="仿宋"/>
                <w:sz w:val="21"/>
                <w:szCs w:val="21"/>
              </w:rPr>
            </w:pPr>
            <w:r>
              <w:rPr>
                <w:rFonts w:hint="eastAsia" w:ascii="仿宋" w:hAnsi="仿宋" w:eastAsia="仿宋" w:cs="仿宋"/>
                <w:sz w:val="21"/>
                <w:szCs w:val="21"/>
              </w:rPr>
              <w:t>总分</w:t>
            </w:r>
          </w:p>
        </w:tc>
        <w:tc>
          <w:tcPr>
            <w:tcW w:w="685" w:type="dxa"/>
          </w:tcPr>
          <w:p w14:paraId="75F3C1AC">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14:paraId="03C76345">
            <w:pPr>
              <w:bidi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r>
              <w:rPr>
                <w:rFonts w:hint="eastAsia" w:cs="仿宋"/>
                <w:sz w:val="21"/>
                <w:szCs w:val="21"/>
                <w:lang w:val="en-US" w:eastAsia="zh-CN"/>
              </w:rPr>
              <w:t>7</w:t>
            </w:r>
          </w:p>
        </w:tc>
        <w:tc>
          <w:tcPr>
            <w:tcW w:w="1244" w:type="dxa"/>
          </w:tcPr>
          <w:p w14:paraId="2E40AF6B">
            <w:pPr>
              <w:bidi w:val="0"/>
              <w:rPr>
                <w:rFonts w:hint="eastAsia" w:ascii="仿宋" w:hAnsi="仿宋" w:eastAsia="仿宋" w:cs="仿宋"/>
                <w:sz w:val="21"/>
                <w:szCs w:val="21"/>
              </w:rPr>
            </w:pPr>
          </w:p>
        </w:tc>
      </w:tr>
    </w:tbl>
    <w:p w14:paraId="1DCB8D38">
      <w:pPr>
        <w:bidi w:val="0"/>
        <w:rPr>
          <w:rFonts w:hint="eastAsia" w:ascii="仿宋" w:hAnsi="仿宋" w:eastAsia="仿宋" w:cs="仿宋"/>
          <w:sz w:val="28"/>
          <w:szCs w:val="28"/>
        </w:rPr>
      </w:pPr>
    </w:p>
    <w:p w14:paraId="2E8A5FEB">
      <w:pPr>
        <w:bidi w:val="0"/>
        <w:rPr>
          <w:rFonts w:hint="eastAsia" w:ascii="仿宋" w:hAnsi="仿宋" w:eastAsia="仿宋" w:cs="仿宋"/>
          <w:sz w:val="28"/>
          <w:szCs w:val="28"/>
        </w:rPr>
      </w:pPr>
    </w:p>
    <w:p w14:paraId="6CC8AE17">
      <w:pPr>
        <w:bidi w:val="0"/>
        <w:rPr>
          <w:rFonts w:hint="eastAsia" w:ascii="仿宋" w:hAnsi="仿宋" w:eastAsia="仿宋" w:cs="仿宋"/>
          <w:sz w:val="28"/>
          <w:szCs w:val="28"/>
        </w:rPr>
      </w:pPr>
    </w:p>
    <w:p w14:paraId="28741FEF">
      <w:pPr>
        <w:bidi w:val="0"/>
        <w:rPr>
          <w:rFonts w:hint="eastAsia" w:ascii="仿宋" w:hAnsi="仿宋" w:eastAsia="仿宋" w:cs="仿宋"/>
          <w:sz w:val="28"/>
          <w:szCs w:val="28"/>
        </w:rPr>
      </w:pPr>
    </w:p>
    <w:p w14:paraId="2134DD1D">
      <w:pPr>
        <w:bidi w:val="0"/>
        <w:rPr>
          <w:rFonts w:hint="eastAsia" w:ascii="仿宋" w:hAnsi="仿宋" w:eastAsia="仿宋" w:cs="仿宋"/>
          <w:sz w:val="28"/>
          <w:szCs w:val="28"/>
        </w:rPr>
      </w:pPr>
    </w:p>
    <w:p w14:paraId="5E132FB6">
      <w:pPr>
        <w:bidi w:val="0"/>
        <w:rPr>
          <w:rFonts w:hint="eastAsia" w:ascii="仿宋" w:hAnsi="仿宋" w:eastAsia="仿宋" w:cs="仿宋"/>
          <w:sz w:val="28"/>
          <w:szCs w:val="28"/>
        </w:rPr>
      </w:pPr>
    </w:p>
    <w:p w14:paraId="0134782B">
      <w:pPr>
        <w:bidi w:val="0"/>
        <w:rPr>
          <w:rFonts w:hint="eastAsia" w:ascii="仿宋" w:hAnsi="仿宋" w:eastAsia="仿宋" w:cs="仿宋"/>
          <w:sz w:val="28"/>
          <w:szCs w:val="28"/>
        </w:rPr>
      </w:pPr>
    </w:p>
    <w:p w14:paraId="14EC5C56">
      <w:pPr>
        <w:bidi w:val="0"/>
        <w:rPr>
          <w:rFonts w:hint="eastAsia" w:ascii="仿宋" w:hAnsi="仿宋" w:eastAsia="仿宋" w:cs="仿宋"/>
          <w:sz w:val="28"/>
          <w:szCs w:val="28"/>
        </w:rPr>
      </w:pPr>
    </w:p>
    <w:p w14:paraId="6C23D710">
      <w:pPr>
        <w:bidi w:val="0"/>
        <w:rPr>
          <w:rFonts w:hint="eastAsia" w:ascii="仿宋" w:hAnsi="仿宋" w:eastAsia="仿宋" w:cs="仿宋"/>
          <w:sz w:val="28"/>
          <w:szCs w:val="28"/>
        </w:rPr>
      </w:pPr>
    </w:p>
    <w:p w14:paraId="4638BBC0">
      <w:pPr>
        <w:bidi w:val="0"/>
        <w:rPr>
          <w:rFonts w:hint="eastAsia" w:ascii="仿宋" w:hAnsi="仿宋" w:eastAsia="仿宋" w:cs="仿宋"/>
          <w:sz w:val="28"/>
          <w:szCs w:val="28"/>
        </w:rPr>
      </w:pPr>
    </w:p>
    <w:p w14:paraId="5A73CA2C">
      <w:pPr>
        <w:bidi w:val="0"/>
        <w:rPr>
          <w:rFonts w:hint="eastAsia" w:ascii="仿宋" w:hAnsi="仿宋" w:eastAsia="仿宋" w:cs="仿宋"/>
          <w:sz w:val="28"/>
          <w:szCs w:val="28"/>
        </w:rPr>
      </w:pPr>
    </w:p>
    <w:p w14:paraId="60785A11">
      <w:pPr>
        <w:bidi w:val="0"/>
        <w:rPr>
          <w:rFonts w:hint="eastAsia" w:ascii="仿宋" w:hAnsi="仿宋" w:eastAsia="仿宋" w:cs="仿宋"/>
          <w:sz w:val="28"/>
          <w:szCs w:val="28"/>
        </w:rPr>
      </w:pPr>
    </w:p>
    <w:p w14:paraId="2CF324D4">
      <w:pPr>
        <w:bidi w:val="0"/>
        <w:rPr>
          <w:rFonts w:hint="eastAsia" w:ascii="仿宋" w:hAnsi="仿宋" w:eastAsia="仿宋" w:cs="仿宋"/>
          <w:sz w:val="28"/>
          <w:szCs w:val="28"/>
        </w:rPr>
      </w:pPr>
    </w:p>
    <w:p w14:paraId="74B3DB63">
      <w:pPr>
        <w:bidi w:val="0"/>
        <w:rPr>
          <w:rFonts w:hint="eastAsia" w:ascii="仿宋" w:hAnsi="仿宋" w:eastAsia="仿宋" w:cs="仿宋"/>
          <w:sz w:val="28"/>
          <w:szCs w:val="28"/>
        </w:rPr>
      </w:pPr>
    </w:p>
    <w:p w14:paraId="4305C394">
      <w:pPr>
        <w:bidi w:val="0"/>
        <w:rPr>
          <w:rFonts w:hint="eastAsia" w:ascii="仿宋" w:hAnsi="仿宋" w:eastAsia="仿宋" w:cs="仿宋"/>
          <w:sz w:val="28"/>
          <w:szCs w:val="28"/>
        </w:rPr>
        <w:sectPr>
          <w:pgSz w:w="11910" w:h="16840"/>
          <w:pgMar w:top="1320" w:right="960" w:bottom="1100" w:left="1360" w:header="0" w:footer="820" w:gutter="0"/>
          <w:pgBorders>
            <w:top w:val="none" w:sz="0" w:space="0"/>
            <w:left w:val="none" w:sz="0" w:space="0"/>
            <w:bottom w:val="none" w:sz="0" w:space="0"/>
            <w:right w:val="none" w:sz="0" w:space="0"/>
          </w:pgBorders>
          <w:pgNumType w:fmt="decimal"/>
          <w:cols w:space="720" w:num="1"/>
        </w:sectPr>
      </w:pPr>
    </w:p>
    <w:p w14:paraId="7456673A">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40、张家窑村棚改项目临时安置过渡费</w:t>
      </w:r>
    </w:p>
    <w:p w14:paraId="22BBB70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41D38F4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楷体" w:hAnsi="楷体" w:eastAsia="楷体" w:cs="楷体"/>
          <w:sz w:val="32"/>
          <w:szCs w:val="32"/>
        </w:rPr>
      </w:pPr>
      <w:r>
        <w:rPr>
          <w:rFonts w:hint="eastAsia" w:ascii="方正楷体简体" w:hAnsi="方正楷体简体" w:eastAsia="方正楷体简体" w:cs="方正楷体简体"/>
          <w:sz w:val="32"/>
          <w:szCs w:val="32"/>
        </w:rPr>
        <w:t>（一）项目概况</w:t>
      </w:r>
    </w:p>
    <w:p w14:paraId="21E0F49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lang w:val="en-US" w:eastAsia="zh-CN"/>
        </w:rPr>
        <w:t>按照市政府工作安排，2019年启动实施了张家窑村棚户区改造项目，涉及征收房屋415户，总建筑面积15.2万平方米，建设住宅楼13栋回迁安置房1028套，统筹回购方式实物安置</w:t>
      </w:r>
      <w:r>
        <w:rPr>
          <w:rFonts w:hint="eastAsia" w:ascii="方正仿宋简体" w:hAnsi="方正仿宋简体" w:eastAsia="方正仿宋简体" w:cs="方正仿宋简体"/>
          <w:sz w:val="32"/>
          <w:szCs w:val="32"/>
          <w:lang w:val="en-US" w:eastAsia="zh-CN" w:bidi="zh-CN"/>
        </w:rPr>
        <w:t>。2023年需要发放张家窑村棚改项目410户2022年3月至2023年8月安置过渡费。该项目实施，保障按时发放拆迁户过渡安置费，减轻拆迁户经济负担。2023年度财政预算安排老庄子村棚户区改造项目临时安置过渡费1369.422999万元，实际拨付1369.422999万元，全部实际使用。</w:t>
      </w:r>
    </w:p>
    <w:p w14:paraId="2FDBD47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5B97E62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按回迁安置补偿协议约定，发放老庄子村临时安置过渡费410户，确保了村民临时安置问题。通过发放过渡安置费，改善拆迁户经济条件，落实住房保障棚改政策。</w:t>
      </w:r>
    </w:p>
    <w:p w14:paraId="219A6F2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1630CDA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1AEC22C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中华人民共和国预算法》《中共遵化市委遵化市人民政府关于全面实施预算绩效管理的实施意见》等文件精神，为加强住建局项目支出绩效管理水平，提高财政资金使用效益和公共服务质量，对我局管理或使用的所有专项资金和项目支出资金进行绩效自评，重点评价年初绩效目标的实现情况。</w:t>
      </w:r>
    </w:p>
    <w:p w14:paraId="2359E2F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楷体" w:hAnsi="楷体" w:eastAsia="楷体" w:cs="楷体"/>
          <w:sz w:val="32"/>
          <w:szCs w:val="32"/>
        </w:rPr>
      </w:pPr>
      <w:r>
        <w:rPr>
          <w:rFonts w:hint="eastAsia" w:ascii="方正楷体简体" w:hAnsi="方正楷体简体" w:eastAsia="方正楷体简体" w:cs="方正楷体简体"/>
          <w:sz w:val="32"/>
          <w:szCs w:val="32"/>
        </w:rPr>
        <w:t>（二）绩效评价原则、评价指标体系、评价方法和标准</w:t>
      </w:r>
    </w:p>
    <w:p w14:paraId="3E877C1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960" w:firstLineChars="3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1、绩效评价原则</w:t>
      </w:r>
    </w:p>
    <w:p w14:paraId="53F56FB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绩效评价遵循全面覆盖、程序简便、客观公正、公开透明的原则。</w:t>
      </w:r>
    </w:p>
    <w:p w14:paraId="4793A0C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960" w:firstLineChars="3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2、评价方法</w:t>
      </w:r>
    </w:p>
    <w:p w14:paraId="74E6EB2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066EC81B">
      <w:pPr>
        <w:pStyle w:val="3"/>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49485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595AF1E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24FCDF25">
            <w:pPr>
              <w:bidi w:val="0"/>
              <w:jc w:val="center"/>
              <w:rPr>
                <w:rFonts w:hint="eastAsia" w:ascii="仿宋" w:hAnsi="仿宋" w:eastAsia="仿宋" w:cs="仿宋"/>
                <w:sz w:val="21"/>
                <w:szCs w:val="21"/>
              </w:rPr>
            </w:pPr>
          </w:p>
          <w:p w14:paraId="14B8043F">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0D6ACF3F">
            <w:pPr>
              <w:bidi w:val="0"/>
              <w:jc w:val="center"/>
              <w:rPr>
                <w:rFonts w:hint="eastAsia" w:ascii="仿宋" w:hAnsi="仿宋" w:eastAsia="仿宋" w:cs="仿宋"/>
                <w:sz w:val="21"/>
                <w:szCs w:val="21"/>
              </w:rPr>
            </w:pPr>
          </w:p>
          <w:p w14:paraId="5C5BB91D">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2F117370">
            <w:pPr>
              <w:bidi w:val="0"/>
              <w:jc w:val="center"/>
              <w:rPr>
                <w:rFonts w:hint="eastAsia" w:ascii="仿宋" w:hAnsi="仿宋" w:eastAsia="仿宋" w:cs="仿宋"/>
                <w:sz w:val="21"/>
                <w:szCs w:val="21"/>
              </w:rPr>
            </w:pPr>
          </w:p>
          <w:p w14:paraId="4C201F85">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0057A941">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01C95E9D">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38E28A73">
            <w:pPr>
              <w:bidi w:val="0"/>
              <w:jc w:val="center"/>
              <w:rPr>
                <w:rFonts w:hint="eastAsia" w:ascii="仿宋" w:hAnsi="仿宋" w:eastAsia="仿宋" w:cs="仿宋"/>
                <w:sz w:val="21"/>
                <w:szCs w:val="21"/>
              </w:rPr>
            </w:pPr>
          </w:p>
          <w:p w14:paraId="1E52BB3D">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284D1089">
            <w:pPr>
              <w:bidi w:val="0"/>
              <w:jc w:val="center"/>
              <w:rPr>
                <w:rFonts w:hint="eastAsia" w:ascii="仿宋" w:hAnsi="仿宋" w:eastAsia="仿宋" w:cs="仿宋"/>
                <w:sz w:val="21"/>
                <w:szCs w:val="21"/>
              </w:rPr>
            </w:pPr>
          </w:p>
          <w:p w14:paraId="77F41737">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0EBD3FA9">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45C95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14:paraId="7DC92AD7">
            <w:pPr>
              <w:bidi w:val="0"/>
              <w:jc w:val="center"/>
              <w:rPr>
                <w:rFonts w:hint="eastAsia" w:ascii="仿宋" w:hAnsi="仿宋" w:eastAsia="仿宋" w:cs="仿宋"/>
                <w:sz w:val="21"/>
                <w:szCs w:val="21"/>
              </w:rPr>
            </w:pPr>
          </w:p>
        </w:tc>
        <w:tc>
          <w:tcPr>
            <w:tcW w:w="1116" w:type="dxa"/>
            <w:vMerge w:val="restart"/>
            <w:vAlign w:val="center"/>
          </w:tcPr>
          <w:p w14:paraId="2F9E6445">
            <w:pPr>
              <w:bidi w:val="0"/>
              <w:jc w:val="center"/>
              <w:rPr>
                <w:rFonts w:hint="eastAsia" w:ascii="仿宋" w:hAnsi="仿宋" w:eastAsia="仿宋" w:cs="仿宋"/>
                <w:sz w:val="21"/>
                <w:szCs w:val="21"/>
              </w:rPr>
            </w:pPr>
          </w:p>
          <w:p w14:paraId="0AC715BE">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3202C9CC">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1194F1BD">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补贴户数</w:t>
            </w:r>
          </w:p>
        </w:tc>
        <w:tc>
          <w:tcPr>
            <w:tcW w:w="900" w:type="dxa"/>
            <w:vAlign w:val="center"/>
          </w:tcPr>
          <w:p w14:paraId="1063B43D">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410</w:t>
            </w:r>
          </w:p>
        </w:tc>
        <w:tc>
          <w:tcPr>
            <w:tcW w:w="925" w:type="dxa"/>
            <w:vAlign w:val="center"/>
          </w:tcPr>
          <w:p w14:paraId="63C84EA4">
            <w:pPr>
              <w:bidi w:val="0"/>
              <w:jc w:val="center"/>
              <w:rPr>
                <w:rFonts w:hint="eastAsia" w:ascii="仿宋" w:hAnsi="仿宋" w:eastAsia="仿宋" w:cs="仿宋"/>
                <w:sz w:val="21"/>
                <w:szCs w:val="21"/>
                <w:lang w:val="en-US" w:eastAsia="zh-CN"/>
              </w:rPr>
            </w:pPr>
          </w:p>
        </w:tc>
        <w:tc>
          <w:tcPr>
            <w:tcW w:w="685" w:type="dxa"/>
            <w:vAlign w:val="center"/>
          </w:tcPr>
          <w:p w14:paraId="45AA412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022F419F">
            <w:pPr>
              <w:bidi w:val="0"/>
              <w:jc w:val="center"/>
              <w:rPr>
                <w:rFonts w:hint="eastAsia" w:ascii="仿宋" w:hAnsi="仿宋" w:eastAsia="仿宋" w:cs="仿宋"/>
                <w:sz w:val="21"/>
                <w:szCs w:val="21"/>
                <w:lang w:val="en-US" w:eastAsia="zh-CN"/>
              </w:rPr>
            </w:pPr>
          </w:p>
        </w:tc>
        <w:tc>
          <w:tcPr>
            <w:tcW w:w="1244" w:type="dxa"/>
            <w:vAlign w:val="center"/>
          </w:tcPr>
          <w:p w14:paraId="202C8FE3">
            <w:pPr>
              <w:bidi w:val="0"/>
              <w:jc w:val="center"/>
              <w:rPr>
                <w:rFonts w:hint="eastAsia" w:ascii="仿宋" w:hAnsi="仿宋" w:eastAsia="仿宋" w:cs="仿宋"/>
                <w:sz w:val="21"/>
                <w:szCs w:val="21"/>
              </w:rPr>
            </w:pPr>
          </w:p>
        </w:tc>
      </w:tr>
      <w:tr w14:paraId="2CDBA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76C28835">
            <w:pPr>
              <w:bidi w:val="0"/>
              <w:jc w:val="center"/>
              <w:rPr>
                <w:rFonts w:hint="eastAsia" w:ascii="仿宋" w:hAnsi="仿宋" w:eastAsia="仿宋" w:cs="仿宋"/>
                <w:sz w:val="21"/>
                <w:szCs w:val="21"/>
              </w:rPr>
            </w:pPr>
          </w:p>
        </w:tc>
        <w:tc>
          <w:tcPr>
            <w:tcW w:w="1116" w:type="dxa"/>
            <w:vMerge w:val="continue"/>
            <w:tcBorders>
              <w:top w:val="nil"/>
            </w:tcBorders>
            <w:vAlign w:val="center"/>
          </w:tcPr>
          <w:p w14:paraId="530388B9">
            <w:pPr>
              <w:bidi w:val="0"/>
              <w:jc w:val="center"/>
              <w:rPr>
                <w:rFonts w:hint="eastAsia" w:ascii="仿宋" w:hAnsi="仿宋" w:eastAsia="仿宋" w:cs="仿宋"/>
                <w:sz w:val="21"/>
                <w:szCs w:val="21"/>
              </w:rPr>
            </w:pPr>
          </w:p>
        </w:tc>
        <w:tc>
          <w:tcPr>
            <w:tcW w:w="1076" w:type="dxa"/>
            <w:vAlign w:val="center"/>
          </w:tcPr>
          <w:p w14:paraId="4A797C95">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639536C2">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核查户数</w:t>
            </w:r>
            <w:r>
              <w:rPr>
                <w:rFonts w:hint="eastAsia" w:ascii="仿宋" w:hAnsi="仿宋" w:eastAsia="仿宋" w:cs="仿宋"/>
                <w:sz w:val="21"/>
                <w:szCs w:val="21"/>
              </w:rPr>
              <w:t>合格率</w:t>
            </w:r>
          </w:p>
        </w:tc>
        <w:tc>
          <w:tcPr>
            <w:tcW w:w="900" w:type="dxa"/>
            <w:vAlign w:val="center"/>
          </w:tcPr>
          <w:p w14:paraId="7ABD4E9E">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6AAB8C44">
            <w:pPr>
              <w:bidi w:val="0"/>
              <w:jc w:val="center"/>
              <w:rPr>
                <w:rFonts w:hint="eastAsia" w:ascii="仿宋" w:hAnsi="仿宋" w:eastAsia="仿宋" w:cs="仿宋"/>
                <w:sz w:val="21"/>
                <w:szCs w:val="21"/>
              </w:rPr>
            </w:pPr>
          </w:p>
        </w:tc>
        <w:tc>
          <w:tcPr>
            <w:tcW w:w="685" w:type="dxa"/>
            <w:vAlign w:val="center"/>
          </w:tcPr>
          <w:p w14:paraId="34522678">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5CECF37">
            <w:pPr>
              <w:bidi w:val="0"/>
              <w:jc w:val="center"/>
              <w:rPr>
                <w:rFonts w:hint="eastAsia" w:ascii="仿宋" w:hAnsi="仿宋" w:eastAsia="仿宋" w:cs="仿宋"/>
                <w:sz w:val="21"/>
                <w:szCs w:val="21"/>
                <w:lang w:val="en-US" w:eastAsia="zh-CN"/>
              </w:rPr>
            </w:pPr>
          </w:p>
        </w:tc>
        <w:tc>
          <w:tcPr>
            <w:tcW w:w="1244" w:type="dxa"/>
            <w:vAlign w:val="center"/>
          </w:tcPr>
          <w:p w14:paraId="635A8C3F">
            <w:pPr>
              <w:bidi w:val="0"/>
              <w:jc w:val="center"/>
              <w:rPr>
                <w:rFonts w:hint="eastAsia" w:ascii="仿宋" w:hAnsi="仿宋" w:eastAsia="仿宋" w:cs="仿宋"/>
                <w:sz w:val="21"/>
                <w:szCs w:val="21"/>
              </w:rPr>
            </w:pPr>
          </w:p>
        </w:tc>
      </w:tr>
      <w:tr w14:paraId="06D53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270E07DF">
            <w:pPr>
              <w:bidi w:val="0"/>
              <w:jc w:val="center"/>
              <w:rPr>
                <w:rFonts w:hint="eastAsia" w:ascii="仿宋" w:hAnsi="仿宋" w:eastAsia="仿宋" w:cs="仿宋"/>
                <w:sz w:val="21"/>
                <w:szCs w:val="21"/>
              </w:rPr>
            </w:pPr>
          </w:p>
        </w:tc>
        <w:tc>
          <w:tcPr>
            <w:tcW w:w="1116" w:type="dxa"/>
            <w:vMerge w:val="continue"/>
            <w:tcBorders>
              <w:top w:val="nil"/>
            </w:tcBorders>
            <w:vAlign w:val="center"/>
          </w:tcPr>
          <w:p w14:paraId="16B9FA66">
            <w:pPr>
              <w:bidi w:val="0"/>
              <w:jc w:val="center"/>
              <w:rPr>
                <w:rFonts w:hint="eastAsia" w:ascii="仿宋" w:hAnsi="仿宋" w:eastAsia="仿宋" w:cs="仿宋"/>
                <w:sz w:val="21"/>
                <w:szCs w:val="21"/>
              </w:rPr>
            </w:pPr>
          </w:p>
        </w:tc>
        <w:tc>
          <w:tcPr>
            <w:tcW w:w="1076" w:type="dxa"/>
            <w:vAlign w:val="center"/>
          </w:tcPr>
          <w:p w14:paraId="23B67480">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24EAD3C2">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按时拨付率</w:t>
            </w:r>
          </w:p>
        </w:tc>
        <w:tc>
          <w:tcPr>
            <w:tcW w:w="900" w:type="dxa"/>
            <w:vAlign w:val="center"/>
          </w:tcPr>
          <w:p w14:paraId="478EEF30">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229CED1A">
            <w:pPr>
              <w:bidi w:val="0"/>
              <w:jc w:val="center"/>
              <w:rPr>
                <w:rFonts w:hint="eastAsia" w:ascii="仿宋" w:hAnsi="仿宋" w:eastAsia="仿宋" w:cs="仿宋"/>
                <w:sz w:val="21"/>
                <w:szCs w:val="21"/>
                <w:lang w:val="en-US" w:eastAsia="zh-CN"/>
              </w:rPr>
            </w:pPr>
          </w:p>
        </w:tc>
        <w:tc>
          <w:tcPr>
            <w:tcW w:w="685" w:type="dxa"/>
            <w:vAlign w:val="center"/>
          </w:tcPr>
          <w:p w14:paraId="2AB4172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4E5F465C">
            <w:pPr>
              <w:bidi w:val="0"/>
              <w:jc w:val="center"/>
              <w:rPr>
                <w:rFonts w:hint="eastAsia" w:ascii="仿宋" w:hAnsi="仿宋" w:eastAsia="仿宋" w:cs="仿宋"/>
                <w:sz w:val="21"/>
                <w:szCs w:val="21"/>
                <w:lang w:val="en-US" w:eastAsia="zh-CN"/>
              </w:rPr>
            </w:pPr>
          </w:p>
        </w:tc>
        <w:tc>
          <w:tcPr>
            <w:tcW w:w="1244" w:type="dxa"/>
            <w:vAlign w:val="center"/>
          </w:tcPr>
          <w:p w14:paraId="148995D4">
            <w:pPr>
              <w:bidi w:val="0"/>
              <w:jc w:val="center"/>
              <w:rPr>
                <w:rFonts w:hint="eastAsia" w:ascii="仿宋" w:hAnsi="仿宋" w:eastAsia="仿宋" w:cs="仿宋"/>
                <w:sz w:val="21"/>
                <w:szCs w:val="21"/>
              </w:rPr>
            </w:pPr>
          </w:p>
        </w:tc>
      </w:tr>
      <w:tr w14:paraId="478B7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textDirection w:val="tbRl"/>
            <w:vAlign w:val="center"/>
          </w:tcPr>
          <w:p w14:paraId="1DBDE116">
            <w:pPr>
              <w:bidi w:val="0"/>
              <w:jc w:val="center"/>
              <w:rPr>
                <w:rFonts w:hint="eastAsia" w:ascii="仿宋" w:hAnsi="仿宋" w:eastAsia="仿宋" w:cs="仿宋"/>
                <w:sz w:val="21"/>
                <w:szCs w:val="21"/>
              </w:rPr>
            </w:pPr>
          </w:p>
        </w:tc>
        <w:tc>
          <w:tcPr>
            <w:tcW w:w="1116" w:type="dxa"/>
            <w:vMerge w:val="continue"/>
            <w:tcBorders>
              <w:top w:val="nil"/>
            </w:tcBorders>
            <w:vAlign w:val="center"/>
          </w:tcPr>
          <w:p w14:paraId="4020705C">
            <w:pPr>
              <w:bidi w:val="0"/>
              <w:jc w:val="center"/>
              <w:rPr>
                <w:rFonts w:hint="eastAsia" w:ascii="仿宋" w:hAnsi="仿宋" w:eastAsia="仿宋" w:cs="仿宋"/>
                <w:sz w:val="21"/>
                <w:szCs w:val="21"/>
              </w:rPr>
            </w:pPr>
          </w:p>
        </w:tc>
        <w:tc>
          <w:tcPr>
            <w:tcW w:w="1076" w:type="dxa"/>
            <w:vAlign w:val="center"/>
          </w:tcPr>
          <w:p w14:paraId="76397D59">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04EC069F">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拨付占预算的比率</w:t>
            </w:r>
          </w:p>
        </w:tc>
        <w:tc>
          <w:tcPr>
            <w:tcW w:w="900" w:type="dxa"/>
            <w:vAlign w:val="center"/>
          </w:tcPr>
          <w:p w14:paraId="7871C601">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1EECEEB4">
            <w:pPr>
              <w:bidi w:val="0"/>
              <w:jc w:val="center"/>
              <w:rPr>
                <w:rFonts w:hint="eastAsia" w:ascii="仿宋" w:hAnsi="仿宋" w:eastAsia="仿宋" w:cs="仿宋"/>
                <w:sz w:val="21"/>
                <w:szCs w:val="21"/>
              </w:rPr>
            </w:pPr>
          </w:p>
        </w:tc>
        <w:tc>
          <w:tcPr>
            <w:tcW w:w="685" w:type="dxa"/>
            <w:vAlign w:val="center"/>
          </w:tcPr>
          <w:p w14:paraId="60F09C02">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38776B0B">
            <w:pPr>
              <w:bidi w:val="0"/>
              <w:jc w:val="center"/>
              <w:rPr>
                <w:rFonts w:hint="eastAsia" w:ascii="仿宋" w:hAnsi="仿宋" w:eastAsia="仿宋" w:cs="仿宋"/>
                <w:sz w:val="21"/>
                <w:szCs w:val="21"/>
              </w:rPr>
            </w:pPr>
          </w:p>
        </w:tc>
        <w:tc>
          <w:tcPr>
            <w:tcW w:w="1244" w:type="dxa"/>
            <w:vAlign w:val="center"/>
          </w:tcPr>
          <w:p w14:paraId="57B2E783">
            <w:pPr>
              <w:bidi w:val="0"/>
              <w:jc w:val="center"/>
              <w:rPr>
                <w:rFonts w:hint="eastAsia" w:ascii="仿宋" w:hAnsi="仿宋" w:eastAsia="仿宋" w:cs="仿宋"/>
                <w:sz w:val="21"/>
                <w:szCs w:val="21"/>
              </w:rPr>
            </w:pPr>
          </w:p>
        </w:tc>
      </w:tr>
      <w:tr w14:paraId="3FCFA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625A6C61">
            <w:pPr>
              <w:bidi w:val="0"/>
              <w:jc w:val="center"/>
              <w:rPr>
                <w:rFonts w:hint="eastAsia" w:ascii="仿宋" w:hAnsi="仿宋" w:eastAsia="仿宋" w:cs="仿宋"/>
                <w:sz w:val="21"/>
                <w:szCs w:val="21"/>
              </w:rPr>
            </w:pPr>
          </w:p>
        </w:tc>
        <w:tc>
          <w:tcPr>
            <w:tcW w:w="1116" w:type="dxa"/>
            <w:vMerge w:val="restart"/>
            <w:vAlign w:val="center"/>
          </w:tcPr>
          <w:p w14:paraId="3F32D15E">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47BF83A4">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0F6C0F45">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增加家庭收入</w:t>
            </w:r>
          </w:p>
        </w:tc>
        <w:tc>
          <w:tcPr>
            <w:tcW w:w="900" w:type="dxa"/>
            <w:vAlign w:val="center"/>
          </w:tcPr>
          <w:p w14:paraId="0AFA5B5F">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08824DBD">
            <w:pPr>
              <w:bidi w:val="0"/>
              <w:jc w:val="center"/>
              <w:rPr>
                <w:rFonts w:hint="eastAsia" w:ascii="仿宋" w:hAnsi="仿宋" w:eastAsia="仿宋" w:cs="仿宋"/>
                <w:sz w:val="21"/>
                <w:szCs w:val="21"/>
              </w:rPr>
            </w:pPr>
          </w:p>
        </w:tc>
        <w:tc>
          <w:tcPr>
            <w:tcW w:w="685" w:type="dxa"/>
            <w:vAlign w:val="center"/>
          </w:tcPr>
          <w:p w14:paraId="14171702">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64967D92">
            <w:pPr>
              <w:bidi w:val="0"/>
              <w:jc w:val="center"/>
              <w:rPr>
                <w:rFonts w:hint="eastAsia" w:ascii="仿宋" w:hAnsi="仿宋" w:eastAsia="仿宋" w:cs="仿宋"/>
                <w:sz w:val="21"/>
                <w:szCs w:val="21"/>
                <w:lang w:val="en-US" w:eastAsia="zh-CN"/>
              </w:rPr>
            </w:pPr>
          </w:p>
        </w:tc>
        <w:tc>
          <w:tcPr>
            <w:tcW w:w="1244" w:type="dxa"/>
            <w:vAlign w:val="center"/>
          </w:tcPr>
          <w:p w14:paraId="33085371">
            <w:pPr>
              <w:bidi w:val="0"/>
              <w:jc w:val="center"/>
              <w:rPr>
                <w:rFonts w:hint="eastAsia" w:ascii="仿宋" w:hAnsi="仿宋" w:eastAsia="仿宋" w:cs="仿宋"/>
                <w:sz w:val="21"/>
                <w:szCs w:val="21"/>
              </w:rPr>
            </w:pPr>
          </w:p>
        </w:tc>
      </w:tr>
      <w:tr w14:paraId="3837D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3B9138B4">
            <w:pPr>
              <w:bidi w:val="0"/>
              <w:jc w:val="center"/>
              <w:rPr>
                <w:rFonts w:hint="eastAsia" w:ascii="仿宋" w:hAnsi="仿宋" w:eastAsia="仿宋" w:cs="仿宋"/>
                <w:sz w:val="21"/>
                <w:szCs w:val="21"/>
              </w:rPr>
            </w:pPr>
          </w:p>
        </w:tc>
        <w:tc>
          <w:tcPr>
            <w:tcW w:w="1116" w:type="dxa"/>
            <w:vMerge w:val="continue"/>
            <w:tcBorders>
              <w:top w:val="nil"/>
            </w:tcBorders>
            <w:vAlign w:val="center"/>
          </w:tcPr>
          <w:p w14:paraId="435AB3F0">
            <w:pPr>
              <w:bidi w:val="0"/>
              <w:jc w:val="center"/>
              <w:rPr>
                <w:rFonts w:hint="eastAsia" w:ascii="仿宋" w:hAnsi="仿宋" w:eastAsia="仿宋" w:cs="仿宋"/>
                <w:sz w:val="21"/>
                <w:szCs w:val="21"/>
              </w:rPr>
            </w:pPr>
          </w:p>
        </w:tc>
        <w:tc>
          <w:tcPr>
            <w:tcW w:w="1076" w:type="dxa"/>
            <w:vAlign w:val="center"/>
          </w:tcPr>
          <w:p w14:paraId="3F416CEC">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573531B9">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14:paraId="5C4E9EDC">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5F645895">
            <w:pPr>
              <w:bidi w:val="0"/>
              <w:jc w:val="center"/>
              <w:rPr>
                <w:rFonts w:hint="eastAsia" w:ascii="仿宋" w:hAnsi="仿宋" w:eastAsia="仿宋" w:cs="仿宋"/>
                <w:sz w:val="21"/>
                <w:szCs w:val="21"/>
              </w:rPr>
            </w:pPr>
          </w:p>
        </w:tc>
        <w:tc>
          <w:tcPr>
            <w:tcW w:w="685" w:type="dxa"/>
            <w:vAlign w:val="center"/>
          </w:tcPr>
          <w:p w14:paraId="75F38FF9">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7954F8F">
            <w:pPr>
              <w:bidi w:val="0"/>
              <w:jc w:val="center"/>
              <w:rPr>
                <w:rFonts w:hint="eastAsia" w:ascii="仿宋" w:hAnsi="仿宋" w:eastAsia="仿宋" w:cs="仿宋"/>
                <w:sz w:val="21"/>
                <w:szCs w:val="21"/>
                <w:lang w:val="en-US" w:eastAsia="zh-CN"/>
              </w:rPr>
            </w:pPr>
          </w:p>
        </w:tc>
        <w:tc>
          <w:tcPr>
            <w:tcW w:w="1244" w:type="dxa"/>
            <w:vAlign w:val="center"/>
          </w:tcPr>
          <w:p w14:paraId="73FE8F01">
            <w:pPr>
              <w:bidi w:val="0"/>
              <w:jc w:val="center"/>
              <w:rPr>
                <w:rFonts w:hint="eastAsia" w:ascii="仿宋" w:hAnsi="仿宋" w:eastAsia="仿宋" w:cs="仿宋"/>
                <w:sz w:val="21"/>
                <w:szCs w:val="21"/>
              </w:rPr>
            </w:pPr>
          </w:p>
        </w:tc>
      </w:tr>
      <w:tr w14:paraId="244AD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06670F96">
            <w:pPr>
              <w:bidi w:val="0"/>
              <w:jc w:val="center"/>
              <w:rPr>
                <w:rFonts w:hint="eastAsia" w:ascii="仿宋" w:hAnsi="仿宋" w:eastAsia="仿宋" w:cs="仿宋"/>
                <w:sz w:val="21"/>
                <w:szCs w:val="21"/>
              </w:rPr>
            </w:pPr>
          </w:p>
        </w:tc>
        <w:tc>
          <w:tcPr>
            <w:tcW w:w="1116" w:type="dxa"/>
            <w:vMerge w:val="continue"/>
            <w:tcBorders>
              <w:top w:val="nil"/>
            </w:tcBorders>
            <w:vAlign w:val="center"/>
          </w:tcPr>
          <w:p w14:paraId="57ECD1D1">
            <w:pPr>
              <w:bidi w:val="0"/>
              <w:jc w:val="center"/>
              <w:rPr>
                <w:rFonts w:hint="eastAsia" w:ascii="仿宋" w:hAnsi="仿宋" w:eastAsia="仿宋" w:cs="仿宋"/>
                <w:sz w:val="21"/>
                <w:szCs w:val="21"/>
              </w:rPr>
            </w:pPr>
          </w:p>
        </w:tc>
        <w:tc>
          <w:tcPr>
            <w:tcW w:w="1076" w:type="dxa"/>
            <w:vAlign w:val="center"/>
          </w:tcPr>
          <w:p w14:paraId="04C8503D">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65B432B7">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vAlign w:val="center"/>
          </w:tcPr>
          <w:p w14:paraId="50280216">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360F93C7">
            <w:pPr>
              <w:bidi w:val="0"/>
              <w:jc w:val="center"/>
              <w:rPr>
                <w:rFonts w:hint="eastAsia" w:ascii="仿宋" w:hAnsi="仿宋" w:eastAsia="仿宋" w:cs="仿宋"/>
                <w:sz w:val="21"/>
                <w:szCs w:val="21"/>
              </w:rPr>
            </w:pPr>
          </w:p>
        </w:tc>
        <w:tc>
          <w:tcPr>
            <w:tcW w:w="685" w:type="dxa"/>
            <w:vAlign w:val="center"/>
          </w:tcPr>
          <w:p w14:paraId="6309642E">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511949CB">
            <w:pPr>
              <w:bidi w:val="0"/>
              <w:jc w:val="center"/>
              <w:rPr>
                <w:rFonts w:hint="eastAsia" w:ascii="仿宋" w:hAnsi="仿宋" w:eastAsia="仿宋" w:cs="仿宋"/>
                <w:sz w:val="21"/>
                <w:szCs w:val="21"/>
                <w:lang w:val="en-US" w:eastAsia="zh-CN"/>
              </w:rPr>
            </w:pPr>
          </w:p>
        </w:tc>
        <w:tc>
          <w:tcPr>
            <w:tcW w:w="1244" w:type="dxa"/>
            <w:vAlign w:val="center"/>
          </w:tcPr>
          <w:p w14:paraId="1630C890">
            <w:pPr>
              <w:bidi w:val="0"/>
              <w:jc w:val="center"/>
              <w:rPr>
                <w:rFonts w:hint="eastAsia" w:ascii="仿宋" w:hAnsi="仿宋" w:eastAsia="仿宋" w:cs="仿宋"/>
                <w:sz w:val="21"/>
                <w:szCs w:val="21"/>
              </w:rPr>
            </w:pPr>
          </w:p>
        </w:tc>
      </w:tr>
      <w:tr w14:paraId="2AF23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14A2FCD8">
            <w:pPr>
              <w:bidi w:val="0"/>
              <w:jc w:val="center"/>
              <w:rPr>
                <w:rFonts w:hint="eastAsia" w:ascii="仿宋" w:hAnsi="仿宋" w:eastAsia="仿宋" w:cs="仿宋"/>
                <w:sz w:val="21"/>
                <w:szCs w:val="21"/>
              </w:rPr>
            </w:pPr>
          </w:p>
        </w:tc>
        <w:tc>
          <w:tcPr>
            <w:tcW w:w="1116" w:type="dxa"/>
            <w:vMerge w:val="continue"/>
            <w:tcBorders>
              <w:top w:val="nil"/>
            </w:tcBorders>
            <w:vAlign w:val="center"/>
          </w:tcPr>
          <w:p w14:paraId="7943137D">
            <w:pPr>
              <w:bidi w:val="0"/>
              <w:jc w:val="center"/>
              <w:rPr>
                <w:rFonts w:hint="eastAsia" w:ascii="仿宋" w:hAnsi="仿宋" w:eastAsia="仿宋" w:cs="仿宋"/>
                <w:sz w:val="21"/>
                <w:szCs w:val="21"/>
              </w:rPr>
            </w:pPr>
          </w:p>
        </w:tc>
        <w:tc>
          <w:tcPr>
            <w:tcW w:w="1076" w:type="dxa"/>
            <w:vAlign w:val="center"/>
          </w:tcPr>
          <w:p w14:paraId="5C5ECDD5">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150EF619">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保障棚改项目实施</w:t>
            </w:r>
          </w:p>
        </w:tc>
        <w:tc>
          <w:tcPr>
            <w:tcW w:w="900" w:type="dxa"/>
            <w:vAlign w:val="center"/>
          </w:tcPr>
          <w:p w14:paraId="6D3A5980">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4B888A1F">
            <w:pPr>
              <w:bidi w:val="0"/>
              <w:jc w:val="center"/>
              <w:rPr>
                <w:rFonts w:hint="eastAsia" w:ascii="仿宋" w:hAnsi="仿宋" w:eastAsia="仿宋" w:cs="仿宋"/>
                <w:sz w:val="21"/>
                <w:szCs w:val="21"/>
              </w:rPr>
            </w:pPr>
          </w:p>
        </w:tc>
        <w:tc>
          <w:tcPr>
            <w:tcW w:w="685" w:type="dxa"/>
            <w:vAlign w:val="center"/>
          </w:tcPr>
          <w:p w14:paraId="7C955246">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5DA20CE">
            <w:pPr>
              <w:bidi w:val="0"/>
              <w:jc w:val="center"/>
              <w:rPr>
                <w:rFonts w:hint="eastAsia" w:ascii="仿宋" w:hAnsi="仿宋" w:eastAsia="仿宋" w:cs="仿宋"/>
                <w:sz w:val="21"/>
                <w:szCs w:val="21"/>
                <w:lang w:val="en-US" w:eastAsia="zh-CN"/>
              </w:rPr>
            </w:pPr>
          </w:p>
        </w:tc>
        <w:tc>
          <w:tcPr>
            <w:tcW w:w="1244" w:type="dxa"/>
            <w:vAlign w:val="center"/>
          </w:tcPr>
          <w:p w14:paraId="5086B361">
            <w:pPr>
              <w:bidi w:val="0"/>
              <w:jc w:val="center"/>
              <w:rPr>
                <w:rFonts w:hint="eastAsia" w:ascii="仿宋" w:hAnsi="仿宋" w:eastAsia="仿宋" w:cs="仿宋"/>
                <w:sz w:val="21"/>
                <w:szCs w:val="21"/>
              </w:rPr>
            </w:pPr>
          </w:p>
        </w:tc>
      </w:tr>
      <w:tr w14:paraId="21F6A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472" w:type="dxa"/>
            <w:vMerge w:val="continue"/>
            <w:tcBorders>
              <w:top w:val="nil"/>
            </w:tcBorders>
            <w:textDirection w:val="tbRl"/>
            <w:vAlign w:val="center"/>
          </w:tcPr>
          <w:p w14:paraId="5F21F50D">
            <w:pPr>
              <w:bidi w:val="0"/>
              <w:jc w:val="center"/>
              <w:rPr>
                <w:rFonts w:hint="eastAsia" w:ascii="仿宋" w:hAnsi="仿宋" w:eastAsia="仿宋" w:cs="仿宋"/>
                <w:sz w:val="21"/>
                <w:szCs w:val="21"/>
              </w:rPr>
            </w:pPr>
          </w:p>
        </w:tc>
        <w:tc>
          <w:tcPr>
            <w:tcW w:w="1116" w:type="dxa"/>
            <w:vAlign w:val="center"/>
          </w:tcPr>
          <w:p w14:paraId="7CDE5814">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1E27E8FB">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19398BDA">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vAlign w:val="center"/>
          </w:tcPr>
          <w:p w14:paraId="47131EEA">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vAlign w:val="center"/>
          </w:tcPr>
          <w:p w14:paraId="4667CA8A">
            <w:pPr>
              <w:bidi w:val="0"/>
              <w:jc w:val="center"/>
              <w:rPr>
                <w:rFonts w:hint="eastAsia" w:ascii="仿宋" w:hAnsi="仿宋" w:eastAsia="仿宋" w:cs="仿宋"/>
                <w:sz w:val="21"/>
                <w:szCs w:val="21"/>
              </w:rPr>
            </w:pPr>
          </w:p>
        </w:tc>
        <w:tc>
          <w:tcPr>
            <w:tcW w:w="685" w:type="dxa"/>
            <w:vAlign w:val="center"/>
          </w:tcPr>
          <w:p w14:paraId="5F6FCD96">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890065F">
            <w:pPr>
              <w:bidi w:val="0"/>
              <w:jc w:val="center"/>
              <w:rPr>
                <w:rFonts w:hint="eastAsia" w:ascii="仿宋" w:hAnsi="仿宋" w:eastAsia="仿宋" w:cs="仿宋"/>
                <w:sz w:val="21"/>
                <w:szCs w:val="21"/>
                <w:lang w:val="en-US" w:eastAsia="zh-CN"/>
              </w:rPr>
            </w:pPr>
          </w:p>
        </w:tc>
        <w:tc>
          <w:tcPr>
            <w:tcW w:w="1244" w:type="dxa"/>
            <w:vAlign w:val="center"/>
          </w:tcPr>
          <w:p w14:paraId="40E332B1">
            <w:pPr>
              <w:bidi w:val="0"/>
              <w:jc w:val="center"/>
              <w:rPr>
                <w:rFonts w:hint="eastAsia" w:ascii="仿宋" w:hAnsi="仿宋" w:eastAsia="仿宋" w:cs="仿宋"/>
                <w:sz w:val="21"/>
                <w:szCs w:val="21"/>
              </w:rPr>
            </w:pPr>
          </w:p>
        </w:tc>
      </w:tr>
      <w:tr w14:paraId="4EA39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678ABED1">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23AC4654">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3C22F28">
            <w:pPr>
              <w:bidi w:val="0"/>
              <w:jc w:val="center"/>
              <w:rPr>
                <w:rFonts w:hint="eastAsia" w:ascii="仿宋" w:hAnsi="仿宋" w:eastAsia="仿宋" w:cs="仿宋"/>
                <w:sz w:val="21"/>
                <w:szCs w:val="21"/>
                <w:lang w:eastAsia="zh-CN"/>
              </w:rPr>
            </w:pPr>
          </w:p>
        </w:tc>
        <w:tc>
          <w:tcPr>
            <w:tcW w:w="1244" w:type="dxa"/>
            <w:vAlign w:val="center"/>
          </w:tcPr>
          <w:p w14:paraId="23FA0EFB">
            <w:pPr>
              <w:bidi w:val="0"/>
              <w:jc w:val="center"/>
              <w:rPr>
                <w:rFonts w:hint="eastAsia" w:ascii="仿宋" w:hAnsi="仿宋" w:eastAsia="仿宋" w:cs="仿宋"/>
                <w:sz w:val="21"/>
                <w:szCs w:val="21"/>
              </w:rPr>
            </w:pPr>
          </w:p>
        </w:tc>
      </w:tr>
      <w:tr w14:paraId="3DD45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2A4C4BFC">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158EB80E">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4526BC5D">
            <w:pPr>
              <w:bidi w:val="0"/>
              <w:jc w:val="center"/>
              <w:rPr>
                <w:rFonts w:hint="eastAsia" w:ascii="仿宋" w:hAnsi="仿宋" w:eastAsia="仿宋" w:cs="仿宋"/>
                <w:sz w:val="21"/>
                <w:szCs w:val="21"/>
                <w:lang w:eastAsia="zh-CN"/>
              </w:rPr>
            </w:pPr>
          </w:p>
        </w:tc>
        <w:tc>
          <w:tcPr>
            <w:tcW w:w="1244" w:type="dxa"/>
            <w:vAlign w:val="center"/>
          </w:tcPr>
          <w:p w14:paraId="48378E3E">
            <w:pPr>
              <w:bidi w:val="0"/>
              <w:jc w:val="center"/>
              <w:rPr>
                <w:rFonts w:hint="eastAsia" w:ascii="仿宋" w:hAnsi="仿宋" w:eastAsia="仿宋" w:cs="仿宋"/>
                <w:sz w:val="21"/>
                <w:szCs w:val="21"/>
              </w:rPr>
            </w:pPr>
          </w:p>
        </w:tc>
      </w:tr>
    </w:tbl>
    <w:p w14:paraId="2977C411">
      <w:pPr>
        <w:bidi w:val="0"/>
        <w:rPr>
          <w:rFonts w:hint="eastAsia" w:ascii="仿宋" w:hAnsi="仿宋" w:eastAsia="仿宋" w:cs="仿宋"/>
          <w:sz w:val="28"/>
          <w:szCs w:val="28"/>
        </w:rPr>
      </w:pPr>
    </w:p>
    <w:p w14:paraId="28F543D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4、评价标准。</w:t>
      </w:r>
    </w:p>
    <w:p w14:paraId="2117F91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绩效指标得分按以下方法评定：</w:t>
      </w:r>
    </w:p>
    <w:p w14:paraId="72C3291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（1）属于定量指标的</w:t>
      </w:r>
    </w:p>
    <w:p w14:paraId="3650336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①完成指标值，记该指标所赋全部分值；</w:t>
      </w:r>
    </w:p>
    <w:p w14:paraId="6D9FE23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②完成90%及以上的，记该指标所赋分值90%；</w:t>
      </w:r>
    </w:p>
    <w:p w14:paraId="47DF347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③完成80%及以上的，记该指标所赋分值80%；</w:t>
      </w:r>
    </w:p>
    <w:p w14:paraId="1AC8884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④完成80%以下的，记该指标所赋分值50%。</w:t>
      </w:r>
    </w:p>
    <w:p w14:paraId="19E5235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（2）属于定性指标的，根据指标完成情况进行评分。</w:t>
      </w:r>
    </w:p>
    <w:p w14:paraId="575E53C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①达成年度指标，对应分值区间100%-90%（含），记该指标所赋全部分值；</w:t>
      </w:r>
    </w:p>
    <w:p w14:paraId="79DD951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②部分达成年度指标并具有一定效果，对应完成90%-80%（含），记该指标所赋分值80%；</w:t>
      </w:r>
    </w:p>
    <w:p w14:paraId="7206D86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③未达成年度指标且效果较差，完成80%以下的，记该指标所赋分值50%。</w:t>
      </w:r>
    </w:p>
    <w:p w14:paraId="78DBB8E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6025CB9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为了做好预算绩效评价工作，局党组组织相关科室成立专门绩效评价小组，经过前期准备、现场核查、资料汇总、评价分析、沟通反馈等程序，最终完成绩效评价打分和评价报告。</w:t>
      </w:r>
    </w:p>
    <w:p w14:paraId="5E483C7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1、评价工作组对住建局该预算支出项目收集相关资料。</w:t>
      </w:r>
    </w:p>
    <w:p w14:paraId="7A3D59E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2、评价组实地调研并了解项目实际运行情况。</w:t>
      </w:r>
    </w:p>
    <w:p w14:paraId="755DFC9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3、根据调研结果和收集资料进行综合分析，综合评定绩效等级</w:t>
      </w:r>
    </w:p>
    <w:p w14:paraId="57D76BF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4、根据调研结果、收集资料及综合评定的绩效等级，撰写评价报告。</w:t>
      </w:r>
    </w:p>
    <w:p w14:paraId="753CA44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2F06879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遵化市老庄子村棚改项目涉及410户居民的安置，按回迁安置补偿协议约定，应发放老庄子村2023年临时安置过渡费1369.422999万元，实际拨付项目临时安置过渡费1369.422999万元，住建局项目管理、财务管理制度健全，资金使用审批手续严格。全部按照财政安排拨付使用资金，无资金浪费情况；无虚列项目支出情况；无截留挤占挪用情况；无超标准开支情况。综合评价得分98分。</w:t>
      </w:r>
    </w:p>
    <w:p w14:paraId="5115DB4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黑体" w:hAnsi="黑体" w:eastAsia="黑体" w:cs="黑体"/>
          <w:sz w:val="32"/>
          <w:szCs w:val="32"/>
        </w:rPr>
      </w:pPr>
      <w:r>
        <w:rPr>
          <w:rFonts w:hint="eastAsia" w:ascii="方正黑体简体" w:hAnsi="方正黑体简体" w:eastAsia="方正黑体简体" w:cs="方正黑体简体"/>
          <w:sz w:val="32"/>
          <w:szCs w:val="32"/>
        </w:rPr>
        <w:t>四、绩效评价指标分析</w:t>
      </w:r>
    </w:p>
    <w:p w14:paraId="49FE25A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2E8097E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1、项目目标</w:t>
      </w:r>
    </w:p>
    <w:p w14:paraId="49AE660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按回迁安置补偿协议约定，发放老庄子村临时安置过渡费218户，确保了村民临时安置问题。</w:t>
      </w:r>
    </w:p>
    <w:p w14:paraId="52D3481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2、决策过程</w:t>
      </w:r>
    </w:p>
    <w:p w14:paraId="52F11BC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根据回迁安置补偿协议约定安排实施，该项目预算安排资金1369.422999万元，全部为财政资金。</w:t>
      </w:r>
    </w:p>
    <w:p w14:paraId="0486234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楷体" w:hAnsi="楷体" w:eastAsia="楷体" w:cs="楷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519B0E1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1、资金到位情况</w:t>
      </w:r>
    </w:p>
    <w:p w14:paraId="4F1EA73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该项目按财政资金拨付安排1369.422999万元，已经全部到位。</w:t>
      </w:r>
    </w:p>
    <w:p w14:paraId="397B8F8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2、资金管理情况</w:t>
      </w:r>
    </w:p>
    <w:p w14:paraId="62D2E0C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住建局财务管理制度健全，严格执行各项财务制度、会计核算规范，并严格按照资金用途使用资金。</w:t>
      </w:r>
    </w:p>
    <w:p w14:paraId="71D151E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3、组织实施情况</w:t>
      </w:r>
    </w:p>
    <w:p w14:paraId="0756620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该项目由住建局负责项目实施。按照回迁安置补偿协议约定，通过乡镇拨付给村民。</w:t>
      </w:r>
    </w:p>
    <w:p w14:paraId="2FC048A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6720207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1、数量指标：补贴拨付户数，年初目标410户，完成410户，指标10分，得10分。</w:t>
      </w:r>
    </w:p>
    <w:p w14:paraId="3BB1E1E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2、质量指标：核查户数合格率，年初设定目标≥90%，完成100%，指标10分，得10分。</w:t>
      </w:r>
    </w:p>
    <w:p w14:paraId="2263629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3、时效指标：按时拨付率，设定目标100%，实际完成值100%，指标10分，得10分。</w:t>
      </w:r>
    </w:p>
    <w:p w14:paraId="1AF084D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4、成本指标：全部按照财政安排拨付资金进行，无资金浪费情况；无虚列项目支出情况；无截留挤占挪用情况；无超标准开支情况。指标20分，得20分。</w:t>
      </w:r>
    </w:p>
    <w:p w14:paraId="5DC3F75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0C982DC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1、经济效益</w:t>
      </w:r>
    </w:p>
    <w:p w14:paraId="56E67E4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通过项目实施，提升了环境，拉动周边区域经济增长发展。完成值90%，指标5分，得5分。</w:t>
      </w:r>
    </w:p>
    <w:p w14:paraId="06246B1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2、社会效益</w:t>
      </w:r>
    </w:p>
    <w:p w14:paraId="7243C03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棚改项目安置过渡工作，改善了城市面貌和人民的生活环境，完成值80%，指标10分，得8分。</w:t>
      </w:r>
    </w:p>
    <w:p w14:paraId="3B261AC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3、生态效益</w:t>
      </w:r>
    </w:p>
    <w:p w14:paraId="25E7308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项目实施后，居民的生产、生活环境显著提升。完成值90%，指标5分，得5分。</w:t>
      </w:r>
    </w:p>
    <w:p w14:paraId="45C5141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4、可持续影响指标</w:t>
      </w:r>
    </w:p>
    <w:p w14:paraId="6068638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棚改项目安置过渡工作，提升居民生活环境和城市整体面貌，促进了城市可持续发展。完成值90%，指标10分，得10分。</w:t>
      </w:r>
    </w:p>
    <w:p w14:paraId="67BA0E1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4E5B3A6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通过现场调查并随机抽取居民调查询问的形式对服务对象满意度进行调查。服务居民满意度90%，设定目标≥90%，指标10分，得10分。</w:t>
      </w:r>
    </w:p>
    <w:p w14:paraId="5ACACA4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450D6C4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rPr>
        <w:t>预算执行率100%，指标10分，得10分。</w:t>
      </w:r>
    </w:p>
    <w:p w14:paraId="59B04AB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五、主要经验及做法、存在的问题及原因分析</w:t>
      </w:r>
    </w:p>
    <w:p w14:paraId="621BE27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14:paraId="66C2474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5ADA899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bidi="zh-CN"/>
        </w:rPr>
        <w:t>无。</w:t>
      </w:r>
    </w:p>
    <w:p w14:paraId="67AEF25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4564BFC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14:paraId="071900E9">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方正仿宋简体" w:hAnsi="方正仿宋简体" w:eastAsia="方正仿宋简体" w:cs="方正仿宋简体"/>
          <w:sz w:val="32"/>
          <w:szCs w:val="32"/>
          <w:lang w:val="en-US" w:eastAsia="zh-CN" w:bidi="zh-CN"/>
        </w:rPr>
        <w:sectPr>
          <w:pgSz w:w="11910" w:h="16840"/>
          <w:pgMar w:top="1320" w:right="960" w:bottom="1100" w:left="1360" w:header="0" w:footer="820" w:gutter="0"/>
          <w:pgBorders>
            <w:top w:val="none" w:sz="0" w:space="0"/>
            <w:left w:val="none" w:sz="0" w:space="0"/>
            <w:bottom w:val="none" w:sz="0" w:space="0"/>
            <w:right w:val="none" w:sz="0" w:space="0"/>
          </w:pgBorders>
          <w:pgNumType w:fmt="decimal"/>
          <w:cols w:space="720" w:num="1"/>
        </w:sectPr>
      </w:pPr>
    </w:p>
    <w:p w14:paraId="7004045D">
      <w:pPr>
        <w:bidi w:val="0"/>
        <w:rPr>
          <w:rFonts w:hint="eastAsia" w:ascii="仿宋" w:hAnsi="仿宋" w:eastAsia="仿宋" w:cs="仿宋"/>
          <w:sz w:val="28"/>
          <w:szCs w:val="28"/>
        </w:rPr>
      </w:pP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414"/>
        <w:gridCol w:w="1084"/>
        <w:gridCol w:w="1016"/>
        <w:gridCol w:w="594"/>
        <w:gridCol w:w="818"/>
        <w:gridCol w:w="1244"/>
      </w:tblGrid>
      <w:tr w14:paraId="08900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vAlign w:val="top"/>
          </w:tcPr>
          <w:p w14:paraId="0B38EA76">
            <w:pPr>
              <w:bidi w:val="0"/>
              <w:jc w:val="center"/>
              <w:rPr>
                <w:rFonts w:hint="eastAsia" w:ascii="仿宋" w:hAnsi="仿宋" w:eastAsia="仿宋" w:cs="仿宋"/>
                <w:sz w:val="24"/>
                <w:szCs w:val="24"/>
                <w:lang w:val="en-US" w:eastAsia="zh-CN"/>
              </w:rPr>
            </w:pPr>
            <w:r>
              <w:rPr>
                <w:rFonts w:hint="eastAsia" w:ascii="仿宋" w:hAnsi="仿宋" w:eastAsia="仿宋" w:cs="仿宋"/>
                <w:b/>
                <w:bCs/>
                <w:sz w:val="32"/>
                <w:szCs w:val="32"/>
              </w:rPr>
              <w:t>202</w:t>
            </w:r>
            <w:r>
              <w:rPr>
                <w:rFonts w:hint="eastAsia" w:cs="仿宋"/>
                <w:b/>
                <w:bCs/>
                <w:sz w:val="32"/>
                <w:szCs w:val="32"/>
                <w:lang w:val="en-US" w:eastAsia="zh-CN"/>
              </w:rPr>
              <w:t>3</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4A65FA99">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14:paraId="52BD0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4F9F3D81">
            <w:pPr>
              <w:bidi w:val="0"/>
              <w:jc w:val="both"/>
              <w:rPr>
                <w:rFonts w:hint="eastAsia" w:ascii="仿宋" w:hAnsi="仿宋" w:eastAsia="仿宋" w:cs="仿宋"/>
                <w:sz w:val="21"/>
                <w:szCs w:val="21"/>
                <w:lang w:val="en-US" w:eastAsia="zh-CN"/>
              </w:rPr>
            </w:pPr>
            <w:r>
              <w:rPr>
                <w:rFonts w:hint="eastAsia"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14:paraId="33449D85">
            <w:pPr>
              <w:bidi w:val="0"/>
              <w:jc w:val="both"/>
              <w:rPr>
                <w:rFonts w:hint="eastAsia" w:ascii="仿宋" w:hAnsi="仿宋" w:eastAsia="仿宋" w:cs="仿宋"/>
                <w:sz w:val="21"/>
                <w:szCs w:val="21"/>
              </w:rPr>
            </w:pPr>
            <w:r>
              <w:rPr>
                <w:rFonts w:hint="eastAsia" w:cs="仿宋"/>
                <w:sz w:val="21"/>
                <w:szCs w:val="21"/>
                <w:lang w:eastAsia="zh-CN"/>
              </w:rPr>
              <w:t>张家窑</w:t>
            </w:r>
            <w:r>
              <w:rPr>
                <w:rFonts w:hint="eastAsia" w:ascii="仿宋" w:hAnsi="仿宋" w:eastAsia="仿宋" w:cs="仿宋"/>
                <w:sz w:val="21"/>
                <w:szCs w:val="21"/>
              </w:rPr>
              <w:t>棚</w:t>
            </w:r>
            <w:r>
              <w:rPr>
                <w:rFonts w:hint="eastAsia" w:cs="仿宋"/>
                <w:sz w:val="21"/>
                <w:szCs w:val="21"/>
                <w:lang w:eastAsia="zh-CN"/>
              </w:rPr>
              <w:t>改项目</w:t>
            </w:r>
            <w:r>
              <w:rPr>
                <w:rFonts w:hint="eastAsia" w:ascii="仿宋" w:hAnsi="仿宋" w:eastAsia="仿宋" w:cs="仿宋"/>
                <w:sz w:val="21"/>
                <w:szCs w:val="21"/>
              </w:rPr>
              <w:t>临时安置过渡费</w:t>
            </w:r>
          </w:p>
        </w:tc>
      </w:tr>
      <w:tr w14:paraId="643FE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0DBAFC88">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14:paraId="3615B82B">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1016" w:type="dxa"/>
            <w:tcBorders>
              <w:top w:val="single" w:color="auto" w:sz="4" w:space="0"/>
              <w:left w:val="single" w:color="auto" w:sz="4" w:space="0"/>
              <w:bottom w:val="single" w:color="auto" w:sz="4" w:space="0"/>
              <w:right w:val="single" w:color="auto" w:sz="4" w:space="0"/>
            </w:tcBorders>
            <w:vAlign w:val="center"/>
          </w:tcPr>
          <w:p w14:paraId="54C71A8F">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656" w:type="dxa"/>
            <w:gridSpan w:val="3"/>
            <w:tcBorders>
              <w:top w:val="single" w:color="auto" w:sz="4" w:space="0"/>
              <w:left w:val="single" w:color="auto" w:sz="4" w:space="0"/>
              <w:bottom w:val="single" w:color="auto" w:sz="4" w:space="0"/>
              <w:right w:val="single" w:color="auto" w:sz="4" w:space="0"/>
            </w:tcBorders>
            <w:vAlign w:val="center"/>
          </w:tcPr>
          <w:p w14:paraId="1AC9C8A6">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30F33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tcPr>
          <w:p w14:paraId="18D10CBA">
            <w:pPr>
              <w:bidi w:val="0"/>
              <w:rPr>
                <w:rFonts w:hint="eastAsia" w:ascii="仿宋" w:hAnsi="仿宋" w:eastAsia="仿宋" w:cs="仿宋"/>
                <w:sz w:val="21"/>
                <w:szCs w:val="21"/>
              </w:rPr>
            </w:pPr>
          </w:p>
          <w:p w14:paraId="1AABE699">
            <w:pPr>
              <w:bidi w:val="0"/>
              <w:rPr>
                <w:rFonts w:hint="eastAsia" w:ascii="仿宋" w:hAnsi="仿宋" w:eastAsia="仿宋" w:cs="仿宋"/>
                <w:sz w:val="21"/>
                <w:szCs w:val="21"/>
              </w:rPr>
            </w:pPr>
            <w:r>
              <w:rPr>
                <w:rFonts w:hint="eastAsia" w:ascii="仿宋" w:hAnsi="仿宋" w:eastAsia="仿宋" w:cs="仿宋"/>
                <w:sz w:val="21"/>
                <w:szCs w:val="21"/>
              </w:rPr>
              <w:t>项目资金</w:t>
            </w:r>
          </w:p>
          <w:p w14:paraId="4B007019">
            <w:pPr>
              <w:bidi w:val="0"/>
              <w:rPr>
                <w:rFonts w:hint="eastAsia" w:ascii="仿宋" w:hAnsi="仿宋" w:eastAsia="仿宋" w:cs="仿宋"/>
                <w:sz w:val="21"/>
                <w:szCs w:val="21"/>
              </w:rPr>
            </w:pPr>
            <w:r>
              <w:rPr>
                <w:rFonts w:hint="eastAsia" w:ascii="仿宋" w:hAnsi="仿宋" w:eastAsia="仿宋" w:cs="仿宋"/>
                <w:sz w:val="21"/>
                <w:szCs w:val="21"/>
              </w:rPr>
              <w:t>（万元）</w:t>
            </w:r>
          </w:p>
        </w:tc>
        <w:tc>
          <w:tcPr>
            <w:tcW w:w="1984" w:type="dxa"/>
            <w:gridSpan w:val="2"/>
            <w:tcBorders>
              <w:top w:val="single" w:color="auto" w:sz="4" w:space="0"/>
            </w:tcBorders>
          </w:tcPr>
          <w:p w14:paraId="2E4FAB24">
            <w:pPr>
              <w:bidi w:val="0"/>
              <w:jc w:val="center"/>
              <w:rPr>
                <w:rFonts w:hint="eastAsia" w:ascii="仿宋" w:hAnsi="仿宋" w:eastAsia="仿宋" w:cs="仿宋"/>
                <w:sz w:val="21"/>
                <w:szCs w:val="21"/>
              </w:rPr>
            </w:pPr>
          </w:p>
        </w:tc>
        <w:tc>
          <w:tcPr>
            <w:tcW w:w="1414" w:type="dxa"/>
            <w:tcBorders>
              <w:top w:val="single" w:color="auto" w:sz="4" w:space="0"/>
            </w:tcBorders>
          </w:tcPr>
          <w:p w14:paraId="634CEA15">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1084" w:type="dxa"/>
            <w:tcBorders>
              <w:top w:val="single" w:color="auto" w:sz="4" w:space="0"/>
            </w:tcBorders>
          </w:tcPr>
          <w:p w14:paraId="223B4A8E">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1016" w:type="dxa"/>
            <w:tcBorders>
              <w:top w:val="single" w:color="auto" w:sz="4" w:space="0"/>
            </w:tcBorders>
          </w:tcPr>
          <w:p w14:paraId="7A4D4108">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594" w:type="dxa"/>
            <w:tcBorders>
              <w:top w:val="single" w:color="auto" w:sz="4" w:space="0"/>
            </w:tcBorders>
          </w:tcPr>
          <w:p w14:paraId="6EE22550">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14:paraId="76465C18">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14:paraId="6D0FD5FD">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1C63A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tcPr>
          <w:p w14:paraId="688A7AED">
            <w:pPr>
              <w:bidi w:val="0"/>
              <w:rPr>
                <w:rFonts w:hint="eastAsia" w:ascii="仿宋" w:hAnsi="仿宋" w:eastAsia="仿宋" w:cs="仿宋"/>
                <w:sz w:val="21"/>
                <w:szCs w:val="21"/>
              </w:rPr>
            </w:pPr>
          </w:p>
        </w:tc>
        <w:tc>
          <w:tcPr>
            <w:tcW w:w="1984" w:type="dxa"/>
            <w:gridSpan w:val="2"/>
          </w:tcPr>
          <w:p w14:paraId="2E38FB88">
            <w:pPr>
              <w:bidi w:val="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年度资金总额</w:t>
            </w:r>
          </w:p>
        </w:tc>
        <w:tc>
          <w:tcPr>
            <w:tcW w:w="1414" w:type="dxa"/>
            <w:vAlign w:val="center"/>
          </w:tcPr>
          <w:p w14:paraId="3CB65894">
            <w:pPr>
              <w:bidi w:val="0"/>
              <w:jc w:val="center"/>
              <w:rPr>
                <w:rFonts w:hint="eastAsia" w:ascii="方正仿宋简体" w:hAnsi="方正仿宋简体" w:eastAsia="方正仿宋简体" w:cs="方正仿宋简体"/>
                <w:sz w:val="18"/>
                <w:szCs w:val="18"/>
                <w:lang w:val="en-US" w:eastAsia="zh-CN"/>
              </w:rPr>
            </w:pPr>
            <w:r>
              <w:rPr>
                <w:rFonts w:hint="eastAsia" w:ascii="方正仿宋简体" w:hAnsi="方正仿宋简体" w:eastAsia="方正仿宋简体" w:cs="方正仿宋简体"/>
                <w:sz w:val="18"/>
                <w:szCs w:val="18"/>
                <w:lang w:val="en-US" w:eastAsia="zh-CN" w:bidi="zh-CN"/>
              </w:rPr>
              <w:t>1369.422999</w:t>
            </w:r>
          </w:p>
        </w:tc>
        <w:tc>
          <w:tcPr>
            <w:tcW w:w="1084" w:type="dxa"/>
            <w:vAlign w:val="center"/>
          </w:tcPr>
          <w:p w14:paraId="592326F0">
            <w:pPr>
              <w:bidi w:val="0"/>
              <w:ind w:left="0" w:leftChars="0" w:right="0" w:rightChars="0"/>
              <w:jc w:val="center"/>
              <w:rPr>
                <w:rFonts w:hint="eastAsia" w:ascii="方正仿宋简体" w:hAnsi="方正仿宋简体" w:eastAsia="方正仿宋简体" w:cs="方正仿宋简体"/>
                <w:sz w:val="18"/>
                <w:szCs w:val="18"/>
                <w:lang w:val="en-US" w:eastAsia="zh-CN"/>
              </w:rPr>
            </w:pPr>
            <w:r>
              <w:rPr>
                <w:rFonts w:hint="eastAsia" w:ascii="方正仿宋简体" w:hAnsi="方正仿宋简体" w:eastAsia="方正仿宋简体" w:cs="方正仿宋简体"/>
                <w:sz w:val="18"/>
                <w:szCs w:val="18"/>
                <w:lang w:val="en-US" w:eastAsia="zh-CN" w:bidi="zh-CN"/>
              </w:rPr>
              <w:t>1369.422999</w:t>
            </w:r>
          </w:p>
        </w:tc>
        <w:tc>
          <w:tcPr>
            <w:tcW w:w="1016" w:type="dxa"/>
            <w:vAlign w:val="center"/>
          </w:tcPr>
          <w:p w14:paraId="15A51764">
            <w:pPr>
              <w:bidi w:val="0"/>
              <w:ind w:left="0" w:leftChars="0" w:right="0" w:rightChars="0"/>
              <w:jc w:val="center"/>
              <w:rPr>
                <w:rFonts w:hint="eastAsia" w:ascii="方正仿宋简体" w:hAnsi="方正仿宋简体" w:eastAsia="方正仿宋简体" w:cs="方正仿宋简体"/>
                <w:sz w:val="18"/>
                <w:szCs w:val="18"/>
                <w:lang w:val="en-US" w:eastAsia="zh-CN"/>
              </w:rPr>
            </w:pPr>
            <w:r>
              <w:rPr>
                <w:rFonts w:hint="eastAsia" w:ascii="方正仿宋简体" w:hAnsi="方正仿宋简体" w:eastAsia="方正仿宋简体" w:cs="方正仿宋简体"/>
                <w:sz w:val="18"/>
                <w:szCs w:val="18"/>
                <w:lang w:val="en-US" w:eastAsia="zh-CN" w:bidi="zh-CN"/>
              </w:rPr>
              <w:t>1369.422999</w:t>
            </w:r>
          </w:p>
        </w:tc>
        <w:tc>
          <w:tcPr>
            <w:tcW w:w="594" w:type="dxa"/>
            <w:vAlign w:val="center"/>
          </w:tcPr>
          <w:p w14:paraId="2F225809">
            <w:pPr>
              <w:bidi w:val="0"/>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w:t>
            </w:r>
          </w:p>
        </w:tc>
        <w:tc>
          <w:tcPr>
            <w:tcW w:w="818" w:type="dxa"/>
            <w:vAlign w:val="center"/>
          </w:tcPr>
          <w:p w14:paraId="0938EDC6">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14:paraId="196CDF0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4616E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680" w:type="dxa"/>
            <w:vMerge w:val="continue"/>
            <w:tcBorders>
              <w:top w:val="nil"/>
            </w:tcBorders>
          </w:tcPr>
          <w:p w14:paraId="3EFCE0D1">
            <w:pPr>
              <w:bidi w:val="0"/>
              <w:rPr>
                <w:rFonts w:hint="eastAsia" w:ascii="仿宋" w:hAnsi="仿宋" w:eastAsia="仿宋" w:cs="仿宋"/>
                <w:sz w:val="21"/>
                <w:szCs w:val="21"/>
              </w:rPr>
            </w:pPr>
          </w:p>
        </w:tc>
        <w:tc>
          <w:tcPr>
            <w:tcW w:w="1984" w:type="dxa"/>
            <w:gridSpan w:val="2"/>
          </w:tcPr>
          <w:p w14:paraId="27B245E7">
            <w:pPr>
              <w:bidi w:val="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其中：当年财政拨款</w:t>
            </w:r>
          </w:p>
        </w:tc>
        <w:tc>
          <w:tcPr>
            <w:tcW w:w="1414" w:type="dxa"/>
            <w:vAlign w:val="center"/>
          </w:tcPr>
          <w:p w14:paraId="3787AFE5">
            <w:pPr>
              <w:bidi w:val="0"/>
              <w:jc w:val="center"/>
              <w:rPr>
                <w:rFonts w:hint="eastAsia" w:ascii="方正仿宋简体" w:hAnsi="方正仿宋简体" w:eastAsia="方正仿宋简体" w:cs="方正仿宋简体"/>
                <w:sz w:val="18"/>
                <w:szCs w:val="18"/>
                <w:lang w:val="en-US" w:eastAsia="zh-CN"/>
              </w:rPr>
            </w:pPr>
            <w:r>
              <w:rPr>
                <w:rFonts w:hint="eastAsia" w:ascii="方正仿宋简体" w:hAnsi="方正仿宋简体" w:eastAsia="方正仿宋简体" w:cs="方正仿宋简体"/>
                <w:sz w:val="18"/>
                <w:szCs w:val="18"/>
                <w:lang w:val="en-US" w:eastAsia="zh-CN" w:bidi="zh-CN"/>
              </w:rPr>
              <w:t>1369.422999</w:t>
            </w:r>
          </w:p>
        </w:tc>
        <w:tc>
          <w:tcPr>
            <w:tcW w:w="1084" w:type="dxa"/>
            <w:vAlign w:val="center"/>
          </w:tcPr>
          <w:p w14:paraId="30A5C5AA">
            <w:pPr>
              <w:bidi w:val="0"/>
              <w:ind w:left="0" w:leftChars="0" w:right="0" w:rightChars="0"/>
              <w:jc w:val="center"/>
              <w:rPr>
                <w:rFonts w:hint="eastAsia" w:ascii="方正仿宋简体" w:hAnsi="方正仿宋简体" w:eastAsia="方正仿宋简体" w:cs="方正仿宋简体"/>
                <w:sz w:val="18"/>
                <w:szCs w:val="18"/>
                <w:lang w:val="en-US" w:eastAsia="zh-CN"/>
              </w:rPr>
            </w:pPr>
            <w:r>
              <w:rPr>
                <w:rFonts w:hint="eastAsia" w:ascii="方正仿宋简体" w:hAnsi="方正仿宋简体" w:eastAsia="方正仿宋简体" w:cs="方正仿宋简体"/>
                <w:sz w:val="18"/>
                <w:szCs w:val="18"/>
                <w:lang w:val="en-US" w:eastAsia="zh-CN" w:bidi="zh-CN"/>
              </w:rPr>
              <w:t>1369.422999</w:t>
            </w:r>
          </w:p>
        </w:tc>
        <w:tc>
          <w:tcPr>
            <w:tcW w:w="1016" w:type="dxa"/>
            <w:vAlign w:val="center"/>
          </w:tcPr>
          <w:p w14:paraId="3C2FBD5F">
            <w:pPr>
              <w:bidi w:val="0"/>
              <w:ind w:left="0" w:leftChars="0" w:right="0" w:rightChars="0"/>
              <w:jc w:val="center"/>
              <w:rPr>
                <w:rFonts w:hint="eastAsia" w:ascii="方正仿宋简体" w:hAnsi="方正仿宋简体" w:eastAsia="方正仿宋简体" w:cs="方正仿宋简体"/>
                <w:sz w:val="18"/>
                <w:szCs w:val="18"/>
                <w:lang w:val="en-US" w:eastAsia="zh-CN"/>
              </w:rPr>
            </w:pPr>
            <w:r>
              <w:rPr>
                <w:rFonts w:hint="eastAsia" w:ascii="方正仿宋简体" w:hAnsi="方正仿宋简体" w:eastAsia="方正仿宋简体" w:cs="方正仿宋简体"/>
                <w:sz w:val="18"/>
                <w:szCs w:val="18"/>
                <w:lang w:val="en-US" w:eastAsia="zh-CN" w:bidi="zh-CN"/>
              </w:rPr>
              <w:t>1369.422999</w:t>
            </w:r>
          </w:p>
        </w:tc>
        <w:tc>
          <w:tcPr>
            <w:tcW w:w="594" w:type="dxa"/>
            <w:vAlign w:val="center"/>
          </w:tcPr>
          <w:p w14:paraId="71BC57ED">
            <w:pPr>
              <w:bidi w:val="0"/>
              <w:jc w:val="center"/>
              <w:rPr>
                <w:rFonts w:hint="eastAsia" w:ascii="方正仿宋简体" w:hAnsi="方正仿宋简体" w:eastAsia="方正仿宋简体" w:cs="方正仿宋简体"/>
                <w:sz w:val="18"/>
                <w:szCs w:val="18"/>
              </w:rPr>
            </w:pPr>
          </w:p>
          <w:p w14:paraId="00D155BF">
            <w:pPr>
              <w:bidi w:val="0"/>
              <w:jc w:val="center"/>
              <w:rPr>
                <w:rFonts w:hint="eastAsia" w:ascii="方正仿宋简体" w:hAnsi="方正仿宋简体" w:eastAsia="方正仿宋简体" w:cs="方正仿宋简体"/>
                <w:sz w:val="18"/>
                <w:szCs w:val="18"/>
              </w:rPr>
            </w:pPr>
          </w:p>
          <w:p w14:paraId="09C86150">
            <w:pPr>
              <w:bidi w:val="0"/>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18" w:type="dxa"/>
            <w:vAlign w:val="center"/>
          </w:tcPr>
          <w:p w14:paraId="4E3A7190">
            <w:pPr>
              <w:bidi w:val="0"/>
              <w:jc w:val="center"/>
              <w:rPr>
                <w:rFonts w:hint="eastAsia" w:ascii="仿宋" w:hAnsi="仿宋" w:eastAsia="仿宋" w:cs="仿宋"/>
                <w:sz w:val="21"/>
                <w:szCs w:val="21"/>
              </w:rPr>
            </w:pPr>
          </w:p>
        </w:tc>
        <w:tc>
          <w:tcPr>
            <w:tcW w:w="1244" w:type="dxa"/>
            <w:vAlign w:val="center"/>
          </w:tcPr>
          <w:p w14:paraId="4FCC02E6">
            <w:pPr>
              <w:bidi w:val="0"/>
              <w:jc w:val="center"/>
              <w:rPr>
                <w:rFonts w:hint="eastAsia" w:ascii="仿宋" w:hAnsi="仿宋" w:eastAsia="仿宋" w:cs="仿宋"/>
                <w:sz w:val="21"/>
                <w:szCs w:val="21"/>
              </w:rPr>
            </w:pPr>
          </w:p>
          <w:p w14:paraId="6AE5F705">
            <w:pPr>
              <w:bidi w:val="0"/>
              <w:jc w:val="center"/>
              <w:rPr>
                <w:rFonts w:hint="eastAsia" w:ascii="仿宋" w:hAnsi="仿宋" w:eastAsia="仿宋" w:cs="仿宋"/>
                <w:sz w:val="21"/>
                <w:szCs w:val="21"/>
              </w:rPr>
            </w:pPr>
          </w:p>
          <w:p w14:paraId="1FE2AFC4">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2C454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80" w:type="dxa"/>
            <w:vMerge w:val="continue"/>
            <w:tcBorders>
              <w:top w:val="nil"/>
            </w:tcBorders>
          </w:tcPr>
          <w:p w14:paraId="54EF763C">
            <w:pPr>
              <w:bidi w:val="0"/>
              <w:rPr>
                <w:rFonts w:hint="eastAsia" w:ascii="仿宋" w:hAnsi="仿宋" w:eastAsia="仿宋" w:cs="仿宋"/>
                <w:sz w:val="21"/>
                <w:szCs w:val="21"/>
              </w:rPr>
            </w:pPr>
          </w:p>
        </w:tc>
        <w:tc>
          <w:tcPr>
            <w:tcW w:w="1984" w:type="dxa"/>
            <w:gridSpan w:val="2"/>
          </w:tcPr>
          <w:p w14:paraId="3B3547A6">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414" w:type="dxa"/>
            <w:vAlign w:val="center"/>
          </w:tcPr>
          <w:p w14:paraId="3423E97E">
            <w:pPr>
              <w:bidi w:val="0"/>
              <w:jc w:val="center"/>
              <w:rPr>
                <w:rFonts w:hint="eastAsia" w:ascii="仿宋" w:hAnsi="仿宋" w:eastAsia="仿宋" w:cs="仿宋"/>
                <w:sz w:val="21"/>
                <w:szCs w:val="21"/>
              </w:rPr>
            </w:pPr>
          </w:p>
        </w:tc>
        <w:tc>
          <w:tcPr>
            <w:tcW w:w="1084" w:type="dxa"/>
            <w:vAlign w:val="center"/>
          </w:tcPr>
          <w:p w14:paraId="4B0B842A">
            <w:pPr>
              <w:bidi w:val="0"/>
              <w:jc w:val="center"/>
              <w:rPr>
                <w:rFonts w:hint="eastAsia" w:ascii="仿宋" w:hAnsi="仿宋" w:eastAsia="仿宋" w:cs="仿宋"/>
                <w:sz w:val="21"/>
                <w:szCs w:val="21"/>
              </w:rPr>
            </w:pPr>
          </w:p>
        </w:tc>
        <w:tc>
          <w:tcPr>
            <w:tcW w:w="1016" w:type="dxa"/>
            <w:vAlign w:val="center"/>
          </w:tcPr>
          <w:p w14:paraId="72AD5470">
            <w:pPr>
              <w:bidi w:val="0"/>
              <w:jc w:val="center"/>
              <w:rPr>
                <w:rFonts w:hint="eastAsia" w:ascii="仿宋" w:hAnsi="仿宋" w:eastAsia="仿宋" w:cs="仿宋"/>
                <w:sz w:val="21"/>
                <w:szCs w:val="21"/>
              </w:rPr>
            </w:pPr>
          </w:p>
        </w:tc>
        <w:tc>
          <w:tcPr>
            <w:tcW w:w="594" w:type="dxa"/>
            <w:vAlign w:val="center"/>
          </w:tcPr>
          <w:p w14:paraId="6836993D">
            <w:pPr>
              <w:bidi w:val="0"/>
              <w:jc w:val="center"/>
              <w:rPr>
                <w:rFonts w:hint="eastAsia" w:ascii="仿宋" w:hAnsi="仿宋" w:eastAsia="仿宋" w:cs="仿宋"/>
                <w:sz w:val="21"/>
                <w:szCs w:val="21"/>
              </w:rPr>
            </w:pPr>
          </w:p>
          <w:p w14:paraId="3420DC06">
            <w:pPr>
              <w:bidi w:val="0"/>
              <w:jc w:val="center"/>
              <w:rPr>
                <w:rFonts w:hint="eastAsia" w:ascii="仿宋" w:hAnsi="仿宋" w:eastAsia="仿宋" w:cs="仿宋"/>
                <w:sz w:val="21"/>
                <w:szCs w:val="21"/>
              </w:rPr>
            </w:pPr>
          </w:p>
          <w:p w14:paraId="74E3C24B">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vAlign w:val="center"/>
          </w:tcPr>
          <w:p w14:paraId="135E177E">
            <w:pPr>
              <w:bidi w:val="0"/>
              <w:jc w:val="center"/>
              <w:rPr>
                <w:rFonts w:hint="eastAsia" w:ascii="仿宋" w:hAnsi="仿宋" w:eastAsia="仿宋" w:cs="仿宋"/>
                <w:sz w:val="21"/>
                <w:szCs w:val="21"/>
              </w:rPr>
            </w:pPr>
          </w:p>
        </w:tc>
        <w:tc>
          <w:tcPr>
            <w:tcW w:w="1244" w:type="dxa"/>
            <w:vAlign w:val="center"/>
          </w:tcPr>
          <w:p w14:paraId="7D118CAF">
            <w:pPr>
              <w:bidi w:val="0"/>
              <w:jc w:val="center"/>
              <w:rPr>
                <w:rFonts w:hint="eastAsia" w:ascii="仿宋" w:hAnsi="仿宋" w:eastAsia="仿宋" w:cs="仿宋"/>
                <w:sz w:val="21"/>
                <w:szCs w:val="21"/>
              </w:rPr>
            </w:pPr>
          </w:p>
          <w:p w14:paraId="73195129">
            <w:pPr>
              <w:bidi w:val="0"/>
              <w:jc w:val="center"/>
              <w:rPr>
                <w:rFonts w:hint="eastAsia" w:ascii="仿宋" w:hAnsi="仿宋" w:eastAsia="仿宋" w:cs="仿宋"/>
                <w:sz w:val="21"/>
                <w:szCs w:val="21"/>
              </w:rPr>
            </w:pPr>
          </w:p>
          <w:p w14:paraId="00DA4D88">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07A19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680" w:type="dxa"/>
            <w:vMerge w:val="continue"/>
            <w:tcBorders>
              <w:top w:val="nil"/>
            </w:tcBorders>
          </w:tcPr>
          <w:p w14:paraId="40A1BF09">
            <w:pPr>
              <w:bidi w:val="0"/>
              <w:rPr>
                <w:rFonts w:hint="eastAsia" w:ascii="仿宋" w:hAnsi="仿宋" w:eastAsia="仿宋" w:cs="仿宋"/>
                <w:sz w:val="21"/>
                <w:szCs w:val="21"/>
              </w:rPr>
            </w:pPr>
          </w:p>
        </w:tc>
        <w:tc>
          <w:tcPr>
            <w:tcW w:w="1984" w:type="dxa"/>
            <w:gridSpan w:val="2"/>
          </w:tcPr>
          <w:p w14:paraId="68B8508E">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414" w:type="dxa"/>
          </w:tcPr>
          <w:p w14:paraId="1CC1B310">
            <w:pPr>
              <w:bidi w:val="0"/>
              <w:rPr>
                <w:rFonts w:hint="eastAsia" w:ascii="仿宋" w:hAnsi="仿宋" w:eastAsia="仿宋" w:cs="仿宋"/>
                <w:sz w:val="21"/>
                <w:szCs w:val="21"/>
              </w:rPr>
            </w:pPr>
          </w:p>
        </w:tc>
        <w:tc>
          <w:tcPr>
            <w:tcW w:w="1084" w:type="dxa"/>
          </w:tcPr>
          <w:p w14:paraId="21C654DB">
            <w:pPr>
              <w:bidi w:val="0"/>
              <w:rPr>
                <w:rFonts w:hint="eastAsia" w:ascii="仿宋" w:hAnsi="仿宋" w:eastAsia="仿宋" w:cs="仿宋"/>
                <w:sz w:val="21"/>
                <w:szCs w:val="21"/>
              </w:rPr>
            </w:pPr>
          </w:p>
        </w:tc>
        <w:tc>
          <w:tcPr>
            <w:tcW w:w="1016" w:type="dxa"/>
          </w:tcPr>
          <w:p w14:paraId="3B3BD3D3">
            <w:pPr>
              <w:bidi w:val="0"/>
              <w:rPr>
                <w:rFonts w:hint="eastAsia" w:ascii="仿宋" w:hAnsi="仿宋" w:eastAsia="仿宋" w:cs="仿宋"/>
                <w:sz w:val="21"/>
                <w:szCs w:val="21"/>
              </w:rPr>
            </w:pPr>
          </w:p>
        </w:tc>
        <w:tc>
          <w:tcPr>
            <w:tcW w:w="594" w:type="dxa"/>
          </w:tcPr>
          <w:p w14:paraId="0B2C4A7F">
            <w:pPr>
              <w:bidi w:val="0"/>
              <w:rPr>
                <w:rFonts w:hint="eastAsia" w:ascii="仿宋" w:hAnsi="仿宋" w:eastAsia="仿宋" w:cs="仿宋"/>
                <w:sz w:val="21"/>
                <w:szCs w:val="21"/>
              </w:rPr>
            </w:pPr>
          </w:p>
          <w:p w14:paraId="13FAD33F">
            <w:pPr>
              <w:bidi w:val="0"/>
              <w:rPr>
                <w:rFonts w:hint="eastAsia" w:ascii="仿宋" w:hAnsi="仿宋" w:eastAsia="仿宋" w:cs="仿宋"/>
                <w:sz w:val="21"/>
                <w:szCs w:val="21"/>
              </w:rPr>
            </w:pPr>
          </w:p>
          <w:p w14:paraId="30B89FD5">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tcPr>
          <w:p w14:paraId="16C69BE0">
            <w:pPr>
              <w:bidi w:val="0"/>
              <w:rPr>
                <w:rFonts w:hint="eastAsia" w:ascii="仿宋" w:hAnsi="仿宋" w:eastAsia="仿宋" w:cs="仿宋"/>
                <w:sz w:val="21"/>
                <w:szCs w:val="21"/>
              </w:rPr>
            </w:pPr>
          </w:p>
        </w:tc>
        <w:tc>
          <w:tcPr>
            <w:tcW w:w="1244" w:type="dxa"/>
          </w:tcPr>
          <w:p w14:paraId="34F9A03C">
            <w:pPr>
              <w:bidi w:val="0"/>
              <w:rPr>
                <w:rFonts w:hint="eastAsia" w:ascii="仿宋" w:hAnsi="仿宋" w:eastAsia="仿宋" w:cs="仿宋"/>
                <w:sz w:val="21"/>
                <w:szCs w:val="21"/>
              </w:rPr>
            </w:pPr>
          </w:p>
          <w:p w14:paraId="169298EC">
            <w:pPr>
              <w:bidi w:val="0"/>
              <w:rPr>
                <w:rFonts w:hint="eastAsia" w:ascii="仿宋" w:hAnsi="仿宋" w:eastAsia="仿宋" w:cs="仿宋"/>
                <w:sz w:val="21"/>
                <w:szCs w:val="21"/>
              </w:rPr>
            </w:pPr>
          </w:p>
          <w:p w14:paraId="6737965C">
            <w:pPr>
              <w:bidi w:val="0"/>
              <w:rPr>
                <w:rFonts w:hint="eastAsia" w:ascii="仿宋" w:hAnsi="仿宋" w:eastAsia="仿宋" w:cs="仿宋"/>
                <w:sz w:val="21"/>
                <w:szCs w:val="21"/>
              </w:rPr>
            </w:pPr>
            <w:r>
              <w:rPr>
                <w:rFonts w:hint="eastAsia" w:ascii="仿宋" w:hAnsi="仿宋" w:eastAsia="仿宋" w:cs="仿宋"/>
                <w:sz w:val="21"/>
                <w:szCs w:val="21"/>
              </w:rPr>
              <w:t>—</w:t>
            </w:r>
          </w:p>
        </w:tc>
      </w:tr>
      <w:tr w14:paraId="28D80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80" w:type="dxa"/>
            <w:vMerge w:val="restart"/>
            <w:vAlign w:val="top"/>
          </w:tcPr>
          <w:p w14:paraId="5FD21FDD">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tcPr>
          <w:p w14:paraId="3F370F5A">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14:paraId="148126FD">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69556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80" w:type="dxa"/>
            <w:vMerge w:val="continue"/>
            <w:tcBorders>
              <w:top w:val="nil"/>
            </w:tcBorders>
            <w:textDirection w:val="tbRl"/>
          </w:tcPr>
          <w:p w14:paraId="20FBD957">
            <w:pPr>
              <w:bidi w:val="0"/>
              <w:rPr>
                <w:rFonts w:hint="eastAsia" w:ascii="仿宋" w:hAnsi="仿宋" w:eastAsia="仿宋" w:cs="仿宋"/>
                <w:sz w:val="21"/>
                <w:szCs w:val="21"/>
              </w:rPr>
            </w:pPr>
          </w:p>
        </w:tc>
        <w:tc>
          <w:tcPr>
            <w:tcW w:w="4482" w:type="dxa"/>
            <w:gridSpan w:val="4"/>
          </w:tcPr>
          <w:p w14:paraId="68E68904">
            <w:pPr>
              <w:bidi w:val="0"/>
              <w:rPr>
                <w:rFonts w:hint="eastAsia" w:ascii="仿宋" w:hAnsi="仿宋" w:eastAsia="仿宋" w:cs="仿宋"/>
                <w:sz w:val="21"/>
                <w:szCs w:val="21"/>
                <w:lang w:eastAsia="zh-CN"/>
              </w:rPr>
            </w:pPr>
            <w:r>
              <w:rPr>
                <w:rFonts w:hint="eastAsia" w:ascii="仿宋" w:hAnsi="仿宋" w:eastAsia="仿宋" w:cs="仿宋"/>
                <w:sz w:val="21"/>
                <w:szCs w:val="21"/>
                <w:lang w:eastAsia="zh-CN"/>
              </w:rPr>
              <w:t>按回迁安置补偿协议约定，发放老庄子村临时安置过渡费</w:t>
            </w:r>
            <w:r>
              <w:rPr>
                <w:rFonts w:hint="eastAsia" w:cs="仿宋"/>
                <w:sz w:val="21"/>
                <w:szCs w:val="21"/>
                <w:lang w:val="en-US" w:eastAsia="zh-CN"/>
              </w:rPr>
              <w:t>410</w:t>
            </w:r>
            <w:r>
              <w:rPr>
                <w:rFonts w:hint="eastAsia" w:ascii="仿宋" w:hAnsi="仿宋" w:eastAsia="仿宋" w:cs="仿宋"/>
                <w:sz w:val="21"/>
                <w:szCs w:val="21"/>
                <w:lang w:eastAsia="zh-CN"/>
              </w:rPr>
              <w:t>户，确保了村民临时安置问题。</w:t>
            </w:r>
          </w:p>
        </w:tc>
        <w:tc>
          <w:tcPr>
            <w:tcW w:w="3672" w:type="dxa"/>
            <w:gridSpan w:val="4"/>
          </w:tcPr>
          <w:p w14:paraId="2DA4BEC5">
            <w:pPr>
              <w:bidi w:val="0"/>
              <w:rPr>
                <w:rFonts w:hint="eastAsia" w:ascii="仿宋" w:hAnsi="仿宋" w:eastAsia="仿宋" w:cs="仿宋"/>
                <w:sz w:val="21"/>
                <w:szCs w:val="21"/>
              </w:rPr>
            </w:pPr>
            <w:r>
              <w:rPr>
                <w:rFonts w:hint="eastAsia" w:ascii="仿宋" w:hAnsi="仿宋" w:eastAsia="仿宋" w:cs="仿宋"/>
                <w:sz w:val="21"/>
                <w:szCs w:val="21"/>
              </w:rPr>
              <w:t>已全部发放到位，缓解了临时安置住房问题。</w:t>
            </w:r>
          </w:p>
        </w:tc>
      </w:tr>
      <w:tr w14:paraId="0D149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14:paraId="21B7A7E1">
            <w:pPr>
              <w:bidi w:val="0"/>
              <w:jc w:val="center"/>
              <w:rPr>
                <w:rFonts w:hint="eastAsia" w:ascii="仿宋" w:hAnsi="仿宋" w:eastAsia="仿宋" w:cs="仿宋"/>
                <w:sz w:val="21"/>
                <w:szCs w:val="21"/>
                <w:lang w:val="en-US" w:eastAsia="zh-CN"/>
              </w:rPr>
            </w:pPr>
            <w:r>
              <w:rPr>
                <w:rFonts w:hint="eastAsia" w:cs="仿宋"/>
                <w:sz w:val="21"/>
                <w:szCs w:val="21"/>
                <w:lang w:val="en-US" w:eastAsia="zh-CN"/>
              </w:rPr>
              <w:t>绩效指标</w:t>
            </w:r>
          </w:p>
        </w:tc>
        <w:tc>
          <w:tcPr>
            <w:tcW w:w="908" w:type="dxa"/>
            <w:vAlign w:val="center"/>
          </w:tcPr>
          <w:p w14:paraId="273129DA">
            <w:pPr>
              <w:bidi w:val="0"/>
              <w:jc w:val="center"/>
              <w:rPr>
                <w:rFonts w:hint="eastAsia" w:ascii="仿宋" w:hAnsi="仿宋" w:eastAsia="仿宋" w:cs="仿宋"/>
                <w:sz w:val="21"/>
                <w:szCs w:val="21"/>
              </w:rPr>
            </w:pPr>
          </w:p>
          <w:p w14:paraId="4E3544F2">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12A1820A">
            <w:pPr>
              <w:bidi w:val="0"/>
              <w:jc w:val="center"/>
              <w:rPr>
                <w:rFonts w:hint="eastAsia" w:ascii="仿宋" w:hAnsi="仿宋" w:eastAsia="仿宋" w:cs="仿宋"/>
                <w:sz w:val="21"/>
                <w:szCs w:val="21"/>
              </w:rPr>
            </w:pPr>
          </w:p>
          <w:p w14:paraId="72FFC78E">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414" w:type="dxa"/>
            <w:vAlign w:val="center"/>
          </w:tcPr>
          <w:p w14:paraId="0078E2AA">
            <w:pPr>
              <w:bidi w:val="0"/>
              <w:jc w:val="center"/>
              <w:rPr>
                <w:rFonts w:hint="eastAsia" w:ascii="仿宋" w:hAnsi="仿宋" w:eastAsia="仿宋" w:cs="仿宋"/>
                <w:sz w:val="21"/>
                <w:szCs w:val="21"/>
              </w:rPr>
            </w:pPr>
          </w:p>
          <w:p w14:paraId="02031C18">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1084" w:type="dxa"/>
            <w:vAlign w:val="center"/>
          </w:tcPr>
          <w:p w14:paraId="29A4A54F">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1016" w:type="dxa"/>
            <w:vAlign w:val="center"/>
          </w:tcPr>
          <w:p w14:paraId="5AF25FF5">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594" w:type="dxa"/>
            <w:vAlign w:val="center"/>
          </w:tcPr>
          <w:p w14:paraId="193ADD91">
            <w:pPr>
              <w:bidi w:val="0"/>
              <w:jc w:val="center"/>
              <w:rPr>
                <w:rFonts w:hint="eastAsia" w:ascii="仿宋" w:hAnsi="仿宋" w:eastAsia="仿宋" w:cs="仿宋"/>
                <w:sz w:val="21"/>
                <w:szCs w:val="21"/>
              </w:rPr>
            </w:pPr>
          </w:p>
          <w:p w14:paraId="135043C2">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258665E5">
            <w:pPr>
              <w:bidi w:val="0"/>
              <w:jc w:val="center"/>
              <w:rPr>
                <w:rFonts w:hint="eastAsia" w:ascii="仿宋" w:hAnsi="仿宋" w:eastAsia="仿宋" w:cs="仿宋"/>
                <w:sz w:val="21"/>
                <w:szCs w:val="21"/>
              </w:rPr>
            </w:pPr>
          </w:p>
          <w:p w14:paraId="5D8B0E73">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571F8E01">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1229A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14:paraId="562CA1F1">
            <w:pPr>
              <w:bidi w:val="0"/>
              <w:rPr>
                <w:rFonts w:hint="eastAsia" w:ascii="仿宋" w:hAnsi="仿宋" w:eastAsia="仿宋" w:cs="仿宋"/>
                <w:sz w:val="21"/>
                <w:szCs w:val="21"/>
              </w:rPr>
            </w:pPr>
          </w:p>
        </w:tc>
        <w:tc>
          <w:tcPr>
            <w:tcW w:w="908" w:type="dxa"/>
            <w:vMerge w:val="restart"/>
          </w:tcPr>
          <w:p w14:paraId="16EDAD2F">
            <w:pPr>
              <w:bidi w:val="0"/>
              <w:rPr>
                <w:rFonts w:hint="eastAsia" w:ascii="仿宋" w:hAnsi="仿宋" w:eastAsia="仿宋" w:cs="仿宋"/>
                <w:sz w:val="21"/>
                <w:szCs w:val="21"/>
              </w:rPr>
            </w:pPr>
          </w:p>
          <w:p w14:paraId="2E29C632">
            <w:pPr>
              <w:bidi w:val="0"/>
              <w:rPr>
                <w:rFonts w:hint="eastAsia" w:ascii="仿宋" w:hAnsi="仿宋" w:eastAsia="仿宋" w:cs="仿宋"/>
                <w:sz w:val="21"/>
                <w:szCs w:val="21"/>
              </w:rPr>
            </w:pPr>
          </w:p>
          <w:p w14:paraId="7B868B72">
            <w:pPr>
              <w:bidi w:val="0"/>
              <w:rPr>
                <w:rFonts w:hint="eastAsia" w:ascii="仿宋" w:hAnsi="仿宋" w:eastAsia="仿宋" w:cs="仿宋"/>
                <w:sz w:val="21"/>
                <w:szCs w:val="21"/>
              </w:rPr>
            </w:pPr>
          </w:p>
          <w:p w14:paraId="5D57F2CD">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tcPr>
          <w:p w14:paraId="4B3F255E">
            <w:pPr>
              <w:bidi w:val="0"/>
              <w:rPr>
                <w:rFonts w:hint="eastAsia" w:ascii="仿宋" w:hAnsi="仿宋" w:eastAsia="仿宋" w:cs="仿宋"/>
                <w:sz w:val="21"/>
                <w:szCs w:val="21"/>
              </w:rPr>
            </w:pPr>
            <w:r>
              <w:rPr>
                <w:rFonts w:hint="eastAsia" w:ascii="仿宋" w:hAnsi="仿宋" w:eastAsia="仿宋" w:cs="仿宋"/>
                <w:sz w:val="21"/>
                <w:szCs w:val="21"/>
              </w:rPr>
              <w:t>数量指标</w:t>
            </w:r>
          </w:p>
        </w:tc>
        <w:tc>
          <w:tcPr>
            <w:tcW w:w="1414" w:type="dxa"/>
          </w:tcPr>
          <w:p w14:paraId="184EBFA3">
            <w:pPr>
              <w:bidi w:val="0"/>
              <w:rPr>
                <w:rFonts w:hint="default" w:ascii="仿宋" w:hAnsi="仿宋" w:eastAsia="仿宋" w:cs="仿宋"/>
                <w:sz w:val="21"/>
                <w:szCs w:val="21"/>
                <w:lang w:val="en-US" w:eastAsia="zh-CN"/>
              </w:rPr>
            </w:pPr>
            <w:r>
              <w:rPr>
                <w:rFonts w:hint="eastAsia" w:cs="仿宋"/>
                <w:sz w:val="21"/>
                <w:szCs w:val="21"/>
                <w:lang w:val="en-US" w:eastAsia="zh-CN"/>
              </w:rPr>
              <w:t>补贴户数</w:t>
            </w:r>
          </w:p>
        </w:tc>
        <w:tc>
          <w:tcPr>
            <w:tcW w:w="1084" w:type="dxa"/>
            <w:vAlign w:val="center"/>
          </w:tcPr>
          <w:p w14:paraId="0BC7B970">
            <w:pPr>
              <w:bidi w:val="0"/>
              <w:jc w:val="center"/>
              <w:rPr>
                <w:rFonts w:hint="default" w:ascii="仿宋" w:hAnsi="仿宋" w:eastAsia="仿宋" w:cs="仿宋"/>
                <w:sz w:val="21"/>
                <w:szCs w:val="21"/>
                <w:lang w:val="en-US" w:eastAsia="zh-CN"/>
              </w:rPr>
            </w:pPr>
            <w:r>
              <w:rPr>
                <w:rFonts w:hint="eastAsia" w:cs="仿宋"/>
                <w:sz w:val="21"/>
                <w:szCs w:val="21"/>
                <w:lang w:val="en-US" w:eastAsia="zh-CN"/>
              </w:rPr>
              <w:t>410</w:t>
            </w:r>
          </w:p>
        </w:tc>
        <w:tc>
          <w:tcPr>
            <w:tcW w:w="1016" w:type="dxa"/>
            <w:vAlign w:val="center"/>
          </w:tcPr>
          <w:p w14:paraId="6AE89A90">
            <w:pPr>
              <w:bidi w:val="0"/>
              <w:jc w:val="center"/>
              <w:rPr>
                <w:rFonts w:hint="default" w:ascii="仿宋" w:hAnsi="仿宋" w:eastAsia="仿宋" w:cs="仿宋"/>
                <w:sz w:val="21"/>
                <w:szCs w:val="21"/>
                <w:lang w:val="en-US" w:eastAsia="zh-CN"/>
              </w:rPr>
            </w:pPr>
            <w:r>
              <w:rPr>
                <w:rFonts w:hint="eastAsia" w:cs="仿宋"/>
                <w:sz w:val="21"/>
                <w:szCs w:val="21"/>
                <w:lang w:val="en-US" w:eastAsia="zh-CN"/>
              </w:rPr>
              <w:t>410</w:t>
            </w:r>
          </w:p>
        </w:tc>
        <w:tc>
          <w:tcPr>
            <w:tcW w:w="594" w:type="dxa"/>
            <w:vAlign w:val="center"/>
          </w:tcPr>
          <w:p w14:paraId="2E413E7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01458ACD">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48E5C143">
            <w:pPr>
              <w:bidi w:val="0"/>
              <w:rPr>
                <w:rFonts w:hint="eastAsia" w:ascii="仿宋" w:hAnsi="仿宋" w:eastAsia="仿宋" w:cs="仿宋"/>
                <w:sz w:val="21"/>
                <w:szCs w:val="21"/>
              </w:rPr>
            </w:pPr>
          </w:p>
        </w:tc>
      </w:tr>
      <w:tr w14:paraId="44FA5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14:paraId="3DC23DCD">
            <w:pPr>
              <w:bidi w:val="0"/>
              <w:rPr>
                <w:rFonts w:hint="eastAsia" w:ascii="仿宋" w:hAnsi="仿宋" w:eastAsia="仿宋" w:cs="仿宋"/>
                <w:sz w:val="21"/>
                <w:szCs w:val="21"/>
              </w:rPr>
            </w:pPr>
          </w:p>
        </w:tc>
        <w:tc>
          <w:tcPr>
            <w:tcW w:w="908" w:type="dxa"/>
            <w:vMerge w:val="continue"/>
            <w:tcBorders>
              <w:top w:val="nil"/>
            </w:tcBorders>
          </w:tcPr>
          <w:p w14:paraId="71704969">
            <w:pPr>
              <w:bidi w:val="0"/>
              <w:rPr>
                <w:rFonts w:hint="eastAsia" w:ascii="仿宋" w:hAnsi="仿宋" w:eastAsia="仿宋" w:cs="仿宋"/>
                <w:sz w:val="21"/>
                <w:szCs w:val="21"/>
              </w:rPr>
            </w:pPr>
          </w:p>
        </w:tc>
        <w:tc>
          <w:tcPr>
            <w:tcW w:w="1076" w:type="dxa"/>
          </w:tcPr>
          <w:p w14:paraId="23B4947C">
            <w:pPr>
              <w:bidi w:val="0"/>
              <w:rPr>
                <w:rFonts w:hint="eastAsia" w:ascii="仿宋" w:hAnsi="仿宋" w:eastAsia="仿宋" w:cs="仿宋"/>
                <w:sz w:val="21"/>
                <w:szCs w:val="21"/>
              </w:rPr>
            </w:pPr>
            <w:r>
              <w:rPr>
                <w:rFonts w:hint="eastAsia" w:ascii="仿宋" w:hAnsi="仿宋" w:eastAsia="仿宋" w:cs="仿宋"/>
                <w:sz w:val="21"/>
                <w:szCs w:val="21"/>
              </w:rPr>
              <w:t>质量指标</w:t>
            </w:r>
          </w:p>
        </w:tc>
        <w:tc>
          <w:tcPr>
            <w:tcW w:w="1414" w:type="dxa"/>
          </w:tcPr>
          <w:p w14:paraId="4B712417">
            <w:pPr>
              <w:bidi w:val="0"/>
              <w:rPr>
                <w:rFonts w:hint="eastAsia" w:ascii="仿宋" w:hAnsi="仿宋" w:eastAsia="仿宋" w:cs="仿宋"/>
                <w:sz w:val="21"/>
                <w:szCs w:val="21"/>
              </w:rPr>
            </w:pPr>
            <w:r>
              <w:rPr>
                <w:rFonts w:hint="eastAsia" w:cs="仿宋"/>
                <w:sz w:val="21"/>
                <w:szCs w:val="21"/>
                <w:lang w:val="en-US" w:eastAsia="zh-CN"/>
              </w:rPr>
              <w:t>核查户数</w:t>
            </w:r>
            <w:r>
              <w:rPr>
                <w:rFonts w:hint="eastAsia" w:ascii="仿宋" w:hAnsi="仿宋" w:eastAsia="仿宋" w:cs="仿宋"/>
                <w:sz w:val="21"/>
                <w:szCs w:val="21"/>
              </w:rPr>
              <w:t>合格率</w:t>
            </w:r>
          </w:p>
        </w:tc>
        <w:tc>
          <w:tcPr>
            <w:tcW w:w="1084" w:type="dxa"/>
            <w:vAlign w:val="center"/>
          </w:tcPr>
          <w:p w14:paraId="485FEE9B">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1016" w:type="dxa"/>
            <w:vAlign w:val="center"/>
          </w:tcPr>
          <w:p w14:paraId="164C67A4">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594" w:type="dxa"/>
            <w:vAlign w:val="center"/>
          </w:tcPr>
          <w:p w14:paraId="599DED0B">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2640CC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164F5106">
            <w:pPr>
              <w:bidi w:val="0"/>
              <w:rPr>
                <w:rFonts w:hint="eastAsia" w:ascii="仿宋" w:hAnsi="仿宋" w:eastAsia="仿宋" w:cs="仿宋"/>
                <w:sz w:val="21"/>
                <w:szCs w:val="21"/>
              </w:rPr>
            </w:pPr>
          </w:p>
        </w:tc>
      </w:tr>
      <w:tr w14:paraId="41FBB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textDirection w:val="tbRl"/>
          </w:tcPr>
          <w:p w14:paraId="589485FE">
            <w:pPr>
              <w:bidi w:val="0"/>
              <w:rPr>
                <w:rFonts w:hint="eastAsia" w:ascii="仿宋" w:hAnsi="仿宋" w:eastAsia="仿宋" w:cs="仿宋"/>
                <w:sz w:val="21"/>
                <w:szCs w:val="21"/>
              </w:rPr>
            </w:pPr>
          </w:p>
        </w:tc>
        <w:tc>
          <w:tcPr>
            <w:tcW w:w="908" w:type="dxa"/>
            <w:vMerge w:val="continue"/>
            <w:tcBorders>
              <w:top w:val="nil"/>
            </w:tcBorders>
          </w:tcPr>
          <w:p w14:paraId="27EECC4E">
            <w:pPr>
              <w:bidi w:val="0"/>
              <w:rPr>
                <w:rFonts w:hint="eastAsia" w:ascii="仿宋" w:hAnsi="仿宋" w:eastAsia="仿宋" w:cs="仿宋"/>
                <w:sz w:val="21"/>
                <w:szCs w:val="21"/>
              </w:rPr>
            </w:pPr>
          </w:p>
        </w:tc>
        <w:tc>
          <w:tcPr>
            <w:tcW w:w="1076" w:type="dxa"/>
          </w:tcPr>
          <w:p w14:paraId="02F114CA">
            <w:pPr>
              <w:bidi w:val="0"/>
              <w:rPr>
                <w:rFonts w:hint="eastAsia" w:ascii="仿宋" w:hAnsi="仿宋" w:eastAsia="仿宋" w:cs="仿宋"/>
                <w:sz w:val="21"/>
                <w:szCs w:val="21"/>
              </w:rPr>
            </w:pPr>
            <w:r>
              <w:rPr>
                <w:rFonts w:hint="eastAsia" w:ascii="仿宋" w:hAnsi="仿宋" w:eastAsia="仿宋" w:cs="仿宋"/>
                <w:sz w:val="21"/>
                <w:szCs w:val="21"/>
              </w:rPr>
              <w:t>时效指标</w:t>
            </w:r>
          </w:p>
        </w:tc>
        <w:tc>
          <w:tcPr>
            <w:tcW w:w="1414" w:type="dxa"/>
          </w:tcPr>
          <w:p w14:paraId="7E3BE33B">
            <w:pPr>
              <w:bidi w:val="0"/>
              <w:rPr>
                <w:rFonts w:hint="default" w:ascii="仿宋" w:hAnsi="仿宋" w:eastAsia="仿宋" w:cs="仿宋"/>
                <w:sz w:val="21"/>
                <w:szCs w:val="21"/>
                <w:lang w:val="en-US" w:eastAsia="zh-CN"/>
              </w:rPr>
            </w:pPr>
            <w:r>
              <w:rPr>
                <w:rFonts w:hint="eastAsia" w:cs="仿宋"/>
                <w:sz w:val="21"/>
                <w:szCs w:val="21"/>
                <w:lang w:val="en-US" w:eastAsia="zh-CN"/>
              </w:rPr>
              <w:t>按时拨付率</w:t>
            </w:r>
          </w:p>
        </w:tc>
        <w:tc>
          <w:tcPr>
            <w:tcW w:w="1084" w:type="dxa"/>
            <w:vAlign w:val="center"/>
          </w:tcPr>
          <w:p w14:paraId="2962E8A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1016" w:type="dxa"/>
            <w:vAlign w:val="center"/>
          </w:tcPr>
          <w:p w14:paraId="085E35E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594" w:type="dxa"/>
            <w:vAlign w:val="center"/>
          </w:tcPr>
          <w:p w14:paraId="496E13D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64A8F75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4EC6A7DC">
            <w:pPr>
              <w:bidi w:val="0"/>
              <w:rPr>
                <w:rFonts w:hint="eastAsia" w:ascii="仿宋" w:hAnsi="仿宋" w:eastAsia="仿宋" w:cs="仿宋"/>
                <w:sz w:val="21"/>
                <w:szCs w:val="21"/>
              </w:rPr>
            </w:pPr>
          </w:p>
        </w:tc>
      </w:tr>
      <w:tr w14:paraId="76A6D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textDirection w:val="tbRl"/>
          </w:tcPr>
          <w:p w14:paraId="63CAE97A">
            <w:pPr>
              <w:bidi w:val="0"/>
              <w:rPr>
                <w:rFonts w:hint="eastAsia" w:ascii="仿宋" w:hAnsi="仿宋" w:eastAsia="仿宋" w:cs="仿宋"/>
                <w:sz w:val="21"/>
                <w:szCs w:val="21"/>
              </w:rPr>
            </w:pPr>
          </w:p>
        </w:tc>
        <w:tc>
          <w:tcPr>
            <w:tcW w:w="908" w:type="dxa"/>
            <w:vMerge w:val="continue"/>
            <w:tcBorders>
              <w:top w:val="nil"/>
            </w:tcBorders>
          </w:tcPr>
          <w:p w14:paraId="21735F34">
            <w:pPr>
              <w:bidi w:val="0"/>
              <w:rPr>
                <w:rFonts w:hint="eastAsia" w:ascii="仿宋" w:hAnsi="仿宋" w:eastAsia="仿宋" w:cs="仿宋"/>
                <w:sz w:val="21"/>
                <w:szCs w:val="21"/>
              </w:rPr>
            </w:pPr>
          </w:p>
        </w:tc>
        <w:tc>
          <w:tcPr>
            <w:tcW w:w="1076" w:type="dxa"/>
          </w:tcPr>
          <w:p w14:paraId="336ED568">
            <w:pPr>
              <w:bidi w:val="0"/>
              <w:rPr>
                <w:rFonts w:hint="eastAsia" w:ascii="仿宋" w:hAnsi="仿宋" w:eastAsia="仿宋" w:cs="仿宋"/>
                <w:sz w:val="21"/>
                <w:szCs w:val="21"/>
              </w:rPr>
            </w:pPr>
            <w:r>
              <w:rPr>
                <w:rFonts w:hint="eastAsia" w:ascii="仿宋" w:hAnsi="仿宋" w:eastAsia="仿宋" w:cs="仿宋"/>
                <w:sz w:val="21"/>
                <w:szCs w:val="21"/>
              </w:rPr>
              <w:t>成本指标</w:t>
            </w:r>
          </w:p>
        </w:tc>
        <w:tc>
          <w:tcPr>
            <w:tcW w:w="1414" w:type="dxa"/>
          </w:tcPr>
          <w:p w14:paraId="1FE33882">
            <w:pPr>
              <w:bidi w:val="0"/>
              <w:rPr>
                <w:rFonts w:hint="eastAsia" w:ascii="仿宋" w:hAnsi="仿宋" w:eastAsia="仿宋" w:cs="仿宋"/>
                <w:sz w:val="21"/>
                <w:szCs w:val="21"/>
                <w:lang w:val="en-US" w:eastAsia="zh-CN"/>
              </w:rPr>
            </w:pPr>
            <w:r>
              <w:rPr>
                <w:rFonts w:hint="eastAsia" w:cs="仿宋"/>
                <w:sz w:val="21"/>
                <w:szCs w:val="21"/>
                <w:lang w:val="en-US" w:eastAsia="zh-CN"/>
              </w:rPr>
              <w:t>拨付</w:t>
            </w:r>
            <w:r>
              <w:rPr>
                <w:rFonts w:hint="eastAsia" w:ascii="仿宋" w:hAnsi="仿宋" w:eastAsia="仿宋" w:cs="仿宋"/>
                <w:sz w:val="21"/>
                <w:szCs w:val="21"/>
                <w:lang w:val="en-US" w:eastAsia="zh-CN"/>
              </w:rPr>
              <w:t>占预算</w:t>
            </w:r>
            <w:r>
              <w:rPr>
                <w:rFonts w:hint="eastAsia" w:cs="仿宋"/>
                <w:sz w:val="21"/>
                <w:szCs w:val="21"/>
                <w:lang w:val="en-US" w:eastAsia="zh-CN"/>
              </w:rPr>
              <w:t>的比</w:t>
            </w:r>
            <w:r>
              <w:rPr>
                <w:rFonts w:hint="eastAsia" w:ascii="仿宋" w:hAnsi="仿宋" w:eastAsia="仿宋" w:cs="仿宋"/>
                <w:sz w:val="21"/>
                <w:szCs w:val="21"/>
                <w:lang w:val="en-US" w:eastAsia="zh-CN"/>
              </w:rPr>
              <w:t>率</w:t>
            </w:r>
          </w:p>
        </w:tc>
        <w:tc>
          <w:tcPr>
            <w:tcW w:w="1084" w:type="dxa"/>
            <w:vAlign w:val="center"/>
          </w:tcPr>
          <w:p w14:paraId="3E0B8CF5">
            <w:pPr>
              <w:bidi w:val="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1016" w:type="dxa"/>
            <w:vAlign w:val="center"/>
          </w:tcPr>
          <w:p w14:paraId="72F74087">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594" w:type="dxa"/>
            <w:vAlign w:val="center"/>
          </w:tcPr>
          <w:p w14:paraId="70C0B2CD">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7230AE5F">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14:paraId="395023B4">
            <w:pPr>
              <w:bidi w:val="0"/>
              <w:rPr>
                <w:rFonts w:hint="eastAsia" w:ascii="仿宋" w:hAnsi="仿宋" w:eastAsia="仿宋" w:cs="仿宋"/>
                <w:sz w:val="21"/>
                <w:szCs w:val="21"/>
              </w:rPr>
            </w:pPr>
          </w:p>
        </w:tc>
      </w:tr>
      <w:tr w14:paraId="01F6A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textDirection w:val="tbRl"/>
          </w:tcPr>
          <w:p w14:paraId="1D75BA1F">
            <w:pPr>
              <w:bidi w:val="0"/>
              <w:rPr>
                <w:rFonts w:hint="eastAsia" w:ascii="仿宋" w:hAnsi="仿宋" w:eastAsia="仿宋" w:cs="仿宋"/>
                <w:sz w:val="21"/>
                <w:szCs w:val="21"/>
              </w:rPr>
            </w:pPr>
          </w:p>
        </w:tc>
        <w:tc>
          <w:tcPr>
            <w:tcW w:w="908" w:type="dxa"/>
            <w:vMerge w:val="restart"/>
          </w:tcPr>
          <w:p w14:paraId="12011D85">
            <w:pPr>
              <w:bidi w:val="0"/>
              <w:rPr>
                <w:rFonts w:hint="eastAsia" w:ascii="仿宋" w:hAnsi="仿宋" w:eastAsia="仿宋" w:cs="仿宋"/>
                <w:sz w:val="21"/>
                <w:szCs w:val="21"/>
              </w:rPr>
            </w:pPr>
          </w:p>
          <w:p w14:paraId="7B144780">
            <w:pPr>
              <w:bidi w:val="0"/>
              <w:rPr>
                <w:rFonts w:hint="eastAsia" w:ascii="仿宋" w:hAnsi="仿宋" w:eastAsia="仿宋" w:cs="仿宋"/>
                <w:sz w:val="21"/>
                <w:szCs w:val="21"/>
              </w:rPr>
            </w:pPr>
          </w:p>
          <w:p w14:paraId="0B10FEE9">
            <w:pPr>
              <w:bidi w:val="0"/>
              <w:rPr>
                <w:rFonts w:hint="eastAsia" w:ascii="仿宋" w:hAnsi="仿宋" w:eastAsia="仿宋" w:cs="仿宋"/>
                <w:sz w:val="21"/>
                <w:szCs w:val="21"/>
              </w:rPr>
            </w:pPr>
          </w:p>
          <w:p w14:paraId="4942DE5A">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tcPr>
          <w:p w14:paraId="323639ED">
            <w:pPr>
              <w:bidi w:val="0"/>
              <w:rPr>
                <w:rFonts w:hint="eastAsia" w:ascii="仿宋" w:hAnsi="仿宋" w:eastAsia="仿宋" w:cs="仿宋"/>
                <w:sz w:val="21"/>
                <w:szCs w:val="21"/>
              </w:rPr>
            </w:pPr>
            <w:r>
              <w:rPr>
                <w:rFonts w:hint="eastAsia" w:ascii="仿宋" w:hAnsi="仿宋" w:eastAsia="仿宋" w:cs="仿宋"/>
                <w:sz w:val="21"/>
                <w:szCs w:val="21"/>
              </w:rPr>
              <w:t>经济效益指标</w:t>
            </w:r>
          </w:p>
        </w:tc>
        <w:tc>
          <w:tcPr>
            <w:tcW w:w="1414" w:type="dxa"/>
          </w:tcPr>
          <w:p w14:paraId="481CF87F">
            <w:pPr>
              <w:bidi w:val="0"/>
              <w:rPr>
                <w:rFonts w:hint="default" w:ascii="仿宋" w:hAnsi="仿宋" w:eastAsia="仿宋" w:cs="仿宋"/>
                <w:sz w:val="21"/>
                <w:szCs w:val="21"/>
                <w:lang w:val="en-US" w:eastAsia="zh-CN"/>
              </w:rPr>
            </w:pPr>
            <w:r>
              <w:rPr>
                <w:rFonts w:hint="eastAsia" w:cs="仿宋"/>
                <w:sz w:val="21"/>
                <w:szCs w:val="21"/>
                <w:lang w:val="en-US" w:eastAsia="zh-CN"/>
              </w:rPr>
              <w:t>增加家庭收入</w:t>
            </w:r>
          </w:p>
        </w:tc>
        <w:tc>
          <w:tcPr>
            <w:tcW w:w="1084" w:type="dxa"/>
            <w:vAlign w:val="center"/>
          </w:tcPr>
          <w:p w14:paraId="0A75B36C">
            <w:pPr>
              <w:bidi w:val="0"/>
              <w:jc w:val="center"/>
              <w:rPr>
                <w:rFonts w:hint="eastAsia" w:ascii="仿宋" w:hAnsi="仿宋" w:eastAsia="仿宋" w:cs="仿宋"/>
                <w:sz w:val="21"/>
                <w:szCs w:val="21"/>
                <w:lang w:eastAsia="zh-CN"/>
              </w:rPr>
            </w:pPr>
            <w:r>
              <w:rPr>
                <w:rFonts w:hint="eastAsia" w:cs="仿宋"/>
                <w:sz w:val="21"/>
                <w:szCs w:val="21"/>
                <w:lang w:eastAsia="zh-CN"/>
              </w:rPr>
              <w:t>≥90%</w:t>
            </w:r>
          </w:p>
        </w:tc>
        <w:tc>
          <w:tcPr>
            <w:tcW w:w="1016" w:type="dxa"/>
            <w:vAlign w:val="center"/>
          </w:tcPr>
          <w:p w14:paraId="5D04C92D">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594" w:type="dxa"/>
            <w:vAlign w:val="center"/>
          </w:tcPr>
          <w:p w14:paraId="24BCB7AF">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5481455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tcPr>
          <w:p w14:paraId="5F02EC3A">
            <w:pPr>
              <w:bidi w:val="0"/>
              <w:rPr>
                <w:rFonts w:hint="eastAsia" w:ascii="仿宋" w:hAnsi="仿宋" w:eastAsia="仿宋" w:cs="仿宋"/>
                <w:sz w:val="21"/>
                <w:szCs w:val="21"/>
              </w:rPr>
            </w:pPr>
          </w:p>
        </w:tc>
      </w:tr>
      <w:tr w14:paraId="20E39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textDirection w:val="tbRl"/>
          </w:tcPr>
          <w:p w14:paraId="6BEB6EF8">
            <w:pPr>
              <w:bidi w:val="0"/>
              <w:rPr>
                <w:rFonts w:hint="eastAsia" w:ascii="仿宋" w:hAnsi="仿宋" w:eastAsia="仿宋" w:cs="仿宋"/>
                <w:sz w:val="21"/>
                <w:szCs w:val="21"/>
              </w:rPr>
            </w:pPr>
          </w:p>
        </w:tc>
        <w:tc>
          <w:tcPr>
            <w:tcW w:w="908" w:type="dxa"/>
            <w:vMerge w:val="continue"/>
            <w:tcBorders>
              <w:top w:val="nil"/>
            </w:tcBorders>
          </w:tcPr>
          <w:p w14:paraId="72E2F486">
            <w:pPr>
              <w:bidi w:val="0"/>
              <w:rPr>
                <w:rFonts w:hint="eastAsia" w:ascii="仿宋" w:hAnsi="仿宋" w:eastAsia="仿宋" w:cs="仿宋"/>
                <w:sz w:val="21"/>
                <w:szCs w:val="21"/>
              </w:rPr>
            </w:pPr>
          </w:p>
        </w:tc>
        <w:tc>
          <w:tcPr>
            <w:tcW w:w="1076" w:type="dxa"/>
          </w:tcPr>
          <w:p w14:paraId="524EC658">
            <w:pPr>
              <w:bidi w:val="0"/>
              <w:rPr>
                <w:rFonts w:hint="eastAsia" w:ascii="仿宋" w:hAnsi="仿宋" w:eastAsia="仿宋" w:cs="仿宋"/>
                <w:sz w:val="21"/>
                <w:szCs w:val="21"/>
              </w:rPr>
            </w:pPr>
            <w:r>
              <w:rPr>
                <w:rFonts w:hint="eastAsia" w:ascii="仿宋" w:hAnsi="仿宋" w:eastAsia="仿宋" w:cs="仿宋"/>
                <w:sz w:val="21"/>
                <w:szCs w:val="21"/>
              </w:rPr>
              <w:t>社会效益指标</w:t>
            </w:r>
          </w:p>
        </w:tc>
        <w:tc>
          <w:tcPr>
            <w:tcW w:w="1414" w:type="dxa"/>
          </w:tcPr>
          <w:p w14:paraId="74E64539">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1084" w:type="dxa"/>
            <w:vAlign w:val="center"/>
          </w:tcPr>
          <w:p w14:paraId="45CDCA06">
            <w:pPr>
              <w:bidi w:val="0"/>
              <w:jc w:val="center"/>
              <w:rPr>
                <w:rFonts w:hint="eastAsia" w:ascii="仿宋" w:hAnsi="仿宋" w:eastAsia="仿宋" w:cs="仿宋"/>
                <w:sz w:val="21"/>
                <w:szCs w:val="21"/>
                <w:lang w:eastAsia="zh-CN"/>
              </w:rPr>
            </w:pPr>
            <w:r>
              <w:rPr>
                <w:rFonts w:hint="eastAsia" w:cs="仿宋"/>
                <w:sz w:val="21"/>
                <w:szCs w:val="21"/>
                <w:lang w:eastAsia="zh-CN"/>
              </w:rPr>
              <w:t>≥90%</w:t>
            </w:r>
          </w:p>
        </w:tc>
        <w:tc>
          <w:tcPr>
            <w:tcW w:w="1016" w:type="dxa"/>
            <w:vAlign w:val="center"/>
          </w:tcPr>
          <w:p w14:paraId="3240F217">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594" w:type="dxa"/>
            <w:vAlign w:val="center"/>
          </w:tcPr>
          <w:p w14:paraId="2B4DC964">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5B98FD5">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14:paraId="00DCAADC">
            <w:pPr>
              <w:bidi w:val="0"/>
              <w:rPr>
                <w:rFonts w:hint="eastAsia" w:ascii="仿宋" w:hAnsi="仿宋" w:eastAsia="仿宋" w:cs="仿宋"/>
                <w:sz w:val="21"/>
                <w:szCs w:val="21"/>
              </w:rPr>
            </w:pPr>
          </w:p>
        </w:tc>
      </w:tr>
      <w:tr w14:paraId="745B6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textDirection w:val="tbRl"/>
          </w:tcPr>
          <w:p w14:paraId="1D49B13C">
            <w:pPr>
              <w:bidi w:val="0"/>
              <w:rPr>
                <w:rFonts w:hint="eastAsia" w:ascii="仿宋" w:hAnsi="仿宋" w:eastAsia="仿宋" w:cs="仿宋"/>
                <w:sz w:val="21"/>
                <w:szCs w:val="21"/>
              </w:rPr>
            </w:pPr>
          </w:p>
        </w:tc>
        <w:tc>
          <w:tcPr>
            <w:tcW w:w="908" w:type="dxa"/>
            <w:vMerge w:val="continue"/>
            <w:tcBorders>
              <w:top w:val="nil"/>
            </w:tcBorders>
          </w:tcPr>
          <w:p w14:paraId="1B03CD57">
            <w:pPr>
              <w:bidi w:val="0"/>
              <w:rPr>
                <w:rFonts w:hint="eastAsia" w:ascii="仿宋" w:hAnsi="仿宋" w:eastAsia="仿宋" w:cs="仿宋"/>
                <w:sz w:val="21"/>
                <w:szCs w:val="21"/>
              </w:rPr>
            </w:pPr>
          </w:p>
        </w:tc>
        <w:tc>
          <w:tcPr>
            <w:tcW w:w="1076" w:type="dxa"/>
          </w:tcPr>
          <w:p w14:paraId="19898EFE">
            <w:pPr>
              <w:bidi w:val="0"/>
              <w:rPr>
                <w:rFonts w:hint="eastAsia" w:ascii="仿宋" w:hAnsi="仿宋" w:eastAsia="仿宋" w:cs="仿宋"/>
                <w:sz w:val="21"/>
                <w:szCs w:val="21"/>
              </w:rPr>
            </w:pPr>
            <w:r>
              <w:rPr>
                <w:rFonts w:hint="eastAsia" w:ascii="仿宋" w:hAnsi="仿宋" w:eastAsia="仿宋" w:cs="仿宋"/>
                <w:sz w:val="21"/>
                <w:szCs w:val="21"/>
              </w:rPr>
              <w:t>生态效益指标</w:t>
            </w:r>
          </w:p>
        </w:tc>
        <w:tc>
          <w:tcPr>
            <w:tcW w:w="1414" w:type="dxa"/>
          </w:tcPr>
          <w:p w14:paraId="1A28D71D">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1084" w:type="dxa"/>
            <w:vAlign w:val="center"/>
          </w:tcPr>
          <w:p w14:paraId="6A33E002">
            <w:pPr>
              <w:bidi w:val="0"/>
              <w:jc w:val="center"/>
              <w:rPr>
                <w:rFonts w:hint="eastAsia" w:ascii="仿宋" w:hAnsi="仿宋" w:eastAsia="仿宋" w:cs="仿宋"/>
                <w:sz w:val="21"/>
                <w:szCs w:val="21"/>
                <w:lang w:eastAsia="zh-CN"/>
              </w:rPr>
            </w:pPr>
            <w:r>
              <w:rPr>
                <w:rFonts w:hint="eastAsia" w:cs="仿宋"/>
                <w:sz w:val="21"/>
                <w:szCs w:val="21"/>
                <w:lang w:eastAsia="zh-CN"/>
              </w:rPr>
              <w:t>≥90%</w:t>
            </w:r>
          </w:p>
        </w:tc>
        <w:tc>
          <w:tcPr>
            <w:tcW w:w="1016" w:type="dxa"/>
            <w:vAlign w:val="center"/>
          </w:tcPr>
          <w:p w14:paraId="798884BA">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594" w:type="dxa"/>
            <w:vAlign w:val="center"/>
          </w:tcPr>
          <w:p w14:paraId="143A38DB">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1E78FF5D">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tcPr>
          <w:p w14:paraId="66148ABC">
            <w:pPr>
              <w:bidi w:val="0"/>
              <w:rPr>
                <w:rFonts w:hint="eastAsia" w:ascii="仿宋" w:hAnsi="仿宋" w:eastAsia="仿宋" w:cs="仿宋"/>
                <w:sz w:val="21"/>
                <w:szCs w:val="21"/>
              </w:rPr>
            </w:pPr>
          </w:p>
        </w:tc>
      </w:tr>
      <w:tr w14:paraId="5C626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textDirection w:val="tbRl"/>
          </w:tcPr>
          <w:p w14:paraId="29453AE0">
            <w:pPr>
              <w:bidi w:val="0"/>
              <w:rPr>
                <w:rFonts w:hint="eastAsia" w:ascii="仿宋" w:hAnsi="仿宋" w:eastAsia="仿宋" w:cs="仿宋"/>
                <w:sz w:val="21"/>
                <w:szCs w:val="21"/>
              </w:rPr>
            </w:pPr>
          </w:p>
        </w:tc>
        <w:tc>
          <w:tcPr>
            <w:tcW w:w="908" w:type="dxa"/>
            <w:vMerge w:val="continue"/>
            <w:tcBorders>
              <w:top w:val="nil"/>
            </w:tcBorders>
          </w:tcPr>
          <w:p w14:paraId="238999E0">
            <w:pPr>
              <w:bidi w:val="0"/>
              <w:rPr>
                <w:rFonts w:hint="eastAsia" w:ascii="仿宋" w:hAnsi="仿宋" w:eastAsia="仿宋" w:cs="仿宋"/>
                <w:sz w:val="21"/>
                <w:szCs w:val="21"/>
              </w:rPr>
            </w:pPr>
          </w:p>
        </w:tc>
        <w:tc>
          <w:tcPr>
            <w:tcW w:w="1076" w:type="dxa"/>
          </w:tcPr>
          <w:p w14:paraId="7467E149">
            <w:pPr>
              <w:bidi w:val="0"/>
              <w:rPr>
                <w:rFonts w:hint="eastAsia" w:ascii="仿宋" w:hAnsi="仿宋" w:eastAsia="仿宋" w:cs="仿宋"/>
                <w:sz w:val="21"/>
                <w:szCs w:val="21"/>
              </w:rPr>
            </w:pPr>
            <w:r>
              <w:rPr>
                <w:rFonts w:hint="eastAsia" w:ascii="仿宋" w:hAnsi="仿宋" w:eastAsia="仿宋" w:cs="仿宋"/>
                <w:sz w:val="21"/>
                <w:szCs w:val="21"/>
              </w:rPr>
              <w:t>可持续影响指标</w:t>
            </w:r>
          </w:p>
        </w:tc>
        <w:tc>
          <w:tcPr>
            <w:tcW w:w="1414" w:type="dxa"/>
          </w:tcPr>
          <w:p w14:paraId="1B67E0B5">
            <w:pPr>
              <w:bidi w:val="0"/>
              <w:rPr>
                <w:rFonts w:hint="default" w:ascii="仿宋" w:hAnsi="仿宋" w:eastAsia="仿宋" w:cs="仿宋"/>
                <w:sz w:val="21"/>
                <w:szCs w:val="21"/>
                <w:lang w:val="en-US" w:eastAsia="zh-CN"/>
              </w:rPr>
            </w:pPr>
            <w:r>
              <w:rPr>
                <w:rFonts w:hint="eastAsia" w:cs="仿宋"/>
                <w:sz w:val="21"/>
                <w:szCs w:val="21"/>
                <w:lang w:val="en-US" w:eastAsia="zh-CN"/>
              </w:rPr>
              <w:t>保障棚改项目实施</w:t>
            </w:r>
          </w:p>
        </w:tc>
        <w:tc>
          <w:tcPr>
            <w:tcW w:w="1084" w:type="dxa"/>
            <w:vAlign w:val="center"/>
          </w:tcPr>
          <w:p w14:paraId="0603F887">
            <w:pPr>
              <w:bidi w:val="0"/>
              <w:jc w:val="center"/>
              <w:rPr>
                <w:rFonts w:hint="eastAsia" w:ascii="仿宋" w:hAnsi="仿宋" w:eastAsia="仿宋" w:cs="仿宋"/>
                <w:sz w:val="21"/>
                <w:szCs w:val="21"/>
                <w:lang w:eastAsia="zh-CN"/>
              </w:rPr>
            </w:pPr>
            <w:r>
              <w:rPr>
                <w:rFonts w:hint="eastAsia" w:cs="仿宋"/>
                <w:sz w:val="21"/>
                <w:szCs w:val="21"/>
                <w:lang w:eastAsia="zh-CN"/>
              </w:rPr>
              <w:t>≥90%</w:t>
            </w:r>
          </w:p>
        </w:tc>
        <w:tc>
          <w:tcPr>
            <w:tcW w:w="1016" w:type="dxa"/>
            <w:vAlign w:val="center"/>
          </w:tcPr>
          <w:p w14:paraId="1DDAC345">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594" w:type="dxa"/>
            <w:vAlign w:val="center"/>
          </w:tcPr>
          <w:p w14:paraId="5F0384DD">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E145A0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39518407">
            <w:pPr>
              <w:bidi w:val="0"/>
              <w:rPr>
                <w:rFonts w:hint="eastAsia" w:ascii="仿宋" w:hAnsi="仿宋" w:eastAsia="仿宋" w:cs="仿宋"/>
                <w:sz w:val="21"/>
                <w:szCs w:val="21"/>
              </w:rPr>
            </w:pPr>
          </w:p>
        </w:tc>
      </w:tr>
      <w:tr w14:paraId="2F8B2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80" w:type="dxa"/>
            <w:vMerge w:val="continue"/>
            <w:tcBorders>
              <w:top w:val="nil"/>
            </w:tcBorders>
            <w:textDirection w:val="tbRl"/>
          </w:tcPr>
          <w:p w14:paraId="20E65689">
            <w:pPr>
              <w:bidi w:val="0"/>
              <w:rPr>
                <w:rFonts w:hint="eastAsia" w:ascii="仿宋" w:hAnsi="仿宋" w:eastAsia="仿宋" w:cs="仿宋"/>
                <w:sz w:val="21"/>
                <w:szCs w:val="21"/>
              </w:rPr>
            </w:pPr>
          </w:p>
        </w:tc>
        <w:tc>
          <w:tcPr>
            <w:tcW w:w="908" w:type="dxa"/>
          </w:tcPr>
          <w:p w14:paraId="36EC3844">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tcPr>
          <w:p w14:paraId="109D3D56">
            <w:pPr>
              <w:bidi w:val="0"/>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414" w:type="dxa"/>
          </w:tcPr>
          <w:p w14:paraId="5D335FD6">
            <w:pPr>
              <w:bidi w:val="0"/>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1084" w:type="dxa"/>
            <w:vAlign w:val="center"/>
          </w:tcPr>
          <w:p w14:paraId="2DD8440C">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1016" w:type="dxa"/>
            <w:vAlign w:val="center"/>
          </w:tcPr>
          <w:p w14:paraId="27EE272C">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cs="仿宋"/>
                <w:sz w:val="21"/>
                <w:szCs w:val="21"/>
                <w:lang w:val="en-US" w:eastAsia="zh-CN"/>
              </w:rPr>
              <w:t>5</w:t>
            </w:r>
            <w:r>
              <w:rPr>
                <w:rFonts w:hint="eastAsia" w:ascii="仿宋" w:hAnsi="仿宋" w:eastAsia="仿宋" w:cs="仿宋"/>
                <w:sz w:val="21"/>
                <w:szCs w:val="21"/>
              </w:rPr>
              <w:t>%</w:t>
            </w:r>
          </w:p>
        </w:tc>
        <w:tc>
          <w:tcPr>
            <w:tcW w:w="594" w:type="dxa"/>
            <w:vAlign w:val="center"/>
          </w:tcPr>
          <w:p w14:paraId="05DE90B7">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4FF1CE7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057A7C43">
            <w:pPr>
              <w:bidi w:val="0"/>
              <w:rPr>
                <w:rFonts w:hint="eastAsia" w:ascii="仿宋" w:hAnsi="仿宋" w:eastAsia="仿宋" w:cs="仿宋"/>
                <w:sz w:val="21"/>
                <w:szCs w:val="21"/>
              </w:rPr>
            </w:pPr>
          </w:p>
        </w:tc>
      </w:tr>
      <w:tr w14:paraId="0223E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178" w:type="dxa"/>
            <w:gridSpan w:val="6"/>
          </w:tcPr>
          <w:p w14:paraId="35FB1918">
            <w:pPr>
              <w:bidi w:val="0"/>
              <w:rPr>
                <w:rFonts w:hint="eastAsia" w:ascii="仿宋" w:hAnsi="仿宋" w:eastAsia="仿宋" w:cs="仿宋"/>
                <w:sz w:val="21"/>
                <w:szCs w:val="21"/>
              </w:rPr>
            </w:pPr>
            <w:r>
              <w:rPr>
                <w:rFonts w:hint="eastAsia" w:ascii="仿宋" w:hAnsi="仿宋" w:eastAsia="仿宋" w:cs="仿宋"/>
                <w:sz w:val="21"/>
                <w:szCs w:val="21"/>
              </w:rPr>
              <w:t>预算执行率</w:t>
            </w:r>
          </w:p>
        </w:tc>
        <w:tc>
          <w:tcPr>
            <w:tcW w:w="594" w:type="dxa"/>
          </w:tcPr>
          <w:p w14:paraId="10E65748">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14:paraId="38077EBF">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tcPr>
          <w:p w14:paraId="44BDE78B">
            <w:pPr>
              <w:bidi w:val="0"/>
              <w:rPr>
                <w:rFonts w:hint="eastAsia" w:ascii="仿宋" w:hAnsi="仿宋" w:eastAsia="仿宋" w:cs="仿宋"/>
                <w:sz w:val="21"/>
                <w:szCs w:val="21"/>
              </w:rPr>
            </w:pPr>
          </w:p>
        </w:tc>
      </w:tr>
      <w:tr w14:paraId="7B53A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178" w:type="dxa"/>
            <w:gridSpan w:val="6"/>
          </w:tcPr>
          <w:p w14:paraId="63789208">
            <w:pPr>
              <w:bidi w:val="0"/>
              <w:rPr>
                <w:rFonts w:hint="eastAsia" w:ascii="仿宋" w:hAnsi="仿宋" w:eastAsia="仿宋" w:cs="仿宋"/>
                <w:sz w:val="21"/>
                <w:szCs w:val="21"/>
              </w:rPr>
            </w:pPr>
            <w:r>
              <w:rPr>
                <w:rFonts w:hint="eastAsia" w:ascii="仿宋" w:hAnsi="仿宋" w:eastAsia="仿宋" w:cs="仿宋"/>
                <w:sz w:val="21"/>
                <w:szCs w:val="21"/>
              </w:rPr>
              <w:t>总分</w:t>
            </w:r>
          </w:p>
        </w:tc>
        <w:tc>
          <w:tcPr>
            <w:tcW w:w="594" w:type="dxa"/>
          </w:tcPr>
          <w:p w14:paraId="6429F70D">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14:paraId="647BCB31">
            <w:pPr>
              <w:bidi w:val="0"/>
              <w:jc w:val="center"/>
              <w:rPr>
                <w:rFonts w:hint="default" w:ascii="仿宋" w:hAnsi="仿宋" w:eastAsia="仿宋" w:cs="仿宋"/>
                <w:sz w:val="21"/>
                <w:szCs w:val="21"/>
                <w:lang w:val="en-US" w:eastAsia="zh-CN"/>
              </w:rPr>
            </w:pPr>
            <w:r>
              <w:rPr>
                <w:rFonts w:hint="eastAsia" w:cs="仿宋"/>
                <w:sz w:val="21"/>
                <w:szCs w:val="21"/>
                <w:lang w:val="en-US" w:eastAsia="zh-CN"/>
              </w:rPr>
              <w:t>98</w:t>
            </w:r>
          </w:p>
        </w:tc>
        <w:tc>
          <w:tcPr>
            <w:tcW w:w="1244" w:type="dxa"/>
          </w:tcPr>
          <w:p w14:paraId="7DD116F4">
            <w:pPr>
              <w:bidi w:val="0"/>
              <w:rPr>
                <w:rFonts w:hint="eastAsia" w:ascii="仿宋" w:hAnsi="仿宋" w:eastAsia="仿宋" w:cs="仿宋"/>
                <w:sz w:val="21"/>
                <w:szCs w:val="21"/>
              </w:rPr>
            </w:pPr>
          </w:p>
        </w:tc>
      </w:tr>
    </w:tbl>
    <w:p w14:paraId="3274D39C">
      <w:pPr>
        <w:bidi w:val="0"/>
        <w:rPr>
          <w:rFonts w:hint="eastAsia" w:ascii="仿宋" w:hAnsi="仿宋" w:eastAsia="仿宋" w:cs="仿宋"/>
          <w:sz w:val="28"/>
          <w:szCs w:val="28"/>
        </w:rPr>
        <w:sectPr>
          <w:pgSz w:w="11910" w:h="16840"/>
          <w:pgMar w:top="1580" w:right="960" w:bottom="1020" w:left="1360" w:header="0" w:footer="820" w:gutter="0"/>
          <w:pgBorders>
            <w:top w:val="none" w:sz="0" w:space="0"/>
            <w:left w:val="none" w:sz="0" w:space="0"/>
            <w:bottom w:val="none" w:sz="0" w:space="0"/>
            <w:right w:val="none" w:sz="0" w:space="0"/>
          </w:pgBorders>
          <w:pgNumType w:fmt="decimal"/>
          <w:cols w:space="720" w:num="1"/>
        </w:sectPr>
      </w:pPr>
    </w:p>
    <w:p w14:paraId="62A44BCA">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rPr>
          <w:rFonts w:hint="eastAsia" w:ascii="方正小标宋简体" w:hAnsi="方正小标宋简体" w:eastAsia="方正小标宋简体" w:cs="方正小标宋简体"/>
          <w:sz w:val="32"/>
          <w:szCs w:val="32"/>
          <w:lang w:val="en-US" w:eastAsia="zh-CN"/>
        </w:rPr>
      </w:pPr>
      <w:bookmarkStart w:id="6" w:name="_TOC_250016"/>
      <w:bookmarkEnd w:id="6"/>
      <w:r>
        <w:rPr>
          <w:rFonts w:hint="eastAsia" w:ascii="方正小标宋简体" w:hAnsi="方正小标宋简体" w:eastAsia="方正小标宋简体" w:cs="方正小标宋简体"/>
          <w:sz w:val="32"/>
          <w:szCs w:val="32"/>
          <w:lang w:val="en-US" w:eastAsia="zh-CN"/>
        </w:rPr>
        <w:t>41、冀财建【2022】50号河北省财政厅《关于下达2022年保障性安居工程（第一批）中央基建投资预算（拨款）的通知》</w:t>
      </w:r>
    </w:p>
    <w:p w14:paraId="5531E03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黑体" w:hAnsi="黑体" w:eastAsia="黑体" w:cs="黑体"/>
          <w:sz w:val="32"/>
          <w:szCs w:val="32"/>
        </w:rPr>
      </w:pPr>
      <w:r>
        <w:rPr>
          <w:rFonts w:hint="eastAsia" w:ascii="方正黑体简体" w:hAnsi="方正黑体简体" w:eastAsia="方正黑体简体" w:cs="方正黑体简体"/>
          <w:sz w:val="32"/>
          <w:szCs w:val="32"/>
        </w:rPr>
        <w:t>一、基本情况</w:t>
      </w:r>
    </w:p>
    <w:p w14:paraId="11A7629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w:t>
      </w:r>
    </w:p>
    <w:p w14:paraId="402F04DE">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依据市政府工作安排，省市棚改工作要求及《遵化市城乡总体规划(2013-2030）》文件，遵化市2021年实施了老庄子村棚户区改造项目，该项目涉及拆迁居民218户，回迁建筑面积约8.46万平米，回迁楼房总套数605套，完成小区供水供电供暖供气、道路硬化、小区绿化等设施，按时交房。项目由遵化融福房地产开发有限公司投资建设。冀财建【2022】50号河北省财政厅《关于下达2022年保障性安居工程（第一批）中央基建投资预算（拨款）的通知》安排895万元，实际拨付895万元全部实际使用。</w:t>
      </w:r>
    </w:p>
    <w:p w14:paraId="22B3F39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3973A56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spacing w:val="-3"/>
        </w:rPr>
      </w:pPr>
      <w:r>
        <w:rPr>
          <w:rFonts w:hint="eastAsia" w:ascii="方正仿宋简体" w:hAnsi="方正仿宋简体" w:eastAsia="方正仿宋简体" w:cs="方正仿宋简体"/>
          <w:sz w:val="32"/>
          <w:szCs w:val="32"/>
          <w:lang w:val="en-US" w:eastAsia="zh-CN" w:bidi="zh-CN"/>
        </w:rPr>
        <w:t>该项目实施，有效改善困难群众住房条件，缓解城市内部二元矛盾，提升城市综合承载力，促进经济增长与社会和谐，建设棚改回迁房605套。</w:t>
      </w:r>
    </w:p>
    <w:p w14:paraId="3771BB53">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二、绩效评价工作开展情况</w:t>
      </w:r>
    </w:p>
    <w:p w14:paraId="4B8DAF8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25A92F4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住建局项目支出绩效管理水平，提高财政资金使用效益和公共服务质量，对我局管理或使用的所有专项资金和项目支出资金进行绩效自评，重点评价年初绩效目标的实现情况。</w:t>
      </w:r>
    </w:p>
    <w:p w14:paraId="75C48FD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楷体" w:hAnsi="楷体" w:eastAsia="楷体" w:cs="楷体"/>
          <w:sz w:val="32"/>
          <w:szCs w:val="32"/>
        </w:rPr>
      </w:pPr>
      <w:r>
        <w:rPr>
          <w:rFonts w:hint="eastAsia" w:ascii="方正楷体简体" w:hAnsi="方正楷体简体" w:eastAsia="方正楷体简体" w:cs="方正楷体简体"/>
          <w:sz w:val="32"/>
          <w:szCs w:val="32"/>
        </w:rPr>
        <w:t>（二）绩效评价原则、评价指标体系、评价方法和标准</w:t>
      </w:r>
    </w:p>
    <w:p w14:paraId="7CAC784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026227E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6FC944C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2758850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79A0A2A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47188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vAlign w:val="center"/>
          </w:tcPr>
          <w:p w14:paraId="01FE4CF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vAlign w:val="center"/>
          </w:tcPr>
          <w:p w14:paraId="72C64D2D">
            <w:pPr>
              <w:bidi w:val="0"/>
              <w:jc w:val="center"/>
              <w:rPr>
                <w:rFonts w:hint="eastAsia" w:ascii="仿宋" w:hAnsi="仿宋" w:eastAsia="仿宋" w:cs="仿宋"/>
                <w:sz w:val="21"/>
                <w:szCs w:val="21"/>
              </w:rPr>
            </w:pPr>
          </w:p>
          <w:p w14:paraId="14DD7380">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6287517B">
            <w:pPr>
              <w:bidi w:val="0"/>
              <w:jc w:val="center"/>
              <w:rPr>
                <w:rFonts w:hint="eastAsia" w:ascii="仿宋" w:hAnsi="仿宋" w:eastAsia="仿宋" w:cs="仿宋"/>
                <w:sz w:val="21"/>
                <w:szCs w:val="21"/>
              </w:rPr>
            </w:pPr>
          </w:p>
          <w:p w14:paraId="47198938">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1E09C021">
            <w:pPr>
              <w:bidi w:val="0"/>
              <w:jc w:val="center"/>
              <w:rPr>
                <w:rFonts w:hint="eastAsia" w:ascii="仿宋" w:hAnsi="仿宋" w:eastAsia="仿宋" w:cs="仿宋"/>
                <w:sz w:val="21"/>
                <w:szCs w:val="21"/>
              </w:rPr>
            </w:pPr>
          </w:p>
          <w:p w14:paraId="7F9660F0">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220A0108">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14C1A3E5">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2CA77811">
            <w:pPr>
              <w:bidi w:val="0"/>
              <w:jc w:val="center"/>
              <w:rPr>
                <w:rFonts w:hint="eastAsia" w:ascii="仿宋" w:hAnsi="仿宋" w:eastAsia="仿宋" w:cs="仿宋"/>
                <w:sz w:val="21"/>
                <w:szCs w:val="21"/>
              </w:rPr>
            </w:pPr>
          </w:p>
          <w:p w14:paraId="19DA0AF6">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2E10A18C">
            <w:pPr>
              <w:bidi w:val="0"/>
              <w:jc w:val="center"/>
              <w:rPr>
                <w:rFonts w:hint="eastAsia" w:ascii="仿宋" w:hAnsi="仿宋" w:eastAsia="仿宋" w:cs="仿宋"/>
                <w:sz w:val="21"/>
                <w:szCs w:val="21"/>
              </w:rPr>
            </w:pPr>
          </w:p>
          <w:p w14:paraId="74690678">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36B71C87">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71D86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textDirection w:val="tbRl"/>
            <w:vAlign w:val="center"/>
          </w:tcPr>
          <w:p w14:paraId="06BDCFB1">
            <w:pPr>
              <w:bidi w:val="0"/>
              <w:jc w:val="center"/>
              <w:rPr>
                <w:rFonts w:hint="eastAsia" w:ascii="仿宋" w:hAnsi="仿宋" w:eastAsia="仿宋" w:cs="仿宋"/>
                <w:sz w:val="21"/>
                <w:szCs w:val="21"/>
              </w:rPr>
            </w:pPr>
          </w:p>
        </w:tc>
        <w:tc>
          <w:tcPr>
            <w:tcW w:w="1116" w:type="dxa"/>
            <w:vMerge w:val="restart"/>
            <w:vAlign w:val="center"/>
          </w:tcPr>
          <w:p w14:paraId="7567D9A8">
            <w:pPr>
              <w:bidi w:val="0"/>
              <w:jc w:val="center"/>
              <w:rPr>
                <w:rFonts w:hint="eastAsia" w:ascii="仿宋" w:hAnsi="仿宋" w:eastAsia="仿宋" w:cs="仿宋"/>
                <w:sz w:val="21"/>
                <w:szCs w:val="21"/>
              </w:rPr>
            </w:pPr>
          </w:p>
          <w:p w14:paraId="3211175B">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42AE8C1F">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6254013D">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建设</w:t>
            </w:r>
            <w:r>
              <w:rPr>
                <w:rFonts w:hint="eastAsia" w:cs="仿宋"/>
                <w:sz w:val="21"/>
                <w:szCs w:val="21"/>
                <w:lang w:val="en-US" w:eastAsia="zh-CN"/>
              </w:rPr>
              <w:t>项</w:t>
            </w:r>
            <w:r>
              <w:rPr>
                <w:rFonts w:hint="eastAsia" w:ascii="仿宋" w:hAnsi="仿宋" w:eastAsia="仿宋" w:cs="仿宋"/>
                <w:sz w:val="21"/>
                <w:szCs w:val="21"/>
                <w:lang w:val="en-US" w:eastAsia="zh-CN"/>
              </w:rPr>
              <w:t>数</w:t>
            </w:r>
          </w:p>
        </w:tc>
        <w:tc>
          <w:tcPr>
            <w:tcW w:w="900" w:type="dxa"/>
            <w:vAlign w:val="center"/>
          </w:tcPr>
          <w:p w14:paraId="6A0C7694">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5</w:t>
            </w:r>
          </w:p>
        </w:tc>
        <w:tc>
          <w:tcPr>
            <w:tcW w:w="925" w:type="dxa"/>
            <w:vAlign w:val="center"/>
          </w:tcPr>
          <w:p w14:paraId="671DC2B8">
            <w:pPr>
              <w:bidi w:val="0"/>
              <w:jc w:val="center"/>
              <w:rPr>
                <w:rFonts w:hint="eastAsia" w:ascii="仿宋" w:hAnsi="仿宋" w:eastAsia="仿宋" w:cs="仿宋"/>
                <w:sz w:val="21"/>
                <w:szCs w:val="21"/>
                <w:lang w:val="en-US" w:eastAsia="zh-CN"/>
              </w:rPr>
            </w:pPr>
          </w:p>
        </w:tc>
        <w:tc>
          <w:tcPr>
            <w:tcW w:w="685" w:type="dxa"/>
            <w:vAlign w:val="center"/>
          </w:tcPr>
          <w:p w14:paraId="464E6A2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5C6A368D">
            <w:pPr>
              <w:bidi w:val="0"/>
              <w:jc w:val="center"/>
              <w:rPr>
                <w:rFonts w:hint="eastAsia" w:ascii="仿宋" w:hAnsi="仿宋" w:eastAsia="仿宋" w:cs="仿宋"/>
                <w:sz w:val="21"/>
                <w:szCs w:val="21"/>
                <w:lang w:val="en-US" w:eastAsia="zh-CN"/>
              </w:rPr>
            </w:pPr>
          </w:p>
        </w:tc>
        <w:tc>
          <w:tcPr>
            <w:tcW w:w="1244" w:type="dxa"/>
            <w:vAlign w:val="center"/>
          </w:tcPr>
          <w:p w14:paraId="312B6951">
            <w:pPr>
              <w:bidi w:val="0"/>
              <w:jc w:val="center"/>
              <w:rPr>
                <w:rFonts w:hint="eastAsia" w:ascii="仿宋" w:hAnsi="仿宋" w:eastAsia="仿宋" w:cs="仿宋"/>
                <w:sz w:val="21"/>
                <w:szCs w:val="21"/>
              </w:rPr>
            </w:pPr>
          </w:p>
        </w:tc>
      </w:tr>
      <w:tr w14:paraId="77DCB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textDirection w:val="tbRl"/>
            <w:vAlign w:val="center"/>
          </w:tcPr>
          <w:p w14:paraId="42B07B7F">
            <w:pPr>
              <w:bidi w:val="0"/>
              <w:jc w:val="center"/>
              <w:rPr>
                <w:rFonts w:hint="eastAsia" w:ascii="仿宋" w:hAnsi="仿宋" w:eastAsia="仿宋" w:cs="仿宋"/>
                <w:sz w:val="21"/>
                <w:szCs w:val="21"/>
              </w:rPr>
            </w:pPr>
          </w:p>
        </w:tc>
        <w:tc>
          <w:tcPr>
            <w:tcW w:w="1116" w:type="dxa"/>
            <w:vMerge w:val="continue"/>
            <w:tcBorders>
              <w:top w:val="nil"/>
            </w:tcBorders>
            <w:vAlign w:val="center"/>
          </w:tcPr>
          <w:p w14:paraId="7609E672">
            <w:pPr>
              <w:bidi w:val="0"/>
              <w:jc w:val="center"/>
              <w:rPr>
                <w:rFonts w:hint="eastAsia" w:ascii="仿宋" w:hAnsi="仿宋" w:eastAsia="仿宋" w:cs="仿宋"/>
                <w:sz w:val="21"/>
                <w:szCs w:val="21"/>
              </w:rPr>
            </w:pPr>
          </w:p>
        </w:tc>
        <w:tc>
          <w:tcPr>
            <w:tcW w:w="1076" w:type="dxa"/>
            <w:vAlign w:val="center"/>
          </w:tcPr>
          <w:p w14:paraId="2EDBF497">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646FF68C">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工程验收合格率</w:t>
            </w:r>
          </w:p>
        </w:tc>
        <w:tc>
          <w:tcPr>
            <w:tcW w:w="900" w:type="dxa"/>
            <w:vAlign w:val="center"/>
          </w:tcPr>
          <w:p w14:paraId="3AD9CEF2">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62083338">
            <w:pPr>
              <w:bidi w:val="0"/>
              <w:jc w:val="center"/>
              <w:rPr>
                <w:rFonts w:hint="eastAsia" w:ascii="仿宋" w:hAnsi="仿宋" w:eastAsia="仿宋" w:cs="仿宋"/>
                <w:sz w:val="21"/>
                <w:szCs w:val="21"/>
              </w:rPr>
            </w:pPr>
          </w:p>
        </w:tc>
        <w:tc>
          <w:tcPr>
            <w:tcW w:w="685" w:type="dxa"/>
            <w:vAlign w:val="center"/>
          </w:tcPr>
          <w:p w14:paraId="3A21D5D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11B5E0B">
            <w:pPr>
              <w:bidi w:val="0"/>
              <w:jc w:val="center"/>
              <w:rPr>
                <w:rFonts w:hint="eastAsia" w:ascii="仿宋" w:hAnsi="仿宋" w:eastAsia="仿宋" w:cs="仿宋"/>
                <w:sz w:val="21"/>
                <w:szCs w:val="21"/>
                <w:lang w:val="en-US" w:eastAsia="zh-CN"/>
              </w:rPr>
            </w:pPr>
          </w:p>
        </w:tc>
        <w:tc>
          <w:tcPr>
            <w:tcW w:w="1244" w:type="dxa"/>
            <w:vAlign w:val="center"/>
          </w:tcPr>
          <w:p w14:paraId="76C0F814">
            <w:pPr>
              <w:bidi w:val="0"/>
              <w:jc w:val="center"/>
              <w:rPr>
                <w:rFonts w:hint="eastAsia" w:ascii="仿宋" w:hAnsi="仿宋" w:eastAsia="仿宋" w:cs="仿宋"/>
                <w:sz w:val="21"/>
                <w:szCs w:val="21"/>
              </w:rPr>
            </w:pPr>
          </w:p>
        </w:tc>
      </w:tr>
      <w:tr w14:paraId="22B5F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4569FE86">
            <w:pPr>
              <w:bidi w:val="0"/>
              <w:jc w:val="center"/>
              <w:rPr>
                <w:rFonts w:hint="eastAsia" w:ascii="仿宋" w:hAnsi="仿宋" w:eastAsia="仿宋" w:cs="仿宋"/>
                <w:sz w:val="21"/>
                <w:szCs w:val="21"/>
              </w:rPr>
            </w:pPr>
          </w:p>
        </w:tc>
        <w:tc>
          <w:tcPr>
            <w:tcW w:w="1116" w:type="dxa"/>
            <w:vMerge w:val="continue"/>
            <w:tcBorders>
              <w:top w:val="nil"/>
            </w:tcBorders>
            <w:vAlign w:val="center"/>
          </w:tcPr>
          <w:p w14:paraId="66D1EAFB">
            <w:pPr>
              <w:bidi w:val="0"/>
              <w:jc w:val="center"/>
              <w:rPr>
                <w:rFonts w:hint="eastAsia" w:ascii="仿宋" w:hAnsi="仿宋" w:eastAsia="仿宋" w:cs="仿宋"/>
                <w:sz w:val="21"/>
                <w:szCs w:val="21"/>
              </w:rPr>
            </w:pPr>
          </w:p>
        </w:tc>
        <w:tc>
          <w:tcPr>
            <w:tcW w:w="1076" w:type="dxa"/>
            <w:vAlign w:val="center"/>
          </w:tcPr>
          <w:p w14:paraId="52D0329A">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04E49A6B">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工程按期完成</w:t>
            </w:r>
          </w:p>
        </w:tc>
        <w:tc>
          <w:tcPr>
            <w:tcW w:w="900" w:type="dxa"/>
            <w:vAlign w:val="center"/>
          </w:tcPr>
          <w:p w14:paraId="645A84AD">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28FF2975">
            <w:pPr>
              <w:bidi w:val="0"/>
              <w:jc w:val="center"/>
              <w:rPr>
                <w:rFonts w:hint="eastAsia" w:ascii="仿宋" w:hAnsi="仿宋" w:eastAsia="仿宋" w:cs="仿宋"/>
                <w:sz w:val="21"/>
                <w:szCs w:val="21"/>
                <w:lang w:val="en-US" w:eastAsia="zh-CN"/>
              </w:rPr>
            </w:pPr>
          </w:p>
        </w:tc>
        <w:tc>
          <w:tcPr>
            <w:tcW w:w="685" w:type="dxa"/>
            <w:vAlign w:val="center"/>
          </w:tcPr>
          <w:p w14:paraId="5EB6E12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79D4BEF2">
            <w:pPr>
              <w:bidi w:val="0"/>
              <w:jc w:val="center"/>
              <w:rPr>
                <w:rFonts w:hint="eastAsia" w:ascii="仿宋" w:hAnsi="仿宋" w:eastAsia="仿宋" w:cs="仿宋"/>
                <w:sz w:val="21"/>
                <w:szCs w:val="21"/>
                <w:lang w:val="en-US" w:eastAsia="zh-CN"/>
              </w:rPr>
            </w:pPr>
          </w:p>
        </w:tc>
        <w:tc>
          <w:tcPr>
            <w:tcW w:w="1244" w:type="dxa"/>
            <w:vAlign w:val="center"/>
          </w:tcPr>
          <w:p w14:paraId="48EC4EE4">
            <w:pPr>
              <w:bidi w:val="0"/>
              <w:jc w:val="center"/>
              <w:rPr>
                <w:rFonts w:hint="eastAsia" w:ascii="仿宋" w:hAnsi="仿宋" w:eastAsia="仿宋" w:cs="仿宋"/>
                <w:sz w:val="21"/>
                <w:szCs w:val="21"/>
              </w:rPr>
            </w:pPr>
          </w:p>
        </w:tc>
      </w:tr>
      <w:tr w14:paraId="395EE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textDirection w:val="tbRl"/>
            <w:vAlign w:val="center"/>
          </w:tcPr>
          <w:p w14:paraId="589B5B4E">
            <w:pPr>
              <w:bidi w:val="0"/>
              <w:jc w:val="center"/>
              <w:rPr>
                <w:rFonts w:hint="eastAsia" w:ascii="仿宋" w:hAnsi="仿宋" w:eastAsia="仿宋" w:cs="仿宋"/>
                <w:sz w:val="21"/>
                <w:szCs w:val="21"/>
              </w:rPr>
            </w:pPr>
          </w:p>
        </w:tc>
        <w:tc>
          <w:tcPr>
            <w:tcW w:w="1116" w:type="dxa"/>
            <w:vMerge w:val="continue"/>
            <w:tcBorders>
              <w:top w:val="nil"/>
            </w:tcBorders>
            <w:vAlign w:val="center"/>
          </w:tcPr>
          <w:p w14:paraId="7AE32025">
            <w:pPr>
              <w:bidi w:val="0"/>
              <w:jc w:val="center"/>
              <w:rPr>
                <w:rFonts w:hint="eastAsia" w:ascii="仿宋" w:hAnsi="仿宋" w:eastAsia="仿宋" w:cs="仿宋"/>
                <w:sz w:val="21"/>
                <w:szCs w:val="21"/>
              </w:rPr>
            </w:pPr>
          </w:p>
        </w:tc>
        <w:tc>
          <w:tcPr>
            <w:tcW w:w="1076" w:type="dxa"/>
            <w:vAlign w:val="center"/>
          </w:tcPr>
          <w:p w14:paraId="35B7E2ED">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4D702844">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拨付资金占预算资金比率</w:t>
            </w:r>
          </w:p>
        </w:tc>
        <w:tc>
          <w:tcPr>
            <w:tcW w:w="900" w:type="dxa"/>
            <w:vAlign w:val="center"/>
          </w:tcPr>
          <w:p w14:paraId="471AF5C7">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vAlign w:val="center"/>
          </w:tcPr>
          <w:p w14:paraId="7E86DD12">
            <w:pPr>
              <w:bidi w:val="0"/>
              <w:jc w:val="center"/>
              <w:rPr>
                <w:rFonts w:hint="eastAsia" w:ascii="仿宋" w:hAnsi="仿宋" w:eastAsia="仿宋" w:cs="仿宋"/>
                <w:sz w:val="21"/>
                <w:szCs w:val="21"/>
              </w:rPr>
            </w:pPr>
          </w:p>
        </w:tc>
        <w:tc>
          <w:tcPr>
            <w:tcW w:w="685" w:type="dxa"/>
            <w:vAlign w:val="center"/>
          </w:tcPr>
          <w:p w14:paraId="6CAD60ED">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6219BA7E">
            <w:pPr>
              <w:bidi w:val="0"/>
              <w:jc w:val="center"/>
              <w:rPr>
                <w:rFonts w:hint="eastAsia" w:ascii="仿宋" w:hAnsi="仿宋" w:eastAsia="仿宋" w:cs="仿宋"/>
                <w:sz w:val="21"/>
                <w:szCs w:val="21"/>
              </w:rPr>
            </w:pPr>
          </w:p>
        </w:tc>
        <w:tc>
          <w:tcPr>
            <w:tcW w:w="1244" w:type="dxa"/>
            <w:vAlign w:val="center"/>
          </w:tcPr>
          <w:p w14:paraId="410686C8">
            <w:pPr>
              <w:bidi w:val="0"/>
              <w:jc w:val="center"/>
              <w:rPr>
                <w:rFonts w:hint="eastAsia" w:ascii="仿宋" w:hAnsi="仿宋" w:eastAsia="仿宋" w:cs="仿宋"/>
                <w:sz w:val="21"/>
                <w:szCs w:val="21"/>
              </w:rPr>
            </w:pPr>
          </w:p>
        </w:tc>
      </w:tr>
      <w:tr w14:paraId="259AC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058260B5">
            <w:pPr>
              <w:bidi w:val="0"/>
              <w:jc w:val="center"/>
              <w:rPr>
                <w:rFonts w:hint="eastAsia" w:ascii="仿宋" w:hAnsi="仿宋" w:eastAsia="仿宋" w:cs="仿宋"/>
                <w:sz w:val="21"/>
                <w:szCs w:val="21"/>
              </w:rPr>
            </w:pPr>
          </w:p>
        </w:tc>
        <w:tc>
          <w:tcPr>
            <w:tcW w:w="1116" w:type="dxa"/>
            <w:vMerge w:val="restart"/>
            <w:vAlign w:val="center"/>
          </w:tcPr>
          <w:p w14:paraId="4B93A687">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5C509B4E">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164DF0CE">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拉动周边区域经济增长</w:t>
            </w:r>
          </w:p>
        </w:tc>
        <w:tc>
          <w:tcPr>
            <w:tcW w:w="900" w:type="dxa"/>
            <w:vAlign w:val="center"/>
          </w:tcPr>
          <w:p w14:paraId="16B681F7">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16BA2F8A">
            <w:pPr>
              <w:bidi w:val="0"/>
              <w:jc w:val="center"/>
              <w:rPr>
                <w:rFonts w:hint="eastAsia" w:ascii="仿宋" w:hAnsi="仿宋" w:eastAsia="仿宋" w:cs="仿宋"/>
                <w:sz w:val="21"/>
                <w:szCs w:val="21"/>
              </w:rPr>
            </w:pPr>
          </w:p>
        </w:tc>
        <w:tc>
          <w:tcPr>
            <w:tcW w:w="685" w:type="dxa"/>
            <w:vAlign w:val="center"/>
          </w:tcPr>
          <w:p w14:paraId="1CE13059">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21209E33">
            <w:pPr>
              <w:bidi w:val="0"/>
              <w:jc w:val="center"/>
              <w:rPr>
                <w:rFonts w:hint="eastAsia" w:ascii="仿宋" w:hAnsi="仿宋" w:eastAsia="仿宋" w:cs="仿宋"/>
                <w:sz w:val="21"/>
                <w:szCs w:val="21"/>
                <w:lang w:val="en-US" w:eastAsia="zh-CN"/>
              </w:rPr>
            </w:pPr>
          </w:p>
        </w:tc>
        <w:tc>
          <w:tcPr>
            <w:tcW w:w="1244" w:type="dxa"/>
            <w:vAlign w:val="center"/>
          </w:tcPr>
          <w:p w14:paraId="08E20B3C">
            <w:pPr>
              <w:bidi w:val="0"/>
              <w:jc w:val="center"/>
              <w:rPr>
                <w:rFonts w:hint="eastAsia" w:ascii="仿宋" w:hAnsi="仿宋" w:eastAsia="仿宋" w:cs="仿宋"/>
                <w:sz w:val="21"/>
                <w:szCs w:val="21"/>
              </w:rPr>
            </w:pPr>
          </w:p>
        </w:tc>
      </w:tr>
      <w:tr w14:paraId="0CD5F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textDirection w:val="tbRl"/>
            <w:vAlign w:val="center"/>
          </w:tcPr>
          <w:p w14:paraId="4EE999D9">
            <w:pPr>
              <w:bidi w:val="0"/>
              <w:jc w:val="center"/>
              <w:rPr>
                <w:rFonts w:hint="eastAsia" w:ascii="仿宋" w:hAnsi="仿宋" w:eastAsia="仿宋" w:cs="仿宋"/>
                <w:sz w:val="21"/>
                <w:szCs w:val="21"/>
              </w:rPr>
            </w:pPr>
          </w:p>
        </w:tc>
        <w:tc>
          <w:tcPr>
            <w:tcW w:w="1116" w:type="dxa"/>
            <w:vMerge w:val="continue"/>
            <w:tcBorders>
              <w:top w:val="nil"/>
            </w:tcBorders>
            <w:vAlign w:val="center"/>
          </w:tcPr>
          <w:p w14:paraId="79B86C05">
            <w:pPr>
              <w:bidi w:val="0"/>
              <w:jc w:val="center"/>
              <w:rPr>
                <w:rFonts w:hint="eastAsia" w:ascii="仿宋" w:hAnsi="仿宋" w:eastAsia="仿宋" w:cs="仿宋"/>
                <w:sz w:val="21"/>
                <w:szCs w:val="21"/>
              </w:rPr>
            </w:pPr>
          </w:p>
        </w:tc>
        <w:tc>
          <w:tcPr>
            <w:tcW w:w="1076" w:type="dxa"/>
            <w:vAlign w:val="center"/>
          </w:tcPr>
          <w:p w14:paraId="0530D503">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029ED098">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vAlign w:val="center"/>
          </w:tcPr>
          <w:p w14:paraId="3A2D29D9">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30018628">
            <w:pPr>
              <w:bidi w:val="0"/>
              <w:jc w:val="center"/>
              <w:rPr>
                <w:rFonts w:hint="eastAsia" w:ascii="仿宋" w:hAnsi="仿宋" w:eastAsia="仿宋" w:cs="仿宋"/>
                <w:sz w:val="21"/>
                <w:szCs w:val="21"/>
              </w:rPr>
            </w:pPr>
          </w:p>
        </w:tc>
        <w:tc>
          <w:tcPr>
            <w:tcW w:w="685" w:type="dxa"/>
            <w:vAlign w:val="center"/>
          </w:tcPr>
          <w:p w14:paraId="2D3D5173">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8FFA6D8">
            <w:pPr>
              <w:bidi w:val="0"/>
              <w:jc w:val="center"/>
              <w:rPr>
                <w:rFonts w:hint="eastAsia" w:ascii="仿宋" w:hAnsi="仿宋" w:eastAsia="仿宋" w:cs="仿宋"/>
                <w:sz w:val="21"/>
                <w:szCs w:val="21"/>
                <w:lang w:val="en-US" w:eastAsia="zh-CN"/>
              </w:rPr>
            </w:pPr>
          </w:p>
        </w:tc>
        <w:tc>
          <w:tcPr>
            <w:tcW w:w="1244" w:type="dxa"/>
            <w:vAlign w:val="center"/>
          </w:tcPr>
          <w:p w14:paraId="18748AA1">
            <w:pPr>
              <w:bidi w:val="0"/>
              <w:jc w:val="center"/>
              <w:rPr>
                <w:rFonts w:hint="eastAsia" w:ascii="仿宋" w:hAnsi="仿宋" w:eastAsia="仿宋" w:cs="仿宋"/>
                <w:sz w:val="21"/>
                <w:szCs w:val="21"/>
              </w:rPr>
            </w:pPr>
          </w:p>
        </w:tc>
      </w:tr>
      <w:tr w14:paraId="11517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05F4A793">
            <w:pPr>
              <w:bidi w:val="0"/>
              <w:jc w:val="center"/>
              <w:rPr>
                <w:rFonts w:hint="eastAsia" w:ascii="仿宋" w:hAnsi="仿宋" w:eastAsia="仿宋" w:cs="仿宋"/>
                <w:sz w:val="21"/>
                <w:szCs w:val="21"/>
              </w:rPr>
            </w:pPr>
          </w:p>
        </w:tc>
        <w:tc>
          <w:tcPr>
            <w:tcW w:w="1116" w:type="dxa"/>
            <w:vMerge w:val="continue"/>
            <w:tcBorders>
              <w:top w:val="nil"/>
            </w:tcBorders>
            <w:vAlign w:val="center"/>
          </w:tcPr>
          <w:p w14:paraId="05AEF237">
            <w:pPr>
              <w:bidi w:val="0"/>
              <w:jc w:val="center"/>
              <w:rPr>
                <w:rFonts w:hint="eastAsia" w:ascii="仿宋" w:hAnsi="仿宋" w:eastAsia="仿宋" w:cs="仿宋"/>
                <w:sz w:val="21"/>
                <w:szCs w:val="21"/>
              </w:rPr>
            </w:pPr>
          </w:p>
        </w:tc>
        <w:tc>
          <w:tcPr>
            <w:tcW w:w="1076" w:type="dxa"/>
            <w:vAlign w:val="center"/>
          </w:tcPr>
          <w:p w14:paraId="187A8DBB">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01BF5B28">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改善棚户区周围生态环境</w:t>
            </w:r>
          </w:p>
        </w:tc>
        <w:tc>
          <w:tcPr>
            <w:tcW w:w="900" w:type="dxa"/>
            <w:vAlign w:val="center"/>
          </w:tcPr>
          <w:p w14:paraId="5CD608AC">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03C44C50">
            <w:pPr>
              <w:bidi w:val="0"/>
              <w:jc w:val="center"/>
              <w:rPr>
                <w:rFonts w:hint="eastAsia" w:ascii="仿宋" w:hAnsi="仿宋" w:eastAsia="仿宋" w:cs="仿宋"/>
                <w:sz w:val="21"/>
                <w:szCs w:val="21"/>
              </w:rPr>
            </w:pPr>
          </w:p>
        </w:tc>
        <w:tc>
          <w:tcPr>
            <w:tcW w:w="685" w:type="dxa"/>
            <w:vAlign w:val="center"/>
          </w:tcPr>
          <w:p w14:paraId="508C260A">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7E586AD8">
            <w:pPr>
              <w:bidi w:val="0"/>
              <w:jc w:val="center"/>
              <w:rPr>
                <w:rFonts w:hint="eastAsia" w:ascii="仿宋" w:hAnsi="仿宋" w:eastAsia="仿宋" w:cs="仿宋"/>
                <w:sz w:val="21"/>
                <w:szCs w:val="21"/>
                <w:lang w:val="en-US" w:eastAsia="zh-CN"/>
              </w:rPr>
            </w:pPr>
          </w:p>
        </w:tc>
        <w:tc>
          <w:tcPr>
            <w:tcW w:w="1244" w:type="dxa"/>
            <w:vAlign w:val="center"/>
          </w:tcPr>
          <w:p w14:paraId="3C1E1606">
            <w:pPr>
              <w:bidi w:val="0"/>
              <w:jc w:val="center"/>
              <w:rPr>
                <w:rFonts w:hint="eastAsia" w:ascii="仿宋" w:hAnsi="仿宋" w:eastAsia="仿宋" w:cs="仿宋"/>
                <w:sz w:val="21"/>
                <w:szCs w:val="21"/>
              </w:rPr>
            </w:pPr>
          </w:p>
        </w:tc>
      </w:tr>
      <w:tr w14:paraId="5E8E1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textDirection w:val="tbRl"/>
            <w:vAlign w:val="center"/>
          </w:tcPr>
          <w:p w14:paraId="276CA98B">
            <w:pPr>
              <w:bidi w:val="0"/>
              <w:jc w:val="center"/>
              <w:rPr>
                <w:rFonts w:hint="eastAsia" w:ascii="仿宋" w:hAnsi="仿宋" w:eastAsia="仿宋" w:cs="仿宋"/>
                <w:sz w:val="21"/>
                <w:szCs w:val="21"/>
              </w:rPr>
            </w:pPr>
          </w:p>
        </w:tc>
        <w:tc>
          <w:tcPr>
            <w:tcW w:w="1116" w:type="dxa"/>
            <w:vMerge w:val="continue"/>
            <w:tcBorders>
              <w:top w:val="nil"/>
            </w:tcBorders>
            <w:vAlign w:val="center"/>
          </w:tcPr>
          <w:p w14:paraId="5782645D">
            <w:pPr>
              <w:bidi w:val="0"/>
              <w:jc w:val="center"/>
              <w:rPr>
                <w:rFonts w:hint="eastAsia" w:ascii="仿宋" w:hAnsi="仿宋" w:eastAsia="仿宋" w:cs="仿宋"/>
                <w:sz w:val="21"/>
                <w:szCs w:val="21"/>
              </w:rPr>
            </w:pPr>
          </w:p>
        </w:tc>
        <w:tc>
          <w:tcPr>
            <w:tcW w:w="1076" w:type="dxa"/>
            <w:vAlign w:val="center"/>
          </w:tcPr>
          <w:p w14:paraId="59547330">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4123B8C6">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vAlign w:val="center"/>
          </w:tcPr>
          <w:p w14:paraId="59D92214">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vAlign w:val="center"/>
          </w:tcPr>
          <w:p w14:paraId="380DFA34">
            <w:pPr>
              <w:bidi w:val="0"/>
              <w:jc w:val="center"/>
              <w:rPr>
                <w:rFonts w:hint="eastAsia" w:ascii="仿宋" w:hAnsi="仿宋" w:eastAsia="仿宋" w:cs="仿宋"/>
                <w:sz w:val="21"/>
                <w:szCs w:val="21"/>
              </w:rPr>
            </w:pPr>
          </w:p>
        </w:tc>
        <w:tc>
          <w:tcPr>
            <w:tcW w:w="685" w:type="dxa"/>
            <w:vAlign w:val="center"/>
          </w:tcPr>
          <w:p w14:paraId="14F20AD5">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C066EE0">
            <w:pPr>
              <w:bidi w:val="0"/>
              <w:jc w:val="center"/>
              <w:rPr>
                <w:rFonts w:hint="eastAsia" w:ascii="仿宋" w:hAnsi="仿宋" w:eastAsia="仿宋" w:cs="仿宋"/>
                <w:sz w:val="21"/>
                <w:szCs w:val="21"/>
                <w:lang w:val="en-US" w:eastAsia="zh-CN"/>
              </w:rPr>
            </w:pPr>
          </w:p>
        </w:tc>
        <w:tc>
          <w:tcPr>
            <w:tcW w:w="1244" w:type="dxa"/>
            <w:vAlign w:val="center"/>
          </w:tcPr>
          <w:p w14:paraId="5EF28403">
            <w:pPr>
              <w:bidi w:val="0"/>
              <w:jc w:val="center"/>
              <w:rPr>
                <w:rFonts w:hint="eastAsia" w:ascii="仿宋" w:hAnsi="仿宋" w:eastAsia="仿宋" w:cs="仿宋"/>
                <w:sz w:val="21"/>
                <w:szCs w:val="21"/>
              </w:rPr>
            </w:pPr>
          </w:p>
        </w:tc>
      </w:tr>
      <w:tr w14:paraId="0AF0A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72" w:type="dxa"/>
            <w:vMerge w:val="continue"/>
            <w:tcBorders>
              <w:top w:val="nil"/>
            </w:tcBorders>
            <w:textDirection w:val="tbRl"/>
            <w:vAlign w:val="center"/>
          </w:tcPr>
          <w:p w14:paraId="5E5E2B9E">
            <w:pPr>
              <w:bidi w:val="0"/>
              <w:jc w:val="center"/>
              <w:rPr>
                <w:rFonts w:hint="eastAsia" w:ascii="仿宋" w:hAnsi="仿宋" w:eastAsia="仿宋" w:cs="仿宋"/>
                <w:sz w:val="21"/>
                <w:szCs w:val="21"/>
              </w:rPr>
            </w:pPr>
          </w:p>
        </w:tc>
        <w:tc>
          <w:tcPr>
            <w:tcW w:w="1116" w:type="dxa"/>
            <w:vAlign w:val="center"/>
          </w:tcPr>
          <w:p w14:paraId="4A9BD3DF">
            <w:pPr>
              <w:bidi w:val="0"/>
              <w:jc w:val="center"/>
              <w:rPr>
                <w:rFonts w:hint="eastAsia" w:ascii="仿宋" w:hAnsi="仿宋" w:eastAsia="仿宋" w:cs="仿宋"/>
                <w:sz w:val="21"/>
                <w:szCs w:val="21"/>
              </w:rPr>
            </w:pPr>
          </w:p>
          <w:p w14:paraId="5AE540A8">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4CB7E8B9">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1356395F">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vAlign w:val="center"/>
          </w:tcPr>
          <w:p w14:paraId="3DDD59C4">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≥8</w:t>
            </w:r>
            <w:r>
              <w:rPr>
                <w:rFonts w:hint="eastAsia" w:ascii="仿宋" w:hAnsi="仿宋" w:eastAsia="仿宋" w:cs="仿宋"/>
                <w:sz w:val="21"/>
                <w:szCs w:val="21"/>
                <w:lang w:val="en-US" w:eastAsia="zh-CN"/>
              </w:rPr>
              <w:t>5</w:t>
            </w:r>
            <w:r>
              <w:rPr>
                <w:rFonts w:hint="eastAsia" w:ascii="仿宋" w:hAnsi="仿宋" w:eastAsia="仿宋" w:cs="仿宋"/>
                <w:sz w:val="21"/>
                <w:szCs w:val="21"/>
              </w:rPr>
              <w:t>%</w:t>
            </w:r>
          </w:p>
        </w:tc>
        <w:tc>
          <w:tcPr>
            <w:tcW w:w="925" w:type="dxa"/>
            <w:vAlign w:val="center"/>
          </w:tcPr>
          <w:p w14:paraId="440449E3">
            <w:pPr>
              <w:bidi w:val="0"/>
              <w:jc w:val="center"/>
              <w:rPr>
                <w:rFonts w:hint="eastAsia" w:ascii="仿宋" w:hAnsi="仿宋" w:eastAsia="仿宋" w:cs="仿宋"/>
                <w:sz w:val="21"/>
                <w:szCs w:val="21"/>
              </w:rPr>
            </w:pPr>
          </w:p>
        </w:tc>
        <w:tc>
          <w:tcPr>
            <w:tcW w:w="685" w:type="dxa"/>
            <w:vAlign w:val="center"/>
          </w:tcPr>
          <w:p w14:paraId="60A9D43E">
            <w:pPr>
              <w:bidi w:val="0"/>
              <w:jc w:val="center"/>
              <w:rPr>
                <w:rFonts w:hint="eastAsia" w:ascii="仿宋" w:hAnsi="仿宋" w:eastAsia="仿宋" w:cs="仿宋"/>
                <w:sz w:val="21"/>
                <w:szCs w:val="21"/>
              </w:rPr>
            </w:pPr>
          </w:p>
          <w:p w14:paraId="021925D4">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6D7E2856">
            <w:pPr>
              <w:bidi w:val="0"/>
              <w:jc w:val="center"/>
              <w:rPr>
                <w:rFonts w:hint="eastAsia" w:ascii="仿宋" w:hAnsi="仿宋" w:eastAsia="仿宋" w:cs="仿宋"/>
                <w:sz w:val="21"/>
                <w:szCs w:val="21"/>
                <w:lang w:val="en-US" w:eastAsia="zh-CN"/>
              </w:rPr>
            </w:pPr>
          </w:p>
        </w:tc>
        <w:tc>
          <w:tcPr>
            <w:tcW w:w="1244" w:type="dxa"/>
            <w:vAlign w:val="center"/>
          </w:tcPr>
          <w:p w14:paraId="20ACC06C">
            <w:pPr>
              <w:bidi w:val="0"/>
              <w:jc w:val="center"/>
              <w:rPr>
                <w:rFonts w:hint="eastAsia" w:ascii="仿宋" w:hAnsi="仿宋" w:eastAsia="仿宋" w:cs="仿宋"/>
                <w:sz w:val="21"/>
                <w:szCs w:val="21"/>
              </w:rPr>
            </w:pPr>
          </w:p>
        </w:tc>
      </w:tr>
      <w:tr w14:paraId="4F5CB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vAlign w:val="center"/>
          </w:tcPr>
          <w:p w14:paraId="5E30524D">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vAlign w:val="center"/>
          </w:tcPr>
          <w:p w14:paraId="5FBC4950">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B4F21F2">
            <w:pPr>
              <w:bidi w:val="0"/>
              <w:jc w:val="center"/>
              <w:rPr>
                <w:rFonts w:hint="eastAsia" w:ascii="仿宋" w:hAnsi="仿宋" w:eastAsia="仿宋" w:cs="仿宋"/>
                <w:sz w:val="21"/>
                <w:szCs w:val="21"/>
                <w:lang w:eastAsia="zh-CN"/>
              </w:rPr>
            </w:pPr>
          </w:p>
        </w:tc>
        <w:tc>
          <w:tcPr>
            <w:tcW w:w="1244" w:type="dxa"/>
            <w:vAlign w:val="center"/>
          </w:tcPr>
          <w:p w14:paraId="5EC2B0C1">
            <w:pPr>
              <w:bidi w:val="0"/>
              <w:jc w:val="center"/>
              <w:rPr>
                <w:rFonts w:hint="eastAsia" w:ascii="仿宋" w:hAnsi="仿宋" w:eastAsia="仿宋" w:cs="仿宋"/>
                <w:sz w:val="21"/>
                <w:szCs w:val="21"/>
              </w:rPr>
            </w:pPr>
          </w:p>
        </w:tc>
      </w:tr>
      <w:tr w14:paraId="0D241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vAlign w:val="center"/>
          </w:tcPr>
          <w:p w14:paraId="532D073A">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vAlign w:val="center"/>
          </w:tcPr>
          <w:p w14:paraId="5FB081AB">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vAlign w:val="center"/>
          </w:tcPr>
          <w:p w14:paraId="04C44970">
            <w:pPr>
              <w:bidi w:val="0"/>
              <w:jc w:val="center"/>
              <w:rPr>
                <w:rFonts w:hint="eastAsia" w:ascii="仿宋" w:hAnsi="仿宋" w:eastAsia="仿宋" w:cs="仿宋"/>
                <w:sz w:val="21"/>
                <w:szCs w:val="21"/>
                <w:lang w:eastAsia="zh-CN"/>
              </w:rPr>
            </w:pPr>
          </w:p>
        </w:tc>
        <w:tc>
          <w:tcPr>
            <w:tcW w:w="1244" w:type="dxa"/>
            <w:vAlign w:val="center"/>
          </w:tcPr>
          <w:p w14:paraId="412AF427">
            <w:pPr>
              <w:bidi w:val="0"/>
              <w:jc w:val="center"/>
              <w:rPr>
                <w:rFonts w:hint="eastAsia" w:ascii="仿宋" w:hAnsi="仿宋" w:eastAsia="仿宋" w:cs="仿宋"/>
                <w:sz w:val="21"/>
                <w:szCs w:val="21"/>
              </w:rPr>
            </w:pPr>
          </w:p>
        </w:tc>
      </w:tr>
    </w:tbl>
    <w:p w14:paraId="29DB6D9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1DA2545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2F1DE3F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01B513E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①完成指标值，记该指标所赋全部分值；</w:t>
      </w:r>
    </w:p>
    <w:p w14:paraId="02A6BE1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14:paraId="448D086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14:paraId="3CF86DE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14:paraId="657DA80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72BBB50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14:paraId="23EA466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14:paraId="1C6B92F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spacing w:val="-3"/>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14:paraId="0FA4CD0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三</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绩效评价工作过程</w:t>
      </w:r>
    </w:p>
    <w:p w14:paraId="32DA3DD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6736A95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540C758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30952EF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3、根据调研结果和收集资料进行综合分析，综合评定绩效等级</w:t>
      </w:r>
    </w:p>
    <w:p w14:paraId="356C465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4、根据调研结果、收集资料及综合评定的绩效等级，撰写评价报告。</w:t>
      </w:r>
    </w:p>
    <w:p w14:paraId="04E60D0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5C9107E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遵化市老庄子村棚改项目涉及218户居民的货币化安置，回迁楼房总套数605套。住建局项目管理、财务管理制度健全，资金使用审批手续严格。2023年实际拨付财政资金895万元，全部按照财政安排拨付资金使用，无资金浪费情况；无虚列项目支出情况；无截留挤占挪用情况；无超标准开支情况。综合评价得分96分。</w:t>
      </w:r>
    </w:p>
    <w:p w14:paraId="5999BAF3">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0C35EF2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1539CB1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38911E6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该项目实施，有效改善困难群众住房条件，缓解城市内部二元矛盾，提升城市综合承载力，促进经济增长与社会和谐，建设棚改回迁房605套。</w:t>
      </w:r>
    </w:p>
    <w:p w14:paraId="2359517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117FE16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依据省市棚改工作要求和市政府工作安排及《遵化市城乡总体规划(2013-2030）》文件制定实施方案，经市政府批准后实施。</w:t>
      </w:r>
    </w:p>
    <w:p w14:paraId="549502D3">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63A52EF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3C22926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根据冀财建【2022】50号河北省财政厅《关于下达2022年保障性安居工程（第一批）中央基建投资预算（拨款）的通知》安排895万元，到位895万元。</w:t>
      </w:r>
    </w:p>
    <w:p w14:paraId="5C23A96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7DB7DE3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住建局项目管理制度健全，有严格的财务管理制度、会计核算规范，能严格按照财政资金用途规范使用资金。</w:t>
      </w:r>
    </w:p>
    <w:p w14:paraId="6534053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4985D3D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该项目事先制定实施方案，经市政府批准后由项目小组负责项目实施，有健全的项目管理制度。</w:t>
      </w:r>
    </w:p>
    <w:p w14:paraId="1C7BAB4D">
      <w:pPr>
        <w:keepNext w:val="0"/>
        <w:keepLines w:val="0"/>
        <w:pageBreakBefore w:val="0"/>
        <w:widowControl w:val="0"/>
        <w:numPr>
          <w:ilvl w:val="0"/>
          <w:numId w:val="8"/>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组成工作组，分工协调，确保项目实施。</w:t>
      </w:r>
    </w:p>
    <w:p w14:paraId="061252F2">
      <w:pPr>
        <w:keepNext w:val="0"/>
        <w:keepLines w:val="0"/>
        <w:pageBreakBefore w:val="0"/>
        <w:widowControl w:val="0"/>
        <w:numPr>
          <w:ilvl w:val="0"/>
          <w:numId w:val="8"/>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建立</w:t>
      </w:r>
      <w:bookmarkStart w:id="7" w:name="_GoBack"/>
      <w:r>
        <w:rPr>
          <w:rFonts w:hint="eastAsia" w:ascii="方正仿宋简体" w:hAnsi="方正仿宋简体" w:eastAsia="方正仿宋简体" w:cs="方正仿宋简体"/>
          <w:sz w:val="32"/>
          <w:szCs w:val="32"/>
          <w:lang w:eastAsia="zh-CN"/>
        </w:rPr>
        <w:t>台账</w:t>
      </w:r>
      <w:bookmarkEnd w:id="7"/>
      <w:r>
        <w:rPr>
          <w:rFonts w:hint="eastAsia" w:ascii="方正仿宋简体" w:hAnsi="方正仿宋简体" w:eastAsia="方正仿宋简体" w:cs="方正仿宋简体"/>
          <w:sz w:val="32"/>
          <w:szCs w:val="32"/>
        </w:rPr>
        <w:t>、工作任务进度表，确保项目顺利推进。</w:t>
      </w:r>
    </w:p>
    <w:p w14:paraId="15FE39C4">
      <w:pPr>
        <w:keepNext w:val="0"/>
        <w:keepLines w:val="0"/>
        <w:pageBreakBefore w:val="0"/>
        <w:widowControl w:val="0"/>
        <w:numPr>
          <w:ilvl w:val="0"/>
          <w:numId w:val="8"/>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强化质量监管，确保工程质量。</w:t>
      </w:r>
    </w:p>
    <w:p w14:paraId="2DD71F05">
      <w:pPr>
        <w:keepNext w:val="0"/>
        <w:keepLines w:val="0"/>
        <w:pageBreakBefore w:val="0"/>
        <w:widowControl w:val="0"/>
        <w:numPr>
          <w:ilvl w:val="0"/>
          <w:numId w:val="8"/>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加强施工组织管理，打造精品工程。</w:t>
      </w:r>
    </w:p>
    <w:p w14:paraId="4DE10AF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0026994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1、数量指标：建设项数，年初目标</w:t>
      </w:r>
      <w:r>
        <w:rPr>
          <w:rFonts w:hint="eastAsia" w:ascii="仿宋" w:hAnsi="仿宋" w:eastAsia="仿宋" w:cs="仿宋"/>
          <w:sz w:val="32"/>
          <w:szCs w:val="32"/>
        </w:rPr>
        <w:t>≥</w:t>
      </w:r>
      <w:r>
        <w:rPr>
          <w:rFonts w:hint="eastAsia" w:cs="仿宋"/>
          <w:sz w:val="32"/>
          <w:szCs w:val="32"/>
          <w:lang w:val="en-US" w:eastAsia="zh-CN"/>
        </w:rPr>
        <w:t>5项</w:t>
      </w:r>
      <w:r>
        <w:rPr>
          <w:rFonts w:hint="eastAsia" w:ascii="方正仿宋简体" w:hAnsi="方正仿宋简体" w:eastAsia="方正仿宋简体" w:cs="方正仿宋简体"/>
          <w:sz w:val="32"/>
          <w:szCs w:val="32"/>
          <w:lang w:val="en-US" w:eastAsia="zh-CN"/>
        </w:rPr>
        <w:t>，实际完成5项以上，指标10分，记10分。</w:t>
      </w:r>
    </w:p>
    <w:p w14:paraId="473FDD9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2、质量指标：工程验收合格率，年初设定目标≥90%，实际验收合格率100%，指标10分，记10分。</w:t>
      </w:r>
    </w:p>
    <w:p w14:paraId="6D09645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3、时效指标：工程按期完成，设定目标≥90%，实际完成率100%，指标10分，记10分。</w:t>
      </w:r>
    </w:p>
    <w:p w14:paraId="2D28998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4、成本指标：拨付资金占预算比率，设定目标≤100%，实际完成率100%，指标20分，记20分。</w:t>
      </w:r>
    </w:p>
    <w:p w14:paraId="094C268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3CC5A11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14:paraId="5264D9B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拉动周边区域经济增长，年初设定目标≥90%，通过项目实施，拉动周边区域经济增长发展，达成年度指标并且具有一定效果，实际完成值80%。指标5分，得4分</w:t>
      </w:r>
    </w:p>
    <w:p w14:paraId="5C30081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14:paraId="13FD3B9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业务保障能力，年初设定目标≥90%，保障项目实施，提升市民幸福指数，达成年度指标并且具有一定效果，实际完成值90%。指标10分，得10分。</w:t>
      </w:r>
    </w:p>
    <w:p w14:paraId="1E3C732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14:paraId="5B78B17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改善棚户区周围生态环境，年初设定目标≥90%，通过项目实施，拉动周边区域经济增长发展，达成年度指标并且具有一定效果，实际完成值90%。指标5分，得4分。</w:t>
      </w:r>
    </w:p>
    <w:p w14:paraId="7EF6F69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14:paraId="08848A4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spacing w:val="-3"/>
          <w:lang w:val="en-US" w:eastAsia="zh-CN"/>
        </w:rPr>
      </w:pPr>
      <w:r>
        <w:rPr>
          <w:rFonts w:hint="eastAsia" w:ascii="方正仿宋简体" w:hAnsi="方正仿宋简体" w:eastAsia="方正仿宋简体" w:cs="方正仿宋简体"/>
          <w:sz w:val="32"/>
          <w:szCs w:val="32"/>
          <w:lang w:val="en-US" w:eastAsia="zh-CN"/>
        </w:rPr>
        <w:t>巩固我市生态环境建设成果，年初设定目标≥90%，项目实施方便了市民出行，完成值80%。指标10分，得8分。</w:t>
      </w:r>
    </w:p>
    <w:p w14:paraId="01654DD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1FC467F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通过现场调查并随机抽取居民调查询问的形式对服务对象满意度进行调查。根据调查结果，服务居民满意度90%，设定目标≥85%，指标10分，得10分。</w:t>
      </w:r>
    </w:p>
    <w:p w14:paraId="24EBCCB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502C205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rPr>
        <w:t>预算执行率100%，指标10分，得10分。</w:t>
      </w:r>
    </w:p>
    <w:p w14:paraId="52B9DE9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五、主要经验及做法、存在的问题及原因分析</w:t>
      </w:r>
    </w:p>
    <w:p w14:paraId="233B507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5A0D3CF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6441E2D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bidi="zh-CN"/>
        </w:rPr>
        <w:t>无。</w:t>
      </w:r>
    </w:p>
    <w:p w14:paraId="2519429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538AA43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bidi="zh-CN"/>
        </w:rPr>
        <w:t>无。</w:t>
      </w:r>
    </w:p>
    <w:p w14:paraId="3DEA1BCE">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sz w:val="28"/>
          <w:szCs w:val="28"/>
        </w:rPr>
        <w:sectPr>
          <w:pgSz w:w="11910" w:h="16840"/>
          <w:pgMar w:top="1320" w:right="960" w:bottom="1100" w:left="1360" w:header="0" w:footer="820" w:gutter="0"/>
          <w:pgBorders>
            <w:top w:val="none" w:sz="0" w:space="0"/>
            <w:left w:val="none" w:sz="0" w:space="0"/>
            <w:bottom w:val="none" w:sz="0" w:space="0"/>
            <w:right w:val="none" w:sz="0" w:space="0"/>
          </w:pgBorders>
          <w:pgNumType w:fmt="decimal"/>
          <w:cols w:space="720" w:num="1"/>
        </w:sectPr>
      </w:pPr>
    </w:p>
    <w:tbl>
      <w:tblPr>
        <w:tblStyle w:val="6"/>
        <w:tblpPr w:leftFromText="180" w:rightFromText="180" w:vertAnchor="page" w:horzAnchor="page" w:tblpX="1588" w:tblpY="1704"/>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14:paraId="23F78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vAlign w:val="top"/>
          </w:tcPr>
          <w:p w14:paraId="33A9CA3A">
            <w:pPr>
              <w:bidi w:val="0"/>
              <w:jc w:val="center"/>
              <w:rPr>
                <w:rFonts w:hint="eastAsia" w:ascii="宋体" w:hAnsi="宋体" w:eastAsia="宋体" w:cs="宋体"/>
                <w:b/>
                <w:bCs/>
                <w:sz w:val="28"/>
                <w:szCs w:val="28"/>
                <w:lang w:val="en-US" w:eastAsia="zh-CN"/>
              </w:rPr>
            </w:pPr>
            <w:r>
              <w:rPr>
                <w:rFonts w:hint="eastAsia" w:ascii="仿宋" w:hAnsi="仿宋" w:eastAsia="仿宋" w:cs="仿宋"/>
                <w:b/>
                <w:bCs/>
                <w:sz w:val="32"/>
                <w:szCs w:val="32"/>
              </w:rPr>
              <w:t>202</w:t>
            </w:r>
            <w:r>
              <w:rPr>
                <w:rFonts w:hint="eastAsia" w:cs="仿宋"/>
                <w:b/>
                <w:bCs/>
                <w:sz w:val="32"/>
                <w:szCs w:val="32"/>
                <w:lang w:val="en-US" w:eastAsia="zh-CN"/>
              </w:rPr>
              <w:t>3</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3C345BC4">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14:paraId="37D0B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6BE032CE">
            <w:pPr>
              <w:bidi w:val="0"/>
              <w:jc w:val="both"/>
              <w:rPr>
                <w:rFonts w:hint="eastAsia" w:ascii="仿宋" w:hAnsi="仿宋" w:eastAsia="仿宋" w:cs="仿宋"/>
                <w:sz w:val="21"/>
                <w:szCs w:val="21"/>
                <w:lang w:val="en-US" w:eastAsia="zh-CN"/>
              </w:rPr>
            </w:pPr>
            <w:r>
              <w:rPr>
                <w:rFonts w:hint="eastAsia"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vAlign w:val="center"/>
          </w:tcPr>
          <w:p w14:paraId="5BBE0EB6">
            <w:pPr>
              <w:bidi w:val="0"/>
              <w:jc w:val="both"/>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冀财建【2022】50号河北省财政厅《关于下达2022年保障性安居工程（第一批）中央基建投资预算（拨款）的通知》</w:t>
            </w:r>
          </w:p>
        </w:tc>
      </w:tr>
      <w:tr w14:paraId="02C80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vAlign w:val="center"/>
          </w:tcPr>
          <w:p w14:paraId="06526CF1">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vAlign w:val="center"/>
          </w:tcPr>
          <w:p w14:paraId="15EF9E62">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vAlign w:val="center"/>
          </w:tcPr>
          <w:p w14:paraId="2F3A01F8">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vAlign w:val="center"/>
          </w:tcPr>
          <w:p w14:paraId="573786E0">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1AD58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tcPr>
          <w:p w14:paraId="2753A5F1">
            <w:pPr>
              <w:bidi w:val="0"/>
              <w:rPr>
                <w:rFonts w:hint="eastAsia" w:ascii="仿宋" w:hAnsi="仿宋" w:eastAsia="仿宋" w:cs="仿宋"/>
                <w:sz w:val="21"/>
                <w:szCs w:val="21"/>
              </w:rPr>
            </w:pPr>
          </w:p>
          <w:p w14:paraId="10ED888B">
            <w:pPr>
              <w:bidi w:val="0"/>
              <w:rPr>
                <w:rFonts w:hint="eastAsia" w:ascii="仿宋" w:hAnsi="仿宋" w:eastAsia="仿宋" w:cs="仿宋"/>
                <w:sz w:val="21"/>
                <w:szCs w:val="21"/>
              </w:rPr>
            </w:pPr>
            <w:r>
              <w:rPr>
                <w:rFonts w:hint="eastAsia" w:ascii="仿宋" w:hAnsi="仿宋" w:eastAsia="仿宋" w:cs="仿宋"/>
                <w:sz w:val="21"/>
                <w:szCs w:val="21"/>
              </w:rPr>
              <w:t>项目资金</w:t>
            </w:r>
          </w:p>
          <w:p w14:paraId="4DB7E501">
            <w:pPr>
              <w:bidi w:val="0"/>
              <w:rPr>
                <w:rFonts w:hint="eastAsia" w:ascii="仿宋" w:hAnsi="仿宋" w:eastAsia="仿宋" w:cs="仿宋"/>
                <w:sz w:val="21"/>
                <w:szCs w:val="21"/>
              </w:rPr>
            </w:pPr>
            <w:r>
              <w:rPr>
                <w:rFonts w:hint="eastAsia" w:ascii="仿宋" w:hAnsi="仿宋" w:eastAsia="仿宋" w:cs="仿宋"/>
                <w:sz w:val="21"/>
                <w:szCs w:val="21"/>
              </w:rPr>
              <w:t>（万元）</w:t>
            </w:r>
          </w:p>
        </w:tc>
        <w:tc>
          <w:tcPr>
            <w:tcW w:w="1984" w:type="dxa"/>
            <w:gridSpan w:val="2"/>
            <w:tcBorders>
              <w:top w:val="single" w:color="auto" w:sz="4" w:space="0"/>
            </w:tcBorders>
          </w:tcPr>
          <w:p w14:paraId="21AB3BC8">
            <w:pPr>
              <w:bidi w:val="0"/>
              <w:jc w:val="center"/>
              <w:rPr>
                <w:rFonts w:hint="eastAsia" w:ascii="仿宋" w:hAnsi="仿宋" w:eastAsia="仿宋" w:cs="仿宋"/>
                <w:sz w:val="21"/>
                <w:szCs w:val="21"/>
              </w:rPr>
            </w:pPr>
          </w:p>
        </w:tc>
        <w:tc>
          <w:tcPr>
            <w:tcW w:w="1598" w:type="dxa"/>
            <w:tcBorders>
              <w:top w:val="single" w:color="auto" w:sz="4" w:space="0"/>
            </w:tcBorders>
          </w:tcPr>
          <w:p w14:paraId="7921DC7E">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tcPr>
          <w:p w14:paraId="2DE50E9E">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tcPr>
          <w:p w14:paraId="36A69FAE">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tcPr>
          <w:p w14:paraId="2282227A">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tcPr>
          <w:p w14:paraId="6AFBE88A">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tcPr>
          <w:p w14:paraId="0A9ADDD2">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738C4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tcPr>
          <w:p w14:paraId="4426AC4C">
            <w:pPr>
              <w:bidi w:val="0"/>
              <w:rPr>
                <w:rFonts w:hint="eastAsia" w:ascii="仿宋" w:hAnsi="仿宋" w:eastAsia="仿宋" w:cs="仿宋"/>
                <w:sz w:val="21"/>
                <w:szCs w:val="21"/>
              </w:rPr>
            </w:pPr>
          </w:p>
        </w:tc>
        <w:tc>
          <w:tcPr>
            <w:tcW w:w="1984" w:type="dxa"/>
            <w:gridSpan w:val="2"/>
          </w:tcPr>
          <w:p w14:paraId="630C6E6A">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vAlign w:val="center"/>
          </w:tcPr>
          <w:p w14:paraId="67B53BD6">
            <w:pPr>
              <w:bidi w:val="0"/>
              <w:jc w:val="center"/>
              <w:rPr>
                <w:rFonts w:hint="default" w:ascii="仿宋" w:hAnsi="仿宋" w:eastAsia="仿宋" w:cs="仿宋"/>
                <w:sz w:val="21"/>
                <w:szCs w:val="21"/>
                <w:lang w:val="en-US" w:eastAsia="zh-CN"/>
              </w:rPr>
            </w:pPr>
            <w:r>
              <w:rPr>
                <w:rFonts w:hint="eastAsia" w:cs="仿宋"/>
                <w:sz w:val="21"/>
                <w:szCs w:val="21"/>
                <w:lang w:val="en-US" w:eastAsia="zh-CN"/>
              </w:rPr>
              <w:t>895</w:t>
            </w:r>
          </w:p>
        </w:tc>
        <w:tc>
          <w:tcPr>
            <w:tcW w:w="900" w:type="dxa"/>
            <w:vAlign w:val="center"/>
          </w:tcPr>
          <w:p w14:paraId="3AF8D268">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895</w:t>
            </w:r>
          </w:p>
        </w:tc>
        <w:tc>
          <w:tcPr>
            <w:tcW w:w="925" w:type="dxa"/>
            <w:vAlign w:val="center"/>
          </w:tcPr>
          <w:p w14:paraId="491DE828">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895</w:t>
            </w:r>
          </w:p>
        </w:tc>
        <w:tc>
          <w:tcPr>
            <w:tcW w:w="685" w:type="dxa"/>
            <w:vAlign w:val="center"/>
          </w:tcPr>
          <w:p w14:paraId="3C7AB22C">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3D002F9A">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vAlign w:val="center"/>
          </w:tcPr>
          <w:p w14:paraId="6BD2E90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73BC0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80" w:type="dxa"/>
            <w:vMerge w:val="continue"/>
            <w:tcBorders>
              <w:top w:val="nil"/>
            </w:tcBorders>
          </w:tcPr>
          <w:p w14:paraId="64B2940D">
            <w:pPr>
              <w:bidi w:val="0"/>
              <w:rPr>
                <w:rFonts w:hint="eastAsia" w:ascii="仿宋" w:hAnsi="仿宋" w:eastAsia="仿宋" w:cs="仿宋"/>
                <w:sz w:val="21"/>
                <w:szCs w:val="21"/>
              </w:rPr>
            </w:pPr>
          </w:p>
        </w:tc>
        <w:tc>
          <w:tcPr>
            <w:tcW w:w="1984" w:type="dxa"/>
            <w:gridSpan w:val="2"/>
          </w:tcPr>
          <w:p w14:paraId="25B9C77D">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vAlign w:val="center"/>
          </w:tcPr>
          <w:p w14:paraId="13687665">
            <w:pPr>
              <w:bidi w:val="0"/>
              <w:jc w:val="center"/>
              <w:rPr>
                <w:rFonts w:hint="default" w:ascii="仿宋" w:hAnsi="仿宋" w:eastAsia="仿宋" w:cs="仿宋"/>
                <w:sz w:val="21"/>
                <w:szCs w:val="21"/>
                <w:lang w:val="en-US" w:eastAsia="zh-CN"/>
              </w:rPr>
            </w:pPr>
            <w:r>
              <w:rPr>
                <w:rFonts w:hint="eastAsia" w:cs="仿宋"/>
                <w:sz w:val="21"/>
                <w:szCs w:val="21"/>
                <w:lang w:val="en-US" w:eastAsia="zh-CN"/>
              </w:rPr>
              <w:t>895</w:t>
            </w:r>
          </w:p>
        </w:tc>
        <w:tc>
          <w:tcPr>
            <w:tcW w:w="900" w:type="dxa"/>
            <w:vAlign w:val="center"/>
          </w:tcPr>
          <w:p w14:paraId="7A3BCC3C">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895</w:t>
            </w:r>
          </w:p>
        </w:tc>
        <w:tc>
          <w:tcPr>
            <w:tcW w:w="925" w:type="dxa"/>
            <w:vAlign w:val="center"/>
          </w:tcPr>
          <w:p w14:paraId="7EE6052C">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895</w:t>
            </w:r>
          </w:p>
        </w:tc>
        <w:tc>
          <w:tcPr>
            <w:tcW w:w="685" w:type="dxa"/>
            <w:vAlign w:val="center"/>
          </w:tcPr>
          <w:p w14:paraId="5E7B447B">
            <w:pPr>
              <w:bidi w:val="0"/>
              <w:jc w:val="center"/>
              <w:rPr>
                <w:rFonts w:hint="eastAsia" w:ascii="仿宋" w:hAnsi="仿宋" w:eastAsia="仿宋" w:cs="仿宋"/>
                <w:sz w:val="21"/>
                <w:szCs w:val="21"/>
              </w:rPr>
            </w:pPr>
          </w:p>
        </w:tc>
        <w:tc>
          <w:tcPr>
            <w:tcW w:w="818" w:type="dxa"/>
            <w:vAlign w:val="center"/>
          </w:tcPr>
          <w:p w14:paraId="65604B06">
            <w:pPr>
              <w:bidi w:val="0"/>
              <w:jc w:val="center"/>
              <w:rPr>
                <w:rFonts w:hint="eastAsia" w:ascii="仿宋" w:hAnsi="仿宋" w:eastAsia="仿宋" w:cs="仿宋"/>
                <w:sz w:val="21"/>
                <w:szCs w:val="21"/>
              </w:rPr>
            </w:pPr>
          </w:p>
        </w:tc>
        <w:tc>
          <w:tcPr>
            <w:tcW w:w="1244" w:type="dxa"/>
            <w:vAlign w:val="center"/>
          </w:tcPr>
          <w:p w14:paraId="1AE01FB6">
            <w:pPr>
              <w:bidi w:val="0"/>
              <w:jc w:val="center"/>
              <w:rPr>
                <w:rFonts w:hint="eastAsia" w:ascii="仿宋" w:hAnsi="仿宋" w:eastAsia="仿宋" w:cs="仿宋"/>
                <w:sz w:val="21"/>
                <w:szCs w:val="21"/>
              </w:rPr>
            </w:pPr>
          </w:p>
        </w:tc>
      </w:tr>
      <w:tr w14:paraId="28248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80" w:type="dxa"/>
            <w:vMerge w:val="continue"/>
            <w:tcBorders>
              <w:top w:val="nil"/>
            </w:tcBorders>
          </w:tcPr>
          <w:p w14:paraId="6B7489AA">
            <w:pPr>
              <w:bidi w:val="0"/>
              <w:rPr>
                <w:rFonts w:hint="eastAsia" w:ascii="仿宋" w:hAnsi="仿宋" w:eastAsia="仿宋" w:cs="仿宋"/>
                <w:sz w:val="21"/>
                <w:szCs w:val="21"/>
              </w:rPr>
            </w:pPr>
          </w:p>
        </w:tc>
        <w:tc>
          <w:tcPr>
            <w:tcW w:w="1984" w:type="dxa"/>
            <w:gridSpan w:val="2"/>
          </w:tcPr>
          <w:p w14:paraId="3AE8E4E5">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vAlign w:val="center"/>
          </w:tcPr>
          <w:p w14:paraId="14BC5FE2">
            <w:pPr>
              <w:bidi w:val="0"/>
              <w:jc w:val="center"/>
              <w:rPr>
                <w:rFonts w:hint="eastAsia" w:ascii="仿宋" w:hAnsi="仿宋" w:eastAsia="仿宋" w:cs="仿宋"/>
                <w:sz w:val="21"/>
                <w:szCs w:val="21"/>
              </w:rPr>
            </w:pPr>
          </w:p>
        </w:tc>
        <w:tc>
          <w:tcPr>
            <w:tcW w:w="900" w:type="dxa"/>
            <w:vAlign w:val="center"/>
          </w:tcPr>
          <w:p w14:paraId="1A23BD71">
            <w:pPr>
              <w:bidi w:val="0"/>
              <w:jc w:val="center"/>
              <w:rPr>
                <w:rFonts w:hint="eastAsia" w:ascii="仿宋" w:hAnsi="仿宋" w:eastAsia="仿宋" w:cs="仿宋"/>
                <w:sz w:val="21"/>
                <w:szCs w:val="21"/>
              </w:rPr>
            </w:pPr>
          </w:p>
        </w:tc>
        <w:tc>
          <w:tcPr>
            <w:tcW w:w="925" w:type="dxa"/>
            <w:vAlign w:val="center"/>
          </w:tcPr>
          <w:p w14:paraId="64B32058">
            <w:pPr>
              <w:bidi w:val="0"/>
              <w:jc w:val="center"/>
              <w:rPr>
                <w:rFonts w:hint="eastAsia" w:ascii="仿宋" w:hAnsi="仿宋" w:eastAsia="仿宋" w:cs="仿宋"/>
                <w:sz w:val="21"/>
                <w:szCs w:val="21"/>
              </w:rPr>
            </w:pPr>
          </w:p>
        </w:tc>
        <w:tc>
          <w:tcPr>
            <w:tcW w:w="685" w:type="dxa"/>
            <w:vAlign w:val="center"/>
          </w:tcPr>
          <w:p w14:paraId="424B1E6E">
            <w:pPr>
              <w:bidi w:val="0"/>
              <w:jc w:val="center"/>
              <w:rPr>
                <w:rFonts w:hint="eastAsia" w:ascii="仿宋" w:hAnsi="仿宋" w:eastAsia="仿宋" w:cs="仿宋"/>
                <w:sz w:val="21"/>
                <w:szCs w:val="21"/>
              </w:rPr>
            </w:pPr>
          </w:p>
        </w:tc>
        <w:tc>
          <w:tcPr>
            <w:tcW w:w="818" w:type="dxa"/>
            <w:vAlign w:val="center"/>
          </w:tcPr>
          <w:p w14:paraId="732775DF">
            <w:pPr>
              <w:bidi w:val="0"/>
              <w:jc w:val="center"/>
              <w:rPr>
                <w:rFonts w:hint="eastAsia" w:ascii="仿宋" w:hAnsi="仿宋" w:eastAsia="仿宋" w:cs="仿宋"/>
                <w:sz w:val="21"/>
                <w:szCs w:val="21"/>
              </w:rPr>
            </w:pPr>
          </w:p>
        </w:tc>
        <w:tc>
          <w:tcPr>
            <w:tcW w:w="1244" w:type="dxa"/>
            <w:vAlign w:val="center"/>
          </w:tcPr>
          <w:p w14:paraId="6954D24A">
            <w:pPr>
              <w:bidi w:val="0"/>
              <w:jc w:val="center"/>
              <w:rPr>
                <w:rFonts w:hint="eastAsia" w:ascii="仿宋" w:hAnsi="仿宋" w:eastAsia="仿宋" w:cs="仿宋"/>
                <w:sz w:val="21"/>
                <w:szCs w:val="21"/>
              </w:rPr>
            </w:pPr>
          </w:p>
        </w:tc>
      </w:tr>
      <w:tr w14:paraId="33FB0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680" w:type="dxa"/>
            <w:vMerge w:val="continue"/>
            <w:tcBorders>
              <w:top w:val="nil"/>
            </w:tcBorders>
          </w:tcPr>
          <w:p w14:paraId="1AB53CDB">
            <w:pPr>
              <w:bidi w:val="0"/>
              <w:rPr>
                <w:rFonts w:hint="eastAsia" w:ascii="仿宋" w:hAnsi="仿宋" w:eastAsia="仿宋" w:cs="仿宋"/>
                <w:sz w:val="21"/>
                <w:szCs w:val="21"/>
              </w:rPr>
            </w:pPr>
          </w:p>
        </w:tc>
        <w:tc>
          <w:tcPr>
            <w:tcW w:w="1984" w:type="dxa"/>
            <w:gridSpan w:val="2"/>
          </w:tcPr>
          <w:p w14:paraId="7776612E">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tcPr>
          <w:p w14:paraId="47A68D7A">
            <w:pPr>
              <w:bidi w:val="0"/>
              <w:rPr>
                <w:rFonts w:hint="eastAsia" w:ascii="仿宋" w:hAnsi="仿宋" w:eastAsia="仿宋" w:cs="仿宋"/>
                <w:sz w:val="21"/>
                <w:szCs w:val="21"/>
              </w:rPr>
            </w:pPr>
          </w:p>
        </w:tc>
        <w:tc>
          <w:tcPr>
            <w:tcW w:w="900" w:type="dxa"/>
          </w:tcPr>
          <w:p w14:paraId="217D2449">
            <w:pPr>
              <w:bidi w:val="0"/>
              <w:rPr>
                <w:rFonts w:hint="eastAsia" w:ascii="仿宋" w:hAnsi="仿宋" w:eastAsia="仿宋" w:cs="仿宋"/>
                <w:sz w:val="21"/>
                <w:szCs w:val="21"/>
              </w:rPr>
            </w:pPr>
          </w:p>
        </w:tc>
        <w:tc>
          <w:tcPr>
            <w:tcW w:w="925" w:type="dxa"/>
          </w:tcPr>
          <w:p w14:paraId="0803C0BB">
            <w:pPr>
              <w:bidi w:val="0"/>
              <w:rPr>
                <w:rFonts w:hint="eastAsia" w:ascii="仿宋" w:hAnsi="仿宋" w:eastAsia="仿宋" w:cs="仿宋"/>
                <w:sz w:val="21"/>
                <w:szCs w:val="21"/>
              </w:rPr>
            </w:pPr>
          </w:p>
        </w:tc>
        <w:tc>
          <w:tcPr>
            <w:tcW w:w="685" w:type="dxa"/>
          </w:tcPr>
          <w:p w14:paraId="1446FE11">
            <w:pPr>
              <w:bidi w:val="0"/>
              <w:rPr>
                <w:rFonts w:hint="eastAsia" w:ascii="仿宋" w:hAnsi="仿宋" w:eastAsia="仿宋" w:cs="仿宋"/>
                <w:sz w:val="21"/>
                <w:szCs w:val="21"/>
              </w:rPr>
            </w:pPr>
          </w:p>
        </w:tc>
        <w:tc>
          <w:tcPr>
            <w:tcW w:w="818" w:type="dxa"/>
          </w:tcPr>
          <w:p w14:paraId="591CD3CA">
            <w:pPr>
              <w:bidi w:val="0"/>
              <w:rPr>
                <w:rFonts w:hint="eastAsia" w:ascii="仿宋" w:hAnsi="仿宋" w:eastAsia="仿宋" w:cs="仿宋"/>
                <w:sz w:val="21"/>
                <w:szCs w:val="21"/>
              </w:rPr>
            </w:pPr>
          </w:p>
        </w:tc>
        <w:tc>
          <w:tcPr>
            <w:tcW w:w="1244" w:type="dxa"/>
          </w:tcPr>
          <w:p w14:paraId="4FA7BD66">
            <w:pPr>
              <w:bidi w:val="0"/>
              <w:rPr>
                <w:rFonts w:hint="eastAsia" w:ascii="仿宋" w:hAnsi="仿宋" w:eastAsia="仿宋" w:cs="仿宋"/>
                <w:sz w:val="21"/>
                <w:szCs w:val="21"/>
              </w:rPr>
            </w:pPr>
          </w:p>
        </w:tc>
      </w:tr>
      <w:tr w14:paraId="09AC1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80" w:type="dxa"/>
            <w:vMerge w:val="restart"/>
            <w:vAlign w:val="top"/>
          </w:tcPr>
          <w:p w14:paraId="5356B4C2">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tcPr>
          <w:p w14:paraId="7793AFA0">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tcPr>
          <w:p w14:paraId="14171AB4">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04BF7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80" w:type="dxa"/>
            <w:vMerge w:val="continue"/>
            <w:tcBorders>
              <w:top w:val="nil"/>
            </w:tcBorders>
            <w:textDirection w:val="tbRl"/>
          </w:tcPr>
          <w:p w14:paraId="502BD971">
            <w:pPr>
              <w:bidi w:val="0"/>
              <w:rPr>
                <w:rFonts w:hint="eastAsia" w:ascii="仿宋" w:hAnsi="仿宋" w:eastAsia="仿宋" w:cs="仿宋"/>
                <w:sz w:val="21"/>
                <w:szCs w:val="21"/>
              </w:rPr>
            </w:pPr>
          </w:p>
        </w:tc>
        <w:tc>
          <w:tcPr>
            <w:tcW w:w="4482" w:type="dxa"/>
            <w:gridSpan w:val="4"/>
          </w:tcPr>
          <w:p w14:paraId="14C36349">
            <w:pPr>
              <w:bidi w:val="0"/>
              <w:rPr>
                <w:rFonts w:hint="eastAsia" w:ascii="仿宋" w:hAnsi="仿宋" w:eastAsia="仿宋" w:cs="仿宋"/>
                <w:sz w:val="21"/>
                <w:szCs w:val="21"/>
                <w:lang w:eastAsia="zh-CN"/>
              </w:rPr>
            </w:pPr>
            <w:r>
              <w:rPr>
                <w:rFonts w:hint="eastAsia" w:ascii="仿宋" w:hAnsi="仿宋" w:eastAsia="仿宋" w:cs="仿宋"/>
                <w:sz w:val="21"/>
                <w:szCs w:val="21"/>
              </w:rPr>
              <w:t>该项目实施，有效改善困难群众住房条件，提升</w:t>
            </w:r>
            <w:r>
              <w:rPr>
                <w:rFonts w:hint="eastAsia" w:cs="仿宋"/>
                <w:sz w:val="21"/>
                <w:szCs w:val="21"/>
                <w:lang w:eastAsia="zh-CN"/>
              </w:rPr>
              <w:t>小区</w:t>
            </w:r>
            <w:r>
              <w:rPr>
                <w:rFonts w:hint="eastAsia" w:ascii="仿宋" w:hAnsi="仿宋" w:eastAsia="仿宋" w:cs="仿宋"/>
                <w:sz w:val="21"/>
                <w:szCs w:val="21"/>
              </w:rPr>
              <w:t>综合承载力，促进经济增长与社会和谐，</w:t>
            </w:r>
            <w:r>
              <w:rPr>
                <w:rFonts w:hint="eastAsia" w:cs="仿宋"/>
                <w:sz w:val="21"/>
                <w:szCs w:val="21"/>
                <w:lang w:eastAsia="zh-CN"/>
              </w:rPr>
              <w:t>按时交房入住</w:t>
            </w:r>
            <w:r>
              <w:rPr>
                <w:rFonts w:hint="eastAsia" w:ascii="仿宋" w:hAnsi="仿宋" w:eastAsia="仿宋" w:cs="仿宋"/>
                <w:sz w:val="21"/>
                <w:szCs w:val="21"/>
              </w:rPr>
              <w:t>。</w:t>
            </w:r>
          </w:p>
        </w:tc>
        <w:tc>
          <w:tcPr>
            <w:tcW w:w="3672" w:type="dxa"/>
            <w:gridSpan w:val="4"/>
          </w:tcPr>
          <w:p w14:paraId="1A76059D">
            <w:pPr>
              <w:bidi w:val="0"/>
              <w:rPr>
                <w:rFonts w:hint="eastAsia" w:ascii="仿宋" w:hAnsi="仿宋" w:eastAsia="仿宋" w:cs="仿宋"/>
                <w:sz w:val="21"/>
                <w:szCs w:val="21"/>
              </w:rPr>
            </w:pPr>
            <w:r>
              <w:rPr>
                <w:rFonts w:hint="eastAsia" w:ascii="仿宋" w:hAnsi="仿宋" w:eastAsia="仿宋" w:cs="仿宋"/>
                <w:sz w:val="21"/>
                <w:szCs w:val="21"/>
              </w:rPr>
              <w:t>按期完成</w:t>
            </w:r>
            <w:r>
              <w:rPr>
                <w:rFonts w:hint="eastAsia" w:cs="仿宋"/>
                <w:sz w:val="21"/>
                <w:szCs w:val="21"/>
                <w:lang w:val="en-US" w:eastAsia="zh-CN"/>
              </w:rPr>
              <w:t>棚改区回迁房，</w:t>
            </w:r>
            <w:r>
              <w:rPr>
                <w:rFonts w:hint="eastAsia"/>
                <w:spacing w:val="-3"/>
                <w:sz w:val="21"/>
                <w:szCs w:val="21"/>
              </w:rPr>
              <w:t>提升</w:t>
            </w:r>
            <w:r>
              <w:rPr>
                <w:rFonts w:hint="eastAsia"/>
                <w:spacing w:val="-3"/>
                <w:sz w:val="21"/>
                <w:szCs w:val="21"/>
                <w:lang w:eastAsia="zh-CN"/>
              </w:rPr>
              <w:t>了小区</w:t>
            </w:r>
            <w:r>
              <w:rPr>
                <w:rFonts w:hint="eastAsia"/>
                <w:spacing w:val="-3"/>
                <w:sz w:val="21"/>
                <w:szCs w:val="21"/>
              </w:rPr>
              <w:t>市</w:t>
            </w:r>
            <w:r>
              <w:rPr>
                <w:rFonts w:hint="eastAsia"/>
                <w:spacing w:val="-3"/>
                <w:sz w:val="21"/>
                <w:szCs w:val="21"/>
                <w:lang w:eastAsia="zh-CN"/>
              </w:rPr>
              <w:t>基础设施</w:t>
            </w:r>
            <w:r>
              <w:rPr>
                <w:rFonts w:hint="eastAsia"/>
                <w:spacing w:val="-3"/>
                <w:sz w:val="21"/>
                <w:szCs w:val="21"/>
              </w:rPr>
              <w:t>综合承载力</w:t>
            </w:r>
            <w:r>
              <w:rPr>
                <w:rFonts w:hint="eastAsia" w:ascii="仿宋" w:hAnsi="仿宋" w:eastAsia="仿宋" w:cs="仿宋"/>
                <w:sz w:val="21"/>
                <w:szCs w:val="21"/>
              </w:rPr>
              <w:t>。</w:t>
            </w:r>
          </w:p>
        </w:tc>
      </w:tr>
      <w:tr w14:paraId="348FD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vAlign w:val="center"/>
          </w:tcPr>
          <w:p w14:paraId="199C9F80">
            <w:pPr>
              <w:bidi w:val="0"/>
              <w:jc w:val="center"/>
              <w:rPr>
                <w:rFonts w:hint="eastAsia" w:ascii="仿宋" w:hAnsi="仿宋" w:eastAsia="仿宋" w:cs="仿宋"/>
                <w:sz w:val="21"/>
                <w:szCs w:val="21"/>
                <w:lang w:val="en-US" w:eastAsia="zh-CN"/>
              </w:rPr>
            </w:pPr>
            <w:r>
              <w:rPr>
                <w:rFonts w:hint="eastAsia" w:cs="仿宋"/>
                <w:sz w:val="21"/>
                <w:szCs w:val="21"/>
                <w:lang w:val="en-US" w:eastAsia="zh-CN"/>
              </w:rPr>
              <w:t>绩效指标</w:t>
            </w:r>
          </w:p>
        </w:tc>
        <w:tc>
          <w:tcPr>
            <w:tcW w:w="908" w:type="dxa"/>
            <w:vAlign w:val="center"/>
          </w:tcPr>
          <w:p w14:paraId="7DBD46CB">
            <w:pPr>
              <w:bidi w:val="0"/>
              <w:jc w:val="center"/>
              <w:rPr>
                <w:rFonts w:hint="eastAsia" w:ascii="仿宋" w:hAnsi="仿宋" w:eastAsia="仿宋" w:cs="仿宋"/>
                <w:sz w:val="21"/>
                <w:szCs w:val="21"/>
              </w:rPr>
            </w:pPr>
          </w:p>
          <w:p w14:paraId="6CC17FC1">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vAlign w:val="center"/>
          </w:tcPr>
          <w:p w14:paraId="73CEC366">
            <w:pPr>
              <w:bidi w:val="0"/>
              <w:jc w:val="center"/>
              <w:rPr>
                <w:rFonts w:hint="eastAsia" w:ascii="仿宋" w:hAnsi="仿宋" w:eastAsia="仿宋" w:cs="仿宋"/>
                <w:sz w:val="21"/>
                <w:szCs w:val="21"/>
              </w:rPr>
            </w:pPr>
          </w:p>
          <w:p w14:paraId="5DAF3AAB">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vAlign w:val="center"/>
          </w:tcPr>
          <w:p w14:paraId="12C553AE">
            <w:pPr>
              <w:bidi w:val="0"/>
              <w:jc w:val="center"/>
              <w:rPr>
                <w:rFonts w:hint="eastAsia" w:ascii="仿宋" w:hAnsi="仿宋" w:eastAsia="仿宋" w:cs="仿宋"/>
                <w:sz w:val="21"/>
                <w:szCs w:val="21"/>
              </w:rPr>
            </w:pPr>
          </w:p>
          <w:p w14:paraId="72B96156">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vAlign w:val="center"/>
          </w:tcPr>
          <w:p w14:paraId="7CE7D0DB">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vAlign w:val="center"/>
          </w:tcPr>
          <w:p w14:paraId="13B8E17B">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vAlign w:val="center"/>
          </w:tcPr>
          <w:p w14:paraId="50D78645">
            <w:pPr>
              <w:bidi w:val="0"/>
              <w:jc w:val="center"/>
              <w:rPr>
                <w:rFonts w:hint="eastAsia" w:ascii="仿宋" w:hAnsi="仿宋" w:eastAsia="仿宋" w:cs="仿宋"/>
                <w:sz w:val="21"/>
                <w:szCs w:val="21"/>
              </w:rPr>
            </w:pPr>
          </w:p>
          <w:p w14:paraId="1D857382">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vAlign w:val="center"/>
          </w:tcPr>
          <w:p w14:paraId="7D6FA3E1">
            <w:pPr>
              <w:bidi w:val="0"/>
              <w:jc w:val="center"/>
              <w:rPr>
                <w:rFonts w:hint="eastAsia" w:ascii="仿宋" w:hAnsi="仿宋" w:eastAsia="仿宋" w:cs="仿宋"/>
                <w:sz w:val="21"/>
                <w:szCs w:val="21"/>
              </w:rPr>
            </w:pPr>
          </w:p>
          <w:p w14:paraId="6BF3B860">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vAlign w:val="center"/>
          </w:tcPr>
          <w:p w14:paraId="3378BD10">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51857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textDirection w:val="tbRl"/>
          </w:tcPr>
          <w:p w14:paraId="38777F39">
            <w:pPr>
              <w:bidi w:val="0"/>
              <w:rPr>
                <w:rFonts w:hint="eastAsia" w:ascii="仿宋" w:hAnsi="仿宋" w:eastAsia="仿宋" w:cs="仿宋"/>
                <w:sz w:val="21"/>
                <w:szCs w:val="21"/>
              </w:rPr>
            </w:pPr>
          </w:p>
        </w:tc>
        <w:tc>
          <w:tcPr>
            <w:tcW w:w="908" w:type="dxa"/>
            <w:vMerge w:val="restart"/>
          </w:tcPr>
          <w:p w14:paraId="65F31388">
            <w:pPr>
              <w:bidi w:val="0"/>
              <w:rPr>
                <w:rFonts w:hint="eastAsia" w:ascii="仿宋" w:hAnsi="仿宋" w:eastAsia="仿宋" w:cs="仿宋"/>
                <w:sz w:val="21"/>
                <w:szCs w:val="21"/>
              </w:rPr>
            </w:pPr>
          </w:p>
          <w:p w14:paraId="2A24E67D">
            <w:pPr>
              <w:bidi w:val="0"/>
              <w:rPr>
                <w:rFonts w:hint="eastAsia" w:ascii="仿宋" w:hAnsi="仿宋" w:eastAsia="仿宋" w:cs="仿宋"/>
                <w:sz w:val="21"/>
                <w:szCs w:val="21"/>
              </w:rPr>
            </w:pPr>
          </w:p>
          <w:p w14:paraId="69318A3A">
            <w:pPr>
              <w:bidi w:val="0"/>
              <w:rPr>
                <w:rFonts w:hint="eastAsia" w:ascii="仿宋" w:hAnsi="仿宋" w:eastAsia="仿宋" w:cs="仿宋"/>
                <w:sz w:val="21"/>
                <w:szCs w:val="21"/>
              </w:rPr>
            </w:pPr>
          </w:p>
          <w:p w14:paraId="6F559312">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vAlign w:val="center"/>
          </w:tcPr>
          <w:p w14:paraId="32AD7337">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vAlign w:val="center"/>
          </w:tcPr>
          <w:p w14:paraId="434328DD">
            <w:pPr>
              <w:bidi w:val="0"/>
              <w:rPr>
                <w:rFonts w:hint="eastAsia" w:ascii="仿宋" w:hAnsi="仿宋" w:eastAsia="仿宋" w:cs="仿宋"/>
                <w:sz w:val="21"/>
                <w:szCs w:val="21"/>
                <w:lang w:val="en-US" w:eastAsia="zh-CN"/>
              </w:rPr>
            </w:pPr>
            <w:r>
              <w:rPr>
                <w:rFonts w:hint="eastAsia" w:cs="仿宋"/>
                <w:sz w:val="21"/>
                <w:szCs w:val="21"/>
                <w:lang w:val="en-US" w:eastAsia="zh-CN"/>
              </w:rPr>
              <w:t>建设项数</w:t>
            </w:r>
          </w:p>
        </w:tc>
        <w:tc>
          <w:tcPr>
            <w:tcW w:w="900" w:type="dxa"/>
            <w:vAlign w:val="center"/>
          </w:tcPr>
          <w:p w14:paraId="4AB5DBE2">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5</w:t>
            </w:r>
          </w:p>
        </w:tc>
        <w:tc>
          <w:tcPr>
            <w:tcW w:w="925" w:type="dxa"/>
            <w:vAlign w:val="center"/>
          </w:tcPr>
          <w:p w14:paraId="3F588C29">
            <w:pPr>
              <w:bidi w:val="0"/>
              <w:jc w:val="center"/>
              <w:rPr>
                <w:rFonts w:hint="default"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5</w:t>
            </w:r>
          </w:p>
        </w:tc>
        <w:tc>
          <w:tcPr>
            <w:tcW w:w="685" w:type="dxa"/>
            <w:vAlign w:val="center"/>
          </w:tcPr>
          <w:p w14:paraId="07F3443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2ED5A67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4CC1863F">
            <w:pPr>
              <w:bidi w:val="0"/>
              <w:rPr>
                <w:rFonts w:hint="eastAsia" w:ascii="仿宋" w:hAnsi="仿宋" w:eastAsia="仿宋" w:cs="仿宋"/>
                <w:sz w:val="21"/>
                <w:szCs w:val="21"/>
              </w:rPr>
            </w:pPr>
          </w:p>
        </w:tc>
      </w:tr>
      <w:tr w14:paraId="35959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textDirection w:val="tbRl"/>
          </w:tcPr>
          <w:p w14:paraId="6D7E0E73">
            <w:pPr>
              <w:bidi w:val="0"/>
              <w:rPr>
                <w:rFonts w:hint="eastAsia" w:ascii="仿宋" w:hAnsi="仿宋" w:eastAsia="仿宋" w:cs="仿宋"/>
                <w:sz w:val="21"/>
                <w:szCs w:val="21"/>
              </w:rPr>
            </w:pPr>
          </w:p>
        </w:tc>
        <w:tc>
          <w:tcPr>
            <w:tcW w:w="908" w:type="dxa"/>
            <w:vMerge w:val="continue"/>
            <w:tcBorders>
              <w:top w:val="nil"/>
            </w:tcBorders>
          </w:tcPr>
          <w:p w14:paraId="21A50B88">
            <w:pPr>
              <w:bidi w:val="0"/>
              <w:rPr>
                <w:rFonts w:hint="eastAsia" w:ascii="仿宋" w:hAnsi="仿宋" w:eastAsia="仿宋" w:cs="仿宋"/>
                <w:sz w:val="21"/>
                <w:szCs w:val="21"/>
              </w:rPr>
            </w:pPr>
          </w:p>
        </w:tc>
        <w:tc>
          <w:tcPr>
            <w:tcW w:w="1076" w:type="dxa"/>
            <w:vAlign w:val="center"/>
          </w:tcPr>
          <w:p w14:paraId="295785F8">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vAlign w:val="center"/>
          </w:tcPr>
          <w:p w14:paraId="481DB6C3">
            <w:pPr>
              <w:bidi w:val="0"/>
              <w:rPr>
                <w:rFonts w:hint="eastAsia" w:ascii="仿宋" w:hAnsi="仿宋" w:eastAsia="仿宋" w:cs="仿宋"/>
                <w:sz w:val="21"/>
                <w:szCs w:val="21"/>
              </w:rPr>
            </w:pPr>
            <w:r>
              <w:rPr>
                <w:rFonts w:hint="default" w:ascii="仿宋" w:hAnsi="仿宋" w:eastAsia="仿宋" w:cs="仿宋"/>
                <w:sz w:val="21"/>
                <w:szCs w:val="21"/>
                <w:lang w:val="en-US" w:eastAsia="zh-CN"/>
              </w:rPr>
              <w:t>工程验收合格率</w:t>
            </w:r>
          </w:p>
        </w:tc>
        <w:tc>
          <w:tcPr>
            <w:tcW w:w="900" w:type="dxa"/>
            <w:vAlign w:val="center"/>
          </w:tcPr>
          <w:p w14:paraId="7D9C7AA5">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vAlign w:val="center"/>
          </w:tcPr>
          <w:p w14:paraId="16647C59">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5222BCE0">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2F8A4A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7FD2A9E5">
            <w:pPr>
              <w:bidi w:val="0"/>
              <w:rPr>
                <w:rFonts w:hint="eastAsia" w:ascii="仿宋" w:hAnsi="仿宋" w:eastAsia="仿宋" w:cs="仿宋"/>
                <w:sz w:val="21"/>
                <w:szCs w:val="21"/>
              </w:rPr>
            </w:pPr>
          </w:p>
        </w:tc>
      </w:tr>
      <w:tr w14:paraId="404BD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textDirection w:val="tbRl"/>
          </w:tcPr>
          <w:p w14:paraId="087ABA7B">
            <w:pPr>
              <w:bidi w:val="0"/>
              <w:rPr>
                <w:rFonts w:hint="eastAsia" w:ascii="仿宋" w:hAnsi="仿宋" w:eastAsia="仿宋" w:cs="仿宋"/>
                <w:sz w:val="21"/>
                <w:szCs w:val="21"/>
              </w:rPr>
            </w:pPr>
          </w:p>
        </w:tc>
        <w:tc>
          <w:tcPr>
            <w:tcW w:w="908" w:type="dxa"/>
            <w:vMerge w:val="continue"/>
            <w:tcBorders>
              <w:top w:val="nil"/>
            </w:tcBorders>
          </w:tcPr>
          <w:p w14:paraId="0E1E3E52">
            <w:pPr>
              <w:bidi w:val="0"/>
              <w:rPr>
                <w:rFonts w:hint="eastAsia" w:ascii="仿宋" w:hAnsi="仿宋" w:eastAsia="仿宋" w:cs="仿宋"/>
                <w:sz w:val="21"/>
                <w:szCs w:val="21"/>
              </w:rPr>
            </w:pPr>
          </w:p>
        </w:tc>
        <w:tc>
          <w:tcPr>
            <w:tcW w:w="1076" w:type="dxa"/>
            <w:vAlign w:val="center"/>
          </w:tcPr>
          <w:p w14:paraId="2865FD6C">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vAlign w:val="center"/>
          </w:tcPr>
          <w:p w14:paraId="48B4D68A">
            <w:pPr>
              <w:bidi w:val="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工程按期完成</w:t>
            </w:r>
          </w:p>
        </w:tc>
        <w:tc>
          <w:tcPr>
            <w:tcW w:w="900" w:type="dxa"/>
            <w:vAlign w:val="center"/>
          </w:tcPr>
          <w:p w14:paraId="0A83D7A1">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vAlign w:val="center"/>
          </w:tcPr>
          <w:p w14:paraId="56F9FCD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vAlign w:val="center"/>
          </w:tcPr>
          <w:p w14:paraId="776D799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vAlign w:val="center"/>
          </w:tcPr>
          <w:p w14:paraId="5F93F8E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758691EE">
            <w:pPr>
              <w:bidi w:val="0"/>
              <w:rPr>
                <w:rFonts w:hint="eastAsia" w:ascii="仿宋" w:hAnsi="仿宋" w:eastAsia="仿宋" w:cs="仿宋"/>
                <w:sz w:val="21"/>
                <w:szCs w:val="21"/>
              </w:rPr>
            </w:pPr>
          </w:p>
        </w:tc>
      </w:tr>
      <w:tr w14:paraId="6C91C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textDirection w:val="tbRl"/>
          </w:tcPr>
          <w:p w14:paraId="08435617">
            <w:pPr>
              <w:bidi w:val="0"/>
              <w:rPr>
                <w:rFonts w:hint="eastAsia" w:ascii="仿宋" w:hAnsi="仿宋" w:eastAsia="仿宋" w:cs="仿宋"/>
                <w:sz w:val="21"/>
                <w:szCs w:val="21"/>
              </w:rPr>
            </w:pPr>
          </w:p>
        </w:tc>
        <w:tc>
          <w:tcPr>
            <w:tcW w:w="908" w:type="dxa"/>
            <w:vMerge w:val="continue"/>
            <w:tcBorders>
              <w:top w:val="nil"/>
            </w:tcBorders>
          </w:tcPr>
          <w:p w14:paraId="1E76E7FA">
            <w:pPr>
              <w:bidi w:val="0"/>
              <w:rPr>
                <w:rFonts w:hint="eastAsia" w:ascii="仿宋" w:hAnsi="仿宋" w:eastAsia="仿宋" w:cs="仿宋"/>
                <w:sz w:val="21"/>
                <w:szCs w:val="21"/>
              </w:rPr>
            </w:pPr>
          </w:p>
        </w:tc>
        <w:tc>
          <w:tcPr>
            <w:tcW w:w="1076" w:type="dxa"/>
            <w:vAlign w:val="center"/>
          </w:tcPr>
          <w:p w14:paraId="0344BC15">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vAlign w:val="center"/>
          </w:tcPr>
          <w:p w14:paraId="0B5929FA">
            <w:pPr>
              <w:bidi w:val="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拨付资金占预算资金比率</w:t>
            </w:r>
          </w:p>
        </w:tc>
        <w:tc>
          <w:tcPr>
            <w:tcW w:w="900" w:type="dxa"/>
            <w:vAlign w:val="center"/>
          </w:tcPr>
          <w:p w14:paraId="48DFF313">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25" w:type="dxa"/>
            <w:vAlign w:val="center"/>
          </w:tcPr>
          <w:p w14:paraId="582892E0">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vAlign w:val="center"/>
          </w:tcPr>
          <w:p w14:paraId="2687EBDE">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vAlign w:val="center"/>
          </w:tcPr>
          <w:p w14:paraId="56C31C3C">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tcPr>
          <w:p w14:paraId="15A3AEEE">
            <w:pPr>
              <w:bidi w:val="0"/>
              <w:rPr>
                <w:rFonts w:hint="eastAsia" w:ascii="仿宋" w:hAnsi="仿宋" w:eastAsia="仿宋" w:cs="仿宋"/>
                <w:sz w:val="21"/>
                <w:szCs w:val="21"/>
              </w:rPr>
            </w:pPr>
          </w:p>
        </w:tc>
      </w:tr>
      <w:tr w14:paraId="67943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textDirection w:val="tbRl"/>
          </w:tcPr>
          <w:p w14:paraId="36B7AA08">
            <w:pPr>
              <w:bidi w:val="0"/>
              <w:rPr>
                <w:rFonts w:hint="eastAsia" w:ascii="仿宋" w:hAnsi="仿宋" w:eastAsia="仿宋" w:cs="仿宋"/>
                <w:sz w:val="21"/>
                <w:szCs w:val="21"/>
              </w:rPr>
            </w:pPr>
          </w:p>
        </w:tc>
        <w:tc>
          <w:tcPr>
            <w:tcW w:w="908" w:type="dxa"/>
            <w:vMerge w:val="restart"/>
          </w:tcPr>
          <w:p w14:paraId="399ED767">
            <w:pPr>
              <w:bidi w:val="0"/>
              <w:rPr>
                <w:rFonts w:hint="eastAsia" w:ascii="仿宋" w:hAnsi="仿宋" w:eastAsia="仿宋" w:cs="仿宋"/>
                <w:sz w:val="21"/>
                <w:szCs w:val="21"/>
              </w:rPr>
            </w:pPr>
          </w:p>
          <w:p w14:paraId="3C1D77DD">
            <w:pPr>
              <w:bidi w:val="0"/>
              <w:rPr>
                <w:rFonts w:hint="eastAsia" w:ascii="仿宋" w:hAnsi="仿宋" w:eastAsia="仿宋" w:cs="仿宋"/>
                <w:sz w:val="21"/>
                <w:szCs w:val="21"/>
              </w:rPr>
            </w:pPr>
          </w:p>
          <w:p w14:paraId="1F97FF05">
            <w:pPr>
              <w:bidi w:val="0"/>
              <w:rPr>
                <w:rFonts w:hint="eastAsia" w:ascii="仿宋" w:hAnsi="仿宋" w:eastAsia="仿宋" w:cs="仿宋"/>
                <w:sz w:val="21"/>
                <w:szCs w:val="21"/>
              </w:rPr>
            </w:pPr>
          </w:p>
          <w:p w14:paraId="38C9425E">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vAlign w:val="center"/>
          </w:tcPr>
          <w:p w14:paraId="691CC17B">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vAlign w:val="center"/>
          </w:tcPr>
          <w:p w14:paraId="5A28F5DE">
            <w:pPr>
              <w:bidi w:val="0"/>
              <w:rPr>
                <w:rFonts w:hint="eastAsia" w:ascii="仿宋" w:hAnsi="仿宋" w:eastAsia="仿宋" w:cs="仿宋"/>
                <w:sz w:val="21"/>
                <w:szCs w:val="21"/>
              </w:rPr>
            </w:pPr>
            <w:r>
              <w:rPr>
                <w:rFonts w:hint="default" w:ascii="仿宋" w:hAnsi="仿宋" w:eastAsia="仿宋" w:cs="仿宋"/>
                <w:sz w:val="21"/>
                <w:szCs w:val="21"/>
                <w:lang w:val="en-US" w:eastAsia="zh-CN"/>
              </w:rPr>
              <w:t>拉动周边区域经济增长</w:t>
            </w:r>
          </w:p>
        </w:tc>
        <w:tc>
          <w:tcPr>
            <w:tcW w:w="900" w:type="dxa"/>
            <w:vAlign w:val="center"/>
          </w:tcPr>
          <w:p w14:paraId="68331C1E">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14:paraId="556CE8C7">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58C8118A">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4A8CD786">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tcPr>
          <w:p w14:paraId="3643AC79">
            <w:pPr>
              <w:bidi w:val="0"/>
              <w:rPr>
                <w:rFonts w:hint="eastAsia" w:ascii="仿宋" w:hAnsi="仿宋" w:eastAsia="仿宋" w:cs="仿宋"/>
                <w:sz w:val="21"/>
                <w:szCs w:val="21"/>
              </w:rPr>
            </w:pPr>
          </w:p>
        </w:tc>
      </w:tr>
      <w:tr w14:paraId="58193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textDirection w:val="tbRl"/>
          </w:tcPr>
          <w:p w14:paraId="5B8B95FA">
            <w:pPr>
              <w:bidi w:val="0"/>
              <w:rPr>
                <w:rFonts w:hint="eastAsia" w:ascii="仿宋" w:hAnsi="仿宋" w:eastAsia="仿宋" w:cs="仿宋"/>
                <w:sz w:val="21"/>
                <w:szCs w:val="21"/>
              </w:rPr>
            </w:pPr>
          </w:p>
        </w:tc>
        <w:tc>
          <w:tcPr>
            <w:tcW w:w="908" w:type="dxa"/>
            <w:vMerge w:val="continue"/>
            <w:tcBorders>
              <w:top w:val="nil"/>
            </w:tcBorders>
          </w:tcPr>
          <w:p w14:paraId="7B9951D8">
            <w:pPr>
              <w:bidi w:val="0"/>
              <w:rPr>
                <w:rFonts w:hint="eastAsia" w:ascii="仿宋" w:hAnsi="仿宋" w:eastAsia="仿宋" w:cs="仿宋"/>
                <w:sz w:val="21"/>
                <w:szCs w:val="21"/>
              </w:rPr>
            </w:pPr>
          </w:p>
        </w:tc>
        <w:tc>
          <w:tcPr>
            <w:tcW w:w="1076" w:type="dxa"/>
            <w:vAlign w:val="center"/>
          </w:tcPr>
          <w:p w14:paraId="071AFBF2">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vAlign w:val="center"/>
          </w:tcPr>
          <w:p w14:paraId="3A3A6FB3">
            <w:pPr>
              <w:bidi w:val="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业务保障能力</w:t>
            </w:r>
          </w:p>
        </w:tc>
        <w:tc>
          <w:tcPr>
            <w:tcW w:w="900" w:type="dxa"/>
            <w:vAlign w:val="center"/>
          </w:tcPr>
          <w:p w14:paraId="08C697E0">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14:paraId="29F4942E">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vAlign w:val="center"/>
          </w:tcPr>
          <w:p w14:paraId="50DE510C">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57F7E3C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358981FE">
            <w:pPr>
              <w:bidi w:val="0"/>
              <w:rPr>
                <w:rFonts w:hint="eastAsia" w:ascii="仿宋" w:hAnsi="仿宋" w:eastAsia="仿宋" w:cs="仿宋"/>
                <w:sz w:val="21"/>
                <w:szCs w:val="21"/>
              </w:rPr>
            </w:pPr>
          </w:p>
        </w:tc>
      </w:tr>
      <w:tr w14:paraId="4FB99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textDirection w:val="tbRl"/>
          </w:tcPr>
          <w:p w14:paraId="4FB5DD0C">
            <w:pPr>
              <w:bidi w:val="0"/>
              <w:rPr>
                <w:rFonts w:hint="eastAsia" w:ascii="仿宋" w:hAnsi="仿宋" w:eastAsia="仿宋" w:cs="仿宋"/>
                <w:sz w:val="21"/>
                <w:szCs w:val="21"/>
              </w:rPr>
            </w:pPr>
          </w:p>
        </w:tc>
        <w:tc>
          <w:tcPr>
            <w:tcW w:w="908" w:type="dxa"/>
            <w:vMerge w:val="continue"/>
            <w:tcBorders>
              <w:top w:val="nil"/>
            </w:tcBorders>
          </w:tcPr>
          <w:p w14:paraId="3C34D263">
            <w:pPr>
              <w:bidi w:val="0"/>
              <w:rPr>
                <w:rFonts w:hint="eastAsia" w:ascii="仿宋" w:hAnsi="仿宋" w:eastAsia="仿宋" w:cs="仿宋"/>
                <w:sz w:val="21"/>
                <w:szCs w:val="21"/>
              </w:rPr>
            </w:pPr>
          </w:p>
        </w:tc>
        <w:tc>
          <w:tcPr>
            <w:tcW w:w="1076" w:type="dxa"/>
            <w:vAlign w:val="center"/>
          </w:tcPr>
          <w:p w14:paraId="3C27000B">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vAlign w:val="center"/>
          </w:tcPr>
          <w:p w14:paraId="6BB17E5B">
            <w:pPr>
              <w:bidi w:val="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改善棚户区周围生态环境</w:t>
            </w:r>
          </w:p>
        </w:tc>
        <w:tc>
          <w:tcPr>
            <w:tcW w:w="900" w:type="dxa"/>
            <w:vAlign w:val="center"/>
          </w:tcPr>
          <w:p w14:paraId="37BAA0B9">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14:paraId="2F48ECE7">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24151677">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vAlign w:val="center"/>
          </w:tcPr>
          <w:p w14:paraId="3773835C">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tcPr>
          <w:p w14:paraId="6B944ED0">
            <w:pPr>
              <w:bidi w:val="0"/>
              <w:rPr>
                <w:rFonts w:hint="eastAsia" w:ascii="仿宋" w:hAnsi="仿宋" w:eastAsia="仿宋" w:cs="仿宋"/>
                <w:sz w:val="21"/>
                <w:szCs w:val="21"/>
              </w:rPr>
            </w:pPr>
          </w:p>
        </w:tc>
      </w:tr>
      <w:tr w14:paraId="260AE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textDirection w:val="tbRl"/>
          </w:tcPr>
          <w:p w14:paraId="71077F11">
            <w:pPr>
              <w:bidi w:val="0"/>
              <w:rPr>
                <w:rFonts w:hint="eastAsia" w:ascii="仿宋" w:hAnsi="仿宋" w:eastAsia="仿宋" w:cs="仿宋"/>
                <w:sz w:val="21"/>
                <w:szCs w:val="21"/>
              </w:rPr>
            </w:pPr>
          </w:p>
        </w:tc>
        <w:tc>
          <w:tcPr>
            <w:tcW w:w="908" w:type="dxa"/>
            <w:vMerge w:val="continue"/>
            <w:tcBorders>
              <w:top w:val="nil"/>
            </w:tcBorders>
          </w:tcPr>
          <w:p w14:paraId="057B45FA">
            <w:pPr>
              <w:bidi w:val="0"/>
              <w:rPr>
                <w:rFonts w:hint="eastAsia" w:ascii="仿宋" w:hAnsi="仿宋" w:eastAsia="仿宋" w:cs="仿宋"/>
                <w:sz w:val="21"/>
                <w:szCs w:val="21"/>
              </w:rPr>
            </w:pPr>
          </w:p>
        </w:tc>
        <w:tc>
          <w:tcPr>
            <w:tcW w:w="1076" w:type="dxa"/>
            <w:vAlign w:val="center"/>
          </w:tcPr>
          <w:p w14:paraId="2FFE37A5">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vAlign w:val="center"/>
          </w:tcPr>
          <w:p w14:paraId="40091C84">
            <w:pPr>
              <w:bidi w:val="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改善市民居住条件</w:t>
            </w:r>
          </w:p>
        </w:tc>
        <w:tc>
          <w:tcPr>
            <w:tcW w:w="900" w:type="dxa"/>
            <w:vAlign w:val="center"/>
          </w:tcPr>
          <w:p w14:paraId="28BBD504">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vAlign w:val="center"/>
          </w:tcPr>
          <w:p w14:paraId="2AD5631D">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vAlign w:val="center"/>
          </w:tcPr>
          <w:p w14:paraId="56AC947B">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7315B841">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tcPr>
          <w:p w14:paraId="411A7815">
            <w:pPr>
              <w:bidi w:val="0"/>
              <w:rPr>
                <w:rFonts w:hint="eastAsia" w:ascii="仿宋" w:hAnsi="仿宋" w:eastAsia="仿宋" w:cs="仿宋"/>
                <w:sz w:val="21"/>
                <w:szCs w:val="21"/>
              </w:rPr>
            </w:pPr>
          </w:p>
        </w:tc>
      </w:tr>
      <w:tr w14:paraId="65201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80" w:type="dxa"/>
            <w:vMerge w:val="continue"/>
            <w:tcBorders>
              <w:top w:val="nil"/>
            </w:tcBorders>
            <w:textDirection w:val="tbRl"/>
          </w:tcPr>
          <w:p w14:paraId="4F13A26C">
            <w:pPr>
              <w:bidi w:val="0"/>
              <w:rPr>
                <w:rFonts w:hint="eastAsia" w:ascii="仿宋" w:hAnsi="仿宋" w:eastAsia="仿宋" w:cs="仿宋"/>
                <w:sz w:val="21"/>
                <w:szCs w:val="21"/>
              </w:rPr>
            </w:pPr>
          </w:p>
        </w:tc>
        <w:tc>
          <w:tcPr>
            <w:tcW w:w="908" w:type="dxa"/>
          </w:tcPr>
          <w:p w14:paraId="4BF2C2DC">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vAlign w:val="center"/>
          </w:tcPr>
          <w:p w14:paraId="68A2AFC1">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vAlign w:val="center"/>
          </w:tcPr>
          <w:p w14:paraId="2460CD71">
            <w:pPr>
              <w:bidi w:val="0"/>
              <w:rPr>
                <w:rFonts w:hint="eastAsia" w:ascii="仿宋" w:hAnsi="仿宋" w:eastAsia="仿宋" w:cs="仿宋"/>
                <w:sz w:val="21"/>
                <w:szCs w:val="21"/>
              </w:rPr>
            </w:pPr>
            <w:r>
              <w:rPr>
                <w:rFonts w:hint="default" w:ascii="仿宋" w:hAnsi="仿宋" w:eastAsia="仿宋" w:cs="仿宋"/>
                <w:sz w:val="21"/>
                <w:szCs w:val="21"/>
                <w:lang w:val="en-US" w:eastAsia="zh-CN"/>
              </w:rPr>
              <w:t>受益群体满意度</w:t>
            </w:r>
          </w:p>
        </w:tc>
        <w:tc>
          <w:tcPr>
            <w:tcW w:w="900" w:type="dxa"/>
            <w:vAlign w:val="center"/>
          </w:tcPr>
          <w:p w14:paraId="7B2AFEC1">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≥8</w:t>
            </w:r>
            <w:r>
              <w:rPr>
                <w:rFonts w:hint="eastAsia" w:cs="仿宋"/>
                <w:sz w:val="21"/>
                <w:szCs w:val="21"/>
                <w:lang w:val="en-US" w:eastAsia="zh-CN"/>
              </w:rPr>
              <w:t>5</w:t>
            </w:r>
            <w:r>
              <w:rPr>
                <w:rFonts w:hint="eastAsia" w:ascii="仿宋" w:hAnsi="仿宋" w:eastAsia="仿宋" w:cs="仿宋"/>
                <w:sz w:val="21"/>
                <w:szCs w:val="21"/>
              </w:rPr>
              <w:t>%</w:t>
            </w:r>
          </w:p>
        </w:tc>
        <w:tc>
          <w:tcPr>
            <w:tcW w:w="925" w:type="dxa"/>
            <w:vAlign w:val="center"/>
          </w:tcPr>
          <w:p w14:paraId="2A53320B">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vAlign w:val="center"/>
          </w:tcPr>
          <w:p w14:paraId="490A357D">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vAlign w:val="center"/>
          </w:tcPr>
          <w:p w14:paraId="1BEDEFA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tcPr>
          <w:p w14:paraId="7E45A9CE">
            <w:pPr>
              <w:bidi w:val="0"/>
              <w:rPr>
                <w:rFonts w:hint="eastAsia" w:ascii="仿宋" w:hAnsi="仿宋" w:eastAsia="仿宋" w:cs="仿宋"/>
                <w:sz w:val="21"/>
                <w:szCs w:val="21"/>
              </w:rPr>
            </w:pPr>
          </w:p>
        </w:tc>
      </w:tr>
      <w:tr w14:paraId="2C21C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tcPr>
          <w:p w14:paraId="113DA883">
            <w:pPr>
              <w:bidi w:val="0"/>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tcPr>
          <w:p w14:paraId="4D818BC8">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tcPr>
          <w:p w14:paraId="2A865222">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tcPr>
          <w:p w14:paraId="7CA146A8">
            <w:pPr>
              <w:bidi w:val="0"/>
              <w:rPr>
                <w:rFonts w:hint="eastAsia" w:ascii="仿宋" w:hAnsi="仿宋" w:eastAsia="仿宋" w:cs="仿宋"/>
                <w:sz w:val="21"/>
                <w:szCs w:val="21"/>
              </w:rPr>
            </w:pPr>
          </w:p>
        </w:tc>
      </w:tr>
      <w:tr w14:paraId="07F0E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tcPr>
          <w:p w14:paraId="07C4A42E">
            <w:pPr>
              <w:bidi w:val="0"/>
              <w:rPr>
                <w:rFonts w:hint="eastAsia" w:ascii="仿宋" w:hAnsi="仿宋" w:eastAsia="仿宋" w:cs="仿宋"/>
                <w:sz w:val="21"/>
                <w:szCs w:val="21"/>
              </w:rPr>
            </w:pPr>
            <w:r>
              <w:rPr>
                <w:rFonts w:hint="eastAsia" w:ascii="仿宋" w:hAnsi="仿宋" w:eastAsia="仿宋" w:cs="仿宋"/>
                <w:sz w:val="21"/>
                <w:szCs w:val="21"/>
              </w:rPr>
              <w:t>总分</w:t>
            </w:r>
          </w:p>
        </w:tc>
        <w:tc>
          <w:tcPr>
            <w:tcW w:w="685" w:type="dxa"/>
          </w:tcPr>
          <w:p w14:paraId="588D78B8">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tcPr>
          <w:p w14:paraId="2B4DBFE4">
            <w:pPr>
              <w:bidi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r>
              <w:rPr>
                <w:rFonts w:hint="eastAsia" w:cs="仿宋"/>
                <w:sz w:val="21"/>
                <w:szCs w:val="21"/>
                <w:lang w:val="en-US" w:eastAsia="zh-CN"/>
              </w:rPr>
              <w:t>6</w:t>
            </w:r>
          </w:p>
        </w:tc>
        <w:tc>
          <w:tcPr>
            <w:tcW w:w="1244" w:type="dxa"/>
          </w:tcPr>
          <w:p w14:paraId="4214E17E">
            <w:pPr>
              <w:bidi w:val="0"/>
              <w:rPr>
                <w:rFonts w:hint="eastAsia" w:ascii="仿宋" w:hAnsi="仿宋" w:eastAsia="仿宋" w:cs="仿宋"/>
                <w:sz w:val="21"/>
                <w:szCs w:val="21"/>
              </w:rPr>
            </w:pPr>
          </w:p>
        </w:tc>
      </w:tr>
    </w:tbl>
    <w:p w14:paraId="27B24C1F">
      <w:pPr>
        <w:bidi w:val="0"/>
        <w:rPr>
          <w:rFonts w:hint="eastAsia" w:ascii="仿宋" w:hAnsi="仿宋" w:eastAsia="仿宋" w:cs="仿宋"/>
          <w:sz w:val="28"/>
          <w:szCs w:val="28"/>
        </w:rPr>
      </w:pPr>
    </w:p>
    <w:p w14:paraId="1A407003">
      <w:pPr>
        <w:bidi w:val="0"/>
        <w:rPr>
          <w:rFonts w:hint="eastAsia" w:ascii="仿宋" w:hAnsi="仿宋" w:eastAsia="仿宋" w:cs="仿宋"/>
          <w:sz w:val="28"/>
          <w:szCs w:val="28"/>
        </w:rPr>
        <w:sectPr>
          <w:pgSz w:w="11910" w:h="16840"/>
          <w:pgMar w:top="1580" w:right="960" w:bottom="1020" w:left="1360" w:header="0" w:footer="820" w:gutter="0"/>
          <w:pgBorders>
            <w:top w:val="none" w:sz="0" w:space="0"/>
            <w:left w:val="none" w:sz="0" w:space="0"/>
            <w:bottom w:val="none" w:sz="0" w:space="0"/>
            <w:right w:val="none" w:sz="0" w:space="0"/>
          </w:pgBorders>
          <w:pgNumType w:fmt="decimal"/>
          <w:cols w:space="720" w:num="1"/>
        </w:sectPr>
      </w:pPr>
    </w:p>
    <w:p w14:paraId="40F0F92F">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42</w:t>
      </w:r>
      <w:r>
        <w:rPr>
          <w:rFonts w:hint="eastAsia" w:ascii="方正小标宋简体" w:hAnsi="方正小标宋简体" w:eastAsia="方正小标宋简体" w:cs="方正小标宋简体"/>
          <w:sz w:val="32"/>
          <w:szCs w:val="32"/>
          <w:lang w:val="en-US" w:eastAsia="zh-CN"/>
        </w:rPr>
        <w:tab/>
      </w:r>
      <w:r>
        <w:rPr>
          <w:rFonts w:hint="eastAsia" w:ascii="方正小标宋简体" w:hAnsi="方正小标宋简体" w:eastAsia="方正小标宋简体" w:cs="方正小标宋简体"/>
          <w:sz w:val="32"/>
          <w:szCs w:val="32"/>
          <w:lang w:val="en-US" w:eastAsia="zh-CN"/>
        </w:rPr>
        <w:t>、城区八条道路翻修和棚改货币化安置项目资金</w:t>
      </w:r>
    </w:p>
    <w:p w14:paraId="2C25D47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4DEA0F2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w:t>
      </w:r>
    </w:p>
    <w:p w14:paraId="3060F61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依据遵化市人民政府会议纪要（遵政字【2016】40号）：改变市民的出行环境，提升城市建设品位，翻修城区八条路，全长共计12741米，投资15750万元，2023年需要偿还贷款本金4000万元。2、依据《唐山市政府购买棚改服务管理暂行办法》唐政发（2016）14号及《遵化市城乡总体规划（2013-2030）》文件，遵化市实施了遵化市2016、2017年棚户区改造货币化安置项目，涉及遵化镇、苏家洼镇、西三里乡、华明路街道办的部分村民，共588户，回迁建筑面积约11.286万平米，回迁楼房总套数约1210套，向国开行贷款43800万元，2023年需要偿还银行贷款本金38800万元。上述两个项目2023年度财政预算安排偿还贷款本金42800万元，实际拨付42800万元，全部实际使用。</w:t>
      </w:r>
    </w:p>
    <w:p w14:paraId="14F75F7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2049018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按时偿还银行贷款本金和利息，改善营商环境，保障项目顺利实施，提升社会影响力。</w:t>
      </w:r>
    </w:p>
    <w:p w14:paraId="1D50256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黑体" w:hAnsi="黑体" w:eastAsia="黑体" w:cs="黑体"/>
          <w:sz w:val="32"/>
          <w:szCs w:val="32"/>
        </w:rPr>
      </w:pPr>
      <w:r>
        <w:rPr>
          <w:rFonts w:hint="eastAsia" w:ascii="方正黑体简体" w:hAnsi="方正黑体简体" w:eastAsia="方正黑体简体" w:cs="方正黑体简体"/>
          <w:sz w:val="32"/>
          <w:szCs w:val="32"/>
        </w:rPr>
        <w:t>二、绩效评价工作开展情况</w:t>
      </w:r>
    </w:p>
    <w:p w14:paraId="338F475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05AEE23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中华人民共和国预算法》《中共遵化市委遵化市人民政府关于全面实施预算绩效管理的实施意见》等文件精神，为加强住建局项目支出绩效管理水平，提高财政资金使用效益和公共服务质量，对我局管理或使用的所有专项资金和项目支出资金进行绩效自评，重点评价年初绩效目标的实现情况。</w:t>
      </w:r>
    </w:p>
    <w:p w14:paraId="648FAD8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（二）绩效评价原则、评价指标体系、评价方法和标准</w:t>
      </w:r>
    </w:p>
    <w:p w14:paraId="391FB0F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1、绩效评价原则</w:t>
      </w:r>
    </w:p>
    <w:p w14:paraId="650CA7A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绩效评价遵循全面覆盖、程序简便、客观公正、公开透明的原则。</w:t>
      </w:r>
    </w:p>
    <w:p w14:paraId="44D1E55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2、评价方法</w:t>
      </w:r>
    </w:p>
    <w:p w14:paraId="368BD5C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6011164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904"/>
        <w:gridCol w:w="1584"/>
        <w:gridCol w:w="1584"/>
        <w:gridCol w:w="792"/>
        <w:gridCol w:w="751"/>
        <w:gridCol w:w="869"/>
        <w:gridCol w:w="588"/>
        <w:gridCol w:w="1290"/>
      </w:tblGrid>
      <w:tr w14:paraId="1022B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472" w:type="dxa"/>
            <w:vMerge w:val="restart"/>
            <w:vAlign w:val="center"/>
          </w:tcPr>
          <w:p w14:paraId="0FB3E60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904" w:type="dxa"/>
            <w:vAlign w:val="center"/>
          </w:tcPr>
          <w:p w14:paraId="702C7132">
            <w:pPr>
              <w:bidi w:val="0"/>
              <w:jc w:val="center"/>
              <w:rPr>
                <w:rFonts w:hint="eastAsia" w:ascii="仿宋" w:hAnsi="仿宋" w:eastAsia="仿宋" w:cs="仿宋"/>
                <w:sz w:val="21"/>
                <w:szCs w:val="21"/>
              </w:rPr>
            </w:pPr>
          </w:p>
          <w:p w14:paraId="2AB7D603">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584" w:type="dxa"/>
            <w:vAlign w:val="center"/>
          </w:tcPr>
          <w:p w14:paraId="7680ECCA">
            <w:pPr>
              <w:bidi w:val="0"/>
              <w:jc w:val="center"/>
              <w:rPr>
                <w:rFonts w:hint="eastAsia" w:ascii="仿宋" w:hAnsi="仿宋" w:eastAsia="仿宋" w:cs="仿宋"/>
                <w:sz w:val="21"/>
                <w:szCs w:val="21"/>
              </w:rPr>
            </w:pPr>
          </w:p>
          <w:p w14:paraId="5BC68DB6">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84" w:type="dxa"/>
            <w:vAlign w:val="center"/>
          </w:tcPr>
          <w:p w14:paraId="6B25D9D7">
            <w:pPr>
              <w:bidi w:val="0"/>
              <w:jc w:val="center"/>
              <w:rPr>
                <w:rFonts w:hint="eastAsia" w:ascii="仿宋" w:hAnsi="仿宋" w:eastAsia="仿宋" w:cs="仿宋"/>
                <w:sz w:val="21"/>
                <w:szCs w:val="21"/>
              </w:rPr>
            </w:pPr>
          </w:p>
          <w:p w14:paraId="1DC1405E">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792" w:type="dxa"/>
            <w:vAlign w:val="center"/>
          </w:tcPr>
          <w:p w14:paraId="142BD1F5">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751" w:type="dxa"/>
            <w:vAlign w:val="center"/>
          </w:tcPr>
          <w:p w14:paraId="0F6F6015">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869" w:type="dxa"/>
            <w:vAlign w:val="center"/>
          </w:tcPr>
          <w:p w14:paraId="746A80F5">
            <w:pPr>
              <w:bidi w:val="0"/>
              <w:jc w:val="center"/>
              <w:rPr>
                <w:rFonts w:hint="eastAsia" w:ascii="仿宋" w:hAnsi="仿宋" w:eastAsia="仿宋" w:cs="仿宋"/>
                <w:sz w:val="21"/>
                <w:szCs w:val="21"/>
              </w:rPr>
            </w:pPr>
          </w:p>
          <w:p w14:paraId="51FD288B">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588" w:type="dxa"/>
            <w:vAlign w:val="center"/>
          </w:tcPr>
          <w:p w14:paraId="3119A910">
            <w:pPr>
              <w:bidi w:val="0"/>
              <w:jc w:val="center"/>
              <w:rPr>
                <w:rFonts w:hint="eastAsia" w:ascii="仿宋" w:hAnsi="仿宋" w:eastAsia="仿宋" w:cs="仿宋"/>
                <w:sz w:val="21"/>
                <w:szCs w:val="21"/>
              </w:rPr>
            </w:pPr>
          </w:p>
          <w:p w14:paraId="5DF275FA">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90" w:type="dxa"/>
            <w:vAlign w:val="center"/>
          </w:tcPr>
          <w:p w14:paraId="435F02DA">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459C5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472" w:type="dxa"/>
            <w:vMerge w:val="continue"/>
            <w:tcBorders>
              <w:top w:val="nil"/>
            </w:tcBorders>
            <w:textDirection w:val="tbRl"/>
            <w:vAlign w:val="center"/>
          </w:tcPr>
          <w:p w14:paraId="03361FD3">
            <w:pPr>
              <w:bidi w:val="0"/>
              <w:jc w:val="center"/>
              <w:rPr>
                <w:rFonts w:hint="eastAsia" w:ascii="仿宋" w:hAnsi="仿宋" w:eastAsia="仿宋" w:cs="仿宋"/>
                <w:sz w:val="21"/>
                <w:szCs w:val="21"/>
              </w:rPr>
            </w:pPr>
          </w:p>
        </w:tc>
        <w:tc>
          <w:tcPr>
            <w:tcW w:w="904" w:type="dxa"/>
            <w:vMerge w:val="restart"/>
            <w:vAlign w:val="center"/>
          </w:tcPr>
          <w:p w14:paraId="329BFF75">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584" w:type="dxa"/>
            <w:vAlign w:val="center"/>
          </w:tcPr>
          <w:p w14:paraId="1729FF20">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84" w:type="dxa"/>
            <w:vAlign w:val="center"/>
          </w:tcPr>
          <w:p w14:paraId="702DF200">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拨付</w:t>
            </w:r>
            <w:r>
              <w:rPr>
                <w:rFonts w:hint="eastAsia" w:cs="仿宋"/>
                <w:sz w:val="21"/>
                <w:szCs w:val="21"/>
                <w:lang w:val="en-US" w:eastAsia="zh-CN"/>
              </w:rPr>
              <w:t>项目</w:t>
            </w:r>
            <w:r>
              <w:rPr>
                <w:rFonts w:hint="eastAsia" w:ascii="仿宋" w:hAnsi="仿宋" w:eastAsia="仿宋" w:cs="仿宋"/>
                <w:sz w:val="21"/>
                <w:szCs w:val="21"/>
                <w:lang w:val="en-US" w:eastAsia="zh-CN"/>
              </w:rPr>
              <w:t>数</w:t>
            </w:r>
          </w:p>
        </w:tc>
        <w:tc>
          <w:tcPr>
            <w:tcW w:w="792" w:type="dxa"/>
            <w:vAlign w:val="center"/>
          </w:tcPr>
          <w:p w14:paraId="38062582">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2</w:t>
            </w:r>
          </w:p>
        </w:tc>
        <w:tc>
          <w:tcPr>
            <w:tcW w:w="751" w:type="dxa"/>
            <w:vAlign w:val="center"/>
          </w:tcPr>
          <w:p w14:paraId="72DECFB6">
            <w:pPr>
              <w:bidi w:val="0"/>
              <w:jc w:val="center"/>
              <w:rPr>
                <w:rFonts w:hint="eastAsia" w:ascii="仿宋" w:hAnsi="仿宋" w:eastAsia="仿宋" w:cs="仿宋"/>
                <w:sz w:val="21"/>
                <w:szCs w:val="21"/>
                <w:lang w:val="en-US" w:eastAsia="zh-CN"/>
              </w:rPr>
            </w:pPr>
          </w:p>
        </w:tc>
        <w:tc>
          <w:tcPr>
            <w:tcW w:w="869" w:type="dxa"/>
            <w:vAlign w:val="center"/>
          </w:tcPr>
          <w:p w14:paraId="469F4AF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588" w:type="dxa"/>
            <w:vAlign w:val="center"/>
          </w:tcPr>
          <w:p w14:paraId="7CC60672">
            <w:pPr>
              <w:bidi w:val="0"/>
              <w:jc w:val="center"/>
              <w:rPr>
                <w:rFonts w:hint="eastAsia" w:ascii="仿宋" w:hAnsi="仿宋" w:eastAsia="仿宋" w:cs="仿宋"/>
                <w:sz w:val="21"/>
                <w:szCs w:val="21"/>
                <w:lang w:val="en-US" w:eastAsia="zh-CN"/>
              </w:rPr>
            </w:pPr>
          </w:p>
        </w:tc>
        <w:tc>
          <w:tcPr>
            <w:tcW w:w="1290" w:type="dxa"/>
            <w:vAlign w:val="center"/>
          </w:tcPr>
          <w:p w14:paraId="46CC4534">
            <w:pPr>
              <w:bidi w:val="0"/>
              <w:jc w:val="center"/>
              <w:rPr>
                <w:rFonts w:hint="eastAsia" w:ascii="仿宋" w:hAnsi="仿宋" w:eastAsia="仿宋" w:cs="仿宋"/>
                <w:sz w:val="21"/>
                <w:szCs w:val="21"/>
              </w:rPr>
            </w:pPr>
          </w:p>
        </w:tc>
      </w:tr>
      <w:tr w14:paraId="2F143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72" w:type="dxa"/>
            <w:vMerge w:val="continue"/>
            <w:tcBorders>
              <w:top w:val="nil"/>
            </w:tcBorders>
            <w:textDirection w:val="tbRl"/>
            <w:vAlign w:val="center"/>
          </w:tcPr>
          <w:p w14:paraId="2650F840">
            <w:pPr>
              <w:bidi w:val="0"/>
              <w:jc w:val="center"/>
              <w:rPr>
                <w:rFonts w:hint="eastAsia" w:ascii="仿宋" w:hAnsi="仿宋" w:eastAsia="仿宋" w:cs="仿宋"/>
                <w:sz w:val="21"/>
                <w:szCs w:val="21"/>
              </w:rPr>
            </w:pPr>
          </w:p>
        </w:tc>
        <w:tc>
          <w:tcPr>
            <w:tcW w:w="904" w:type="dxa"/>
            <w:vMerge w:val="continue"/>
            <w:tcBorders>
              <w:top w:val="nil"/>
            </w:tcBorders>
            <w:vAlign w:val="center"/>
          </w:tcPr>
          <w:p w14:paraId="329306AD">
            <w:pPr>
              <w:bidi w:val="0"/>
              <w:jc w:val="center"/>
              <w:rPr>
                <w:rFonts w:hint="eastAsia" w:ascii="仿宋" w:hAnsi="仿宋" w:eastAsia="仿宋" w:cs="仿宋"/>
                <w:sz w:val="21"/>
                <w:szCs w:val="21"/>
              </w:rPr>
            </w:pPr>
          </w:p>
        </w:tc>
        <w:tc>
          <w:tcPr>
            <w:tcW w:w="1584" w:type="dxa"/>
            <w:vAlign w:val="center"/>
          </w:tcPr>
          <w:p w14:paraId="1031CDC0">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84" w:type="dxa"/>
            <w:vAlign w:val="center"/>
          </w:tcPr>
          <w:p w14:paraId="4A66984D">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792" w:type="dxa"/>
            <w:vAlign w:val="center"/>
          </w:tcPr>
          <w:p w14:paraId="1DDB4E67">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751" w:type="dxa"/>
            <w:vAlign w:val="center"/>
          </w:tcPr>
          <w:p w14:paraId="0116A09E">
            <w:pPr>
              <w:bidi w:val="0"/>
              <w:jc w:val="center"/>
              <w:rPr>
                <w:rFonts w:hint="eastAsia" w:ascii="仿宋" w:hAnsi="仿宋" w:eastAsia="仿宋" w:cs="仿宋"/>
                <w:sz w:val="21"/>
                <w:szCs w:val="21"/>
              </w:rPr>
            </w:pPr>
          </w:p>
        </w:tc>
        <w:tc>
          <w:tcPr>
            <w:tcW w:w="869" w:type="dxa"/>
            <w:vAlign w:val="center"/>
          </w:tcPr>
          <w:p w14:paraId="4E63FEBD">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588" w:type="dxa"/>
            <w:vAlign w:val="center"/>
          </w:tcPr>
          <w:p w14:paraId="51E416EA">
            <w:pPr>
              <w:bidi w:val="0"/>
              <w:jc w:val="center"/>
              <w:rPr>
                <w:rFonts w:hint="eastAsia" w:ascii="仿宋" w:hAnsi="仿宋" w:eastAsia="仿宋" w:cs="仿宋"/>
                <w:sz w:val="21"/>
                <w:szCs w:val="21"/>
                <w:lang w:val="en-US" w:eastAsia="zh-CN"/>
              </w:rPr>
            </w:pPr>
          </w:p>
        </w:tc>
        <w:tc>
          <w:tcPr>
            <w:tcW w:w="1290" w:type="dxa"/>
            <w:vAlign w:val="center"/>
          </w:tcPr>
          <w:p w14:paraId="5D7896AA">
            <w:pPr>
              <w:bidi w:val="0"/>
              <w:jc w:val="center"/>
              <w:rPr>
                <w:rFonts w:hint="eastAsia" w:ascii="仿宋" w:hAnsi="仿宋" w:eastAsia="仿宋" w:cs="仿宋"/>
                <w:sz w:val="21"/>
                <w:szCs w:val="21"/>
              </w:rPr>
            </w:pPr>
          </w:p>
        </w:tc>
      </w:tr>
      <w:tr w14:paraId="7632B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textDirection w:val="tbRl"/>
            <w:vAlign w:val="center"/>
          </w:tcPr>
          <w:p w14:paraId="4FCD551F">
            <w:pPr>
              <w:bidi w:val="0"/>
              <w:jc w:val="center"/>
              <w:rPr>
                <w:rFonts w:hint="eastAsia" w:ascii="仿宋" w:hAnsi="仿宋" w:eastAsia="仿宋" w:cs="仿宋"/>
                <w:sz w:val="21"/>
                <w:szCs w:val="21"/>
              </w:rPr>
            </w:pPr>
          </w:p>
        </w:tc>
        <w:tc>
          <w:tcPr>
            <w:tcW w:w="904" w:type="dxa"/>
            <w:vMerge w:val="continue"/>
            <w:tcBorders>
              <w:top w:val="nil"/>
            </w:tcBorders>
            <w:vAlign w:val="center"/>
          </w:tcPr>
          <w:p w14:paraId="235EFA17">
            <w:pPr>
              <w:bidi w:val="0"/>
              <w:jc w:val="center"/>
              <w:rPr>
                <w:rFonts w:hint="eastAsia" w:ascii="仿宋" w:hAnsi="仿宋" w:eastAsia="仿宋" w:cs="仿宋"/>
                <w:sz w:val="21"/>
                <w:szCs w:val="21"/>
              </w:rPr>
            </w:pPr>
          </w:p>
        </w:tc>
        <w:tc>
          <w:tcPr>
            <w:tcW w:w="1584" w:type="dxa"/>
            <w:vAlign w:val="center"/>
          </w:tcPr>
          <w:p w14:paraId="34FEEF65">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84" w:type="dxa"/>
            <w:vAlign w:val="center"/>
          </w:tcPr>
          <w:p w14:paraId="7FA86E58">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按时拨付率</w:t>
            </w:r>
          </w:p>
        </w:tc>
        <w:tc>
          <w:tcPr>
            <w:tcW w:w="792" w:type="dxa"/>
            <w:vAlign w:val="center"/>
          </w:tcPr>
          <w:p w14:paraId="57183BAC">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751" w:type="dxa"/>
            <w:vAlign w:val="center"/>
          </w:tcPr>
          <w:p w14:paraId="5E6251FF">
            <w:pPr>
              <w:bidi w:val="0"/>
              <w:jc w:val="center"/>
              <w:rPr>
                <w:rFonts w:hint="eastAsia" w:ascii="仿宋" w:hAnsi="仿宋" w:eastAsia="仿宋" w:cs="仿宋"/>
                <w:sz w:val="21"/>
                <w:szCs w:val="21"/>
                <w:lang w:val="en-US" w:eastAsia="zh-CN"/>
              </w:rPr>
            </w:pPr>
          </w:p>
        </w:tc>
        <w:tc>
          <w:tcPr>
            <w:tcW w:w="869" w:type="dxa"/>
            <w:vAlign w:val="center"/>
          </w:tcPr>
          <w:p w14:paraId="15427781">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588" w:type="dxa"/>
            <w:vAlign w:val="center"/>
          </w:tcPr>
          <w:p w14:paraId="52EE3DB5">
            <w:pPr>
              <w:bidi w:val="0"/>
              <w:jc w:val="center"/>
              <w:rPr>
                <w:rFonts w:hint="eastAsia" w:ascii="仿宋" w:hAnsi="仿宋" w:eastAsia="仿宋" w:cs="仿宋"/>
                <w:sz w:val="21"/>
                <w:szCs w:val="21"/>
                <w:lang w:val="en-US" w:eastAsia="zh-CN"/>
              </w:rPr>
            </w:pPr>
          </w:p>
        </w:tc>
        <w:tc>
          <w:tcPr>
            <w:tcW w:w="1290" w:type="dxa"/>
            <w:vAlign w:val="center"/>
          </w:tcPr>
          <w:p w14:paraId="30BD242D">
            <w:pPr>
              <w:bidi w:val="0"/>
              <w:jc w:val="center"/>
              <w:rPr>
                <w:rFonts w:hint="eastAsia" w:ascii="仿宋" w:hAnsi="仿宋" w:eastAsia="仿宋" w:cs="仿宋"/>
                <w:sz w:val="21"/>
                <w:szCs w:val="21"/>
              </w:rPr>
            </w:pPr>
          </w:p>
        </w:tc>
      </w:tr>
      <w:tr w14:paraId="6C95C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textDirection w:val="tbRl"/>
            <w:vAlign w:val="center"/>
          </w:tcPr>
          <w:p w14:paraId="3877A115">
            <w:pPr>
              <w:bidi w:val="0"/>
              <w:jc w:val="center"/>
              <w:rPr>
                <w:rFonts w:hint="eastAsia" w:ascii="仿宋" w:hAnsi="仿宋" w:eastAsia="仿宋" w:cs="仿宋"/>
                <w:sz w:val="21"/>
                <w:szCs w:val="21"/>
              </w:rPr>
            </w:pPr>
          </w:p>
        </w:tc>
        <w:tc>
          <w:tcPr>
            <w:tcW w:w="904" w:type="dxa"/>
            <w:vMerge w:val="continue"/>
            <w:tcBorders>
              <w:top w:val="nil"/>
            </w:tcBorders>
            <w:vAlign w:val="center"/>
          </w:tcPr>
          <w:p w14:paraId="000D2F7F">
            <w:pPr>
              <w:bidi w:val="0"/>
              <w:jc w:val="center"/>
              <w:rPr>
                <w:rFonts w:hint="eastAsia" w:ascii="仿宋" w:hAnsi="仿宋" w:eastAsia="仿宋" w:cs="仿宋"/>
                <w:sz w:val="21"/>
                <w:szCs w:val="21"/>
              </w:rPr>
            </w:pPr>
          </w:p>
        </w:tc>
        <w:tc>
          <w:tcPr>
            <w:tcW w:w="1584" w:type="dxa"/>
            <w:vAlign w:val="center"/>
          </w:tcPr>
          <w:p w14:paraId="46D7BDAA">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84" w:type="dxa"/>
            <w:vAlign w:val="center"/>
          </w:tcPr>
          <w:p w14:paraId="330FE725">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还款占预算资金率</w:t>
            </w:r>
          </w:p>
        </w:tc>
        <w:tc>
          <w:tcPr>
            <w:tcW w:w="792" w:type="dxa"/>
            <w:vAlign w:val="center"/>
          </w:tcPr>
          <w:p w14:paraId="766A77B5">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751" w:type="dxa"/>
            <w:vAlign w:val="center"/>
          </w:tcPr>
          <w:p w14:paraId="1EC71CBC">
            <w:pPr>
              <w:bidi w:val="0"/>
              <w:jc w:val="center"/>
              <w:rPr>
                <w:rFonts w:hint="eastAsia" w:ascii="仿宋" w:hAnsi="仿宋" w:eastAsia="仿宋" w:cs="仿宋"/>
                <w:sz w:val="21"/>
                <w:szCs w:val="21"/>
              </w:rPr>
            </w:pPr>
          </w:p>
        </w:tc>
        <w:tc>
          <w:tcPr>
            <w:tcW w:w="869" w:type="dxa"/>
            <w:vAlign w:val="center"/>
          </w:tcPr>
          <w:p w14:paraId="51B1A594">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588" w:type="dxa"/>
            <w:vAlign w:val="center"/>
          </w:tcPr>
          <w:p w14:paraId="503DB061">
            <w:pPr>
              <w:bidi w:val="0"/>
              <w:jc w:val="center"/>
              <w:rPr>
                <w:rFonts w:hint="eastAsia" w:ascii="仿宋" w:hAnsi="仿宋" w:eastAsia="仿宋" w:cs="仿宋"/>
                <w:sz w:val="21"/>
                <w:szCs w:val="21"/>
              </w:rPr>
            </w:pPr>
          </w:p>
        </w:tc>
        <w:tc>
          <w:tcPr>
            <w:tcW w:w="1290" w:type="dxa"/>
            <w:vAlign w:val="center"/>
          </w:tcPr>
          <w:p w14:paraId="17A00BAC">
            <w:pPr>
              <w:bidi w:val="0"/>
              <w:jc w:val="center"/>
              <w:rPr>
                <w:rFonts w:hint="eastAsia" w:ascii="仿宋" w:hAnsi="仿宋" w:eastAsia="仿宋" w:cs="仿宋"/>
                <w:sz w:val="21"/>
                <w:szCs w:val="21"/>
              </w:rPr>
            </w:pPr>
          </w:p>
        </w:tc>
      </w:tr>
      <w:tr w14:paraId="7AF59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textDirection w:val="tbRl"/>
            <w:vAlign w:val="center"/>
          </w:tcPr>
          <w:p w14:paraId="1CDB9BAF">
            <w:pPr>
              <w:bidi w:val="0"/>
              <w:jc w:val="center"/>
              <w:rPr>
                <w:rFonts w:hint="eastAsia" w:ascii="仿宋" w:hAnsi="仿宋" w:eastAsia="仿宋" w:cs="仿宋"/>
                <w:sz w:val="21"/>
                <w:szCs w:val="21"/>
              </w:rPr>
            </w:pPr>
          </w:p>
        </w:tc>
        <w:tc>
          <w:tcPr>
            <w:tcW w:w="904" w:type="dxa"/>
            <w:vMerge w:val="restart"/>
            <w:vAlign w:val="center"/>
          </w:tcPr>
          <w:p w14:paraId="4A6E6DB8">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584" w:type="dxa"/>
            <w:vAlign w:val="center"/>
          </w:tcPr>
          <w:p w14:paraId="23E01D7E">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84" w:type="dxa"/>
            <w:vAlign w:val="center"/>
          </w:tcPr>
          <w:p w14:paraId="2BC3763A">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拉动周边区域经济增长</w:t>
            </w:r>
          </w:p>
        </w:tc>
        <w:tc>
          <w:tcPr>
            <w:tcW w:w="792" w:type="dxa"/>
            <w:vAlign w:val="center"/>
          </w:tcPr>
          <w:p w14:paraId="27CF8C8B">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751" w:type="dxa"/>
            <w:vAlign w:val="center"/>
          </w:tcPr>
          <w:p w14:paraId="3CAB8E67">
            <w:pPr>
              <w:bidi w:val="0"/>
              <w:jc w:val="center"/>
              <w:rPr>
                <w:rFonts w:hint="eastAsia" w:ascii="仿宋" w:hAnsi="仿宋" w:eastAsia="仿宋" w:cs="仿宋"/>
                <w:sz w:val="21"/>
                <w:szCs w:val="21"/>
              </w:rPr>
            </w:pPr>
          </w:p>
        </w:tc>
        <w:tc>
          <w:tcPr>
            <w:tcW w:w="869" w:type="dxa"/>
            <w:vAlign w:val="center"/>
          </w:tcPr>
          <w:p w14:paraId="3B0A95F3">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588" w:type="dxa"/>
            <w:vAlign w:val="center"/>
          </w:tcPr>
          <w:p w14:paraId="2F0C27D9">
            <w:pPr>
              <w:bidi w:val="0"/>
              <w:jc w:val="center"/>
              <w:rPr>
                <w:rFonts w:hint="eastAsia" w:ascii="仿宋" w:hAnsi="仿宋" w:eastAsia="仿宋" w:cs="仿宋"/>
                <w:sz w:val="21"/>
                <w:szCs w:val="21"/>
                <w:lang w:val="en-US" w:eastAsia="zh-CN"/>
              </w:rPr>
            </w:pPr>
          </w:p>
        </w:tc>
        <w:tc>
          <w:tcPr>
            <w:tcW w:w="1290" w:type="dxa"/>
            <w:vAlign w:val="center"/>
          </w:tcPr>
          <w:p w14:paraId="66B2F0D4">
            <w:pPr>
              <w:bidi w:val="0"/>
              <w:jc w:val="center"/>
              <w:rPr>
                <w:rFonts w:hint="eastAsia" w:ascii="仿宋" w:hAnsi="仿宋" w:eastAsia="仿宋" w:cs="仿宋"/>
                <w:sz w:val="21"/>
                <w:szCs w:val="21"/>
              </w:rPr>
            </w:pPr>
          </w:p>
        </w:tc>
      </w:tr>
      <w:tr w14:paraId="1F992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472" w:type="dxa"/>
            <w:vMerge w:val="continue"/>
            <w:tcBorders>
              <w:top w:val="nil"/>
            </w:tcBorders>
            <w:textDirection w:val="tbRl"/>
            <w:vAlign w:val="center"/>
          </w:tcPr>
          <w:p w14:paraId="27B3C5BA">
            <w:pPr>
              <w:bidi w:val="0"/>
              <w:jc w:val="center"/>
              <w:rPr>
                <w:rFonts w:hint="eastAsia" w:ascii="仿宋" w:hAnsi="仿宋" w:eastAsia="仿宋" w:cs="仿宋"/>
                <w:sz w:val="21"/>
                <w:szCs w:val="21"/>
              </w:rPr>
            </w:pPr>
          </w:p>
        </w:tc>
        <w:tc>
          <w:tcPr>
            <w:tcW w:w="904" w:type="dxa"/>
            <w:vMerge w:val="continue"/>
            <w:tcBorders>
              <w:top w:val="nil"/>
            </w:tcBorders>
            <w:vAlign w:val="center"/>
          </w:tcPr>
          <w:p w14:paraId="2BD37194">
            <w:pPr>
              <w:bidi w:val="0"/>
              <w:jc w:val="center"/>
              <w:rPr>
                <w:rFonts w:hint="eastAsia" w:ascii="仿宋" w:hAnsi="仿宋" w:eastAsia="仿宋" w:cs="仿宋"/>
                <w:sz w:val="21"/>
                <w:szCs w:val="21"/>
              </w:rPr>
            </w:pPr>
          </w:p>
        </w:tc>
        <w:tc>
          <w:tcPr>
            <w:tcW w:w="1584" w:type="dxa"/>
            <w:vAlign w:val="center"/>
          </w:tcPr>
          <w:p w14:paraId="0CEF1E90">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84" w:type="dxa"/>
            <w:vAlign w:val="center"/>
          </w:tcPr>
          <w:p w14:paraId="583BB6BB">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792" w:type="dxa"/>
            <w:vAlign w:val="center"/>
          </w:tcPr>
          <w:p w14:paraId="5C117267">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751" w:type="dxa"/>
            <w:vAlign w:val="center"/>
          </w:tcPr>
          <w:p w14:paraId="4C7BACDB">
            <w:pPr>
              <w:bidi w:val="0"/>
              <w:jc w:val="center"/>
              <w:rPr>
                <w:rFonts w:hint="eastAsia" w:ascii="仿宋" w:hAnsi="仿宋" w:eastAsia="仿宋" w:cs="仿宋"/>
                <w:sz w:val="21"/>
                <w:szCs w:val="21"/>
              </w:rPr>
            </w:pPr>
          </w:p>
        </w:tc>
        <w:tc>
          <w:tcPr>
            <w:tcW w:w="869" w:type="dxa"/>
            <w:vAlign w:val="center"/>
          </w:tcPr>
          <w:p w14:paraId="519C1EF4">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588" w:type="dxa"/>
            <w:vAlign w:val="center"/>
          </w:tcPr>
          <w:p w14:paraId="5FB3508E">
            <w:pPr>
              <w:bidi w:val="0"/>
              <w:jc w:val="center"/>
              <w:rPr>
                <w:rFonts w:hint="eastAsia" w:ascii="仿宋" w:hAnsi="仿宋" w:eastAsia="仿宋" w:cs="仿宋"/>
                <w:sz w:val="21"/>
                <w:szCs w:val="21"/>
                <w:lang w:val="en-US" w:eastAsia="zh-CN"/>
              </w:rPr>
            </w:pPr>
          </w:p>
        </w:tc>
        <w:tc>
          <w:tcPr>
            <w:tcW w:w="1290" w:type="dxa"/>
            <w:vAlign w:val="center"/>
          </w:tcPr>
          <w:p w14:paraId="5062D9CB">
            <w:pPr>
              <w:bidi w:val="0"/>
              <w:jc w:val="center"/>
              <w:rPr>
                <w:rFonts w:hint="eastAsia" w:ascii="仿宋" w:hAnsi="仿宋" w:eastAsia="仿宋" w:cs="仿宋"/>
                <w:sz w:val="21"/>
                <w:szCs w:val="21"/>
              </w:rPr>
            </w:pPr>
          </w:p>
        </w:tc>
      </w:tr>
      <w:tr w14:paraId="57F56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textDirection w:val="tbRl"/>
            <w:vAlign w:val="center"/>
          </w:tcPr>
          <w:p w14:paraId="41E93528">
            <w:pPr>
              <w:bidi w:val="0"/>
              <w:jc w:val="center"/>
              <w:rPr>
                <w:rFonts w:hint="eastAsia" w:ascii="仿宋" w:hAnsi="仿宋" w:eastAsia="仿宋" w:cs="仿宋"/>
                <w:sz w:val="21"/>
                <w:szCs w:val="21"/>
              </w:rPr>
            </w:pPr>
          </w:p>
        </w:tc>
        <w:tc>
          <w:tcPr>
            <w:tcW w:w="904" w:type="dxa"/>
            <w:vMerge w:val="continue"/>
            <w:tcBorders>
              <w:top w:val="nil"/>
            </w:tcBorders>
            <w:vAlign w:val="center"/>
          </w:tcPr>
          <w:p w14:paraId="607B1B2E">
            <w:pPr>
              <w:bidi w:val="0"/>
              <w:jc w:val="center"/>
              <w:rPr>
                <w:rFonts w:hint="eastAsia" w:ascii="仿宋" w:hAnsi="仿宋" w:eastAsia="仿宋" w:cs="仿宋"/>
                <w:sz w:val="21"/>
                <w:szCs w:val="21"/>
              </w:rPr>
            </w:pPr>
          </w:p>
        </w:tc>
        <w:tc>
          <w:tcPr>
            <w:tcW w:w="1584" w:type="dxa"/>
            <w:vAlign w:val="center"/>
          </w:tcPr>
          <w:p w14:paraId="0D8E5F60">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84" w:type="dxa"/>
            <w:vAlign w:val="center"/>
          </w:tcPr>
          <w:p w14:paraId="4E285B80">
            <w:pPr>
              <w:bidi w:val="0"/>
              <w:ind w:left="0" w:leftChars="0" w:right="0" w:rightChars="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改善项目周边生态环境</w:t>
            </w:r>
          </w:p>
        </w:tc>
        <w:tc>
          <w:tcPr>
            <w:tcW w:w="792" w:type="dxa"/>
            <w:vAlign w:val="center"/>
          </w:tcPr>
          <w:p w14:paraId="759FAE09">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751" w:type="dxa"/>
            <w:vAlign w:val="center"/>
          </w:tcPr>
          <w:p w14:paraId="72E54CE0">
            <w:pPr>
              <w:bidi w:val="0"/>
              <w:jc w:val="center"/>
              <w:rPr>
                <w:rFonts w:hint="eastAsia" w:ascii="仿宋" w:hAnsi="仿宋" w:eastAsia="仿宋" w:cs="仿宋"/>
                <w:sz w:val="21"/>
                <w:szCs w:val="21"/>
              </w:rPr>
            </w:pPr>
          </w:p>
        </w:tc>
        <w:tc>
          <w:tcPr>
            <w:tcW w:w="869" w:type="dxa"/>
            <w:vAlign w:val="center"/>
          </w:tcPr>
          <w:p w14:paraId="4147A14A">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588" w:type="dxa"/>
            <w:vAlign w:val="center"/>
          </w:tcPr>
          <w:p w14:paraId="4B84D6D6">
            <w:pPr>
              <w:bidi w:val="0"/>
              <w:jc w:val="center"/>
              <w:rPr>
                <w:rFonts w:hint="eastAsia" w:ascii="仿宋" w:hAnsi="仿宋" w:eastAsia="仿宋" w:cs="仿宋"/>
                <w:sz w:val="21"/>
                <w:szCs w:val="21"/>
                <w:lang w:val="en-US" w:eastAsia="zh-CN"/>
              </w:rPr>
            </w:pPr>
          </w:p>
        </w:tc>
        <w:tc>
          <w:tcPr>
            <w:tcW w:w="1290" w:type="dxa"/>
            <w:vAlign w:val="center"/>
          </w:tcPr>
          <w:p w14:paraId="6958E720">
            <w:pPr>
              <w:bidi w:val="0"/>
              <w:jc w:val="center"/>
              <w:rPr>
                <w:rFonts w:hint="eastAsia" w:ascii="仿宋" w:hAnsi="仿宋" w:eastAsia="仿宋" w:cs="仿宋"/>
                <w:sz w:val="21"/>
                <w:szCs w:val="21"/>
              </w:rPr>
            </w:pPr>
          </w:p>
        </w:tc>
      </w:tr>
      <w:tr w14:paraId="0BBFA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472" w:type="dxa"/>
            <w:vMerge w:val="continue"/>
            <w:tcBorders>
              <w:top w:val="nil"/>
            </w:tcBorders>
            <w:textDirection w:val="tbRl"/>
            <w:vAlign w:val="center"/>
          </w:tcPr>
          <w:p w14:paraId="597DCFA3">
            <w:pPr>
              <w:bidi w:val="0"/>
              <w:jc w:val="center"/>
              <w:rPr>
                <w:rFonts w:hint="eastAsia" w:ascii="仿宋" w:hAnsi="仿宋" w:eastAsia="仿宋" w:cs="仿宋"/>
                <w:sz w:val="21"/>
                <w:szCs w:val="21"/>
              </w:rPr>
            </w:pPr>
          </w:p>
        </w:tc>
        <w:tc>
          <w:tcPr>
            <w:tcW w:w="904" w:type="dxa"/>
            <w:vMerge w:val="continue"/>
            <w:tcBorders>
              <w:top w:val="nil"/>
            </w:tcBorders>
            <w:vAlign w:val="center"/>
          </w:tcPr>
          <w:p w14:paraId="38C82778">
            <w:pPr>
              <w:bidi w:val="0"/>
              <w:jc w:val="center"/>
              <w:rPr>
                <w:rFonts w:hint="eastAsia" w:ascii="仿宋" w:hAnsi="仿宋" w:eastAsia="仿宋" w:cs="仿宋"/>
                <w:sz w:val="21"/>
                <w:szCs w:val="21"/>
              </w:rPr>
            </w:pPr>
          </w:p>
        </w:tc>
        <w:tc>
          <w:tcPr>
            <w:tcW w:w="1584" w:type="dxa"/>
            <w:vAlign w:val="center"/>
          </w:tcPr>
          <w:p w14:paraId="2DB88571">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84" w:type="dxa"/>
            <w:vAlign w:val="center"/>
          </w:tcPr>
          <w:p w14:paraId="70C73DEB">
            <w:pPr>
              <w:bidi w:val="0"/>
              <w:ind w:left="0" w:leftChars="0" w:right="0" w:rightChars="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改善市民居住条件</w:t>
            </w:r>
          </w:p>
        </w:tc>
        <w:tc>
          <w:tcPr>
            <w:tcW w:w="792" w:type="dxa"/>
            <w:vAlign w:val="center"/>
          </w:tcPr>
          <w:p w14:paraId="1E5955DC">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751" w:type="dxa"/>
            <w:vAlign w:val="center"/>
          </w:tcPr>
          <w:p w14:paraId="27744D63">
            <w:pPr>
              <w:bidi w:val="0"/>
              <w:jc w:val="center"/>
              <w:rPr>
                <w:rFonts w:hint="eastAsia" w:ascii="仿宋" w:hAnsi="仿宋" w:eastAsia="仿宋" w:cs="仿宋"/>
                <w:sz w:val="21"/>
                <w:szCs w:val="21"/>
              </w:rPr>
            </w:pPr>
          </w:p>
        </w:tc>
        <w:tc>
          <w:tcPr>
            <w:tcW w:w="869" w:type="dxa"/>
            <w:vAlign w:val="center"/>
          </w:tcPr>
          <w:p w14:paraId="3588AAF2">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588" w:type="dxa"/>
            <w:vAlign w:val="center"/>
          </w:tcPr>
          <w:p w14:paraId="4B377D26">
            <w:pPr>
              <w:bidi w:val="0"/>
              <w:jc w:val="center"/>
              <w:rPr>
                <w:rFonts w:hint="eastAsia" w:ascii="仿宋" w:hAnsi="仿宋" w:eastAsia="仿宋" w:cs="仿宋"/>
                <w:sz w:val="21"/>
                <w:szCs w:val="21"/>
                <w:lang w:val="en-US" w:eastAsia="zh-CN"/>
              </w:rPr>
            </w:pPr>
          </w:p>
        </w:tc>
        <w:tc>
          <w:tcPr>
            <w:tcW w:w="1290" w:type="dxa"/>
            <w:vAlign w:val="center"/>
          </w:tcPr>
          <w:p w14:paraId="10531A20">
            <w:pPr>
              <w:bidi w:val="0"/>
              <w:jc w:val="center"/>
              <w:rPr>
                <w:rFonts w:hint="eastAsia" w:ascii="仿宋" w:hAnsi="仿宋" w:eastAsia="仿宋" w:cs="仿宋"/>
                <w:sz w:val="21"/>
                <w:szCs w:val="21"/>
              </w:rPr>
            </w:pPr>
          </w:p>
        </w:tc>
      </w:tr>
      <w:tr w14:paraId="7DF75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72" w:type="dxa"/>
            <w:vMerge w:val="continue"/>
            <w:tcBorders>
              <w:top w:val="nil"/>
            </w:tcBorders>
            <w:textDirection w:val="tbRl"/>
            <w:vAlign w:val="center"/>
          </w:tcPr>
          <w:p w14:paraId="326C5D4F">
            <w:pPr>
              <w:bidi w:val="0"/>
              <w:jc w:val="center"/>
              <w:rPr>
                <w:rFonts w:hint="eastAsia" w:ascii="仿宋" w:hAnsi="仿宋" w:eastAsia="仿宋" w:cs="仿宋"/>
                <w:sz w:val="21"/>
                <w:szCs w:val="21"/>
              </w:rPr>
            </w:pPr>
          </w:p>
        </w:tc>
        <w:tc>
          <w:tcPr>
            <w:tcW w:w="904" w:type="dxa"/>
            <w:vAlign w:val="center"/>
          </w:tcPr>
          <w:p w14:paraId="65FC1D4D">
            <w:pPr>
              <w:bidi w:val="0"/>
              <w:jc w:val="center"/>
              <w:rPr>
                <w:rFonts w:hint="eastAsia" w:ascii="仿宋" w:hAnsi="仿宋" w:eastAsia="仿宋" w:cs="仿宋"/>
                <w:sz w:val="21"/>
                <w:szCs w:val="21"/>
              </w:rPr>
            </w:pPr>
          </w:p>
          <w:p w14:paraId="7EB9A739">
            <w:pPr>
              <w:bidi w:val="0"/>
              <w:jc w:val="both"/>
              <w:rPr>
                <w:rFonts w:hint="eastAsia" w:ascii="仿宋" w:hAnsi="仿宋" w:eastAsia="仿宋" w:cs="仿宋"/>
                <w:sz w:val="21"/>
                <w:szCs w:val="21"/>
              </w:rPr>
            </w:pPr>
            <w:r>
              <w:rPr>
                <w:rFonts w:hint="eastAsia" w:ascii="仿宋" w:hAnsi="仿宋" w:eastAsia="仿宋" w:cs="仿宋"/>
                <w:sz w:val="21"/>
                <w:szCs w:val="21"/>
              </w:rPr>
              <w:t>满意度指标</w:t>
            </w:r>
          </w:p>
        </w:tc>
        <w:tc>
          <w:tcPr>
            <w:tcW w:w="1584" w:type="dxa"/>
            <w:vAlign w:val="center"/>
          </w:tcPr>
          <w:p w14:paraId="47FF22BC">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84" w:type="dxa"/>
            <w:vAlign w:val="center"/>
          </w:tcPr>
          <w:p w14:paraId="650214DD">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792" w:type="dxa"/>
            <w:vAlign w:val="center"/>
          </w:tcPr>
          <w:p w14:paraId="6186F7B8">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751" w:type="dxa"/>
            <w:vAlign w:val="center"/>
          </w:tcPr>
          <w:p w14:paraId="6EC6C676">
            <w:pPr>
              <w:bidi w:val="0"/>
              <w:jc w:val="center"/>
              <w:rPr>
                <w:rFonts w:hint="eastAsia" w:ascii="仿宋" w:hAnsi="仿宋" w:eastAsia="仿宋" w:cs="仿宋"/>
                <w:sz w:val="21"/>
                <w:szCs w:val="21"/>
              </w:rPr>
            </w:pPr>
          </w:p>
        </w:tc>
        <w:tc>
          <w:tcPr>
            <w:tcW w:w="869" w:type="dxa"/>
            <w:vAlign w:val="center"/>
          </w:tcPr>
          <w:p w14:paraId="04523973">
            <w:pPr>
              <w:bidi w:val="0"/>
              <w:jc w:val="center"/>
              <w:rPr>
                <w:rFonts w:hint="eastAsia" w:ascii="仿宋" w:hAnsi="仿宋" w:eastAsia="仿宋" w:cs="仿宋"/>
                <w:sz w:val="21"/>
                <w:szCs w:val="21"/>
              </w:rPr>
            </w:pPr>
          </w:p>
          <w:p w14:paraId="27F03168">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588" w:type="dxa"/>
            <w:vAlign w:val="center"/>
          </w:tcPr>
          <w:p w14:paraId="60860943">
            <w:pPr>
              <w:bidi w:val="0"/>
              <w:jc w:val="center"/>
              <w:rPr>
                <w:rFonts w:hint="eastAsia" w:ascii="仿宋" w:hAnsi="仿宋" w:eastAsia="仿宋" w:cs="仿宋"/>
                <w:sz w:val="21"/>
                <w:szCs w:val="21"/>
                <w:lang w:val="en-US" w:eastAsia="zh-CN"/>
              </w:rPr>
            </w:pPr>
          </w:p>
        </w:tc>
        <w:tc>
          <w:tcPr>
            <w:tcW w:w="1290" w:type="dxa"/>
            <w:vAlign w:val="center"/>
          </w:tcPr>
          <w:p w14:paraId="1F5AECFF">
            <w:pPr>
              <w:bidi w:val="0"/>
              <w:jc w:val="center"/>
              <w:rPr>
                <w:rFonts w:hint="eastAsia" w:ascii="仿宋" w:hAnsi="仿宋" w:eastAsia="仿宋" w:cs="仿宋"/>
                <w:sz w:val="21"/>
                <w:szCs w:val="21"/>
              </w:rPr>
            </w:pPr>
          </w:p>
        </w:tc>
      </w:tr>
      <w:tr w14:paraId="59DD0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6087" w:type="dxa"/>
            <w:gridSpan w:val="6"/>
            <w:vAlign w:val="center"/>
          </w:tcPr>
          <w:p w14:paraId="39A9A21D">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869" w:type="dxa"/>
            <w:vAlign w:val="center"/>
          </w:tcPr>
          <w:p w14:paraId="31497C9E">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588" w:type="dxa"/>
            <w:vAlign w:val="center"/>
          </w:tcPr>
          <w:p w14:paraId="4D2A9019">
            <w:pPr>
              <w:bidi w:val="0"/>
              <w:jc w:val="center"/>
              <w:rPr>
                <w:rFonts w:hint="eastAsia" w:ascii="仿宋" w:hAnsi="仿宋" w:eastAsia="仿宋" w:cs="仿宋"/>
                <w:sz w:val="21"/>
                <w:szCs w:val="21"/>
                <w:lang w:eastAsia="zh-CN"/>
              </w:rPr>
            </w:pPr>
          </w:p>
        </w:tc>
        <w:tc>
          <w:tcPr>
            <w:tcW w:w="1290" w:type="dxa"/>
            <w:vAlign w:val="center"/>
          </w:tcPr>
          <w:p w14:paraId="74E2E8E9">
            <w:pPr>
              <w:bidi w:val="0"/>
              <w:jc w:val="center"/>
              <w:rPr>
                <w:rFonts w:hint="eastAsia" w:ascii="仿宋" w:hAnsi="仿宋" w:eastAsia="仿宋" w:cs="仿宋"/>
                <w:sz w:val="21"/>
                <w:szCs w:val="21"/>
              </w:rPr>
            </w:pPr>
          </w:p>
        </w:tc>
      </w:tr>
      <w:tr w14:paraId="1A3A8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6087" w:type="dxa"/>
            <w:gridSpan w:val="6"/>
            <w:vAlign w:val="center"/>
          </w:tcPr>
          <w:p w14:paraId="3FE96E70">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869" w:type="dxa"/>
            <w:vAlign w:val="center"/>
          </w:tcPr>
          <w:p w14:paraId="69E4A28A">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588" w:type="dxa"/>
            <w:vAlign w:val="center"/>
          </w:tcPr>
          <w:p w14:paraId="51269F29">
            <w:pPr>
              <w:bidi w:val="0"/>
              <w:jc w:val="center"/>
              <w:rPr>
                <w:rFonts w:hint="eastAsia" w:ascii="仿宋" w:hAnsi="仿宋" w:eastAsia="仿宋" w:cs="仿宋"/>
                <w:sz w:val="21"/>
                <w:szCs w:val="21"/>
                <w:lang w:eastAsia="zh-CN"/>
              </w:rPr>
            </w:pPr>
          </w:p>
        </w:tc>
        <w:tc>
          <w:tcPr>
            <w:tcW w:w="1290" w:type="dxa"/>
            <w:vAlign w:val="center"/>
          </w:tcPr>
          <w:p w14:paraId="60880037">
            <w:pPr>
              <w:bidi w:val="0"/>
              <w:jc w:val="center"/>
              <w:rPr>
                <w:rFonts w:hint="eastAsia" w:ascii="仿宋" w:hAnsi="仿宋" w:eastAsia="仿宋" w:cs="仿宋"/>
                <w:sz w:val="21"/>
                <w:szCs w:val="21"/>
              </w:rPr>
            </w:pPr>
          </w:p>
        </w:tc>
      </w:tr>
    </w:tbl>
    <w:p w14:paraId="5B43500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4、评价标准。</w:t>
      </w:r>
    </w:p>
    <w:p w14:paraId="0627F34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绩效指标得分按以下方法评定：</w:t>
      </w:r>
    </w:p>
    <w:p w14:paraId="54B6FE5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（1）属于定量指标的</w:t>
      </w:r>
    </w:p>
    <w:p w14:paraId="1837B01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①完成指标值，记该指标所赋全部分值；</w:t>
      </w:r>
    </w:p>
    <w:p w14:paraId="3CA8000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②完成90%及以上的，记该指标所赋分值90%；</w:t>
      </w:r>
    </w:p>
    <w:p w14:paraId="5D2C4E4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③完成80%及以上的，记该指标所赋分值80%；</w:t>
      </w:r>
    </w:p>
    <w:p w14:paraId="5D559C0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④完成80%以下的，记该指标所赋分值50%。</w:t>
      </w:r>
    </w:p>
    <w:p w14:paraId="6877E09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（2）属于定性指标的，根据指标完成情况进行评分。</w:t>
      </w:r>
    </w:p>
    <w:p w14:paraId="746CE30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①达成年度指标，对应分值区间100%-90%（含），记该指标所赋全部分值；</w:t>
      </w:r>
    </w:p>
    <w:p w14:paraId="5EDEEB3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②部分达成年度指标并具有一定效果，对应完成90%-80%（含），记该指标所赋分值80%；</w:t>
      </w:r>
    </w:p>
    <w:p w14:paraId="3883F42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③未达成年度指标且效果较差，完成80%以下的，记该指标所赋分值50%。</w:t>
      </w:r>
    </w:p>
    <w:p w14:paraId="0F467E4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08D159B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为了做好预算绩效评价工作，局党组组织相关科室成立专门绩效评价小组，经过前期准备、现场核查、资料汇总、评价分析、沟通反馈等程序，最终完成绩效评价打分和评价报告。</w:t>
      </w:r>
    </w:p>
    <w:p w14:paraId="5B48A79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1、评价工作组对住建局该预算支出项目收集相关资料。</w:t>
      </w:r>
    </w:p>
    <w:p w14:paraId="3473918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2、评价组实地调研并了解项目实际运行情况。</w:t>
      </w:r>
    </w:p>
    <w:p w14:paraId="63BF026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3、根据调研结果和收集资料进行综合分析，综合评定绩效等级</w:t>
      </w:r>
    </w:p>
    <w:p w14:paraId="3D45D56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4、根据调研结果、收集资料及综合评定的绩效等级，撰写评价报告。</w:t>
      </w:r>
    </w:p>
    <w:p w14:paraId="6D799A1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2009D08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rPr>
        <w:t>城区八条道路翻修和棚改货币化安置项目资金</w:t>
      </w:r>
      <w:r>
        <w:rPr>
          <w:rFonts w:hint="eastAsia" w:ascii="方正仿宋简体" w:hAnsi="方正仿宋简体" w:eastAsia="方正仿宋简体" w:cs="方正仿宋简体"/>
          <w:sz w:val="32"/>
          <w:szCs w:val="32"/>
          <w:lang w:val="en-US" w:eastAsia="zh-CN" w:bidi="zh-CN"/>
        </w:rPr>
        <w:t>采取银行贷款融资方式，涉及按时偿还银行贷款本金。住建局项目管理、财务管理制度健全，资金使用审批手续严格，2023年度实际支付贷款本金42800万元。全部按照财政安排拨付使用资金，无资金浪费情况；无虚列项目支出情况；无截留挤占挪用情况；无超标准开支情况。综合评价得分98分。</w:t>
      </w:r>
    </w:p>
    <w:p w14:paraId="534FE3F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0762731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1B548FA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1、项目目标</w:t>
      </w:r>
    </w:p>
    <w:p w14:paraId="669D881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default"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按时偿还银行贷款本金，改善营商环境。全年归还贷款本金42800万元。</w:t>
      </w:r>
    </w:p>
    <w:p w14:paraId="2BFCF8B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2、决策过程</w:t>
      </w:r>
    </w:p>
    <w:p w14:paraId="4AAAF6D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依据遵化市人民政府会议纪要（遵政字【2016】40号）改变市民的出行环境，提升城市建设品位，翻修城区八条路。依据《2016年全省住房和城乡建设工作要点》（冀建〔2016〕1号）、《唐山市政府购买棚改服务管理暂行办法》唐政发（2016）14号及《遵化市城乡总体规划(2013-2030）》文件、招标文件及相关合同，提出申请，经市政府批准后实施。</w:t>
      </w:r>
    </w:p>
    <w:p w14:paraId="0F3B65F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3D376A0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1、资金到位情况</w:t>
      </w:r>
    </w:p>
    <w:p w14:paraId="778EF4E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根据遵财答复（2023）1713号共拨付资金42800万元。</w:t>
      </w:r>
    </w:p>
    <w:p w14:paraId="30B5608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2、资金管理情况</w:t>
      </w:r>
    </w:p>
    <w:p w14:paraId="3B11B0F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住建局项目管理制度健全，严格执行各项财务制度、会计核算规范，并严格按照资金用途使用资金。</w:t>
      </w:r>
    </w:p>
    <w:p w14:paraId="687A12C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3、组织实施情况</w:t>
      </w:r>
    </w:p>
    <w:p w14:paraId="44A9264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该项目由还款单位提出申请，住建局报经市政府批准后实施。</w:t>
      </w:r>
    </w:p>
    <w:p w14:paraId="66B7D35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5365875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1、数量指标：年初目标拨付2项，实际拨付2项，金额为42800万元。完成值100%，指标10分，得10分。</w:t>
      </w:r>
    </w:p>
    <w:p w14:paraId="1EEED95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2、质量指标：核查数据合格率，目标100%，完成100%，指标10分，得10分。</w:t>
      </w:r>
    </w:p>
    <w:p w14:paraId="1DC9A55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3、时效指标：项目按时间节点，高标准高质量全面完成，完成率100%，指标10分，得分10分。</w:t>
      </w:r>
    </w:p>
    <w:p w14:paraId="3BDD469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4、成本指标：全部按照财政安排拨付资金进行，无资金浪费情况；无虚列项目支出情况；无截留挤占挪用情况；无超标准开支情况。指标20分，得20分。</w:t>
      </w:r>
    </w:p>
    <w:p w14:paraId="6BEAFA6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24893E7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1、经济效益指标：</w:t>
      </w:r>
    </w:p>
    <w:p w14:paraId="2851C32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项目的实施，带动相关产业发展，取得较好经济效益。完成值80%，指标5分，得4分。</w:t>
      </w:r>
    </w:p>
    <w:p w14:paraId="69FA5F7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2、社会效益指标：</w:t>
      </w:r>
    </w:p>
    <w:p w14:paraId="4AF430E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通过项目实施，使城市形象有了显著提升，促进了社会和谐稳定。完成值90%，指标10分，得10分。</w:t>
      </w:r>
    </w:p>
    <w:p w14:paraId="3458692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3、生态效益指标：</w:t>
      </w:r>
    </w:p>
    <w:p w14:paraId="663A4F9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棚户区改造项目，使原棚户区生活环境、生态环境得到历史性改善，城市品位全面提升。完成值80%，指标5分，得4分。</w:t>
      </w:r>
    </w:p>
    <w:p w14:paraId="0817153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4、可持续影响指标：</w:t>
      </w:r>
    </w:p>
    <w:p w14:paraId="55136E0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棚户区改造项目，大大提升了城市承载力，持续提升城市宜居度，促进城市经济社会持续向好。完成值100%，指标10分，得10分。</w:t>
      </w:r>
    </w:p>
    <w:p w14:paraId="57F3024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1204177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bidi="zh-CN"/>
        </w:rPr>
        <w:t>通过对棚户区改造货币化安置项目受益群众随机调查，通过随机抽取居民调查询问的形式对服务对象满意度进行调查。根据调查结果，服务居民满意度95%，年初设定目标：90%，指标10分，得10分。</w:t>
      </w:r>
    </w:p>
    <w:p w14:paraId="02830D8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6CD1FA7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rPr>
        <w:t>预算执行率100%，指标10分，得10分。</w:t>
      </w:r>
    </w:p>
    <w:p w14:paraId="49596DA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五、主要经验及做法、存在的问题及原因分析</w:t>
      </w:r>
    </w:p>
    <w:p w14:paraId="1027A93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14:paraId="0033BED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2DE8AB9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14:paraId="165C7EB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22D3F42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bidi="zh-CN"/>
        </w:rPr>
        <w:t>无。</w:t>
      </w:r>
    </w:p>
    <w:p w14:paraId="4526930F">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sz w:val="28"/>
          <w:szCs w:val="28"/>
        </w:rPr>
      </w:pPr>
    </w:p>
    <w:p w14:paraId="25B5D667">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sz w:val="28"/>
          <w:szCs w:val="28"/>
        </w:rPr>
        <w:sectPr>
          <w:pgSz w:w="11910" w:h="16840"/>
          <w:pgMar w:top="2098" w:right="1417" w:bottom="1984" w:left="1587" w:header="0" w:footer="820" w:gutter="0"/>
          <w:pgBorders>
            <w:top w:val="none" w:sz="0" w:space="0"/>
            <w:left w:val="none" w:sz="0" w:space="0"/>
            <w:bottom w:val="none" w:sz="0" w:space="0"/>
            <w:right w:val="none" w:sz="0" w:space="0"/>
          </w:pgBorders>
          <w:pgNumType w:fmt="decimal"/>
          <w:cols w:space="720" w:num="1"/>
        </w:sectPr>
      </w:pPr>
    </w:p>
    <w:tbl>
      <w:tblPr>
        <w:tblStyle w:val="6"/>
        <w:tblpPr w:leftFromText="180" w:rightFromText="180" w:vertAnchor="page" w:horzAnchor="page" w:tblpX="1562" w:tblpY="2298"/>
        <w:tblOverlap w:val="never"/>
        <w:tblW w:w="87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706"/>
        <w:gridCol w:w="1067"/>
        <w:gridCol w:w="1631"/>
        <w:gridCol w:w="846"/>
        <w:gridCol w:w="917"/>
        <w:gridCol w:w="679"/>
        <w:gridCol w:w="811"/>
        <w:gridCol w:w="1235"/>
      </w:tblGrid>
      <w:tr w14:paraId="4058D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8760" w:type="dxa"/>
            <w:gridSpan w:val="9"/>
            <w:tcBorders>
              <w:top w:val="nil"/>
              <w:left w:val="nil"/>
              <w:bottom w:val="single" w:color="auto" w:sz="4" w:space="0"/>
              <w:right w:val="nil"/>
            </w:tcBorders>
            <w:vAlign w:val="top"/>
          </w:tcPr>
          <w:p w14:paraId="34DD0173">
            <w:pPr>
              <w:bidi w:val="0"/>
              <w:jc w:val="center"/>
              <w:rPr>
                <w:rFonts w:hint="eastAsia" w:ascii="宋体" w:hAnsi="宋体" w:eastAsia="宋体" w:cs="宋体"/>
                <w:b/>
                <w:bCs/>
                <w:sz w:val="28"/>
                <w:szCs w:val="28"/>
                <w:lang w:val="en-US" w:eastAsia="zh-CN"/>
              </w:rPr>
            </w:pPr>
            <w:r>
              <w:rPr>
                <w:rFonts w:hint="eastAsia" w:ascii="仿宋" w:hAnsi="仿宋" w:eastAsia="仿宋" w:cs="仿宋"/>
                <w:b/>
                <w:bCs/>
                <w:sz w:val="32"/>
                <w:szCs w:val="32"/>
              </w:rPr>
              <w:t>202</w:t>
            </w:r>
            <w:r>
              <w:rPr>
                <w:rFonts w:hint="eastAsia" w:cs="仿宋"/>
                <w:b/>
                <w:bCs/>
                <w:sz w:val="32"/>
                <w:szCs w:val="32"/>
                <w:lang w:val="en-US" w:eastAsia="zh-CN"/>
              </w:rPr>
              <w:t>3</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6C6774C7">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14:paraId="27CDE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868" w:type="dxa"/>
            <w:tcBorders>
              <w:top w:val="single" w:color="auto" w:sz="4" w:space="0"/>
              <w:left w:val="single" w:color="auto" w:sz="4" w:space="0"/>
              <w:bottom w:val="single" w:color="auto" w:sz="4" w:space="0"/>
              <w:right w:val="single" w:color="auto" w:sz="4" w:space="0"/>
            </w:tcBorders>
            <w:vAlign w:val="center"/>
          </w:tcPr>
          <w:p w14:paraId="02B6D10F">
            <w:pPr>
              <w:bidi w:val="0"/>
              <w:jc w:val="both"/>
              <w:rPr>
                <w:rFonts w:hint="eastAsia" w:ascii="仿宋" w:hAnsi="仿宋" w:eastAsia="仿宋" w:cs="仿宋"/>
                <w:sz w:val="21"/>
                <w:szCs w:val="21"/>
                <w:lang w:val="en-US" w:eastAsia="zh-CN"/>
              </w:rPr>
            </w:pPr>
            <w:r>
              <w:rPr>
                <w:rFonts w:hint="eastAsia" w:cs="仿宋"/>
                <w:sz w:val="21"/>
                <w:szCs w:val="21"/>
                <w:lang w:val="en-US" w:eastAsia="zh-CN"/>
              </w:rPr>
              <w:t>项目名称</w:t>
            </w:r>
          </w:p>
        </w:tc>
        <w:tc>
          <w:tcPr>
            <w:tcW w:w="7892" w:type="dxa"/>
            <w:gridSpan w:val="8"/>
            <w:tcBorders>
              <w:top w:val="single" w:color="auto" w:sz="4" w:space="0"/>
              <w:left w:val="single" w:color="auto" w:sz="4" w:space="0"/>
              <w:bottom w:val="single" w:color="auto" w:sz="4" w:space="0"/>
              <w:right w:val="single" w:color="auto" w:sz="4" w:space="0"/>
            </w:tcBorders>
            <w:vAlign w:val="center"/>
          </w:tcPr>
          <w:p w14:paraId="738D2F53">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城区八条道路翻修和棚改货币化安置项目资金</w:t>
            </w:r>
          </w:p>
        </w:tc>
      </w:tr>
      <w:tr w14:paraId="09B8A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868" w:type="dxa"/>
            <w:tcBorders>
              <w:top w:val="single" w:color="auto" w:sz="4" w:space="0"/>
              <w:left w:val="single" w:color="auto" w:sz="4" w:space="0"/>
              <w:bottom w:val="single" w:color="auto" w:sz="4" w:space="0"/>
              <w:right w:val="single" w:color="auto" w:sz="4" w:space="0"/>
            </w:tcBorders>
            <w:vAlign w:val="center"/>
          </w:tcPr>
          <w:p w14:paraId="667F6BCF">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250" w:type="dxa"/>
            <w:gridSpan w:val="4"/>
            <w:tcBorders>
              <w:top w:val="single" w:color="auto" w:sz="4" w:space="0"/>
              <w:left w:val="single" w:color="auto" w:sz="4" w:space="0"/>
              <w:bottom w:val="single" w:color="auto" w:sz="4" w:space="0"/>
              <w:right w:val="single" w:color="auto" w:sz="4" w:space="0"/>
            </w:tcBorders>
            <w:vAlign w:val="center"/>
          </w:tcPr>
          <w:p w14:paraId="7CEDA95C">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17" w:type="dxa"/>
            <w:tcBorders>
              <w:top w:val="single" w:color="auto" w:sz="4" w:space="0"/>
              <w:left w:val="single" w:color="auto" w:sz="4" w:space="0"/>
              <w:bottom w:val="single" w:color="auto" w:sz="4" w:space="0"/>
              <w:right w:val="single" w:color="auto" w:sz="4" w:space="0"/>
            </w:tcBorders>
            <w:vAlign w:val="center"/>
          </w:tcPr>
          <w:p w14:paraId="0613680B">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25" w:type="dxa"/>
            <w:gridSpan w:val="3"/>
            <w:tcBorders>
              <w:top w:val="single" w:color="auto" w:sz="4" w:space="0"/>
              <w:left w:val="single" w:color="auto" w:sz="4" w:space="0"/>
              <w:bottom w:val="single" w:color="auto" w:sz="4" w:space="0"/>
              <w:right w:val="single" w:color="auto" w:sz="4" w:space="0"/>
            </w:tcBorders>
            <w:vAlign w:val="center"/>
          </w:tcPr>
          <w:p w14:paraId="1ACD256B">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04260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68" w:type="dxa"/>
            <w:vMerge w:val="restart"/>
            <w:tcBorders>
              <w:top w:val="single" w:color="auto" w:sz="4" w:space="0"/>
            </w:tcBorders>
          </w:tcPr>
          <w:p w14:paraId="1304A384">
            <w:pPr>
              <w:bidi w:val="0"/>
              <w:rPr>
                <w:rFonts w:hint="eastAsia" w:ascii="仿宋" w:hAnsi="仿宋" w:eastAsia="仿宋" w:cs="仿宋"/>
                <w:sz w:val="21"/>
                <w:szCs w:val="21"/>
              </w:rPr>
            </w:pPr>
          </w:p>
          <w:p w14:paraId="69426FAE">
            <w:pPr>
              <w:bidi w:val="0"/>
              <w:rPr>
                <w:rFonts w:hint="eastAsia" w:ascii="仿宋" w:hAnsi="仿宋" w:eastAsia="仿宋" w:cs="仿宋"/>
                <w:sz w:val="21"/>
                <w:szCs w:val="21"/>
              </w:rPr>
            </w:pPr>
            <w:r>
              <w:rPr>
                <w:rFonts w:hint="eastAsia" w:ascii="仿宋" w:hAnsi="仿宋" w:eastAsia="仿宋" w:cs="仿宋"/>
                <w:sz w:val="21"/>
                <w:szCs w:val="21"/>
              </w:rPr>
              <w:t>项目资金</w:t>
            </w:r>
          </w:p>
          <w:p w14:paraId="067DAF86">
            <w:pPr>
              <w:bidi w:val="0"/>
              <w:rPr>
                <w:rFonts w:hint="eastAsia" w:ascii="仿宋" w:hAnsi="仿宋" w:eastAsia="仿宋" w:cs="仿宋"/>
                <w:sz w:val="21"/>
                <w:szCs w:val="21"/>
              </w:rPr>
            </w:pPr>
            <w:r>
              <w:rPr>
                <w:rFonts w:hint="eastAsia" w:ascii="仿宋" w:hAnsi="仿宋" w:eastAsia="仿宋" w:cs="仿宋"/>
                <w:sz w:val="21"/>
                <w:szCs w:val="21"/>
              </w:rPr>
              <w:t>（万元）</w:t>
            </w:r>
          </w:p>
        </w:tc>
        <w:tc>
          <w:tcPr>
            <w:tcW w:w="1773" w:type="dxa"/>
            <w:gridSpan w:val="2"/>
            <w:tcBorders>
              <w:top w:val="single" w:color="auto" w:sz="4" w:space="0"/>
            </w:tcBorders>
          </w:tcPr>
          <w:p w14:paraId="1734E56E">
            <w:pPr>
              <w:bidi w:val="0"/>
              <w:jc w:val="center"/>
              <w:rPr>
                <w:rFonts w:hint="eastAsia" w:ascii="仿宋" w:hAnsi="仿宋" w:eastAsia="仿宋" w:cs="仿宋"/>
                <w:sz w:val="21"/>
                <w:szCs w:val="21"/>
              </w:rPr>
            </w:pPr>
          </w:p>
        </w:tc>
        <w:tc>
          <w:tcPr>
            <w:tcW w:w="1631" w:type="dxa"/>
            <w:tcBorders>
              <w:top w:val="single" w:color="auto" w:sz="4" w:space="0"/>
            </w:tcBorders>
          </w:tcPr>
          <w:p w14:paraId="56A458BE">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846" w:type="dxa"/>
            <w:tcBorders>
              <w:top w:val="single" w:color="auto" w:sz="4" w:space="0"/>
            </w:tcBorders>
          </w:tcPr>
          <w:p w14:paraId="5D1CC528">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17" w:type="dxa"/>
            <w:tcBorders>
              <w:top w:val="single" w:color="auto" w:sz="4" w:space="0"/>
            </w:tcBorders>
          </w:tcPr>
          <w:p w14:paraId="071A2E8F">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79" w:type="dxa"/>
            <w:tcBorders>
              <w:top w:val="single" w:color="auto" w:sz="4" w:space="0"/>
            </w:tcBorders>
          </w:tcPr>
          <w:p w14:paraId="0EC132FD">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1" w:type="dxa"/>
            <w:tcBorders>
              <w:top w:val="single" w:color="auto" w:sz="4" w:space="0"/>
            </w:tcBorders>
          </w:tcPr>
          <w:p w14:paraId="23BF6396">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35" w:type="dxa"/>
            <w:tcBorders>
              <w:top w:val="single" w:color="auto" w:sz="4" w:space="0"/>
            </w:tcBorders>
          </w:tcPr>
          <w:p w14:paraId="14CE7467">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4169F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868" w:type="dxa"/>
            <w:vMerge w:val="continue"/>
            <w:tcBorders>
              <w:top w:val="nil"/>
            </w:tcBorders>
          </w:tcPr>
          <w:p w14:paraId="0438A8BB">
            <w:pPr>
              <w:bidi w:val="0"/>
              <w:rPr>
                <w:rFonts w:hint="eastAsia" w:ascii="仿宋" w:hAnsi="仿宋" w:eastAsia="仿宋" w:cs="仿宋"/>
                <w:sz w:val="21"/>
                <w:szCs w:val="21"/>
              </w:rPr>
            </w:pPr>
          </w:p>
        </w:tc>
        <w:tc>
          <w:tcPr>
            <w:tcW w:w="1773" w:type="dxa"/>
            <w:gridSpan w:val="2"/>
          </w:tcPr>
          <w:p w14:paraId="3E06E558">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631" w:type="dxa"/>
            <w:vAlign w:val="center"/>
          </w:tcPr>
          <w:p w14:paraId="4A3CA171">
            <w:pPr>
              <w:bidi w:val="0"/>
              <w:jc w:val="center"/>
              <w:rPr>
                <w:rFonts w:hint="default" w:ascii="仿宋" w:hAnsi="仿宋" w:eastAsia="仿宋" w:cs="仿宋"/>
                <w:sz w:val="21"/>
                <w:szCs w:val="21"/>
                <w:lang w:val="en-US" w:eastAsia="zh-CN"/>
              </w:rPr>
            </w:pPr>
            <w:r>
              <w:rPr>
                <w:rFonts w:hint="eastAsia" w:cs="仿宋"/>
                <w:sz w:val="21"/>
                <w:szCs w:val="21"/>
                <w:lang w:val="en-US" w:eastAsia="zh-CN"/>
              </w:rPr>
              <w:t>42800</w:t>
            </w:r>
          </w:p>
        </w:tc>
        <w:tc>
          <w:tcPr>
            <w:tcW w:w="846" w:type="dxa"/>
            <w:vAlign w:val="center"/>
          </w:tcPr>
          <w:p w14:paraId="37F02AA3">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42800</w:t>
            </w:r>
          </w:p>
        </w:tc>
        <w:tc>
          <w:tcPr>
            <w:tcW w:w="917" w:type="dxa"/>
            <w:vAlign w:val="center"/>
          </w:tcPr>
          <w:p w14:paraId="2299733B">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42800</w:t>
            </w:r>
          </w:p>
        </w:tc>
        <w:tc>
          <w:tcPr>
            <w:tcW w:w="679" w:type="dxa"/>
            <w:vAlign w:val="center"/>
          </w:tcPr>
          <w:p w14:paraId="3E9C55D4">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1" w:type="dxa"/>
            <w:vAlign w:val="center"/>
          </w:tcPr>
          <w:p w14:paraId="7B0D8014">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35" w:type="dxa"/>
            <w:vAlign w:val="center"/>
          </w:tcPr>
          <w:p w14:paraId="58DF783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742C2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868" w:type="dxa"/>
            <w:vMerge w:val="continue"/>
            <w:tcBorders>
              <w:top w:val="nil"/>
            </w:tcBorders>
          </w:tcPr>
          <w:p w14:paraId="4C4BBFBE">
            <w:pPr>
              <w:bidi w:val="0"/>
              <w:rPr>
                <w:rFonts w:hint="eastAsia" w:ascii="仿宋" w:hAnsi="仿宋" w:eastAsia="仿宋" w:cs="仿宋"/>
                <w:sz w:val="21"/>
                <w:szCs w:val="21"/>
              </w:rPr>
            </w:pPr>
          </w:p>
        </w:tc>
        <w:tc>
          <w:tcPr>
            <w:tcW w:w="1773" w:type="dxa"/>
            <w:gridSpan w:val="2"/>
          </w:tcPr>
          <w:p w14:paraId="735E008C">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631" w:type="dxa"/>
            <w:vAlign w:val="center"/>
          </w:tcPr>
          <w:p w14:paraId="397D4FFA">
            <w:pPr>
              <w:bidi w:val="0"/>
              <w:jc w:val="center"/>
              <w:rPr>
                <w:rFonts w:hint="default" w:ascii="仿宋" w:hAnsi="仿宋" w:eastAsia="仿宋" w:cs="仿宋"/>
                <w:sz w:val="21"/>
                <w:szCs w:val="21"/>
                <w:lang w:val="en-US" w:eastAsia="zh-CN"/>
              </w:rPr>
            </w:pPr>
            <w:r>
              <w:rPr>
                <w:rFonts w:hint="eastAsia" w:cs="仿宋"/>
                <w:sz w:val="21"/>
                <w:szCs w:val="21"/>
                <w:lang w:val="en-US" w:eastAsia="zh-CN"/>
              </w:rPr>
              <w:t>42800</w:t>
            </w:r>
          </w:p>
        </w:tc>
        <w:tc>
          <w:tcPr>
            <w:tcW w:w="846" w:type="dxa"/>
            <w:vAlign w:val="center"/>
          </w:tcPr>
          <w:p w14:paraId="7F00463A">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42800</w:t>
            </w:r>
          </w:p>
        </w:tc>
        <w:tc>
          <w:tcPr>
            <w:tcW w:w="917" w:type="dxa"/>
            <w:vAlign w:val="center"/>
          </w:tcPr>
          <w:p w14:paraId="729BFA6A">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42800</w:t>
            </w:r>
          </w:p>
        </w:tc>
        <w:tc>
          <w:tcPr>
            <w:tcW w:w="679" w:type="dxa"/>
            <w:vAlign w:val="center"/>
          </w:tcPr>
          <w:p w14:paraId="7F3054EC">
            <w:pPr>
              <w:bidi w:val="0"/>
              <w:jc w:val="center"/>
              <w:rPr>
                <w:rFonts w:hint="eastAsia" w:ascii="仿宋" w:hAnsi="仿宋" w:eastAsia="仿宋" w:cs="仿宋"/>
                <w:sz w:val="21"/>
                <w:szCs w:val="21"/>
              </w:rPr>
            </w:pPr>
          </w:p>
        </w:tc>
        <w:tc>
          <w:tcPr>
            <w:tcW w:w="811" w:type="dxa"/>
            <w:vAlign w:val="center"/>
          </w:tcPr>
          <w:p w14:paraId="465607D1">
            <w:pPr>
              <w:bidi w:val="0"/>
              <w:jc w:val="center"/>
              <w:rPr>
                <w:rFonts w:hint="eastAsia" w:ascii="仿宋" w:hAnsi="仿宋" w:eastAsia="仿宋" w:cs="仿宋"/>
                <w:sz w:val="21"/>
                <w:szCs w:val="21"/>
              </w:rPr>
            </w:pPr>
          </w:p>
        </w:tc>
        <w:tc>
          <w:tcPr>
            <w:tcW w:w="1235" w:type="dxa"/>
            <w:vAlign w:val="center"/>
          </w:tcPr>
          <w:p w14:paraId="38A94B66">
            <w:pPr>
              <w:bidi w:val="0"/>
              <w:jc w:val="center"/>
              <w:rPr>
                <w:rFonts w:hint="eastAsia" w:ascii="仿宋" w:hAnsi="仿宋" w:eastAsia="仿宋" w:cs="仿宋"/>
                <w:sz w:val="21"/>
                <w:szCs w:val="21"/>
              </w:rPr>
            </w:pPr>
          </w:p>
        </w:tc>
      </w:tr>
      <w:tr w14:paraId="687ED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868" w:type="dxa"/>
            <w:vMerge w:val="continue"/>
            <w:tcBorders>
              <w:top w:val="nil"/>
            </w:tcBorders>
          </w:tcPr>
          <w:p w14:paraId="7B29E8C0">
            <w:pPr>
              <w:bidi w:val="0"/>
              <w:rPr>
                <w:rFonts w:hint="eastAsia" w:ascii="仿宋" w:hAnsi="仿宋" w:eastAsia="仿宋" w:cs="仿宋"/>
                <w:sz w:val="21"/>
                <w:szCs w:val="21"/>
              </w:rPr>
            </w:pPr>
          </w:p>
        </w:tc>
        <w:tc>
          <w:tcPr>
            <w:tcW w:w="1773" w:type="dxa"/>
            <w:gridSpan w:val="2"/>
          </w:tcPr>
          <w:p w14:paraId="6051613D">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631" w:type="dxa"/>
            <w:vAlign w:val="center"/>
          </w:tcPr>
          <w:p w14:paraId="053D5759">
            <w:pPr>
              <w:bidi w:val="0"/>
              <w:jc w:val="center"/>
              <w:rPr>
                <w:rFonts w:hint="eastAsia" w:ascii="仿宋" w:hAnsi="仿宋" w:eastAsia="仿宋" w:cs="仿宋"/>
                <w:sz w:val="21"/>
                <w:szCs w:val="21"/>
              </w:rPr>
            </w:pPr>
          </w:p>
        </w:tc>
        <w:tc>
          <w:tcPr>
            <w:tcW w:w="846" w:type="dxa"/>
            <w:vAlign w:val="center"/>
          </w:tcPr>
          <w:p w14:paraId="6CEC0F48">
            <w:pPr>
              <w:bidi w:val="0"/>
              <w:jc w:val="center"/>
              <w:rPr>
                <w:rFonts w:hint="eastAsia" w:ascii="仿宋" w:hAnsi="仿宋" w:eastAsia="仿宋" w:cs="仿宋"/>
                <w:sz w:val="21"/>
                <w:szCs w:val="21"/>
              </w:rPr>
            </w:pPr>
          </w:p>
        </w:tc>
        <w:tc>
          <w:tcPr>
            <w:tcW w:w="917" w:type="dxa"/>
            <w:vAlign w:val="center"/>
          </w:tcPr>
          <w:p w14:paraId="50BD667A">
            <w:pPr>
              <w:bidi w:val="0"/>
              <w:jc w:val="center"/>
              <w:rPr>
                <w:rFonts w:hint="eastAsia" w:ascii="仿宋" w:hAnsi="仿宋" w:eastAsia="仿宋" w:cs="仿宋"/>
                <w:sz w:val="21"/>
                <w:szCs w:val="21"/>
              </w:rPr>
            </w:pPr>
          </w:p>
        </w:tc>
        <w:tc>
          <w:tcPr>
            <w:tcW w:w="679" w:type="dxa"/>
            <w:vAlign w:val="center"/>
          </w:tcPr>
          <w:p w14:paraId="16A6476C">
            <w:pPr>
              <w:bidi w:val="0"/>
              <w:jc w:val="center"/>
              <w:rPr>
                <w:rFonts w:hint="eastAsia" w:ascii="仿宋" w:hAnsi="仿宋" w:eastAsia="仿宋" w:cs="仿宋"/>
                <w:sz w:val="21"/>
                <w:szCs w:val="21"/>
                <w:lang w:val="en-US" w:eastAsia="zh-CN"/>
              </w:rPr>
            </w:pPr>
            <w:r>
              <w:rPr>
                <w:rFonts w:hint="eastAsia" w:cs="仿宋"/>
                <w:sz w:val="21"/>
                <w:szCs w:val="21"/>
                <w:lang w:val="en-US" w:eastAsia="zh-CN"/>
              </w:rPr>
              <w:t>-</w:t>
            </w:r>
          </w:p>
        </w:tc>
        <w:tc>
          <w:tcPr>
            <w:tcW w:w="811" w:type="dxa"/>
            <w:vAlign w:val="center"/>
          </w:tcPr>
          <w:p w14:paraId="22902BB5">
            <w:pPr>
              <w:bidi w:val="0"/>
              <w:jc w:val="center"/>
              <w:rPr>
                <w:rFonts w:hint="eastAsia" w:ascii="仿宋" w:hAnsi="仿宋" w:eastAsia="仿宋" w:cs="仿宋"/>
                <w:sz w:val="21"/>
                <w:szCs w:val="21"/>
              </w:rPr>
            </w:pPr>
          </w:p>
        </w:tc>
        <w:tc>
          <w:tcPr>
            <w:tcW w:w="1235" w:type="dxa"/>
            <w:vAlign w:val="center"/>
          </w:tcPr>
          <w:p w14:paraId="474D9700">
            <w:pPr>
              <w:bidi w:val="0"/>
              <w:jc w:val="center"/>
              <w:rPr>
                <w:rFonts w:hint="eastAsia" w:ascii="仿宋" w:hAnsi="仿宋" w:eastAsia="仿宋" w:cs="仿宋"/>
                <w:sz w:val="21"/>
                <w:szCs w:val="21"/>
                <w:lang w:val="en-US" w:eastAsia="zh-CN"/>
              </w:rPr>
            </w:pPr>
            <w:r>
              <w:rPr>
                <w:rFonts w:hint="eastAsia" w:cs="仿宋"/>
                <w:sz w:val="21"/>
                <w:szCs w:val="21"/>
                <w:lang w:val="en-US" w:eastAsia="zh-CN"/>
              </w:rPr>
              <w:t>-</w:t>
            </w:r>
          </w:p>
        </w:tc>
      </w:tr>
      <w:tr w14:paraId="28896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68" w:type="dxa"/>
            <w:vMerge w:val="continue"/>
            <w:tcBorders>
              <w:top w:val="nil"/>
            </w:tcBorders>
          </w:tcPr>
          <w:p w14:paraId="5579AA4B">
            <w:pPr>
              <w:bidi w:val="0"/>
              <w:rPr>
                <w:rFonts w:hint="eastAsia" w:ascii="仿宋" w:hAnsi="仿宋" w:eastAsia="仿宋" w:cs="仿宋"/>
                <w:sz w:val="21"/>
                <w:szCs w:val="21"/>
              </w:rPr>
            </w:pPr>
          </w:p>
        </w:tc>
        <w:tc>
          <w:tcPr>
            <w:tcW w:w="1773" w:type="dxa"/>
            <w:gridSpan w:val="2"/>
          </w:tcPr>
          <w:p w14:paraId="19A1251B">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631" w:type="dxa"/>
          </w:tcPr>
          <w:p w14:paraId="03D3304A">
            <w:pPr>
              <w:bidi w:val="0"/>
              <w:rPr>
                <w:rFonts w:hint="eastAsia" w:ascii="仿宋" w:hAnsi="仿宋" w:eastAsia="仿宋" w:cs="仿宋"/>
                <w:sz w:val="21"/>
                <w:szCs w:val="21"/>
              </w:rPr>
            </w:pPr>
          </w:p>
        </w:tc>
        <w:tc>
          <w:tcPr>
            <w:tcW w:w="846" w:type="dxa"/>
          </w:tcPr>
          <w:p w14:paraId="09EEF30D">
            <w:pPr>
              <w:bidi w:val="0"/>
              <w:rPr>
                <w:rFonts w:hint="eastAsia" w:ascii="仿宋" w:hAnsi="仿宋" w:eastAsia="仿宋" w:cs="仿宋"/>
                <w:sz w:val="21"/>
                <w:szCs w:val="21"/>
              </w:rPr>
            </w:pPr>
          </w:p>
        </w:tc>
        <w:tc>
          <w:tcPr>
            <w:tcW w:w="917" w:type="dxa"/>
          </w:tcPr>
          <w:p w14:paraId="48A5DD9D">
            <w:pPr>
              <w:bidi w:val="0"/>
              <w:rPr>
                <w:rFonts w:hint="eastAsia" w:ascii="仿宋" w:hAnsi="仿宋" w:eastAsia="仿宋" w:cs="仿宋"/>
                <w:sz w:val="21"/>
                <w:szCs w:val="21"/>
              </w:rPr>
            </w:pPr>
          </w:p>
        </w:tc>
        <w:tc>
          <w:tcPr>
            <w:tcW w:w="679" w:type="dxa"/>
          </w:tcPr>
          <w:p w14:paraId="5CB96E56">
            <w:pPr>
              <w:bidi w:val="0"/>
              <w:jc w:val="center"/>
              <w:rPr>
                <w:rFonts w:hint="eastAsia" w:ascii="仿宋" w:hAnsi="仿宋" w:eastAsia="仿宋" w:cs="仿宋"/>
                <w:sz w:val="21"/>
                <w:szCs w:val="21"/>
                <w:lang w:val="en-US" w:eastAsia="zh-CN"/>
              </w:rPr>
            </w:pPr>
            <w:r>
              <w:rPr>
                <w:rFonts w:hint="eastAsia" w:cs="仿宋"/>
                <w:sz w:val="21"/>
                <w:szCs w:val="21"/>
                <w:lang w:val="en-US" w:eastAsia="zh-CN"/>
              </w:rPr>
              <w:t>-</w:t>
            </w:r>
          </w:p>
        </w:tc>
        <w:tc>
          <w:tcPr>
            <w:tcW w:w="811" w:type="dxa"/>
          </w:tcPr>
          <w:p w14:paraId="384A225C">
            <w:pPr>
              <w:bidi w:val="0"/>
              <w:jc w:val="center"/>
              <w:rPr>
                <w:rFonts w:hint="eastAsia" w:ascii="仿宋" w:hAnsi="仿宋" w:eastAsia="仿宋" w:cs="仿宋"/>
                <w:sz w:val="21"/>
                <w:szCs w:val="21"/>
              </w:rPr>
            </w:pPr>
          </w:p>
        </w:tc>
        <w:tc>
          <w:tcPr>
            <w:tcW w:w="1235" w:type="dxa"/>
          </w:tcPr>
          <w:p w14:paraId="151A74D7">
            <w:pPr>
              <w:bidi w:val="0"/>
              <w:jc w:val="center"/>
              <w:rPr>
                <w:rFonts w:hint="eastAsia" w:ascii="仿宋" w:hAnsi="仿宋" w:eastAsia="仿宋" w:cs="仿宋"/>
                <w:sz w:val="21"/>
                <w:szCs w:val="21"/>
                <w:lang w:val="en-US" w:eastAsia="zh-CN"/>
              </w:rPr>
            </w:pPr>
            <w:r>
              <w:rPr>
                <w:rFonts w:hint="eastAsia" w:cs="仿宋"/>
                <w:sz w:val="21"/>
                <w:szCs w:val="21"/>
                <w:lang w:val="en-US" w:eastAsia="zh-CN"/>
              </w:rPr>
              <w:t>-</w:t>
            </w:r>
          </w:p>
        </w:tc>
      </w:tr>
      <w:tr w14:paraId="2748C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868" w:type="dxa"/>
            <w:vMerge w:val="restart"/>
            <w:vAlign w:val="top"/>
          </w:tcPr>
          <w:p w14:paraId="77A744AF">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250" w:type="dxa"/>
            <w:gridSpan w:val="4"/>
          </w:tcPr>
          <w:p w14:paraId="21C39B24">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42" w:type="dxa"/>
            <w:gridSpan w:val="4"/>
          </w:tcPr>
          <w:p w14:paraId="4DD4F976">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772D4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868" w:type="dxa"/>
            <w:vMerge w:val="continue"/>
            <w:tcBorders>
              <w:top w:val="nil"/>
            </w:tcBorders>
            <w:textDirection w:val="tbRl"/>
          </w:tcPr>
          <w:p w14:paraId="477DF53A">
            <w:pPr>
              <w:bidi w:val="0"/>
              <w:rPr>
                <w:rFonts w:hint="eastAsia" w:ascii="仿宋" w:hAnsi="仿宋" w:eastAsia="仿宋" w:cs="仿宋"/>
                <w:sz w:val="21"/>
                <w:szCs w:val="21"/>
              </w:rPr>
            </w:pPr>
          </w:p>
        </w:tc>
        <w:tc>
          <w:tcPr>
            <w:tcW w:w="4250" w:type="dxa"/>
            <w:gridSpan w:val="4"/>
          </w:tcPr>
          <w:p w14:paraId="45FBB4BC">
            <w:pPr>
              <w:bidi w:val="0"/>
              <w:rPr>
                <w:rFonts w:hint="eastAsia" w:ascii="仿宋" w:hAnsi="仿宋" w:eastAsia="仿宋" w:cs="仿宋"/>
                <w:sz w:val="21"/>
                <w:szCs w:val="21"/>
                <w:lang w:eastAsia="zh-CN"/>
              </w:rPr>
            </w:pPr>
            <w:r>
              <w:rPr>
                <w:rFonts w:hint="eastAsia" w:ascii="仿宋" w:hAnsi="仿宋" w:eastAsia="仿宋" w:cs="仿宋"/>
                <w:sz w:val="21"/>
                <w:szCs w:val="21"/>
              </w:rPr>
              <w:t>该项目实施，有效改善群众</w:t>
            </w:r>
            <w:r>
              <w:rPr>
                <w:rFonts w:hint="eastAsia" w:cs="仿宋"/>
                <w:sz w:val="21"/>
                <w:szCs w:val="21"/>
                <w:lang w:eastAsia="zh-CN"/>
              </w:rPr>
              <w:t>出行和</w:t>
            </w:r>
            <w:r>
              <w:rPr>
                <w:rFonts w:hint="eastAsia" w:ascii="仿宋" w:hAnsi="仿宋" w:eastAsia="仿宋" w:cs="仿宋"/>
                <w:sz w:val="21"/>
                <w:szCs w:val="21"/>
              </w:rPr>
              <w:t>住房条件，提升</w:t>
            </w:r>
            <w:r>
              <w:rPr>
                <w:rFonts w:hint="eastAsia" w:cs="仿宋"/>
                <w:sz w:val="21"/>
                <w:szCs w:val="21"/>
                <w:lang w:eastAsia="zh-CN"/>
              </w:rPr>
              <w:t>城市</w:t>
            </w:r>
            <w:r>
              <w:rPr>
                <w:rFonts w:hint="eastAsia" w:ascii="仿宋" w:hAnsi="仿宋" w:eastAsia="仿宋" w:cs="仿宋"/>
                <w:sz w:val="21"/>
                <w:szCs w:val="21"/>
              </w:rPr>
              <w:t>综合承载力，促进经济增长与社会和谐。</w:t>
            </w:r>
          </w:p>
        </w:tc>
        <w:tc>
          <w:tcPr>
            <w:tcW w:w="3642" w:type="dxa"/>
            <w:gridSpan w:val="4"/>
          </w:tcPr>
          <w:p w14:paraId="38E19220">
            <w:pPr>
              <w:bidi w:val="0"/>
              <w:rPr>
                <w:rFonts w:hint="eastAsia" w:ascii="仿宋" w:hAnsi="仿宋" w:eastAsia="仿宋" w:cs="仿宋"/>
                <w:sz w:val="21"/>
                <w:szCs w:val="21"/>
              </w:rPr>
            </w:pPr>
            <w:r>
              <w:rPr>
                <w:rFonts w:hint="eastAsia" w:ascii="仿宋" w:hAnsi="仿宋" w:eastAsia="仿宋" w:cs="仿宋"/>
                <w:sz w:val="21"/>
                <w:szCs w:val="21"/>
              </w:rPr>
              <w:t>该项目</w:t>
            </w:r>
            <w:r>
              <w:rPr>
                <w:rFonts w:hint="eastAsia" w:cs="仿宋"/>
                <w:sz w:val="21"/>
                <w:szCs w:val="21"/>
                <w:lang w:eastAsia="zh-CN"/>
              </w:rPr>
              <w:t>完成</w:t>
            </w:r>
            <w:r>
              <w:rPr>
                <w:rFonts w:hint="eastAsia" w:ascii="仿宋" w:hAnsi="仿宋" w:eastAsia="仿宋" w:cs="仿宋"/>
                <w:sz w:val="21"/>
                <w:szCs w:val="21"/>
              </w:rPr>
              <w:t>，有效改善</w:t>
            </w:r>
            <w:r>
              <w:rPr>
                <w:rFonts w:hint="eastAsia" w:cs="仿宋"/>
                <w:sz w:val="21"/>
                <w:szCs w:val="21"/>
                <w:lang w:eastAsia="zh-CN"/>
              </w:rPr>
              <w:t>了</w:t>
            </w:r>
            <w:r>
              <w:rPr>
                <w:rFonts w:hint="eastAsia" w:ascii="仿宋" w:hAnsi="仿宋" w:eastAsia="仿宋" w:cs="仿宋"/>
                <w:sz w:val="21"/>
                <w:szCs w:val="21"/>
              </w:rPr>
              <w:t>群众</w:t>
            </w:r>
            <w:r>
              <w:rPr>
                <w:rFonts w:hint="eastAsia" w:cs="仿宋"/>
                <w:sz w:val="21"/>
                <w:szCs w:val="21"/>
                <w:lang w:eastAsia="zh-CN"/>
              </w:rPr>
              <w:t>出行和</w:t>
            </w:r>
            <w:r>
              <w:rPr>
                <w:rFonts w:hint="eastAsia" w:ascii="仿宋" w:hAnsi="仿宋" w:eastAsia="仿宋" w:cs="仿宋"/>
                <w:sz w:val="21"/>
                <w:szCs w:val="21"/>
              </w:rPr>
              <w:t>住房条件，提升</w:t>
            </w:r>
            <w:r>
              <w:rPr>
                <w:rFonts w:hint="eastAsia" w:cs="仿宋"/>
                <w:sz w:val="21"/>
                <w:szCs w:val="21"/>
                <w:lang w:eastAsia="zh-CN"/>
              </w:rPr>
              <w:t>了城市</w:t>
            </w:r>
            <w:r>
              <w:rPr>
                <w:rFonts w:hint="eastAsia" w:ascii="仿宋" w:hAnsi="仿宋" w:eastAsia="仿宋" w:cs="仿宋"/>
                <w:sz w:val="21"/>
                <w:szCs w:val="21"/>
              </w:rPr>
              <w:t>综合承载力，促进</w:t>
            </w:r>
            <w:r>
              <w:rPr>
                <w:rFonts w:hint="eastAsia" w:cs="仿宋"/>
                <w:sz w:val="21"/>
                <w:szCs w:val="21"/>
                <w:lang w:eastAsia="zh-CN"/>
              </w:rPr>
              <w:t>了</w:t>
            </w:r>
            <w:r>
              <w:rPr>
                <w:rFonts w:hint="eastAsia" w:ascii="仿宋" w:hAnsi="仿宋" w:eastAsia="仿宋" w:cs="仿宋"/>
                <w:sz w:val="21"/>
                <w:szCs w:val="21"/>
              </w:rPr>
              <w:t>经济增长与社会和谐。</w:t>
            </w:r>
          </w:p>
        </w:tc>
      </w:tr>
      <w:tr w14:paraId="3147F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868" w:type="dxa"/>
            <w:vMerge w:val="restart"/>
            <w:vAlign w:val="center"/>
          </w:tcPr>
          <w:p w14:paraId="629DE1A0">
            <w:pPr>
              <w:bidi w:val="0"/>
              <w:jc w:val="center"/>
              <w:rPr>
                <w:rFonts w:hint="eastAsia" w:ascii="仿宋" w:hAnsi="仿宋" w:eastAsia="仿宋" w:cs="仿宋"/>
                <w:sz w:val="21"/>
                <w:szCs w:val="21"/>
                <w:lang w:val="en-US" w:eastAsia="zh-CN"/>
              </w:rPr>
            </w:pPr>
            <w:r>
              <w:rPr>
                <w:rFonts w:hint="eastAsia" w:cs="仿宋"/>
                <w:sz w:val="21"/>
                <w:szCs w:val="21"/>
                <w:lang w:val="en-US" w:eastAsia="zh-CN"/>
              </w:rPr>
              <w:t>绩效指标</w:t>
            </w:r>
          </w:p>
        </w:tc>
        <w:tc>
          <w:tcPr>
            <w:tcW w:w="706" w:type="dxa"/>
            <w:vAlign w:val="center"/>
          </w:tcPr>
          <w:p w14:paraId="4FD63B8A">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67" w:type="dxa"/>
            <w:vAlign w:val="center"/>
          </w:tcPr>
          <w:p w14:paraId="163C1543">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631" w:type="dxa"/>
            <w:vAlign w:val="center"/>
          </w:tcPr>
          <w:p w14:paraId="093A0235">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846" w:type="dxa"/>
            <w:vAlign w:val="center"/>
          </w:tcPr>
          <w:p w14:paraId="142691B6">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17" w:type="dxa"/>
            <w:vAlign w:val="center"/>
          </w:tcPr>
          <w:p w14:paraId="4A051B29">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79" w:type="dxa"/>
            <w:vAlign w:val="center"/>
          </w:tcPr>
          <w:p w14:paraId="29E0DFF2">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1" w:type="dxa"/>
            <w:vAlign w:val="center"/>
          </w:tcPr>
          <w:p w14:paraId="4F1F7402">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35" w:type="dxa"/>
            <w:vAlign w:val="center"/>
          </w:tcPr>
          <w:p w14:paraId="0EE6FD27">
            <w:pPr>
              <w:bidi w:val="0"/>
              <w:jc w:val="center"/>
              <w:rPr>
                <w:rFonts w:hint="eastAsia" w:ascii="仿宋" w:hAnsi="仿宋" w:eastAsia="仿宋" w:cs="仿宋"/>
                <w:sz w:val="21"/>
                <w:szCs w:val="21"/>
              </w:rPr>
            </w:pPr>
            <w:r>
              <w:rPr>
                <w:rFonts w:hint="eastAsia" w:ascii="仿宋" w:hAnsi="仿宋" w:eastAsia="仿宋" w:cs="仿宋"/>
                <w:sz w:val="18"/>
                <w:szCs w:val="18"/>
              </w:rPr>
              <w:t>偏差原因分析及改进措施</w:t>
            </w:r>
          </w:p>
        </w:tc>
      </w:tr>
      <w:tr w14:paraId="1863E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868" w:type="dxa"/>
            <w:vMerge w:val="continue"/>
            <w:tcBorders>
              <w:top w:val="nil"/>
            </w:tcBorders>
            <w:textDirection w:val="tbRl"/>
          </w:tcPr>
          <w:p w14:paraId="1338BFD8">
            <w:pPr>
              <w:bidi w:val="0"/>
              <w:rPr>
                <w:rFonts w:hint="eastAsia" w:ascii="仿宋" w:hAnsi="仿宋" w:eastAsia="仿宋" w:cs="仿宋"/>
                <w:sz w:val="21"/>
                <w:szCs w:val="21"/>
              </w:rPr>
            </w:pPr>
          </w:p>
        </w:tc>
        <w:tc>
          <w:tcPr>
            <w:tcW w:w="706" w:type="dxa"/>
            <w:vMerge w:val="restart"/>
          </w:tcPr>
          <w:p w14:paraId="0DADB47E">
            <w:pPr>
              <w:bidi w:val="0"/>
              <w:rPr>
                <w:rFonts w:hint="eastAsia" w:ascii="仿宋" w:hAnsi="仿宋" w:eastAsia="仿宋" w:cs="仿宋"/>
                <w:sz w:val="21"/>
                <w:szCs w:val="21"/>
              </w:rPr>
            </w:pPr>
          </w:p>
          <w:p w14:paraId="408861E6">
            <w:pPr>
              <w:bidi w:val="0"/>
              <w:rPr>
                <w:rFonts w:hint="eastAsia" w:ascii="仿宋" w:hAnsi="仿宋" w:eastAsia="仿宋" w:cs="仿宋"/>
                <w:sz w:val="21"/>
                <w:szCs w:val="21"/>
              </w:rPr>
            </w:pPr>
          </w:p>
          <w:p w14:paraId="030FE61F">
            <w:pPr>
              <w:bidi w:val="0"/>
              <w:rPr>
                <w:rFonts w:hint="eastAsia" w:ascii="仿宋" w:hAnsi="仿宋" w:eastAsia="仿宋" w:cs="仿宋"/>
                <w:sz w:val="21"/>
                <w:szCs w:val="21"/>
              </w:rPr>
            </w:pPr>
          </w:p>
          <w:p w14:paraId="0A8FC6B0">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67" w:type="dxa"/>
            <w:vAlign w:val="center"/>
          </w:tcPr>
          <w:p w14:paraId="09EEEAC1">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631" w:type="dxa"/>
            <w:vAlign w:val="center"/>
          </w:tcPr>
          <w:p w14:paraId="54B26D17">
            <w:pPr>
              <w:bidi w:val="0"/>
              <w:rPr>
                <w:rFonts w:hint="eastAsia" w:ascii="仿宋" w:hAnsi="仿宋" w:eastAsia="仿宋" w:cs="仿宋"/>
                <w:sz w:val="21"/>
                <w:szCs w:val="21"/>
                <w:lang w:val="en-US" w:eastAsia="zh-CN"/>
              </w:rPr>
            </w:pPr>
            <w:r>
              <w:rPr>
                <w:rFonts w:hint="eastAsia" w:cs="仿宋"/>
                <w:sz w:val="21"/>
                <w:szCs w:val="21"/>
                <w:lang w:val="en-US" w:eastAsia="zh-CN"/>
              </w:rPr>
              <w:t>拨付项数</w:t>
            </w:r>
          </w:p>
        </w:tc>
        <w:tc>
          <w:tcPr>
            <w:tcW w:w="846" w:type="dxa"/>
            <w:vAlign w:val="center"/>
          </w:tcPr>
          <w:p w14:paraId="505CA601">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2</w:t>
            </w:r>
          </w:p>
        </w:tc>
        <w:tc>
          <w:tcPr>
            <w:tcW w:w="917" w:type="dxa"/>
            <w:vAlign w:val="center"/>
          </w:tcPr>
          <w:p w14:paraId="71C4AC09">
            <w:pPr>
              <w:bidi w:val="0"/>
              <w:jc w:val="center"/>
              <w:rPr>
                <w:rFonts w:hint="eastAsia" w:ascii="仿宋" w:hAnsi="仿宋" w:eastAsia="仿宋" w:cs="仿宋"/>
                <w:sz w:val="21"/>
                <w:szCs w:val="21"/>
                <w:lang w:val="en-US" w:eastAsia="zh-CN"/>
              </w:rPr>
            </w:pPr>
            <w:r>
              <w:rPr>
                <w:rFonts w:hint="eastAsia" w:cs="仿宋"/>
                <w:sz w:val="21"/>
                <w:szCs w:val="21"/>
                <w:lang w:val="en-US" w:eastAsia="zh-CN"/>
              </w:rPr>
              <w:t>2</w:t>
            </w:r>
          </w:p>
        </w:tc>
        <w:tc>
          <w:tcPr>
            <w:tcW w:w="679" w:type="dxa"/>
            <w:vAlign w:val="center"/>
          </w:tcPr>
          <w:p w14:paraId="36F6937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1" w:type="dxa"/>
            <w:vAlign w:val="center"/>
          </w:tcPr>
          <w:p w14:paraId="4953BFE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35" w:type="dxa"/>
          </w:tcPr>
          <w:p w14:paraId="7DDF4191">
            <w:pPr>
              <w:bidi w:val="0"/>
              <w:rPr>
                <w:rFonts w:hint="eastAsia" w:ascii="仿宋" w:hAnsi="仿宋" w:eastAsia="仿宋" w:cs="仿宋"/>
                <w:sz w:val="21"/>
                <w:szCs w:val="21"/>
              </w:rPr>
            </w:pPr>
          </w:p>
        </w:tc>
      </w:tr>
      <w:tr w14:paraId="5BA0E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68" w:type="dxa"/>
            <w:vMerge w:val="continue"/>
            <w:tcBorders>
              <w:top w:val="nil"/>
            </w:tcBorders>
            <w:textDirection w:val="tbRl"/>
          </w:tcPr>
          <w:p w14:paraId="462FC64C">
            <w:pPr>
              <w:bidi w:val="0"/>
              <w:rPr>
                <w:rFonts w:hint="eastAsia" w:ascii="仿宋" w:hAnsi="仿宋" w:eastAsia="仿宋" w:cs="仿宋"/>
                <w:sz w:val="21"/>
                <w:szCs w:val="21"/>
              </w:rPr>
            </w:pPr>
          </w:p>
        </w:tc>
        <w:tc>
          <w:tcPr>
            <w:tcW w:w="706" w:type="dxa"/>
            <w:vMerge w:val="continue"/>
            <w:tcBorders>
              <w:top w:val="nil"/>
            </w:tcBorders>
          </w:tcPr>
          <w:p w14:paraId="0B265AA8">
            <w:pPr>
              <w:bidi w:val="0"/>
              <w:rPr>
                <w:rFonts w:hint="eastAsia" w:ascii="仿宋" w:hAnsi="仿宋" w:eastAsia="仿宋" w:cs="仿宋"/>
                <w:sz w:val="21"/>
                <w:szCs w:val="21"/>
              </w:rPr>
            </w:pPr>
          </w:p>
        </w:tc>
        <w:tc>
          <w:tcPr>
            <w:tcW w:w="1067" w:type="dxa"/>
            <w:vAlign w:val="center"/>
          </w:tcPr>
          <w:p w14:paraId="0412C8CB">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631" w:type="dxa"/>
            <w:vAlign w:val="center"/>
          </w:tcPr>
          <w:p w14:paraId="36D614A3">
            <w:pPr>
              <w:bidi w:val="0"/>
              <w:rPr>
                <w:rFonts w:hint="eastAsia" w:ascii="仿宋" w:hAnsi="仿宋" w:eastAsia="仿宋" w:cs="仿宋"/>
                <w:sz w:val="21"/>
                <w:szCs w:val="21"/>
              </w:rPr>
            </w:pPr>
            <w:r>
              <w:rPr>
                <w:rFonts w:hint="eastAsia" w:cs="仿宋"/>
                <w:sz w:val="21"/>
                <w:szCs w:val="21"/>
                <w:lang w:val="en-US" w:eastAsia="zh-CN"/>
              </w:rPr>
              <w:t>数据核查</w:t>
            </w:r>
            <w:r>
              <w:rPr>
                <w:rFonts w:hint="default" w:ascii="仿宋" w:hAnsi="仿宋" w:eastAsia="仿宋" w:cs="仿宋"/>
                <w:sz w:val="21"/>
                <w:szCs w:val="21"/>
                <w:lang w:val="en-US" w:eastAsia="zh-CN"/>
              </w:rPr>
              <w:t>率</w:t>
            </w:r>
          </w:p>
        </w:tc>
        <w:tc>
          <w:tcPr>
            <w:tcW w:w="846" w:type="dxa"/>
            <w:vAlign w:val="center"/>
          </w:tcPr>
          <w:p w14:paraId="3CA33037">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17" w:type="dxa"/>
            <w:vAlign w:val="center"/>
          </w:tcPr>
          <w:p w14:paraId="3A5468A7">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79" w:type="dxa"/>
            <w:vAlign w:val="center"/>
          </w:tcPr>
          <w:p w14:paraId="74838CE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1" w:type="dxa"/>
            <w:vAlign w:val="center"/>
          </w:tcPr>
          <w:p w14:paraId="0F8EFE6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35" w:type="dxa"/>
          </w:tcPr>
          <w:p w14:paraId="6E7631E3">
            <w:pPr>
              <w:bidi w:val="0"/>
              <w:rPr>
                <w:rFonts w:hint="eastAsia" w:ascii="仿宋" w:hAnsi="仿宋" w:eastAsia="仿宋" w:cs="仿宋"/>
                <w:sz w:val="21"/>
                <w:szCs w:val="21"/>
              </w:rPr>
            </w:pPr>
          </w:p>
        </w:tc>
      </w:tr>
      <w:tr w14:paraId="73BCF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868" w:type="dxa"/>
            <w:vMerge w:val="continue"/>
            <w:tcBorders>
              <w:top w:val="nil"/>
            </w:tcBorders>
            <w:textDirection w:val="tbRl"/>
          </w:tcPr>
          <w:p w14:paraId="6AF53249">
            <w:pPr>
              <w:bidi w:val="0"/>
              <w:rPr>
                <w:rFonts w:hint="eastAsia" w:ascii="仿宋" w:hAnsi="仿宋" w:eastAsia="仿宋" w:cs="仿宋"/>
                <w:sz w:val="21"/>
                <w:szCs w:val="21"/>
              </w:rPr>
            </w:pPr>
          </w:p>
        </w:tc>
        <w:tc>
          <w:tcPr>
            <w:tcW w:w="706" w:type="dxa"/>
            <w:vMerge w:val="continue"/>
            <w:tcBorders>
              <w:top w:val="nil"/>
            </w:tcBorders>
          </w:tcPr>
          <w:p w14:paraId="120C8318">
            <w:pPr>
              <w:bidi w:val="0"/>
              <w:rPr>
                <w:rFonts w:hint="eastAsia" w:ascii="仿宋" w:hAnsi="仿宋" w:eastAsia="仿宋" w:cs="仿宋"/>
                <w:sz w:val="21"/>
                <w:szCs w:val="21"/>
              </w:rPr>
            </w:pPr>
          </w:p>
        </w:tc>
        <w:tc>
          <w:tcPr>
            <w:tcW w:w="1067" w:type="dxa"/>
            <w:vAlign w:val="center"/>
          </w:tcPr>
          <w:p w14:paraId="74A45E21">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631" w:type="dxa"/>
            <w:vAlign w:val="center"/>
          </w:tcPr>
          <w:p w14:paraId="0307CAC0">
            <w:pPr>
              <w:bidi w:val="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按期完成</w:t>
            </w:r>
          </w:p>
        </w:tc>
        <w:tc>
          <w:tcPr>
            <w:tcW w:w="846" w:type="dxa"/>
            <w:vAlign w:val="center"/>
          </w:tcPr>
          <w:p w14:paraId="3BBE424F">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17" w:type="dxa"/>
            <w:vAlign w:val="center"/>
          </w:tcPr>
          <w:p w14:paraId="0DD81EA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79" w:type="dxa"/>
            <w:vAlign w:val="center"/>
          </w:tcPr>
          <w:p w14:paraId="3760905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1" w:type="dxa"/>
            <w:vAlign w:val="center"/>
          </w:tcPr>
          <w:p w14:paraId="0F8CBDA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35" w:type="dxa"/>
          </w:tcPr>
          <w:p w14:paraId="5E9F21D4">
            <w:pPr>
              <w:bidi w:val="0"/>
              <w:rPr>
                <w:rFonts w:hint="eastAsia" w:ascii="仿宋" w:hAnsi="仿宋" w:eastAsia="仿宋" w:cs="仿宋"/>
                <w:sz w:val="21"/>
                <w:szCs w:val="21"/>
              </w:rPr>
            </w:pPr>
          </w:p>
        </w:tc>
      </w:tr>
      <w:tr w14:paraId="00F11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68" w:type="dxa"/>
            <w:vMerge w:val="continue"/>
            <w:tcBorders>
              <w:top w:val="nil"/>
            </w:tcBorders>
            <w:textDirection w:val="tbRl"/>
          </w:tcPr>
          <w:p w14:paraId="526EEC42">
            <w:pPr>
              <w:bidi w:val="0"/>
              <w:rPr>
                <w:rFonts w:hint="eastAsia" w:ascii="仿宋" w:hAnsi="仿宋" w:eastAsia="仿宋" w:cs="仿宋"/>
                <w:sz w:val="21"/>
                <w:szCs w:val="21"/>
              </w:rPr>
            </w:pPr>
          </w:p>
        </w:tc>
        <w:tc>
          <w:tcPr>
            <w:tcW w:w="706" w:type="dxa"/>
            <w:vMerge w:val="continue"/>
            <w:tcBorders>
              <w:top w:val="nil"/>
            </w:tcBorders>
          </w:tcPr>
          <w:p w14:paraId="48943E58">
            <w:pPr>
              <w:bidi w:val="0"/>
              <w:rPr>
                <w:rFonts w:hint="eastAsia" w:ascii="仿宋" w:hAnsi="仿宋" w:eastAsia="仿宋" w:cs="仿宋"/>
                <w:sz w:val="21"/>
                <w:szCs w:val="21"/>
              </w:rPr>
            </w:pPr>
          </w:p>
        </w:tc>
        <w:tc>
          <w:tcPr>
            <w:tcW w:w="1067" w:type="dxa"/>
            <w:vAlign w:val="center"/>
          </w:tcPr>
          <w:p w14:paraId="68BCA4F6">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631" w:type="dxa"/>
            <w:vAlign w:val="center"/>
          </w:tcPr>
          <w:p w14:paraId="3916B94A">
            <w:pPr>
              <w:bidi w:val="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拨付资金占预算资金比率</w:t>
            </w:r>
          </w:p>
        </w:tc>
        <w:tc>
          <w:tcPr>
            <w:tcW w:w="846" w:type="dxa"/>
            <w:vAlign w:val="center"/>
          </w:tcPr>
          <w:p w14:paraId="15EFE4D5">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17" w:type="dxa"/>
            <w:vAlign w:val="center"/>
          </w:tcPr>
          <w:p w14:paraId="2F63BB51">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79" w:type="dxa"/>
            <w:vAlign w:val="center"/>
          </w:tcPr>
          <w:p w14:paraId="07E50331">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1" w:type="dxa"/>
            <w:vAlign w:val="center"/>
          </w:tcPr>
          <w:p w14:paraId="5F85FD1A">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35" w:type="dxa"/>
          </w:tcPr>
          <w:p w14:paraId="416C2C6A">
            <w:pPr>
              <w:bidi w:val="0"/>
              <w:rPr>
                <w:rFonts w:hint="eastAsia" w:ascii="仿宋" w:hAnsi="仿宋" w:eastAsia="仿宋" w:cs="仿宋"/>
                <w:sz w:val="21"/>
                <w:szCs w:val="21"/>
              </w:rPr>
            </w:pPr>
          </w:p>
        </w:tc>
      </w:tr>
      <w:tr w14:paraId="71DC0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68" w:type="dxa"/>
            <w:vMerge w:val="continue"/>
            <w:tcBorders>
              <w:top w:val="nil"/>
            </w:tcBorders>
            <w:textDirection w:val="tbRl"/>
          </w:tcPr>
          <w:p w14:paraId="28100DA1">
            <w:pPr>
              <w:bidi w:val="0"/>
              <w:rPr>
                <w:rFonts w:hint="eastAsia" w:ascii="仿宋" w:hAnsi="仿宋" w:eastAsia="仿宋" w:cs="仿宋"/>
                <w:sz w:val="21"/>
                <w:szCs w:val="21"/>
              </w:rPr>
            </w:pPr>
          </w:p>
        </w:tc>
        <w:tc>
          <w:tcPr>
            <w:tcW w:w="706" w:type="dxa"/>
            <w:vMerge w:val="restart"/>
          </w:tcPr>
          <w:p w14:paraId="3BDEB0C8">
            <w:pPr>
              <w:bidi w:val="0"/>
              <w:rPr>
                <w:rFonts w:hint="eastAsia" w:ascii="仿宋" w:hAnsi="仿宋" w:eastAsia="仿宋" w:cs="仿宋"/>
                <w:sz w:val="21"/>
                <w:szCs w:val="21"/>
              </w:rPr>
            </w:pPr>
          </w:p>
          <w:p w14:paraId="78B47EC6">
            <w:pPr>
              <w:bidi w:val="0"/>
              <w:rPr>
                <w:rFonts w:hint="eastAsia" w:ascii="仿宋" w:hAnsi="仿宋" w:eastAsia="仿宋" w:cs="仿宋"/>
                <w:sz w:val="21"/>
                <w:szCs w:val="21"/>
              </w:rPr>
            </w:pPr>
          </w:p>
          <w:p w14:paraId="40D6827A">
            <w:pPr>
              <w:bidi w:val="0"/>
              <w:rPr>
                <w:rFonts w:hint="eastAsia" w:ascii="仿宋" w:hAnsi="仿宋" w:eastAsia="仿宋" w:cs="仿宋"/>
                <w:sz w:val="21"/>
                <w:szCs w:val="21"/>
              </w:rPr>
            </w:pPr>
          </w:p>
          <w:p w14:paraId="41BD266B">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67" w:type="dxa"/>
            <w:vAlign w:val="center"/>
          </w:tcPr>
          <w:p w14:paraId="46D45C60">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631" w:type="dxa"/>
            <w:vAlign w:val="center"/>
          </w:tcPr>
          <w:p w14:paraId="43AE10F3">
            <w:pPr>
              <w:bidi w:val="0"/>
              <w:rPr>
                <w:rFonts w:hint="eastAsia" w:ascii="仿宋" w:hAnsi="仿宋" w:eastAsia="仿宋" w:cs="仿宋"/>
                <w:sz w:val="21"/>
                <w:szCs w:val="21"/>
              </w:rPr>
            </w:pPr>
            <w:r>
              <w:rPr>
                <w:rFonts w:hint="default" w:ascii="仿宋" w:hAnsi="仿宋" w:eastAsia="仿宋" w:cs="仿宋"/>
                <w:sz w:val="21"/>
                <w:szCs w:val="21"/>
                <w:lang w:val="en-US" w:eastAsia="zh-CN"/>
              </w:rPr>
              <w:t>拉动周边区域经济增长</w:t>
            </w:r>
          </w:p>
        </w:tc>
        <w:tc>
          <w:tcPr>
            <w:tcW w:w="846" w:type="dxa"/>
            <w:vAlign w:val="center"/>
          </w:tcPr>
          <w:p w14:paraId="37AB3782">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17" w:type="dxa"/>
            <w:vAlign w:val="center"/>
          </w:tcPr>
          <w:p w14:paraId="7F00EAD9">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79" w:type="dxa"/>
            <w:vAlign w:val="center"/>
          </w:tcPr>
          <w:p w14:paraId="1C34599B">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1" w:type="dxa"/>
            <w:vAlign w:val="center"/>
          </w:tcPr>
          <w:p w14:paraId="3A0CBB96">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35" w:type="dxa"/>
          </w:tcPr>
          <w:p w14:paraId="6AC6A955">
            <w:pPr>
              <w:bidi w:val="0"/>
              <w:rPr>
                <w:rFonts w:hint="eastAsia" w:ascii="仿宋" w:hAnsi="仿宋" w:eastAsia="仿宋" w:cs="仿宋"/>
                <w:sz w:val="21"/>
                <w:szCs w:val="21"/>
              </w:rPr>
            </w:pPr>
          </w:p>
        </w:tc>
      </w:tr>
      <w:tr w14:paraId="4554F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68" w:type="dxa"/>
            <w:vMerge w:val="continue"/>
            <w:tcBorders>
              <w:top w:val="nil"/>
            </w:tcBorders>
            <w:textDirection w:val="tbRl"/>
          </w:tcPr>
          <w:p w14:paraId="0F00EE1B">
            <w:pPr>
              <w:bidi w:val="0"/>
              <w:rPr>
                <w:rFonts w:hint="eastAsia" w:ascii="仿宋" w:hAnsi="仿宋" w:eastAsia="仿宋" w:cs="仿宋"/>
                <w:sz w:val="21"/>
                <w:szCs w:val="21"/>
              </w:rPr>
            </w:pPr>
          </w:p>
        </w:tc>
        <w:tc>
          <w:tcPr>
            <w:tcW w:w="706" w:type="dxa"/>
            <w:vMerge w:val="continue"/>
            <w:tcBorders>
              <w:top w:val="nil"/>
            </w:tcBorders>
          </w:tcPr>
          <w:p w14:paraId="69F1A471">
            <w:pPr>
              <w:bidi w:val="0"/>
              <w:rPr>
                <w:rFonts w:hint="eastAsia" w:ascii="仿宋" w:hAnsi="仿宋" w:eastAsia="仿宋" w:cs="仿宋"/>
                <w:sz w:val="21"/>
                <w:szCs w:val="21"/>
              </w:rPr>
            </w:pPr>
          </w:p>
        </w:tc>
        <w:tc>
          <w:tcPr>
            <w:tcW w:w="1067" w:type="dxa"/>
            <w:vAlign w:val="center"/>
          </w:tcPr>
          <w:p w14:paraId="103EC740">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631" w:type="dxa"/>
            <w:vAlign w:val="center"/>
          </w:tcPr>
          <w:p w14:paraId="2C331DAF">
            <w:pPr>
              <w:bidi w:val="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业务保障能力</w:t>
            </w:r>
          </w:p>
        </w:tc>
        <w:tc>
          <w:tcPr>
            <w:tcW w:w="846" w:type="dxa"/>
            <w:vAlign w:val="center"/>
          </w:tcPr>
          <w:p w14:paraId="458BD2E9">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17" w:type="dxa"/>
            <w:vAlign w:val="center"/>
          </w:tcPr>
          <w:p w14:paraId="54E4DD12">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79" w:type="dxa"/>
            <w:vAlign w:val="center"/>
          </w:tcPr>
          <w:p w14:paraId="2176A7C6">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1" w:type="dxa"/>
            <w:vAlign w:val="center"/>
          </w:tcPr>
          <w:p w14:paraId="65F837D6">
            <w:pPr>
              <w:bidi w:val="0"/>
              <w:jc w:val="center"/>
              <w:rPr>
                <w:rFonts w:hint="eastAsia" w:ascii="仿宋" w:hAnsi="仿宋" w:eastAsia="仿宋" w:cs="仿宋"/>
                <w:sz w:val="21"/>
                <w:szCs w:val="21"/>
                <w:lang w:val="en-US" w:eastAsia="zh-CN"/>
              </w:rPr>
            </w:pPr>
            <w:r>
              <w:rPr>
                <w:rFonts w:hint="eastAsia" w:cs="仿宋"/>
                <w:sz w:val="21"/>
                <w:szCs w:val="21"/>
                <w:lang w:val="en-US" w:eastAsia="zh-CN"/>
              </w:rPr>
              <w:t>9</w:t>
            </w:r>
          </w:p>
        </w:tc>
        <w:tc>
          <w:tcPr>
            <w:tcW w:w="1235" w:type="dxa"/>
          </w:tcPr>
          <w:p w14:paraId="046F6996">
            <w:pPr>
              <w:bidi w:val="0"/>
              <w:rPr>
                <w:rFonts w:hint="eastAsia" w:ascii="仿宋" w:hAnsi="仿宋" w:eastAsia="仿宋" w:cs="仿宋"/>
                <w:sz w:val="21"/>
                <w:szCs w:val="21"/>
              </w:rPr>
            </w:pPr>
          </w:p>
        </w:tc>
      </w:tr>
      <w:tr w14:paraId="6F152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68" w:type="dxa"/>
            <w:vMerge w:val="continue"/>
            <w:tcBorders>
              <w:top w:val="nil"/>
            </w:tcBorders>
            <w:textDirection w:val="tbRl"/>
          </w:tcPr>
          <w:p w14:paraId="4DA0F9FA">
            <w:pPr>
              <w:bidi w:val="0"/>
              <w:rPr>
                <w:rFonts w:hint="eastAsia" w:ascii="仿宋" w:hAnsi="仿宋" w:eastAsia="仿宋" w:cs="仿宋"/>
                <w:sz w:val="21"/>
                <w:szCs w:val="21"/>
              </w:rPr>
            </w:pPr>
          </w:p>
        </w:tc>
        <w:tc>
          <w:tcPr>
            <w:tcW w:w="706" w:type="dxa"/>
            <w:vMerge w:val="continue"/>
            <w:tcBorders>
              <w:top w:val="nil"/>
            </w:tcBorders>
          </w:tcPr>
          <w:p w14:paraId="2225FBE4">
            <w:pPr>
              <w:bidi w:val="0"/>
              <w:rPr>
                <w:rFonts w:hint="eastAsia" w:ascii="仿宋" w:hAnsi="仿宋" w:eastAsia="仿宋" w:cs="仿宋"/>
                <w:sz w:val="21"/>
                <w:szCs w:val="21"/>
              </w:rPr>
            </w:pPr>
          </w:p>
        </w:tc>
        <w:tc>
          <w:tcPr>
            <w:tcW w:w="1067" w:type="dxa"/>
            <w:vAlign w:val="center"/>
          </w:tcPr>
          <w:p w14:paraId="3295B44D">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631" w:type="dxa"/>
            <w:vAlign w:val="center"/>
          </w:tcPr>
          <w:p w14:paraId="5FBF2F51">
            <w:pPr>
              <w:bidi w:val="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改善周围生态环境</w:t>
            </w:r>
          </w:p>
        </w:tc>
        <w:tc>
          <w:tcPr>
            <w:tcW w:w="846" w:type="dxa"/>
            <w:vAlign w:val="center"/>
          </w:tcPr>
          <w:p w14:paraId="2FB71338">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17" w:type="dxa"/>
            <w:vAlign w:val="center"/>
          </w:tcPr>
          <w:p w14:paraId="3B04339B">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79" w:type="dxa"/>
            <w:vAlign w:val="center"/>
          </w:tcPr>
          <w:p w14:paraId="0BAAD940">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1" w:type="dxa"/>
            <w:vAlign w:val="center"/>
          </w:tcPr>
          <w:p w14:paraId="10D3C5B9">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35" w:type="dxa"/>
          </w:tcPr>
          <w:p w14:paraId="6B83A543">
            <w:pPr>
              <w:bidi w:val="0"/>
              <w:rPr>
                <w:rFonts w:hint="eastAsia" w:ascii="仿宋" w:hAnsi="仿宋" w:eastAsia="仿宋" w:cs="仿宋"/>
                <w:sz w:val="21"/>
                <w:szCs w:val="21"/>
              </w:rPr>
            </w:pPr>
          </w:p>
        </w:tc>
      </w:tr>
      <w:tr w14:paraId="6E317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68" w:type="dxa"/>
            <w:vMerge w:val="continue"/>
            <w:tcBorders>
              <w:top w:val="nil"/>
            </w:tcBorders>
            <w:textDirection w:val="tbRl"/>
          </w:tcPr>
          <w:p w14:paraId="07AFE142">
            <w:pPr>
              <w:bidi w:val="0"/>
              <w:rPr>
                <w:rFonts w:hint="eastAsia" w:ascii="仿宋" w:hAnsi="仿宋" w:eastAsia="仿宋" w:cs="仿宋"/>
                <w:sz w:val="21"/>
                <w:szCs w:val="21"/>
              </w:rPr>
            </w:pPr>
          </w:p>
        </w:tc>
        <w:tc>
          <w:tcPr>
            <w:tcW w:w="706" w:type="dxa"/>
            <w:vMerge w:val="continue"/>
            <w:tcBorders>
              <w:top w:val="nil"/>
            </w:tcBorders>
          </w:tcPr>
          <w:p w14:paraId="1422392B">
            <w:pPr>
              <w:bidi w:val="0"/>
              <w:rPr>
                <w:rFonts w:hint="eastAsia" w:ascii="仿宋" w:hAnsi="仿宋" w:eastAsia="仿宋" w:cs="仿宋"/>
                <w:sz w:val="21"/>
                <w:szCs w:val="21"/>
              </w:rPr>
            </w:pPr>
          </w:p>
        </w:tc>
        <w:tc>
          <w:tcPr>
            <w:tcW w:w="1067" w:type="dxa"/>
            <w:vAlign w:val="center"/>
          </w:tcPr>
          <w:p w14:paraId="620AAC2D">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631" w:type="dxa"/>
            <w:vAlign w:val="center"/>
          </w:tcPr>
          <w:p w14:paraId="19EBCB96">
            <w:pPr>
              <w:bidi w:val="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改善市民居住条件</w:t>
            </w:r>
          </w:p>
        </w:tc>
        <w:tc>
          <w:tcPr>
            <w:tcW w:w="846" w:type="dxa"/>
            <w:vAlign w:val="center"/>
          </w:tcPr>
          <w:p w14:paraId="2093272A">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17" w:type="dxa"/>
            <w:vAlign w:val="center"/>
          </w:tcPr>
          <w:p w14:paraId="43614F2B">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79" w:type="dxa"/>
            <w:vAlign w:val="center"/>
          </w:tcPr>
          <w:p w14:paraId="7846A0A9">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1" w:type="dxa"/>
            <w:vAlign w:val="center"/>
          </w:tcPr>
          <w:p w14:paraId="5EAB4029">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35" w:type="dxa"/>
          </w:tcPr>
          <w:p w14:paraId="2A7D9B57">
            <w:pPr>
              <w:bidi w:val="0"/>
              <w:rPr>
                <w:rFonts w:hint="eastAsia" w:ascii="仿宋" w:hAnsi="仿宋" w:eastAsia="仿宋" w:cs="仿宋"/>
                <w:sz w:val="21"/>
                <w:szCs w:val="21"/>
              </w:rPr>
            </w:pPr>
          </w:p>
        </w:tc>
      </w:tr>
      <w:tr w14:paraId="52F20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868" w:type="dxa"/>
            <w:vMerge w:val="continue"/>
            <w:tcBorders>
              <w:top w:val="nil"/>
            </w:tcBorders>
            <w:textDirection w:val="tbRl"/>
          </w:tcPr>
          <w:p w14:paraId="77AB4E81">
            <w:pPr>
              <w:bidi w:val="0"/>
              <w:rPr>
                <w:rFonts w:hint="eastAsia" w:ascii="仿宋" w:hAnsi="仿宋" w:eastAsia="仿宋" w:cs="仿宋"/>
                <w:sz w:val="21"/>
                <w:szCs w:val="21"/>
              </w:rPr>
            </w:pPr>
          </w:p>
        </w:tc>
        <w:tc>
          <w:tcPr>
            <w:tcW w:w="706" w:type="dxa"/>
          </w:tcPr>
          <w:p w14:paraId="4E16F82E">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67" w:type="dxa"/>
            <w:vAlign w:val="center"/>
          </w:tcPr>
          <w:p w14:paraId="340DC036">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631" w:type="dxa"/>
            <w:vAlign w:val="center"/>
          </w:tcPr>
          <w:p w14:paraId="7640C349">
            <w:pPr>
              <w:bidi w:val="0"/>
              <w:rPr>
                <w:rFonts w:hint="eastAsia" w:ascii="仿宋" w:hAnsi="仿宋" w:eastAsia="仿宋" w:cs="仿宋"/>
                <w:sz w:val="21"/>
                <w:szCs w:val="21"/>
              </w:rPr>
            </w:pPr>
            <w:r>
              <w:rPr>
                <w:rFonts w:hint="default" w:ascii="仿宋" w:hAnsi="仿宋" w:eastAsia="仿宋" w:cs="仿宋"/>
                <w:sz w:val="21"/>
                <w:szCs w:val="21"/>
                <w:lang w:val="en-US" w:eastAsia="zh-CN"/>
              </w:rPr>
              <w:t>受益群体满意度</w:t>
            </w:r>
          </w:p>
        </w:tc>
        <w:tc>
          <w:tcPr>
            <w:tcW w:w="846" w:type="dxa"/>
            <w:vAlign w:val="center"/>
          </w:tcPr>
          <w:p w14:paraId="3156893F">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≥8</w:t>
            </w:r>
            <w:r>
              <w:rPr>
                <w:rFonts w:hint="eastAsia" w:cs="仿宋"/>
                <w:sz w:val="21"/>
                <w:szCs w:val="21"/>
                <w:lang w:val="en-US" w:eastAsia="zh-CN"/>
              </w:rPr>
              <w:t>5</w:t>
            </w:r>
            <w:r>
              <w:rPr>
                <w:rFonts w:hint="eastAsia" w:ascii="仿宋" w:hAnsi="仿宋" w:eastAsia="仿宋" w:cs="仿宋"/>
                <w:sz w:val="21"/>
                <w:szCs w:val="21"/>
              </w:rPr>
              <w:t>%</w:t>
            </w:r>
          </w:p>
        </w:tc>
        <w:tc>
          <w:tcPr>
            <w:tcW w:w="917" w:type="dxa"/>
            <w:vAlign w:val="center"/>
          </w:tcPr>
          <w:p w14:paraId="6AC0E5BD">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79" w:type="dxa"/>
            <w:vAlign w:val="center"/>
          </w:tcPr>
          <w:p w14:paraId="189A8BF3">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1" w:type="dxa"/>
            <w:vAlign w:val="center"/>
          </w:tcPr>
          <w:p w14:paraId="3A58585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35" w:type="dxa"/>
          </w:tcPr>
          <w:p w14:paraId="45A1E766">
            <w:pPr>
              <w:bidi w:val="0"/>
              <w:rPr>
                <w:rFonts w:hint="eastAsia" w:ascii="仿宋" w:hAnsi="仿宋" w:eastAsia="仿宋" w:cs="仿宋"/>
                <w:sz w:val="21"/>
                <w:szCs w:val="21"/>
              </w:rPr>
            </w:pPr>
          </w:p>
        </w:tc>
      </w:tr>
      <w:tr w14:paraId="41550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6035" w:type="dxa"/>
            <w:gridSpan w:val="6"/>
          </w:tcPr>
          <w:p w14:paraId="03416F7C">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79" w:type="dxa"/>
          </w:tcPr>
          <w:p w14:paraId="56B3E774">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1" w:type="dxa"/>
          </w:tcPr>
          <w:p w14:paraId="3949CD2B">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35" w:type="dxa"/>
          </w:tcPr>
          <w:p w14:paraId="077111C6">
            <w:pPr>
              <w:bidi w:val="0"/>
              <w:rPr>
                <w:rFonts w:hint="eastAsia" w:ascii="仿宋" w:hAnsi="仿宋" w:eastAsia="仿宋" w:cs="仿宋"/>
                <w:sz w:val="21"/>
                <w:szCs w:val="21"/>
              </w:rPr>
            </w:pPr>
          </w:p>
        </w:tc>
      </w:tr>
      <w:tr w14:paraId="70A53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6035" w:type="dxa"/>
            <w:gridSpan w:val="6"/>
          </w:tcPr>
          <w:p w14:paraId="6980D52F">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79" w:type="dxa"/>
          </w:tcPr>
          <w:p w14:paraId="791DB687">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1" w:type="dxa"/>
          </w:tcPr>
          <w:p w14:paraId="1EF39B87">
            <w:pPr>
              <w:bidi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r>
              <w:rPr>
                <w:rFonts w:hint="eastAsia" w:cs="仿宋"/>
                <w:sz w:val="21"/>
                <w:szCs w:val="21"/>
                <w:lang w:val="en-US" w:eastAsia="zh-CN"/>
              </w:rPr>
              <w:t>8</w:t>
            </w:r>
          </w:p>
        </w:tc>
        <w:tc>
          <w:tcPr>
            <w:tcW w:w="1235" w:type="dxa"/>
          </w:tcPr>
          <w:p w14:paraId="5B975050">
            <w:pPr>
              <w:bidi w:val="0"/>
              <w:rPr>
                <w:rFonts w:hint="eastAsia" w:ascii="仿宋" w:hAnsi="仿宋" w:eastAsia="仿宋" w:cs="仿宋"/>
                <w:sz w:val="21"/>
                <w:szCs w:val="21"/>
              </w:rPr>
            </w:pPr>
          </w:p>
        </w:tc>
      </w:tr>
    </w:tbl>
    <w:p w14:paraId="7A2B9CFA">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8"/>
          <w:sz w:val="32"/>
          <w:szCs w:val="32"/>
          <w:lang w:val="en-US" w:eastAsia="zh-CN"/>
        </w:rPr>
        <w:t xml:space="preserve">      </w:t>
      </w:r>
    </w:p>
    <w:sectPr>
      <w:footerReference r:id="rId8"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6619A">
    <w:pPr>
      <w:pStyle w:val="3"/>
      <w:spacing w:before="0" w:line="14" w:lineRule="auto"/>
      <w:rPr>
        <w:sz w:val="19"/>
      </w:rPr>
    </w:pPr>
    <w:r>
      <w:rPr>
        <w:sz w:val="19"/>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4B4C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6F4B4C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AEDC4">
    <w:pPr>
      <w:pStyle w:val="3"/>
      <w:spacing w:before="0" w:line="14" w:lineRule="auto"/>
      <w:rPr>
        <w:sz w:val="19"/>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589643">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1589643">
                    <w:pPr>
                      <w:pStyle w:val="4"/>
                    </w:pPr>
                    <w:r>
                      <w:fldChar w:fldCharType="begin"/>
                    </w:r>
                    <w:r>
                      <w:instrText xml:space="preserve"> PAGE  \* MERGEFORMAT </w:instrText>
                    </w:r>
                    <w:r>
                      <w:fldChar w:fldCharType="separate"/>
                    </w:r>
                    <w:r>
                      <w:t>32</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3639820</wp:posOffset>
              </wp:positionH>
              <wp:positionV relativeFrom="page">
                <wp:posOffset>9980295</wp:posOffset>
              </wp:positionV>
              <wp:extent cx="279400" cy="1993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79400" cy="199390"/>
                      </a:xfrm>
                      <a:prstGeom prst="rect">
                        <a:avLst/>
                      </a:prstGeom>
                      <a:noFill/>
                      <a:ln>
                        <a:noFill/>
                      </a:ln>
                    </wps:spPr>
                    <wps:txbx>
                      <w:txbxContent>
                        <w:p w14:paraId="3B059AA6">
                          <w:pPr>
                            <w:spacing w:before="0" w:line="294" w:lineRule="exact"/>
                            <w:ind w:left="40" w:right="0" w:firstLine="0"/>
                            <w:jc w:val="left"/>
                            <w:rPr>
                              <w:rFonts w:ascii="宋体"/>
                              <w:sz w:val="24"/>
                            </w:rPr>
                          </w:pPr>
                        </w:p>
                      </w:txbxContent>
                    </wps:txbx>
                    <wps:bodyPr lIns="0" tIns="0" rIns="0" bIns="0" upright="1"/>
                  </wps:wsp>
                </a:graphicData>
              </a:graphic>
            </wp:anchor>
          </w:drawing>
        </mc:Choice>
        <mc:Fallback>
          <w:pict>
            <v:shape id="_x0000_s1026" o:spid="_x0000_s1026" o:spt="202" type="#_x0000_t202" style="position:absolute;left:0pt;margin-left:286.6pt;margin-top:785.85pt;height:15.7pt;width:22pt;mso-position-horizontal-relative:page;mso-position-vertical-relative:page;z-index:-251657216;mso-width-relative:page;mso-height-relative:page;" filled="f" stroked="f" coordsize="21600,21600" o:gfxdata="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CLJTLaAAAADQEAAA8AAAAAAAAAAQAgAAAAIgAAAGRycy9kb3ducmV2LnhtbFBL&#10;AQIUABQAAAAIAIdO4kDvFhePuwEAAHEDAAAOAAAAAAAAAAEAIAAAACkBAABkcnMvZTJvRG9jLnht&#10;bFBLBQYAAAAABgAGAFkBAABWBQAAAAA=&#10;">
              <v:fill on="f" focussize="0,0"/>
              <v:stroke on="f"/>
              <v:imagedata o:title=""/>
              <o:lock v:ext="edit" aspectratio="f"/>
              <v:textbox inset="0mm,0mm,0mm,0mm">
                <w:txbxContent>
                  <w:p w14:paraId="3B059AA6">
                    <w:pPr>
                      <w:spacing w:before="0" w:line="294" w:lineRule="exact"/>
                      <w:ind w:left="40" w:right="0" w:firstLine="0"/>
                      <w:jc w:val="left"/>
                      <w:rPr>
                        <w:rFonts w:ascii="宋体"/>
                        <w:sz w:val="24"/>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D317D">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532138">
                          <w:pPr>
                            <w:pStyle w:val="4"/>
                          </w:pPr>
                          <w:r>
                            <w:fldChar w:fldCharType="begin"/>
                          </w:r>
                          <w:r>
                            <w:instrText xml:space="preserve"> PAGE  \* MERGEFORMAT </w:instrText>
                          </w:r>
                          <w:r>
                            <w:fldChar w:fldCharType="separate"/>
                          </w:r>
                          <w:r>
                            <w:t>300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C532138">
                    <w:pPr>
                      <w:pStyle w:val="4"/>
                    </w:pPr>
                    <w:r>
                      <w:fldChar w:fldCharType="begin"/>
                    </w:r>
                    <w:r>
                      <w:instrText xml:space="preserve"> PAGE  \* MERGEFORMAT </w:instrText>
                    </w:r>
                    <w:r>
                      <w:fldChar w:fldCharType="separate"/>
                    </w:r>
                    <w:r>
                      <w:t>300</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931E0">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5931E0">
                    <w:pPr>
                      <w:pStyle w:val="4"/>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D77DB">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DD77DB">
                    <w:pPr>
                      <w:pStyle w:val="4"/>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E9EAC">
    <w:pPr>
      <w:pStyle w:val="5"/>
      <w:tabs>
        <w:tab w:val="center" w:pos="4424"/>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A57BD"/>
    <w:multiLevelType w:val="singleLevel"/>
    <w:tmpl w:val="807A57BD"/>
    <w:lvl w:ilvl="0" w:tentative="0">
      <w:start w:val="1"/>
      <w:numFmt w:val="decimal"/>
      <w:suff w:val="nothing"/>
      <w:lvlText w:val="（%1）"/>
      <w:lvlJc w:val="left"/>
    </w:lvl>
  </w:abstractNum>
  <w:abstractNum w:abstractNumId="1">
    <w:nsid w:val="D6973D2D"/>
    <w:multiLevelType w:val="singleLevel"/>
    <w:tmpl w:val="D6973D2D"/>
    <w:lvl w:ilvl="0" w:tentative="0">
      <w:start w:val="10"/>
      <w:numFmt w:val="decimal"/>
      <w:suff w:val="nothing"/>
      <w:lvlText w:val="%1、"/>
      <w:lvlJc w:val="left"/>
      <w:pPr>
        <w:ind w:left="0" w:leftChars="0" w:firstLine="0" w:firstLineChars="0"/>
      </w:pPr>
    </w:lvl>
  </w:abstractNum>
  <w:abstractNum w:abstractNumId="2">
    <w:nsid w:val="E4D490CC"/>
    <w:multiLevelType w:val="singleLevel"/>
    <w:tmpl w:val="E4D490CC"/>
    <w:lvl w:ilvl="0" w:tentative="0">
      <w:start w:val="1"/>
      <w:numFmt w:val="decimal"/>
      <w:suff w:val="nothing"/>
      <w:lvlText w:val="%1、"/>
      <w:lvlJc w:val="left"/>
    </w:lvl>
  </w:abstractNum>
  <w:abstractNum w:abstractNumId="3">
    <w:nsid w:val="EB6F8F78"/>
    <w:multiLevelType w:val="singleLevel"/>
    <w:tmpl w:val="EB6F8F78"/>
    <w:lvl w:ilvl="0" w:tentative="0">
      <w:start w:val="1"/>
      <w:numFmt w:val="decimal"/>
      <w:suff w:val="nothing"/>
      <w:lvlText w:val="（%1）"/>
      <w:lvlJc w:val="left"/>
    </w:lvl>
  </w:abstractNum>
  <w:abstractNum w:abstractNumId="4">
    <w:nsid w:val="08793206"/>
    <w:multiLevelType w:val="singleLevel"/>
    <w:tmpl w:val="08793206"/>
    <w:lvl w:ilvl="0" w:tentative="0">
      <w:start w:val="1"/>
      <w:numFmt w:val="decimal"/>
      <w:suff w:val="nothing"/>
      <w:lvlText w:val="（%1）"/>
      <w:lvlJc w:val="left"/>
    </w:lvl>
  </w:abstractNum>
  <w:abstractNum w:abstractNumId="5">
    <w:nsid w:val="0DAAD4F9"/>
    <w:multiLevelType w:val="singleLevel"/>
    <w:tmpl w:val="0DAAD4F9"/>
    <w:lvl w:ilvl="0" w:tentative="0">
      <w:start w:val="1"/>
      <w:numFmt w:val="decimal"/>
      <w:suff w:val="nothing"/>
      <w:lvlText w:val="（%1）"/>
      <w:lvlJc w:val="left"/>
    </w:lvl>
  </w:abstractNum>
  <w:abstractNum w:abstractNumId="6">
    <w:nsid w:val="298A3CBB"/>
    <w:multiLevelType w:val="singleLevel"/>
    <w:tmpl w:val="298A3CBB"/>
    <w:lvl w:ilvl="0" w:tentative="0">
      <w:start w:val="1"/>
      <w:numFmt w:val="decimal"/>
      <w:suff w:val="nothing"/>
      <w:lvlText w:val="（%1）"/>
      <w:lvlJc w:val="left"/>
    </w:lvl>
  </w:abstractNum>
  <w:abstractNum w:abstractNumId="7">
    <w:nsid w:val="5DF73A2D"/>
    <w:multiLevelType w:val="singleLevel"/>
    <w:tmpl w:val="5DF73A2D"/>
    <w:lvl w:ilvl="0" w:tentative="0">
      <w:start w:val="1"/>
      <w:numFmt w:val="decimal"/>
      <w:suff w:val="nothing"/>
      <w:lvlText w:val="（%1）"/>
      <w:lvlJc w:val="left"/>
      <w:pPr>
        <w:ind w:left="20"/>
      </w:pPr>
    </w:lvl>
  </w:abstractNum>
  <w:abstractNum w:abstractNumId="8">
    <w:nsid w:val="5FCF80C1"/>
    <w:multiLevelType w:val="singleLevel"/>
    <w:tmpl w:val="5FCF80C1"/>
    <w:lvl w:ilvl="0" w:tentative="0">
      <w:start w:val="3"/>
      <w:numFmt w:val="decimal"/>
      <w:suff w:val="nothing"/>
      <w:lvlText w:val="%1、"/>
      <w:lvlJc w:val="left"/>
    </w:lvl>
  </w:abstractNum>
  <w:num w:numId="1">
    <w:abstractNumId w:val="2"/>
  </w:num>
  <w:num w:numId="2">
    <w:abstractNumId w:val="0"/>
  </w:num>
  <w:num w:numId="3">
    <w:abstractNumId w:val="3"/>
  </w:num>
  <w:num w:numId="4">
    <w:abstractNumId w:val="8"/>
  </w:num>
  <w:num w:numId="5">
    <w:abstractNumId w:val="7"/>
  </w:num>
  <w:num w:numId="6">
    <w:abstractNumId w:val="1"/>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3MzQ5MWM1ODM3MTk4NmYzMWEyZGMxNjQ2NDEzYWYifQ=="/>
  </w:docVars>
  <w:rsids>
    <w:rsidRoot w:val="00000000"/>
    <w:rsid w:val="01891542"/>
    <w:rsid w:val="02E64432"/>
    <w:rsid w:val="03736F90"/>
    <w:rsid w:val="05DF6E80"/>
    <w:rsid w:val="06EA3800"/>
    <w:rsid w:val="07217C46"/>
    <w:rsid w:val="095D67DB"/>
    <w:rsid w:val="09947671"/>
    <w:rsid w:val="0F324E60"/>
    <w:rsid w:val="132371AB"/>
    <w:rsid w:val="150D4D44"/>
    <w:rsid w:val="151A45EE"/>
    <w:rsid w:val="15E07036"/>
    <w:rsid w:val="173E56A5"/>
    <w:rsid w:val="17CF52C1"/>
    <w:rsid w:val="181308DF"/>
    <w:rsid w:val="199C3F6C"/>
    <w:rsid w:val="1AA03EB5"/>
    <w:rsid w:val="1C9E035F"/>
    <w:rsid w:val="1DF674CD"/>
    <w:rsid w:val="1E446D5C"/>
    <w:rsid w:val="1F0F6645"/>
    <w:rsid w:val="1FBC6C1E"/>
    <w:rsid w:val="20850332"/>
    <w:rsid w:val="2187276B"/>
    <w:rsid w:val="226842A7"/>
    <w:rsid w:val="23F476A0"/>
    <w:rsid w:val="245F708B"/>
    <w:rsid w:val="25541E29"/>
    <w:rsid w:val="262B6EE9"/>
    <w:rsid w:val="2CA142B4"/>
    <w:rsid w:val="2DC85966"/>
    <w:rsid w:val="2EC434BC"/>
    <w:rsid w:val="2F1D50EB"/>
    <w:rsid w:val="2F4D1321"/>
    <w:rsid w:val="34522903"/>
    <w:rsid w:val="36816E9B"/>
    <w:rsid w:val="373449C1"/>
    <w:rsid w:val="377A56B1"/>
    <w:rsid w:val="37C61CEB"/>
    <w:rsid w:val="383979C4"/>
    <w:rsid w:val="3A2B04D9"/>
    <w:rsid w:val="42B36697"/>
    <w:rsid w:val="436B2556"/>
    <w:rsid w:val="453B157D"/>
    <w:rsid w:val="45746BED"/>
    <w:rsid w:val="48A71580"/>
    <w:rsid w:val="4A4F1CB0"/>
    <w:rsid w:val="4D4A63CB"/>
    <w:rsid w:val="4DB320EE"/>
    <w:rsid w:val="4E5320FC"/>
    <w:rsid w:val="50137BB8"/>
    <w:rsid w:val="50C66367"/>
    <w:rsid w:val="522F1792"/>
    <w:rsid w:val="537D5364"/>
    <w:rsid w:val="53F24E15"/>
    <w:rsid w:val="55761972"/>
    <w:rsid w:val="5CB64D65"/>
    <w:rsid w:val="640468FB"/>
    <w:rsid w:val="661D6D6D"/>
    <w:rsid w:val="68407278"/>
    <w:rsid w:val="69837FA6"/>
    <w:rsid w:val="69A24417"/>
    <w:rsid w:val="6A1728DF"/>
    <w:rsid w:val="6A7C543D"/>
    <w:rsid w:val="6AA118A1"/>
    <w:rsid w:val="6EF959BF"/>
    <w:rsid w:val="71D055C5"/>
    <w:rsid w:val="723B7C9F"/>
    <w:rsid w:val="726C3FE9"/>
    <w:rsid w:val="73816E61"/>
    <w:rsid w:val="74AA6CA4"/>
    <w:rsid w:val="74E7578C"/>
    <w:rsid w:val="768553B1"/>
    <w:rsid w:val="77461278"/>
    <w:rsid w:val="776C3187"/>
    <w:rsid w:val="7E202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line="360" w:lineRule="auto"/>
      <w:ind w:left="0"/>
      <w:outlineLvl w:val="0"/>
    </w:pPr>
    <w:rPr>
      <w:rFonts w:ascii="宋体" w:hAnsi="宋体" w:eastAsia="宋体" w:cs="宋体"/>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205"/>
    </w:pPr>
    <w:rPr>
      <w:rFonts w:ascii="仿宋" w:hAnsi="仿宋" w:eastAsia="仿宋" w:cs="仿宋"/>
      <w:sz w:val="28"/>
      <w:szCs w:val="28"/>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1"/>
    <w:pPr>
      <w:spacing w:before="205"/>
      <w:ind w:left="1242" w:hanging="691"/>
    </w:pPr>
    <w:rPr>
      <w:rFonts w:ascii="仿宋" w:hAnsi="仿宋" w:eastAsia="仿宋" w:cs="仿宋"/>
      <w:lang w:val="zh-CN" w:eastAsia="zh-CN" w:bidi="zh-CN"/>
    </w:rPr>
  </w:style>
  <w:style w:type="paragraph" w:customStyle="1" w:styleId="9">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301</Pages>
  <Words>121788</Words>
  <Characters>137235</Characters>
  <Lines>0</Lines>
  <Paragraphs>0</Paragraphs>
  <TotalTime>24</TotalTime>
  <ScaleCrop>false</ScaleCrop>
  <LinksUpToDate>false</LinksUpToDate>
  <CharactersWithSpaces>137436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2024-03-08T05:34:00Z</dcterms:created>
  <dc:creator>Administrator</dc:creator>
  <cp:lastModifiedBy>星星之火</cp:lastModifiedBy>
  <cp:lastPrinted>2024-04-09T10:18:00Z</cp:lastPrinted>
  <dcterms:modified xsi:type="dcterms:W3CDTF">2024-08-28T02:23:53Z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AF55A6F300914A628309031EADB0A80F_12</vt:lpwstr>
  </property>
</Properties>
</file>