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word/footer2.xml" ContentType="application/vnd.openxmlformats-officedocument.wordprocessingml.footer+xml"/>
  <Override PartName="/word/footer1.xml" ContentType="application/vnd.openxmlformats-officedocument.wordprocessingml.footer+xml"/>
  <Override PartName="/customXml/itemProps7.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document.xml" ContentType="application/vnd.openxmlformats-officedocument.wordprocessingml.document.main+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方正小标宋_GBK" w:hAnsi="方正小标宋_GBK" w:eastAsia="方正小标宋_GBK" w:cs="方正小标宋_GBK"/>
          <w:color w:val="000000"/>
          <w:sz w:val="72"/>
        </w:rPr>
        <w:t xml:space="preserve">遵化市工业和信息化局</w:t>
      </w:r>
      <w:r/>
    </w:p>
    <w:p>
      <w:pPr>
        <w:pBdr/>
        <w:spacing w:after="0" w:before="0" w:line="240" w:lineRule="auto"/>
        <w:ind w:firstLine="0"/>
        <w:jc w:val="center"/>
        <w:rPr/>
      </w:pPr>
      <w:r>
        <w:rPr>
          <w:rFonts w:ascii="方正小标宋_GBK" w:hAnsi="方正小标宋_GBK" w:eastAsia="方正小标宋_GBK" w:cs="方正小标宋_GBK"/>
          <w:color w:val="000000"/>
          <w:sz w:val="72"/>
        </w:rPr>
        <w:t xml:space="preserve">2022年部门预算</w:t>
      </w:r>
      <w:r/>
    </w:p>
    <w:p>
      <w:pPr>
        <w:pBdr/>
        <w:spacing w:after="0" w:before="0" w:line="240" w:lineRule="auto"/>
        <w:ind w:firstLine="0"/>
        <w:jc w:val="center"/>
        <w:rPr/>
      </w:pPr>
      <w:r>
        <w:rPr>
          <w:rFonts w:ascii="方正小标宋_GBK" w:hAnsi="方正小标宋_GBK" w:eastAsia="方正小标宋_GBK" w:cs="方正小标宋_GBK"/>
          <w:color w:val="000000"/>
          <w:sz w:val="52"/>
        </w:rPr>
        <w:t xml:space="preserve">（草案）</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rPr/>
      </w:pPr>
      <w:r>
        <w:rPr>
          <w:rFonts w:ascii="Times New Roman" w:hAnsi="Times New Roman" w:eastAsia="方正楷体_GBK" w:cs="Times New Roman"/>
          <w:b/>
          <w:color w:val="000000"/>
          <w:sz w:val="32"/>
        </w:rPr>
        <w:t xml:space="preserve">遵化市工业和信息化局编制</w:t>
      </w:r>
      <w:r/>
    </w:p>
    <w:p>
      <w:pPr>
        <w:pBdr/>
        <w:spacing w:after="0" w:before="0" w:line="240" w:lineRule="auto"/>
        <w:ind w:firstLine="0"/>
        <w:jc w:val="center"/>
        <w:rPr/>
        <w:sectPr>
          <w:footnotePr/>
          <w:endnotePr/>
          <w:type w:val="nextPage"/>
          <w:pgSz w:h="16840" w:orient="landscape" w:w="11900"/>
          <w:pgMar w:top="1587" w:right="1134" w:bottom="1361" w:left="1134" w:header="720" w:footer="720" w:gutter="0"/>
          <w:cols w:num="1" w:sep="0" w:space="720" w:equalWidth="1"/>
          <w:titlePg/>
        </w:sectPr>
      </w:pPr>
      <w:r>
        <w:rPr>
          <w:rFonts w:ascii="Times New Roman" w:hAnsi="Times New Roman" w:eastAsia="方正楷体_GBK" w:cs="Times New Roman"/>
          <w:b/>
          <w:color w:val="000000"/>
          <w:sz w:val="32"/>
        </w:rPr>
        <w:t xml:space="preserve">遵化市财政局审核</w:t>
      </w:r>
      <w:r/>
    </w:p>
    <w:p>
      <w:pPr>
        <w:pBdr/>
        <w:spacing w:after="0" w:before="0"/>
        <w:ind w:firstLine="0"/>
        <w:jc w:val="center"/>
        <w:rPr/>
        <w:sectPr>
          <w:footnotePr/>
          <w:endnotePr/>
          <w:type w:val="nextPage"/>
          <w:pgSz w:h="16840" w:orient="landscape" w:w="11900"/>
          <w:pgMar w:top="1531" w:right="1134" w:bottom="1474" w:left="1134" w:header="720" w:footer="720" w:gutter="0"/>
          <w:cols w:num="1" w:sep="0" w:space="720" w:equalWidth="1"/>
          <w:titlePg/>
        </w:sectPr>
      </w:pPr>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 </w:t>
      </w:r>
      <w:r/>
    </w:p>
    <w:p>
      <w:pPr>
        <w:pBdr/>
        <w:spacing w:after="0" w:before="0" w:line="240" w:lineRule="auto"/>
        <w:ind w:firstLine="0"/>
        <w:jc w:val="center"/>
        <w:outlineLvl w:val="0"/>
        <w:rPr/>
      </w:pPr>
      <w:r>
        <w:rPr>
          <w:rFonts w:hint="eastAsia" w:ascii="方正小标宋简体" w:hAnsi="方正小标宋_GBK" w:eastAsia="方正小标宋简体" w:cs="方正小标宋_GBK"/>
          <w:color w:val="000000"/>
          <w:sz w:val="36"/>
        </w:rPr>
        <w:t xml:space="preserve">目    录</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 </w:t>
      </w:r>
      <w:r/>
    </w:p>
    <w:p>
      <w:pPr>
        <w:pBdr/>
        <w:spacing w:after="0" w:before="0" w:line="360" w:lineRule="auto"/>
        <w:ind w:firstLine="0"/>
        <w:jc w:val="center"/>
        <w:outlineLvl w:val="9"/>
        <w:rPr/>
      </w:pPr>
      <w:r>
        <w:rPr>
          <w:rFonts w:hint="eastAsia" w:ascii="方正楷体_GBK" w:hAnsi="Calibri" w:eastAsia="方正楷体_GBK" w:cs="Times New Roman"/>
          <w:b/>
          <w:sz w:val="28"/>
          <w:szCs w:val="22"/>
          <w:lang w:eastAsia="zh-CN"/>
        </w:rPr>
        <w:t xml:space="preserve">第一部分 部门预算情况</w:t>
      </w: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 门 职 责</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部门收支预算总表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部门基本支出预算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部门项目支出预算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部门预算政府经济分类表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部门“三公”及会议培训经费预算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部门政府采购预算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部门组织政府非税收入计划</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部门基本情况表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p>
    <w:p>
      <w:pPr>
        <w:pBdr/>
        <w:spacing/>
        <w:ind/>
        <w:rPr/>
      </w:pPr>
      <w:r>
        <w:fldChar w:fldCharType="end"/>
      </w:r>
      <w:r/>
    </w:p>
    <w:p>
      <w:pPr>
        <w:pBdr/>
        <w:spacing w:after="0" w:before="0" w:line="240" w:lineRule="auto"/>
        <w:ind w:firstLine="0"/>
        <w:jc w:val="center"/>
        <w:outlineLvl w:val="9"/>
        <w:rPr/>
      </w:pPr>
      <w:r>
        <w:rPr>
          <w:rFonts w:ascii="Times New Roman" w:hAnsi="Times New Roman" w:eastAsia="方正仿宋_GBK" w:cs="Times New Roman"/>
          <w:color w:val="000000"/>
          <w:sz w:val="28"/>
        </w:rPr>
        <w:t xml:space="preserve"> </w:t>
      </w:r>
      <w:r/>
    </w:p>
    <w:p>
      <w:pPr>
        <w:widowControl w:val="false"/>
        <w:pBdr/>
        <w:spacing/>
        <w:ind/>
        <w:jc w:val="center"/>
        <w:rPr>
          <w:rFonts w:hint="eastAsia" w:ascii="方正楷体_GBK" w:hAnsi="Calibri" w:eastAsia="方正楷体_GBK" w:cs="Times New Roman"/>
          <w:b/>
          <w:sz w:val="28"/>
          <w:szCs w:val="22"/>
          <w:lang w:eastAsia="zh-CN"/>
        </w:rPr>
      </w:pPr>
      <w:r>
        <w:rPr>
          <w:rFonts w:hint="eastAsia" w:ascii="方正楷体_GBK" w:hAnsi="Calibri" w:eastAsia="方正楷体_GBK" w:cs="Times New Roman"/>
          <w:b/>
          <w:sz w:val="28"/>
          <w:szCs w:val="22"/>
          <w:lang w:eastAsia="zh-CN"/>
        </w:rPr>
        <w:t xml:space="preserve">第二部分 预算单位收支预算情况</w:t>
      </w:r>
      <w:r>
        <w:rPr>
          <w:rFonts w:hint="eastAsia" w:ascii="方正楷体_GBK" w:hAnsi="Calibri" w:eastAsia="方正楷体_GBK" w:cs="Times New Roman"/>
          <w:b/>
          <w:sz w:val="28"/>
          <w:szCs w:val="22"/>
          <w:lang w:eastAsia="zh-CN"/>
        </w:rPr>
      </w:r>
    </w:p>
    <w:p>
      <w:pPr>
        <w:pStyle w:val="651"/>
        <w:pBdr/>
        <w:tabs>
          <w:tab w:val="right" w:leader="dot" w:pos="9622"/>
        </w:tabs>
        <w:spacing w:line="240" w:lineRule="auto"/>
        <w:ind w:firstLine="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一、遵化市工业和信息化局本级收支预算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22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jc w:val="both"/>
        <w:rPr>
          <w:rFonts w:hint="eastAsia" w:ascii="方正仿宋简体" w:hAnsi="方正仿宋简体" w:eastAsia="方正仿宋简体" w:cs="方正仿宋简体"/>
          <w:sz w:val="32"/>
          <w:szCs w:val="32"/>
        </w:rPr>
        <w:sectPr>
          <w:footerReference w:type="default" r:id="rId8"/>
          <w:footerReference w:type="even" r:id="rId9"/>
          <w:footnotePr/>
          <w:endnotePr/>
          <w:type w:val="nextPage"/>
          <w:pgSz w:h="16840" w:orient="landscape" w:w="11900"/>
          <w:pgMar w:top="1531" w:right="1134" w:bottom="1474" w:left="1134" w:header="720" w:footer="720" w:gutter="0"/>
          <w:pgNumType w:start="1"/>
          <w:cols w:num="1" w:sep="0" w:space="720" w:equalWidth="1"/>
        </w:sectPr>
      </w:pPr>
      <w:r>
        <w:rPr>
          <w:rFonts w:hint="eastAsia" w:ascii="方正仿宋简体" w:hAnsi="方正仿宋简体" w:eastAsia="方正仿宋简体" w:cs="方正仿宋简体"/>
          <w:sz w:val="32"/>
          <w:szCs w:val="32"/>
        </w:rPr>
        <w:br w:type="page" w:clear="all"/>
      </w:r>
      <w:r>
        <w:rPr>
          <w:rFonts w:hint="eastAsia" w:ascii="方正仿宋简体" w:hAnsi="方正仿宋简体" w:eastAsia="方正仿宋简体" w:cs="方正仿宋简体"/>
          <w:sz w:val="32"/>
          <w:szCs w:val="32"/>
        </w:rPr>
      </w:r>
    </w:p>
    <w:p>
      <w:pPr>
        <w:pBdr/>
        <w:spacing w:after="0" w:before="0"/>
        <w:ind w:firstLine="0"/>
        <w:jc w:val="both"/>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line="240" w:lineRule="auto"/>
        <w:ind w:firstLine="0"/>
        <w:jc w:val="center"/>
        <w:outlineLvl w:val="0"/>
        <w:rPr/>
      </w:pPr>
      <w:r>
        <w:rPr>
          <w:rFonts w:ascii="方正小标宋_GBK" w:hAnsi="方正小标宋_GBK" w:eastAsia="方正小标宋_GBK" w:cs="方正小标宋_GBK"/>
          <w:color w:val="000000"/>
          <w:sz w:val="44"/>
        </w:rPr>
        <w:t xml:space="preserve">第一部分 部门预算情况</w:t>
      </w:r>
      <w:r/>
    </w:p>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outlineLvl w:val="1"/>
        <w:rPr/>
      </w:pPr>
      <w:r/>
      <w:bookmarkStart w:id="0" w:name="_Toc_2_2_0000000001"/>
      <w:r>
        <w:rPr>
          <w:rFonts w:hint="eastAsia" w:ascii="方正楷体简体" w:hAnsi="方正楷体简体" w:eastAsia="方正楷体简体" w:cs="方正楷体简体"/>
          <w:color w:val="000000"/>
          <w:sz w:val="36"/>
        </w:rPr>
        <w:t xml:space="preserve">部 门 职 责</w:t>
      </w:r>
      <w:bookmarkEnd w:id="0"/>
      <w:r/>
      <w:r/>
    </w:p>
    <w:p>
      <w:pPr>
        <w:pBdr/>
        <w:spacing w:after="0" w:before="0"/>
        <w:ind w:firstLine="0"/>
        <w:outlineLvl w:val="9"/>
        <w:rPr/>
      </w:pPr>
      <w:r>
        <w:rPr>
          <w:rFonts w:ascii="宋体" w:hAnsi="宋体" w:eastAsia="宋体" w:cs="宋体"/>
          <w:color w:val="000000"/>
          <w:sz w:val="21"/>
        </w:rPr>
        <w:t xml:space="preserve"> </w:t>
      </w: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根据《遵化市工业和信息化局职能配置、内设机构和人员编制规定》，遵化市工业和信息化局的主要职责是：</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部 门 职 责</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根据《遵化市工业和信息化局部门职能配置、内设机构和人员编制规定》， 遵化市工业和信息化局部门的主要职责是：</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第一条  根据《中共唐山市委办公厅、唐山市人民政府办公厅关于印发〈遵化市机构改革方案〉的通知》（唐办字〔2018〕29号），制定本规定。</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第二条 遵化市工业和信息化局为市政府组成部门，机构规格为正科级，加挂科学技术局牌子。</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第三条  贯彻落实党中央和省委、市委关于工业和信息化、科技创新工作的方针政策和决策部署，坚持和加强党对工业和信息化、科技创新工作的集中统一领导。主要职责是：</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（一）提出全市新型工业化发展战略和政策，协调解决新型工业化进程中的重大问题，拟订并组织实施全市工业的发展规划，推进产业结构战略性调整和优化升级，推进信息化和工业化融合。</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（二）制订并组织实施全市工业行业规划、计划和产业政策，提出优化产业布局、结构的政策建议，推进现代产业体系建设，起草规范性文件和政策，组织实施行业技术规范和标准，指导行业质量管理工作。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（三）监测分析全市工业运行态势，统计并发布相关信息，进行预测预警和信息引导；协调解决行业运行发展中的有关问题并提出政策建议；负责工业用电监测，负责工业应急管理、产业安全有关工作。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四）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（五）负责对全市中小企业和民营经济促进工作进行指导、综合协调和监督检查，会同有关部门拟订促进全市中小企业发展和民营经济发展的相关政策和措施并组织实施，协调解决有关重大问题。</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六）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推动全市软件业、信息服务业和新兴产业发展。</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七）负责全市振兴装备制造业的组织协调，贯彻执行国家重大技术装备发展和自主创新规划、政策，依托国家和省、市重点工程建设协调有关重大专项的实施，推进重大技术装备国产化，指导引进重大技术装备的消化创新。</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（八）拟订并组织实施全市工业能源节约和资源综合利用促进政策，参与拟订能源节约和资源综合利用促进规划，组织协调相关重大示范工程和新产品、新技术、新设备、新材料的推广应用。</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（九）推进全市工业体制改革和管理创新，提高行业综合素质和核心竞争力，指导工业行业加强安全生产管理，负责民爆行业生产流通的监督管理和安全生产工作。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统筹全市数据资源的整合、共享，推进社会经济各领域大数据开放应用，推动大数据同实体经济深度融合，推动数据产业化、产业数据化，推动构建以数据为关键要素的数字经济。</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（十一）开展工业、中小企业的对外合作与交流。</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（十二）承担履行《禁止化学武器公约》的组织协调工作。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（十三）承担盐业行业管理工作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（十四）贯彻落实创新驱动发展战略方针，拟订科技发展、引进国外智力规划和政策并组织实施，起草有关科技方面的规范性文件和政策。</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五）统筹推进全市创新体系建设和科技体制改革，会同有关部门健全技术创新激励机制。优化科研体系建设，指导科研机构改革发展，推动企业科技创新能力建设，承担推进科技军民融合发展相关工作，推进市重大科技决策咨询制度建设。拟订科学普及和科学传播规划、政策。</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六）牵头建立统一的市级科技管理平台和科研项目资金协调、评估、监管机制。会同有关部门提出优化配置科技资源的政策措施建议，推动多元化科技投入体系建设，协调管理财政科技计划(专项、基金等)并监督实施。</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七）拟订重大科技创新基地建设规划并监督实施，推动科研条件保障、科技平台建设和科技资源开放共享。拟订基础研究规划、政策并组织实施，组织协调市重大基础研究和应用基础研究。负责自然科学基金申报推荐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（十八）编制市重大科技项目规划并监督实施，统筹关键共性技术、前沿引领技术、现代工程技术、颠覆性技术研发和创新，牵头组织重大技术攻关和成果应用示范。</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九）组织拟订高新技术发展及产业化、科技促进农业农村和社会发展的规划、政策和措施。组织开展重点领域技术发展需求分析，提出重大任务并监督实施。指导市级及以上高新技术产业开发区、农业科技园区等科技园区建设。指导山区科技创新等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（二十）牵头技术转移体系建设，拟订科技成果转移转化和促进产学研结合的相关政策措施并监督实施。指导科技服务业、技术市场和科技中介组织发展。</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（二十一）统筹区域科技创新体系建设，指导区域创新发展、科技资源合理布局和协同创新能力建设。</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（二十二）负责科技监督评价体系建设和相关科技评估管理，指导科技评价机制改革，统筹科研诚信建设。组织实施创新调查和科技报告制度，指导全市科技保密工作。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（二十三）拟订国际科技合作与创新能力开放合作的规划、政策和措施，组织开展国际科技合作交流。指导相关部门对外科技合作交流工作。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（二十四) 负责引进国外智力工作。拟订市重点引进外国专家总体规划、计划并组织实施，建立外国高层次人才吸引集聚机制和重点外国专家联系服务机制。拟订出国（境）培训总体规划、政策和年度计划并监督实施。</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（二十五)会同有关部门拟订科技人才队伍建设规划和政策，建立健全科技人才评价和激励机制，组织实施科技人才计划，推动高端科技创新人才队伍建设。</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（二十六)承担国家科学技术奖、省科学技术奖、中国政府友谊奖、省燕赵友谊奖的推荐申报工作。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（二十七）拟订全市科技招商总体规划及重点领域规划，起草全市促进科技招商的政策；组织全市重大科技招商活动，统筹推进重点科技招商工作和科技招商项目的落实；管理全市政府扶持性科技招商计划项目。</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（二十八）完成市委、市政府交办的其他任务。</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第四条  职能转变。围绕贯彻实施创新驱动发展战略、科教兴冀战略、人才强冀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市科技管理平台，减少科技计划项目重复、分散、封闭、低效和资源配置“碎片化”的现象。委托项目管理专业机构开展项目受理、评审等具体工作。对科研机构组建和调整事项不再进行审核，重在加强规划布局和绩效评价。</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sectPr>
          <w:footnotePr/>
          <w:endnotePr/>
          <w:type w:val="nextPage"/>
          <w:pgSz w:h="16840" w:orient="landscape" w:w="11900"/>
          <w:pgMar w:top="1361" w:right="1020" w:bottom="1361" w:left="1020" w:header="720" w:footer="720" w:gutter="0"/>
          <w:pgNumType w:start="1"/>
          <w:cols w:num="1" w:sep="0" w:space="720" w:equalWidth="1"/>
        </w:sectPr>
      </w:pPr>
      <w:r>
        <w:rPr>
          <w:rFonts w:hint="eastAsia" w:ascii="方正仿宋简体" w:hAnsi="方正仿宋简体" w:eastAsia="方正仿宋简体" w:cs="方正仿宋简体"/>
          <w:sz w:val="32"/>
          <w:szCs w:val="32"/>
          <w:lang w:eastAsia="zh-CN"/>
        </w:rPr>
      </w:r>
      <w:r>
        <w:rPr>
          <w:rFonts w:hint="eastAsia" w:ascii="方正仿宋简体" w:hAnsi="方正仿宋简体" w:eastAsia="方正仿宋简体" w:cs="方正仿宋简体"/>
          <w:sz w:val="32"/>
          <w:szCs w:val="32"/>
          <w:lang w:eastAsia="zh-CN"/>
        </w:rPr>
      </w:r>
    </w:p>
    <w:p>
      <w:pPr>
        <w:pBdr/>
        <w:spacing w:after="0" w:before="0" w:line="240" w:lineRule="auto"/>
        <w:ind w:firstLine="0"/>
        <w:jc w:val="center"/>
        <w:outlineLvl w:val="1"/>
        <w:rPr/>
      </w:pPr>
      <w:r/>
      <w:bookmarkStart w:id="1" w:name="_Toc_2_2_0000000002"/>
      <w:r>
        <w:rPr>
          <w:rFonts w:hint="eastAsia" w:ascii="方正小标宋简体" w:hAnsi="方正小标宋_GBK" w:eastAsia="方正小标宋简体" w:cs="方正小标宋_GBK"/>
          <w:color w:val="000000"/>
          <w:sz w:val="32"/>
        </w:rPr>
        <w:t xml:space="preserve">部门收支预算总表</w:t>
      </w:r>
      <w:bookmarkEnd w:id="1"/>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3286"/>
        <w:gridCol w:w="3286"/>
        <w:gridCol w:w="3286"/>
      </w:tblGrid>
      <w:tr>
        <w:trPr>
          <w:jc w:val="center"/>
          <w:trHeight w:val="397"/>
          <w:tblHeader/>
        </w:trPr>
        <w:tc>
          <w:tcPr>
            <w:gridSpan w:val="2"/>
            <w:tcBorders>
              <w:top w:val="single" w:color="ffffff" w:sz="6" w:space="0"/>
              <w:left w:val="single" w:color="ffffff" w:sz="6" w:space="0"/>
              <w:right w:val="single" w:color="ffffff" w:sz="6" w:space="0"/>
            </w:tcBorders>
            <w:tcW w:w="6015" w:type="dxa"/>
            <w:vAlign w:val="center"/>
            <w:textDirection w:val="lrTb"/>
            <w:noWrap w:val="false"/>
          </w:tcPr>
          <w:p>
            <w:pPr>
              <w:pStyle w:val="657"/>
              <w:pBdr/>
              <w:spacing/>
              <w:ind/>
              <w:rPr/>
            </w:pPr>
            <w:r>
              <w:t xml:space="preserve">471遵化市工业和信息化局</w:t>
            </w:r>
            <w:r/>
          </w:p>
        </w:tc>
        <w:tc>
          <w:tcPr>
            <w:tcBorders>
              <w:top w:val="single" w:color="ffffff" w:sz="6" w:space="0"/>
              <w:left w:val="single" w:color="ffffff" w:sz="6" w:space="0"/>
              <w:right w:val="single" w:color="ffffff" w:sz="6" w:space="0"/>
              <w:insideV w:val="single" w:color="000000" w:sz="6" w:space="0"/>
            </w:tcBorders>
            <w:tcW w:w="2874" w:type="dxa"/>
            <w:vAlign w:val="center"/>
            <w:textDirection w:val="lrTb"/>
            <w:noWrap w:val="false"/>
          </w:tcPr>
          <w:p>
            <w:pPr>
              <w:pStyle w:val="656"/>
              <w:pBdr/>
              <w:spacing/>
              <w:ind/>
              <w:rPr/>
            </w:pPr>
            <w:r>
              <w:t xml:space="preserve">单位：万元</w:t>
            </w:r>
            <w:r/>
          </w:p>
        </w:tc>
      </w:tr>
      <w:tr>
        <w:trPr>
          <w:jc w:val="center"/>
          <w:trHeight w:val="397"/>
          <w:tblHeader/>
        </w:trPr>
        <w:tc>
          <w:tcPr>
            <w:tcBorders/>
            <w:tcW w:w="901" w:type="dxa"/>
            <w:vAlign w:val="center"/>
            <w:textDirection w:val="lrTb"/>
            <w:noWrap w:val="false"/>
          </w:tcPr>
          <w:p>
            <w:pPr>
              <w:pStyle w:val="658"/>
              <w:pBdr/>
              <w:spacing/>
              <w:ind/>
              <w:rPr/>
            </w:pPr>
            <w:r>
              <w:t xml:space="preserve">项  目代  码</w:t>
            </w:r>
            <w:r/>
          </w:p>
        </w:tc>
        <w:tc>
          <w:tcPr>
            <w:tcBorders/>
            <w:tcW w:w="5114" w:type="dxa"/>
            <w:vAlign w:val="center"/>
            <w:textDirection w:val="lrTb"/>
            <w:noWrap w:val="false"/>
          </w:tcPr>
          <w:p>
            <w:pPr>
              <w:pStyle w:val="658"/>
              <w:pBdr/>
              <w:spacing/>
              <w:ind/>
              <w:rPr/>
            </w:pPr>
            <w:r>
              <w:t xml:space="preserve">预算收支项目</w:t>
            </w:r>
            <w:r/>
          </w:p>
        </w:tc>
        <w:tc>
          <w:tcPr>
            <w:tcBorders/>
            <w:tcW w:w="2874" w:type="dxa"/>
            <w:vAlign w:val="center"/>
            <w:textDirection w:val="lrTb"/>
            <w:noWrap w:val="false"/>
          </w:tcPr>
          <w:p>
            <w:pPr>
              <w:pStyle w:val="658"/>
              <w:pBdr/>
              <w:spacing/>
              <w:ind/>
              <w:rPr/>
            </w:pPr>
            <w:r>
              <w:t xml:space="preserve">预算金额</w:t>
            </w:r>
            <w:r/>
          </w:p>
        </w:tc>
      </w:tr>
      <w:tr>
        <w:trPr>
          <w:jc w:val="center"/>
          <w:trHeight w:val="369"/>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2"/>
              <w:pBdr/>
              <w:spacing/>
              <w:ind/>
              <w:rPr/>
            </w:pPr>
            <w:r>
              <w:t xml:space="preserve">预算收入</w:t>
            </w:r>
            <w:r/>
          </w:p>
        </w:tc>
        <w:tc>
          <w:tcPr>
            <w:tcBorders/>
            <w:tcW w:w="2874" w:type="dxa"/>
            <w:vAlign w:val="center"/>
            <w:textDirection w:val="lrTb"/>
            <w:noWrap w:val="false"/>
          </w:tcPr>
          <w:p>
            <w:pPr>
              <w:pStyle w:val="663"/>
              <w:pBdr/>
              <w:spacing/>
              <w:ind/>
              <w:rPr/>
            </w:pPr>
            <w:r>
              <w:t xml:space="preserve">1179.19</w:t>
            </w:r>
            <w:r/>
          </w:p>
        </w:tc>
      </w:tr>
      <w:tr>
        <w:trPr>
          <w:jc w:val="center"/>
          <w:trHeight w:val="369"/>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4"/>
              <w:pBdr/>
              <w:spacing/>
              <w:ind/>
              <w:rPr/>
            </w:pPr>
            <w:r>
              <w:t xml:space="preserve">　　本年收入</w:t>
            </w:r>
            <w:r/>
          </w:p>
        </w:tc>
        <w:tc>
          <w:tcPr>
            <w:tcBorders/>
            <w:tcW w:w="2874" w:type="dxa"/>
            <w:vAlign w:val="center"/>
            <w:textDirection w:val="lrTb"/>
            <w:noWrap w:val="false"/>
          </w:tcPr>
          <w:p>
            <w:pPr>
              <w:pStyle w:val="663"/>
              <w:pBdr/>
              <w:spacing/>
              <w:ind/>
              <w:rPr/>
            </w:pPr>
            <w:r>
              <w:t xml:space="preserve">1179.19</w:t>
            </w:r>
            <w:r/>
          </w:p>
        </w:tc>
      </w:tr>
      <w:tr>
        <w:trPr>
          <w:jc w:val="center"/>
          <w:trHeight w:val="369"/>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一般公共预算拨款</w:t>
            </w:r>
            <w:r/>
          </w:p>
        </w:tc>
        <w:tc>
          <w:tcPr>
            <w:tcBorders/>
            <w:tcW w:w="2874" w:type="dxa"/>
            <w:vAlign w:val="center"/>
            <w:textDirection w:val="lrTb"/>
            <w:noWrap w:val="false"/>
          </w:tcPr>
          <w:p>
            <w:pPr>
              <w:pStyle w:val="659"/>
              <w:pBdr/>
              <w:spacing/>
              <w:ind/>
              <w:rPr/>
            </w:pPr>
            <w:r>
              <w:t xml:space="preserve">1179.19</w:t>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其中：一般财力</w:t>
            </w:r>
            <w:r/>
          </w:p>
        </w:tc>
        <w:tc>
          <w:tcPr>
            <w:tcBorders/>
            <w:tcW w:w="2874" w:type="dxa"/>
            <w:vAlign w:val="center"/>
            <w:textDirection w:val="lrTb"/>
            <w:noWrap w:val="false"/>
          </w:tcPr>
          <w:p>
            <w:pPr>
              <w:pStyle w:val="659"/>
              <w:pBdr/>
              <w:spacing/>
              <w:ind/>
              <w:rPr/>
            </w:pPr>
            <w:r>
              <w:t xml:space="preserve">1025.37</w:t>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行政事业性收费</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国有资源（资产）有偿使用收入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政府住房基金收入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上级一般公共预算安排转移支付</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一般债券</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其他</w:t>
            </w:r>
            <w:r/>
          </w:p>
        </w:tc>
        <w:tc>
          <w:tcPr>
            <w:tcBorders/>
            <w:tcW w:w="2874" w:type="dxa"/>
            <w:vAlign w:val="center"/>
            <w:textDirection w:val="lrTb"/>
            <w:noWrap w:val="false"/>
          </w:tcPr>
          <w:p>
            <w:pPr>
              <w:pStyle w:val="659"/>
              <w:pBdr/>
              <w:spacing/>
              <w:ind/>
              <w:rPr/>
            </w:pPr>
            <w:r>
              <w:t xml:space="preserve">153.82</w:t>
            </w:r>
            <w:r/>
          </w:p>
        </w:tc>
      </w:tr>
      <w:tr>
        <w:trPr>
          <w:jc w:val="center"/>
          <w:trHeight w:val="369"/>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基金预算拨款</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其中：政府性基金收入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专项债券对应项目专项收入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上级政府性基金预算安排转移支付</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专项债券</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t xml:space="preserve">3</w:t>
            </w:r>
            <w:r/>
          </w:p>
        </w:tc>
        <w:tc>
          <w:tcPr>
            <w:tcBorders/>
            <w:tcW w:w="5114" w:type="dxa"/>
            <w:vAlign w:val="center"/>
            <w:textDirection w:val="lrTb"/>
            <w:noWrap w:val="false"/>
          </w:tcPr>
          <w:p>
            <w:pPr>
              <w:pStyle w:val="660"/>
              <w:pBdr/>
              <w:spacing/>
              <w:ind/>
              <w:rPr/>
            </w:pPr>
            <w:r>
              <w:t xml:space="preserve">国有资本经营预算拨款</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其中：国有资本经营收入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上级国有资本经营预算安排转移支付</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t xml:space="preserve">4</w:t>
            </w:r>
            <w:r/>
          </w:p>
        </w:tc>
        <w:tc>
          <w:tcPr>
            <w:tcBorders/>
            <w:tcW w:w="5114" w:type="dxa"/>
            <w:vAlign w:val="center"/>
            <w:textDirection w:val="lrTb"/>
            <w:noWrap w:val="false"/>
          </w:tcPr>
          <w:p>
            <w:pPr>
              <w:pStyle w:val="660"/>
              <w:pBdr/>
              <w:spacing/>
              <w:ind/>
              <w:rPr/>
            </w:pPr>
            <w:r>
              <w:t xml:space="preserve">财政专户核拨</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t xml:space="preserve">5</w:t>
            </w:r>
            <w:r/>
          </w:p>
        </w:tc>
        <w:tc>
          <w:tcPr>
            <w:tcBorders/>
            <w:tcW w:w="5114" w:type="dxa"/>
            <w:vAlign w:val="center"/>
            <w:textDirection w:val="lrTb"/>
            <w:noWrap w:val="false"/>
          </w:tcPr>
          <w:p>
            <w:pPr>
              <w:pStyle w:val="660"/>
              <w:pBdr/>
              <w:spacing/>
              <w:ind/>
              <w:rPr/>
            </w:pPr>
            <w:r>
              <w:t xml:space="preserve">单位资金</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其中：事业收入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上级补助收入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附属单位上缴收入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事业单位经营收入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其他收入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4"/>
              <w:pBdr/>
              <w:spacing/>
              <w:ind/>
              <w:rPr/>
            </w:pPr>
            <w:r>
              <w:t xml:space="preserve">　　上年结转结余</w:t>
            </w:r>
            <w:r/>
          </w:p>
        </w:tc>
        <w:tc>
          <w:tcPr>
            <w:tcBorders/>
            <w:tcW w:w="2874" w:type="dxa"/>
            <w:vAlign w:val="center"/>
            <w:textDirection w:val="lrTb"/>
            <w:noWrap w:val="false"/>
          </w:tcPr>
          <w:p>
            <w:pPr>
              <w:pStyle w:val="663"/>
              <w:pBdr/>
              <w:spacing/>
              <w:ind/>
              <w:rPr/>
            </w:pPr>
            <w:r/>
            <w:r/>
          </w:p>
        </w:tc>
      </w:tr>
      <w:tr>
        <w:trPr>
          <w:jc w:val="center"/>
          <w:trHeight w:val="369"/>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财政拨款结转</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其中：一般公共预算拨款</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基金预算拨款</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国有资本经营预算拨款</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非财政拨款结转结余</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其中：财政专户核拨</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单位资金</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2"/>
              <w:pBdr/>
              <w:spacing/>
              <w:ind/>
              <w:rPr/>
            </w:pPr>
            <w:r>
              <w:t xml:space="preserve">预算支出</w:t>
            </w:r>
            <w:r/>
          </w:p>
        </w:tc>
        <w:tc>
          <w:tcPr>
            <w:tcBorders/>
            <w:tcW w:w="2874" w:type="dxa"/>
            <w:vAlign w:val="center"/>
            <w:textDirection w:val="lrTb"/>
            <w:noWrap w:val="false"/>
          </w:tcPr>
          <w:p>
            <w:pPr>
              <w:pStyle w:val="663"/>
              <w:pBdr/>
              <w:spacing/>
              <w:ind/>
              <w:rPr/>
            </w:pPr>
            <w:r>
              <w:t xml:space="preserve">1179.19</w:t>
            </w:r>
            <w:r/>
          </w:p>
        </w:tc>
      </w:tr>
      <w:tr>
        <w:trPr>
          <w:jc w:val="center"/>
          <w:trHeight w:val="369"/>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基本支出</w:t>
            </w:r>
            <w:r/>
          </w:p>
        </w:tc>
        <w:tc>
          <w:tcPr>
            <w:tcBorders/>
            <w:tcW w:w="2874" w:type="dxa"/>
            <w:vAlign w:val="center"/>
            <w:textDirection w:val="lrTb"/>
            <w:noWrap w:val="false"/>
          </w:tcPr>
          <w:p>
            <w:pPr>
              <w:pStyle w:val="659"/>
              <w:pBdr/>
              <w:spacing/>
              <w:ind/>
              <w:rPr/>
            </w:pPr>
            <w:r>
              <w:t xml:space="preserve">1114.23</w:t>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其中：人员经费</w:t>
            </w:r>
            <w:r/>
          </w:p>
        </w:tc>
        <w:tc>
          <w:tcPr>
            <w:tcBorders/>
            <w:tcW w:w="2874" w:type="dxa"/>
            <w:vAlign w:val="center"/>
            <w:textDirection w:val="lrTb"/>
            <w:noWrap w:val="false"/>
          </w:tcPr>
          <w:p>
            <w:pPr>
              <w:pStyle w:val="659"/>
              <w:pBdr/>
              <w:spacing/>
              <w:ind/>
              <w:rPr/>
            </w:pPr>
            <w:r>
              <w:t xml:space="preserve">1081.24</w:t>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日常公用经费</w:t>
            </w:r>
            <w:r/>
          </w:p>
        </w:tc>
        <w:tc>
          <w:tcPr>
            <w:tcBorders/>
            <w:tcW w:w="2874" w:type="dxa"/>
            <w:vAlign w:val="center"/>
            <w:textDirection w:val="lrTb"/>
            <w:noWrap w:val="false"/>
          </w:tcPr>
          <w:p>
            <w:pPr>
              <w:pStyle w:val="659"/>
              <w:pBdr/>
              <w:spacing/>
              <w:ind/>
              <w:rPr/>
            </w:pPr>
            <w:r>
              <w:t xml:space="preserve">32.99</w:t>
            </w:r>
            <w:r/>
          </w:p>
        </w:tc>
      </w:tr>
      <w:tr>
        <w:trPr>
          <w:jc w:val="center"/>
          <w:trHeight w:val="369"/>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项目支出</w:t>
            </w:r>
            <w:r/>
          </w:p>
        </w:tc>
        <w:tc>
          <w:tcPr>
            <w:tcBorders/>
            <w:tcW w:w="2874" w:type="dxa"/>
            <w:vAlign w:val="center"/>
            <w:textDirection w:val="lrTb"/>
            <w:noWrap w:val="false"/>
          </w:tcPr>
          <w:p>
            <w:pPr>
              <w:pStyle w:val="659"/>
              <w:pBdr/>
              <w:spacing/>
              <w:ind/>
              <w:rPr/>
            </w:pPr>
            <w:r>
              <w:t xml:space="preserve">64.96</w:t>
            </w:r>
            <w:r/>
          </w:p>
        </w:tc>
      </w:tr>
    </w:tbl>
    <w:p>
      <w:pPr>
        <w:pBdr/>
        <w:spacing/>
        <w:ind/>
        <w:rPr/>
        <w:sectPr>
          <w:footnotePr/>
          <w:endnotePr/>
          <w:type w:val="nextPage"/>
          <w:pgSz w:h="16840" w:orient="landscape" w:w="11900"/>
          <w:pgMar w:top="1361" w:right="1020" w:bottom="1361" w:left="1020" w:header="720" w:footer="720" w:gutter="0"/>
          <w:cols w:num="1" w:sep="0" w:space="720" w:equalWidth="1"/>
        </w:sectPr>
      </w:pPr>
      <w:r/>
      <w:r/>
    </w:p>
    <w:p>
      <w:pPr>
        <w:pBdr/>
        <w:spacing w:after="0" w:before="0" w:line="240" w:lineRule="auto"/>
        <w:ind w:firstLine="0"/>
        <w:jc w:val="center"/>
        <w:outlineLvl w:val="1"/>
        <w:rPr/>
      </w:pPr>
      <w:r/>
      <w:bookmarkStart w:id="2" w:name="_Toc_2_2_0000000003"/>
      <w:r>
        <w:rPr>
          <w:rFonts w:hint="eastAsia" w:ascii="方正小标宋简体" w:hAnsi="方正小标宋_GBK" w:eastAsia="方正小标宋简体" w:cs="方正小标宋_GBK"/>
          <w:color w:val="000000"/>
          <w:sz w:val="32"/>
        </w:rPr>
        <w:t xml:space="preserve">部门基本支出预算</w:t>
      </w:r>
      <w:bookmarkEnd w:id="2"/>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568"/>
        <w:gridCol w:w="1568"/>
        <w:gridCol w:w="1568"/>
        <w:gridCol w:w="1568"/>
        <w:gridCol w:w="1568"/>
        <w:gridCol w:w="1568"/>
        <w:gridCol w:w="1568"/>
        <w:gridCol w:w="1568"/>
        <w:gridCol w:w="1568"/>
      </w:tblGrid>
      <w:tr>
        <w:trPr>
          <w:jc w:val="center"/>
          <w:trHeight w:val="425"/>
          <w:tblHeader/>
        </w:trPr>
        <w:tc>
          <w:tcPr>
            <w:gridSpan w:val="2"/>
            <w:tcBorders>
              <w:top w:val="single" w:color="ffffff" w:sz="6" w:space="0"/>
              <w:left w:val="single" w:color="ffffff" w:sz="6" w:space="0"/>
              <w:right w:val="single" w:color="ffffff" w:sz="6" w:space="0"/>
            </w:tcBorders>
            <w:tcW w:w="5669" w:type="dxa"/>
            <w:vAlign w:val="center"/>
            <w:textDirection w:val="lrTb"/>
            <w:noWrap w:val="false"/>
          </w:tcPr>
          <w:p>
            <w:pPr>
              <w:pStyle w:val="657"/>
              <w:pBdr/>
              <w:spacing/>
              <w:ind/>
              <w:rPr/>
            </w:pPr>
            <w:r>
              <w:t xml:space="preserve">471遵化市工业和信息化局</w:t>
            </w:r>
            <w:r/>
          </w:p>
        </w:tc>
        <w:tc>
          <w:tcPr>
            <w:gridSpan w:val="7"/>
            <w:tcBorders>
              <w:top w:val="single" w:color="ffffff" w:sz="6" w:space="0"/>
              <w:left w:val="single" w:color="ffffff" w:sz="6" w:space="0"/>
              <w:right w:val="single" w:color="ffffff" w:sz="6" w:space="0"/>
            </w:tcBorders>
            <w:tcW w:w="8731" w:type="dxa"/>
            <w:vAlign w:val="center"/>
            <w:textDirection w:val="lrTb"/>
            <w:noWrap w:val="false"/>
          </w:tcPr>
          <w:p>
            <w:pPr>
              <w:pStyle w:val="656"/>
              <w:pBdr/>
              <w:spacing/>
              <w:ind/>
              <w:rPr/>
            </w:pPr>
            <w:r>
              <w:t xml:space="preserve">单位：万元</w:t>
            </w:r>
            <w:r/>
          </w:p>
        </w:tc>
      </w:tr>
      <w:tr>
        <w:trPr>
          <w:jc w:val="center"/>
          <w:trHeight w:val="425"/>
          <w:tblHeader/>
        </w:trPr>
        <w:tc>
          <w:tcPr>
            <w:tcBorders/>
            <w:tcW w:w="1134" w:type="dxa"/>
            <w:vAlign w:val="center"/>
            <w:vMerge w:val="restart"/>
            <w:textDirection w:val="lrTb"/>
            <w:noWrap w:val="false"/>
          </w:tcPr>
          <w:p>
            <w:pPr>
              <w:pStyle w:val="658"/>
              <w:pBdr/>
              <w:spacing/>
              <w:ind/>
              <w:rPr/>
            </w:pPr>
            <w:r>
              <w:t xml:space="preserve">经济分类科目编码</w:t>
            </w:r>
            <w:r/>
          </w:p>
        </w:tc>
        <w:tc>
          <w:tcPr>
            <w:tcBorders/>
            <w:tcW w:w="4535" w:type="dxa"/>
            <w:vAlign w:val="center"/>
            <w:vMerge w:val="restart"/>
            <w:textDirection w:val="lrTb"/>
            <w:noWrap w:val="false"/>
          </w:tcPr>
          <w:p>
            <w:pPr>
              <w:pStyle w:val="658"/>
              <w:pBdr/>
              <w:spacing/>
              <w:ind/>
              <w:rPr/>
            </w:pPr>
            <w:r>
              <w:t xml:space="preserve">预算支出项目</w:t>
            </w:r>
            <w:r/>
          </w:p>
        </w:tc>
        <w:tc>
          <w:tcPr>
            <w:gridSpan w:val="7"/>
            <w:tcBorders/>
            <w:tcW w:w="8731" w:type="dxa"/>
            <w:vAlign w:val="center"/>
            <w:textDirection w:val="lrTb"/>
            <w:noWrap w:val="false"/>
          </w:tcPr>
          <w:p>
            <w:pPr>
              <w:pStyle w:val="658"/>
              <w:pBdr/>
              <w:spacing/>
              <w:ind/>
              <w:rPr/>
            </w:pPr>
            <w:r>
              <w:t xml:space="preserve">资  金  来  源</w:t>
            </w:r>
            <w:r/>
          </w:p>
        </w:tc>
      </w:tr>
      <w:tr>
        <w:trPr>
          <w:jc w:val="center"/>
          <w:trHeight w:val="425"/>
          <w:tblHeader/>
        </w:trPr>
        <w:tc>
          <w:tcPr>
            <w:tcBorders/>
            <w:tcW w:w="1134" w:type="dxa"/>
            <w:vMerge w:val="continue"/>
            <w:textDirection w:val="lrTb"/>
            <w:noWrap w:val="false"/>
          </w:tcPr>
          <w:p>
            <w:pPr>
              <w:pBdr/>
              <w:spacing/>
              <w:ind/>
              <w:rPr/>
            </w:pPr>
            <w:r/>
            <w:r/>
          </w:p>
        </w:tc>
        <w:tc>
          <w:tcPr>
            <w:tcBorders/>
            <w:tcW w:w="4535" w:type="dxa"/>
            <w:vMerge w:val="continue"/>
            <w:textDirection w:val="lrTb"/>
            <w:noWrap w:val="false"/>
          </w:tcPr>
          <w:p>
            <w:pPr>
              <w:pBdr/>
              <w:spacing/>
              <w:ind/>
              <w:rPr/>
            </w:pPr>
            <w:r/>
            <w:r/>
          </w:p>
        </w:tc>
        <w:tc>
          <w:tcPr>
            <w:tcBorders/>
            <w:tcW w:w="1247" w:type="dxa"/>
            <w:vAlign w:val="center"/>
            <w:textDirection w:val="lrTb"/>
            <w:noWrap w:val="false"/>
          </w:tcPr>
          <w:p>
            <w:pPr>
              <w:pStyle w:val="658"/>
              <w:pBdr/>
              <w:spacing/>
              <w:ind/>
              <w:rPr/>
            </w:pPr>
            <w:r>
              <w:t xml:space="preserve">合  计</w:t>
            </w:r>
            <w:r/>
          </w:p>
        </w:tc>
        <w:tc>
          <w:tcPr>
            <w:tcBorders/>
            <w:tcW w:w="1247" w:type="dxa"/>
            <w:vAlign w:val="center"/>
            <w:textDirection w:val="lrTb"/>
            <w:noWrap w:val="false"/>
          </w:tcPr>
          <w:p>
            <w:pPr>
              <w:pStyle w:val="658"/>
              <w:pBdr/>
              <w:spacing/>
              <w:ind/>
              <w:rPr/>
            </w:pPr>
            <w:r>
              <w:t xml:space="preserve">一般公共    预算拨款</w:t>
            </w:r>
            <w:r/>
          </w:p>
        </w:tc>
        <w:tc>
          <w:tcPr>
            <w:tcBorders/>
            <w:tcW w:w="1247" w:type="dxa"/>
            <w:vAlign w:val="center"/>
            <w:textDirection w:val="lrTb"/>
            <w:noWrap w:val="false"/>
          </w:tcPr>
          <w:p>
            <w:pPr>
              <w:pStyle w:val="658"/>
              <w:pBdr/>
              <w:spacing/>
              <w:ind/>
              <w:rPr/>
            </w:pPr>
            <w:r>
              <w:t xml:space="preserve">基金预算    拨款</w:t>
            </w:r>
            <w:r/>
          </w:p>
        </w:tc>
        <w:tc>
          <w:tcPr>
            <w:tcBorders/>
            <w:tcW w:w="1247" w:type="dxa"/>
            <w:vAlign w:val="center"/>
            <w:textDirection w:val="lrTb"/>
            <w:noWrap w:val="false"/>
          </w:tcPr>
          <w:p>
            <w:pPr>
              <w:pStyle w:val="658"/>
              <w:pBdr/>
              <w:spacing/>
              <w:ind/>
              <w:rPr/>
            </w:pPr>
            <w:r>
              <w:t xml:space="preserve">财政专户    核拨</w:t>
            </w:r>
            <w:r/>
          </w:p>
        </w:tc>
        <w:tc>
          <w:tcPr>
            <w:tcBorders/>
            <w:tcW w:w="1247" w:type="dxa"/>
            <w:vAlign w:val="center"/>
            <w:textDirection w:val="lrTb"/>
            <w:noWrap w:val="false"/>
          </w:tcPr>
          <w:p>
            <w:pPr>
              <w:pStyle w:val="658"/>
              <w:pBdr/>
              <w:spacing/>
              <w:ind/>
              <w:rPr/>
            </w:pPr>
            <w:r>
              <w:t xml:space="preserve">单位资金</w:t>
            </w:r>
            <w:r/>
          </w:p>
        </w:tc>
        <w:tc>
          <w:tcPr>
            <w:tcBorders/>
            <w:tcW w:w="1247" w:type="dxa"/>
            <w:vAlign w:val="center"/>
            <w:textDirection w:val="lrTb"/>
            <w:noWrap w:val="false"/>
          </w:tcPr>
          <w:p>
            <w:pPr>
              <w:pStyle w:val="658"/>
              <w:pBdr/>
              <w:spacing/>
              <w:ind/>
              <w:rPr/>
            </w:pPr>
            <w:r>
              <w:t xml:space="preserve">财政拨款    结转</w:t>
            </w:r>
            <w:r/>
          </w:p>
        </w:tc>
        <w:tc>
          <w:tcPr>
            <w:tcBorders/>
            <w:tcW w:w="1247" w:type="dxa"/>
            <w:vAlign w:val="center"/>
            <w:textDirection w:val="lrTb"/>
            <w:noWrap w:val="false"/>
          </w:tcPr>
          <w:p>
            <w:pPr>
              <w:pStyle w:val="658"/>
              <w:pBdr/>
              <w:spacing/>
              <w:ind/>
              <w:rPr/>
            </w:pPr>
            <w:r>
              <w:t xml:space="preserve">非财政    拨款结转    结余</w:t>
            </w:r>
            <w:r/>
          </w:p>
        </w:tc>
      </w:tr>
      <w:tr>
        <w:trPr>
          <w:jc w:val="center"/>
          <w:trHeight w:val="425"/>
        </w:trPr>
        <w:tc>
          <w:tcPr>
            <w:tcBorders/>
            <w:tcW w:w="1134" w:type="dxa"/>
            <w:vAlign w:val="center"/>
            <w:textDirection w:val="lrTb"/>
            <w:noWrap w:val="false"/>
          </w:tcPr>
          <w:p>
            <w:pPr>
              <w:pStyle w:val="662"/>
              <w:pBdr/>
              <w:spacing/>
              <w:ind/>
              <w:rPr/>
            </w:pPr>
            <w:r/>
            <w:r/>
          </w:p>
        </w:tc>
        <w:tc>
          <w:tcPr>
            <w:tcBorders/>
            <w:tcW w:w="4535" w:type="dxa"/>
            <w:vAlign w:val="center"/>
            <w:textDirection w:val="lrTb"/>
            <w:noWrap w:val="false"/>
          </w:tcPr>
          <w:p>
            <w:pPr>
              <w:pStyle w:val="664"/>
              <w:pBdr/>
              <w:spacing/>
              <w:ind/>
              <w:rPr/>
            </w:pPr>
            <w:r>
              <w:t xml:space="preserve">人员经费合计</w:t>
            </w:r>
            <w:r/>
          </w:p>
        </w:tc>
        <w:tc>
          <w:tcPr>
            <w:tcBorders/>
            <w:tcW w:w="1247" w:type="dxa"/>
            <w:vAlign w:val="center"/>
            <w:textDirection w:val="lrTb"/>
            <w:noWrap w:val="false"/>
          </w:tcPr>
          <w:p>
            <w:pPr>
              <w:pStyle w:val="663"/>
              <w:pBdr/>
              <w:spacing/>
              <w:ind/>
              <w:rPr/>
            </w:pPr>
            <w:r>
              <w:t xml:space="preserve">1081.24</w:t>
            </w:r>
            <w:r/>
          </w:p>
        </w:tc>
        <w:tc>
          <w:tcPr>
            <w:tcBorders/>
            <w:tcW w:w="1247" w:type="dxa"/>
            <w:vAlign w:val="center"/>
            <w:textDirection w:val="lrTb"/>
            <w:noWrap w:val="false"/>
          </w:tcPr>
          <w:p>
            <w:pPr>
              <w:pStyle w:val="663"/>
              <w:pBdr/>
              <w:spacing/>
              <w:ind/>
              <w:rPr/>
            </w:pPr>
            <w:r>
              <w:t xml:space="preserve">1081.24</w:t>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一、工资福利支出</w:t>
            </w:r>
            <w:r/>
          </w:p>
        </w:tc>
        <w:tc>
          <w:tcPr>
            <w:tcBorders/>
            <w:tcW w:w="1247" w:type="dxa"/>
            <w:vAlign w:val="center"/>
            <w:textDirection w:val="lrTb"/>
            <w:noWrap w:val="false"/>
          </w:tcPr>
          <w:p>
            <w:pPr>
              <w:pStyle w:val="659"/>
              <w:pBdr/>
              <w:spacing/>
              <w:ind/>
              <w:rPr/>
            </w:pPr>
            <w:r>
              <w:t xml:space="preserve">921.24</w:t>
            </w:r>
            <w:r/>
          </w:p>
        </w:tc>
        <w:tc>
          <w:tcPr>
            <w:tcBorders/>
            <w:tcW w:w="1247" w:type="dxa"/>
            <w:vAlign w:val="center"/>
            <w:textDirection w:val="lrTb"/>
            <w:noWrap w:val="false"/>
          </w:tcPr>
          <w:p>
            <w:pPr>
              <w:pStyle w:val="659"/>
              <w:pBdr/>
              <w:spacing/>
              <w:ind/>
              <w:rPr/>
            </w:pPr>
            <w:r>
              <w:t xml:space="preserve">921.24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30101</w:t>
            </w:r>
            <w:r/>
          </w:p>
        </w:tc>
        <w:tc>
          <w:tcPr>
            <w:tcBorders/>
            <w:tcW w:w="4535" w:type="dxa"/>
            <w:vAlign w:val="center"/>
            <w:textDirection w:val="lrTb"/>
            <w:noWrap w:val="false"/>
          </w:tcPr>
          <w:p>
            <w:pPr>
              <w:pStyle w:val="660"/>
              <w:pBdr/>
              <w:spacing/>
              <w:ind/>
              <w:rPr/>
            </w:pPr>
            <w:r>
              <w:t xml:space="preserve">1、基本工资</w:t>
            </w:r>
            <w:r/>
          </w:p>
        </w:tc>
        <w:tc>
          <w:tcPr>
            <w:tcBorders/>
            <w:tcW w:w="1247" w:type="dxa"/>
            <w:vAlign w:val="center"/>
            <w:textDirection w:val="lrTb"/>
            <w:noWrap w:val="false"/>
          </w:tcPr>
          <w:p>
            <w:pPr>
              <w:pStyle w:val="659"/>
              <w:pBdr/>
              <w:spacing/>
              <w:ind/>
              <w:rPr/>
            </w:pPr>
            <w:r>
              <w:t xml:space="preserve">187.69</w:t>
            </w:r>
            <w:r/>
          </w:p>
        </w:tc>
        <w:tc>
          <w:tcPr>
            <w:tcBorders/>
            <w:tcW w:w="1247" w:type="dxa"/>
            <w:vAlign w:val="center"/>
            <w:textDirection w:val="lrTb"/>
            <w:noWrap w:val="false"/>
          </w:tcPr>
          <w:p>
            <w:pPr>
              <w:pStyle w:val="659"/>
              <w:pBdr/>
              <w:spacing/>
              <w:ind/>
              <w:rPr/>
            </w:pPr>
            <w:r>
              <w:t xml:space="preserve">187.69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2、津贴补贴</w:t>
            </w:r>
            <w:r/>
          </w:p>
        </w:tc>
        <w:tc>
          <w:tcPr>
            <w:tcBorders/>
            <w:tcW w:w="1247" w:type="dxa"/>
            <w:vAlign w:val="center"/>
            <w:textDirection w:val="lrTb"/>
            <w:noWrap w:val="false"/>
          </w:tcPr>
          <w:p>
            <w:pPr>
              <w:pStyle w:val="659"/>
              <w:pBdr/>
              <w:spacing/>
              <w:ind/>
              <w:rPr/>
            </w:pPr>
            <w:r>
              <w:t xml:space="preserve">54.26</w:t>
            </w:r>
            <w:r/>
          </w:p>
        </w:tc>
        <w:tc>
          <w:tcPr>
            <w:tcBorders/>
            <w:tcW w:w="1247" w:type="dxa"/>
            <w:vAlign w:val="center"/>
            <w:textDirection w:val="lrTb"/>
            <w:noWrap w:val="false"/>
          </w:tcPr>
          <w:p>
            <w:pPr>
              <w:pStyle w:val="659"/>
              <w:pBdr/>
              <w:spacing/>
              <w:ind/>
              <w:rPr/>
            </w:pPr>
            <w:r>
              <w:t xml:space="preserve">54.26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（1）地区附加津贴</w:t>
            </w:r>
            <w:r/>
          </w:p>
        </w:tc>
        <w:tc>
          <w:tcPr>
            <w:tcBorders/>
            <w:tcW w:w="1247" w:type="dxa"/>
            <w:vAlign w:val="center"/>
            <w:textDirection w:val="lrTb"/>
            <w:noWrap w:val="false"/>
          </w:tcPr>
          <w:p>
            <w:pPr>
              <w:pStyle w:val="659"/>
              <w:pBdr/>
              <w:spacing/>
              <w:ind/>
              <w:rPr/>
            </w:pPr>
            <w:r>
              <w:t xml:space="preserve">53.70</w:t>
            </w:r>
            <w:r/>
          </w:p>
        </w:tc>
        <w:tc>
          <w:tcPr>
            <w:tcBorders/>
            <w:tcW w:w="1247" w:type="dxa"/>
            <w:vAlign w:val="center"/>
            <w:textDirection w:val="lrTb"/>
            <w:noWrap w:val="false"/>
          </w:tcPr>
          <w:p>
            <w:pPr>
              <w:pStyle w:val="659"/>
              <w:pBdr/>
              <w:spacing/>
              <w:ind/>
              <w:rPr/>
            </w:pPr>
            <w:r>
              <w:t xml:space="preserve">53.70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（2）艰苦边远地区津贴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（3）（特殊）岗位津贴（补贴）</w:t>
            </w:r>
            <w:r/>
          </w:p>
        </w:tc>
        <w:tc>
          <w:tcPr>
            <w:tcBorders/>
            <w:tcW w:w="1247" w:type="dxa"/>
            <w:vAlign w:val="center"/>
            <w:textDirection w:val="lrTb"/>
            <w:noWrap w:val="false"/>
          </w:tcPr>
          <w:p>
            <w:pPr>
              <w:pStyle w:val="659"/>
              <w:pBdr/>
              <w:spacing/>
              <w:ind/>
              <w:rPr/>
            </w:pPr>
            <w:r>
              <w:t xml:space="preserve">0.02</w:t>
            </w:r>
            <w:r/>
          </w:p>
        </w:tc>
        <w:tc>
          <w:tcPr>
            <w:tcBorders/>
            <w:tcW w:w="1247" w:type="dxa"/>
            <w:vAlign w:val="center"/>
            <w:textDirection w:val="lrTb"/>
            <w:noWrap w:val="false"/>
          </w:tcPr>
          <w:p>
            <w:pPr>
              <w:pStyle w:val="659"/>
              <w:pBdr/>
              <w:spacing/>
              <w:ind/>
              <w:rPr/>
            </w:pPr>
            <w:r>
              <w:t xml:space="preserve">0.02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    1）国家出台与实际天数无关的岗位津贴</w:t>
            </w:r>
            <w:r/>
          </w:p>
        </w:tc>
        <w:tc>
          <w:tcPr>
            <w:tcBorders/>
            <w:tcW w:w="1247" w:type="dxa"/>
            <w:vAlign w:val="center"/>
            <w:textDirection w:val="lrTb"/>
            <w:noWrap w:val="false"/>
          </w:tcPr>
          <w:p>
            <w:pPr>
              <w:pStyle w:val="659"/>
              <w:pBdr/>
              <w:spacing/>
              <w:ind/>
              <w:rPr/>
            </w:pPr>
            <w:r>
              <w:t xml:space="preserve">0.02</w:t>
            </w:r>
            <w:r/>
          </w:p>
        </w:tc>
        <w:tc>
          <w:tcPr>
            <w:tcBorders/>
            <w:tcW w:w="1247" w:type="dxa"/>
            <w:vAlign w:val="center"/>
            <w:textDirection w:val="lrTb"/>
            <w:noWrap w:val="false"/>
          </w:tcPr>
          <w:p>
            <w:pPr>
              <w:pStyle w:val="659"/>
              <w:pBdr/>
              <w:spacing/>
              <w:ind/>
              <w:rPr/>
            </w:pPr>
            <w:r>
              <w:t xml:space="preserve">0.02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    2）国家出台按实际天数发放的岗位津贴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（4）规范津贴补贴后仍继续保留的补贴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    1）回族补贴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    2）职工劳模荣誉津贴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（5）乡镇补贴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（6）上述项目之外的津贴补贴</w:t>
            </w:r>
            <w:r/>
          </w:p>
        </w:tc>
        <w:tc>
          <w:tcPr>
            <w:tcBorders/>
            <w:tcW w:w="1247" w:type="dxa"/>
            <w:vAlign w:val="center"/>
            <w:textDirection w:val="lrTb"/>
            <w:noWrap w:val="false"/>
          </w:tcPr>
          <w:p>
            <w:pPr>
              <w:pStyle w:val="659"/>
              <w:pBdr/>
              <w:spacing/>
              <w:ind/>
              <w:rPr/>
            </w:pPr>
            <w:r>
              <w:t xml:space="preserve">0.54</w:t>
            </w:r>
            <w:r/>
          </w:p>
        </w:tc>
        <w:tc>
          <w:tcPr>
            <w:tcBorders/>
            <w:tcW w:w="1247" w:type="dxa"/>
            <w:vAlign w:val="center"/>
            <w:textDirection w:val="lrTb"/>
            <w:noWrap w:val="false"/>
          </w:tcPr>
          <w:p>
            <w:pPr>
              <w:pStyle w:val="659"/>
              <w:pBdr/>
              <w:spacing/>
              <w:ind/>
              <w:rPr/>
            </w:pPr>
            <w:r>
              <w:t xml:space="preserve">0.54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30103</w:t>
            </w:r>
            <w:r/>
          </w:p>
        </w:tc>
        <w:tc>
          <w:tcPr>
            <w:tcBorders/>
            <w:tcW w:w="4535" w:type="dxa"/>
            <w:vAlign w:val="center"/>
            <w:textDirection w:val="lrTb"/>
            <w:noWrap w:val="false"/>
          </w:tcPr>
          <w:p>
            <w:pPr>
              <w:pStyle w:val="660"/>
              <w:pBdr/>
              <w:spacing/>
              <w:ind/>
              <w:rPr/>
            </w:pPr>
            <w:r>
              <w:t xml:space="preserve">3、奖金</w:t>
            </w:r>
            <w:r/>
          </w:p>
        </w:tc>
        <w:tc>
          <w:tcPr>
            <w:tcBorders/>
            <w:tcW w:w="1247" w:type="dxa"/>
            <w:vAlign w:val="center"/>
            <w:textDirection w:val="lrTb"/>
            <w:noWrap w:val="false"/>
          </w:tcPr>
          <w:p>
            <w:pPr>
              <w:pStyle w:val="659"/>
              <w:pBdr/>
              <w:spacing/>
              <w:ind/>
              <w:rPr/>
            </w:pPr>
            <w:r>
              <w:t xml:space="preserve">5.41</w:t>
            </w:r>
            <w:r/>
          </w:p>
        </w:tc>
        <w:tc>
          <w:tcPr>
            <w:tcBorders/>
            <w:tcW w:w="1247" w:type="dxa"/>
            <w:vAlign w:val="center"/>
            <w:textDirection w:val="lrTb"/>
            <w:noWrap w:val="false"/>
          </w:tcPr>
          <w:p>
            <w:pPr>
              <w:pStyle w:val="659"/>
              <w:pBdr/>
              <w:spacing/>
              <w:ind/>
              <w:rPr/>
            </w:pPr>
            <w:r>
              <w:t xml:space="preserve">5.41</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4、社会保障缴费</w:t>
            </w:r>
            <w:r/>
          </w:p>
        </w:tc>
        <w:tc>
          <w:tcPr>
            <w:tcBorders/>
            <w:tcW w:w="1247" w:type="dxa"/>
            <w:vAlign w:val="center"/>
            <w:textDirection w:val="lrTb"/>
            <w:noWrap w:val="false"/>
          </w:tcPr>
          <w:p>
            <w:pPr>
              <w:pStyle w:val="659"/>
              <w:pBdr/>
              <w:spacing/>
              <w:ind/>
              <w:rPr/>
            </w:pPr>
            <w:r>
              <w:t xml:space="preserve">264.95</w:t>
            </w:r>
            <w:r/>
          </w:p>
        </w:tc>
        <w:tc>
          <w:tcPr>
            <w:tcBorders/>
            <w:tcW w:w="1247" w:type="dxa"/>
            <w:vAlign w:val="center"/>
            <w:textDirection w:val="lrTb"/>
            <w:noWrap w:val="false"/>
          </w:tcPr>
          <w:p>
            <w:pPr>
              <w:pStyle w:val="659"/>
              <w:pBdr/>
              <w:spacing/>
              <w:ind/>
              <w:rPr/>
            </w:pPr>
            <w:r>
              <w:t xml:space="preserve">264.95</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30108</w:t>
            </w:r>
            <w:r/>
          </w:p>
        </w:tc>
        <w:tc>
          <w:tcPr>
            <w:tcBorders/>
            <w:tcW w:w="4535" w:type="dxa"/>
            <w:vAlign w:val="center"/>
            <w:textDirection w:val="lrTb"/>
            <w:noWrap w:val="false"/>
          </w:tcPr>
          <w:p>
            <w:pPr>
              <w:pStyle w:val="660"/>
              <w:pBdr/>
              <w:spacing/>
              <w:ind/>
              <w:rPr/>
            </w:pPr>
            <w:r>
              <w:t xml:space="preserve">（1）基本养老保险费</w:t>
            </w:r>
            <w:r/>
          </w:p>
        </w:tc>
        <w:tc>
          <w:tcPr>
            <w:tcBorders/>
            <w:tcW w:w="1247" w:type="dxa"/>
            <w:vAlign w:val="center"/>
            <w:textDirection w:val="lrTb"/>
            <w:noWrap w:val="false"/>
          </w:tcPr>
          <w:p>
            <w:pPr>
              <w:pStyle w:val="659"/>
              <w:pBdr/>
              <w:spacing/>
              <w:ind/>
              <w:rPr/>
            </w:pPr>
            <w:r>
              <w:t xml:space="preserve">56.99</w:t>
            </w:r>
            <w:r/>
          </w:p>
        </w:tc>
        <w:tc>
          <w:tcPr>
            <w:tcBorders/>
            <w:tcW w:w="1247" w:type="dxa"/>
            <w:vAlign w:val="center"/>
            <w:textDirection w:val="lrTb"/>
            <w:noWrap w:val="false"/>
          </w:tcPr>
          <w:p>
            <w:pPr>
              <w:pStyle w:val="659"/>
              <w:pBdr/>
              <w:spacing/>
              <w:ind/>
              <w:rPr/>
            </w:pPr>
            <w:r>
              <w:t xml:space="preserve">56.99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30109</w:t>
            </w:r>
            <w:r/>
          </w:p>
        </w:tc>
        <w:tc>
          <w:tcPr>
            <w:tcBorders/>
            <w:tcW w:w="4535" w:type="dxa"/>
            <w:vAlign w:val="center"/>
            <w:textDirection w:val="lrTb"/>
            <w:noWrap w:val="false"/>
          </w:tcPr>
          <w:p>
            <w:pPr>
              <w:pStyle w:val="660"/>
              <w:pBdr/>
              <w:spacing/>
              <w:ind/>
              <w:rPr/>
            </w:pPr>
            <w:r>
              <w:t xml:space="preserve">（2）职业年金缴费</w:t>
            </w:r>
            <w:r/>
          </w:p>
        </w:tc>
        <w:tc>
          <w:tcPr>
            <w:tcBorders/>
            <w:tcW w:w="1247" w:type="dxa"/>
            <w:vAlign w:val="center"/>
            <w:textDirection w:val="lrTb"/>
            <w:noWrap w:val="false"/>
          </w:tcPr>
          <w:p>
            <w:pPr>
              <w:pStyle w:val="659"/>
              <w:pBdr/>
              <w:spacing/>
              <w:ind/>
              <w:rPr/>
            </w:pPr>
            <w:r>
              <w:t xml:space="preserve">28.50</w:t>
            </w:r>
            <w:r/>
          </w:p>
        </w:tc>
        <w:tc>
          <w:tcPr>
            <w:tcBorders/>
            <w:tcW w:w="1247" w:type="dxa"/>
            <w:vAlign w:val="center"/>
            <w:textDirection w:val="lrTb"/>
            <w:noWrap w:val="false"/>
          </w:tcPr>
          <w:p>
            <w:pPr>
              <w:pStyle w:val="659"/>
              <w:pBdr/>
              <w:spacing/>
              <w:ind/>
              <w:rPr/>
            </w:pPr>
            <w:r>
              <w:t xml:space="preserve">28.50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30110</w:t>
            </w:r>
            <w:r/>
          </w:p>
        </w:tc>
        <w:tc>
          <w:tcPr>
            <w:tcBorders/>
            <w:tcW w:w="4535" w:type="dxa"/>
            <w:vAlign w:val="center"/>
            <w:textDirection w:val="lrTb"/>
            <w:noWrap w:val="false"/>
          </w:tcPr>
          <w:p>
            <w:pPr>
              <w:pStyle w:val="660"/>
              <w:pBdr/>
              <w:spacing/>
              <w:ind/>
              <w:rPr/>
            </w:pPr>
            <w:r>
              <w:t xml:space="preserve">（3）基本医疗保险费</w:t>
            </w:r>
            <w:r/>
          </w:p>
        </w:tc>
        <w:tc>
          <w:tcPr>
            <w:tcBorders/>
            <w:tcW w:w="1247" w:type="dxa"/>
            <w:vAlign w:val="center"/>
            <w:textDirection w:val="lrTb"/>
            <w:noWrap w:val="false"/>
          </w:tcPr>
          <w:p>
            <w:pPr>
              <w:pStyle w:val="659"/>
              <w:pBdr/>
              <w:spacing/>
              <w:ind/>
              <w:rPr/>
            </w:pPr>
            <w:r>
              <w:t xml:space="preserve">26.87</w:t>
            </w:r>
            <w:r/>
          </w:p>
        </w:tc>
        <w:tc>
          <w:tcPr>
            <w:tcBorders/>
            <w:tcW w:w="1247" w:type="dxa"/>
            <w:vAlign w:val="center"/>
            <w:textDirection w:val="lrTb"/>
            <w:noWrap w:val="false"/>
          </w:tcPr>
          <w:p>
            <w:pPr>
              <w:pStyle w:val="659"/>
              <w:pBdr/>
              <w:spacing/>
              <w:ind/>
              <w:rPr/>
            </w:pPr>
            <w:r>
              <w:t xml:space="preserve">26.87</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30112</w:t>
            </w:r>
            <w:r/>
          </w:p>
        </w:tc>
        <w:tc>
          <w:tcPr>
            <w:tcBorders/>
            <w:tcW w:w="4535" w:type="dxa"/>
            <w:vAlign w:val="center"/>
            <w:textDirection w:val="lrTb"/>
            <w:noWrap w:val="false"/>
          </w:tcPr>
          <w:p>
            <w:pPr>
              <w:pStyle w:val="660"/>
              <w:pBdr/>
              <w:spacing/>
              <w:ind/>
              <w:rPr/>
            </w:pPr>
            <w:r>
              <w:t xml:space="preserve">（4）大病医疗保险费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30111</w:t>
            </w:r>
            <w:r/>
          </w:p>
        </w:tc>
        <w:tc>
          <w:tcPr>
            <w:tcBorders/>
            <w:tcW w:w="4535" w:type="dxa"/>
            <w:vAlign w:val="center"/>
            <w:textDirection w:val="lrTb"/>
            <w:noWrap w:val="false"/>
          </w:tcPr>
          <w:p>
            <w:pPr>
              <w:pStyle w:val="660"/>
              <w:pBdr/>
              <w:spacing/>
              <w:ind/>
              <w:rPr/>
            </w:pPr>
            <w:r>
              <w:t xml:space="preserve">（5）公务员医疗补助</w:t>
            </w:r>
            <w:r/>
          </w:p>
        </w:tc>
        <w:tc>
          <w:tcPr>
            <w:tcBorders/>
            <w:tcW w:w="1247" w:type="dxa"/>
            <w:vAlign w:val="center"/>
            <w:textDirection w:val="lrTb"/>
            <w:noWrap w:val="false"/>
          </w:tcPr>
          <w:p>
            <w:pPr>
              <w:pStyle w:val="659"/>
              <w:pBdr/>
              <w:spacing/>
              <w:ind/>
              <w:rPr/>
            </w:pPr>
            <w:r>
              <w:t xml:space="preserve">27.34</w:t>
            </w:r>
            <w:r/>
          </w:p>
        </w:tc>
        <w:tc>
          <w:tcPr>
            <w:tcBorders/>
            <w:tcW w:w="1247" w:type="dxa"/>
            <w:vAlign w:val="center"/>
            <w:textDirection w:val="lrTb"/>
            <w:noWrap w:val="false"/>
          </w:tcPr>
          <w:p>
            <w:pPr>
              <w:pStyle w:val="659"/>
              <w:pBdr/>
              <w:spacing/>
              <w:ind/>
              <w:rPr/>
            </w:pPr>
            <w:r>
              <w:t xml:space="preserve">27.34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30307</w:t>
            </w:r>
            <w:r/>
          </w:p>
        </w:tc>
        <w:tc>
          <w:tcPr>
            <w:tcBorders/>
            <w:tcW w:w="4535" w:type="dxa"/>
            <w:vAlign w:val="center"/>
            <w:textDirection w:val="lrTb"/>
            <w:noWrap w:val="false"/>
          </w:tcPr>
          <w:p>
            <w:pPr>
              <w:pStyle w:val="660"/>
              <w:pBdr/>
              <w:spacing/>
              <w:ind/>
              <w:rPr/>
            </w:pPr>
            <w:r>
              <w:t xml:space="preserve">（6）全额离退休人员医疗保险费</w:t>
            </w:r>
            <w:r/>
          </w:p>
        </w:tc>
        <w:tc>
          <w:tcPr>
            <w:tcBorders/>
            <w:tcW w:w="1247" w:type="dxa"/>
            <w:vAlign w:val="center"/>
            <w:textDirection w:val="lrTb"/>
            <w:noWrap w:val="false"/>
          </w:tcPr>
          <w:p>
            <w:pPr>
              <w:pStyle w:val="659"/>
              <w:pBdr/>
              <w:spacing/>
              <w:ind/>
              <w:rPr/>
            </w:pPr>
            <w:r>
              <w:t xml:space="preserve">120.05</w:t>
            </w:r>
            <w:r/>
          </w:p>
        </w:tc>
        <w:tc>
          <w:tcPr>
            <w:tcBorders/>
            <w:tcW w:w="1247" w:type="dxa"/>
            <w:vAlign w:val="center"/>
            <w:textDirection w:val="lrTb"/>
            <w:noWrap w:val="false"/>
          </w:tcPr>
          <w:p>
            <w:pPr>
              <w:pStyle w:val="659"/>
              <w:pBdr/>
              <w:spacing/>
              <w:ind/>
              <w:rPr/>
            </w:pPr>
            <w:r>
              <w:t xml:space="preserve">120.05</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30112</w:t>
            </w:r>
            <w:r/>
          </w:p>
        </w:tc>
        <w:tc>
          <w:tcPr>
            <w:tcBorders/>
            <w:tcW w:w="4535" w:type="dxa"/>
            <w:vAlign w:val="center"/>
            <w:textDirection w:val="lrTb"/>
            <w:noWrap w:val="false"/>
          </w:tcPr>
          <w:p>
            <w:pPr>
              <w:pStyle w:val="660"/>
              <w:pBdr/>
              <w:spacing/>
              <w:ind/>
              <w:rPr/>
            </w:pPr>
            <w:r>
              <w:t xml:space="preserve">（7）事业单位失业保险费</w:t>
            </w:r>
            <w:r/>
          </w:p>
        </w:tc>
        <w:tc>
          <w:tcPr>
            <w:tcBorders/>
            <w:tcW w:w="1247" w:type="dxa"/>
            <w:vAlign w:val="center"/>
            <w:textDirection w:val="lrTb"/>
            <w:noWrap w:val="false"/>
          </w:tcPr>
          <w:p>
            <w:pPr>
              <w:pStyle w:val="659"/>
              <w:pBdr/>
              <w:spacing/>
              <w:ind/>
              <w:rPr/>
            </w:pPr>
            <w:r>
              <w:t xml:space="preserve">2.50</w:t>
            </w:r>
            <w:r/>
          </w:p>
        </w:tc>
        <w:tc>
          <w:tcPr>
            <w:tcBorders/>
            <w:tcW w:w="1247" w:type="dxa"/>
            <w:vAlign w:val="center"/>
            <w:textDirection w:val="lrTb"/>
            <w:noWrap w:val="false"/>
          </w:tcPr>
          <w:p>
            <w:pPr>
              <w:pStyle w:val="659"/>
              <w:pBdr/>
              <w:spacing/>
              <w:ind/>
              <w:rPr/>
            </w:pPr>
            <w:r>
              <w:t xml:space="preserve">2.50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30112</w:t>
            </w:r>
            <w:r/>
          </w:p>
        </w:tc>
        <w:tc>
          <w:tcPr>
            <w:tcBorders/>
            <w:tcW w:w="4535" w:type="dxa"/>
            <w:vAlign w:val="center"/>
            <w:textDirection w:val="lrTb"/>
            <w:noWrap w:val="false"/>
          </w:tcPr>
          <w:p>
            <w:pPr>
              <w:pStyle w:val="660"/>
              <w:pBdr/>
              <w:spacing/>
              <w:ind/>
              <w:rPr/>
            </w:pPr>
            <w:r>
              <w:t xml:space="preserve">（8）工伤保险费</w:t>
            </w:r>
            <w:r/>
          </w:p>
        </w:tc>
        <w:tc>
          <w:tcPr>
            <w:tcBorders/>
            <w:tcW w:w="1247" w:type="dxa"/>
            <w:vAlign w:val="center"/>
            <w:textDirection w:val="lrTb"/>
            <w:noWrap w:val="false"/>
          </w:tcPr>
          <w:p>
            <w:pPr>
              <w:pStyle w:val="659"/>
              <w:pBdr/>
              <w:spacing/>
              <w:ind/>
              <w:rPr/>
            </w:pPr>
            <w:r>
              <w:t xml:space="preserve">1.79</w:t>
            </w:r>
            <w:r/>
          </w:p>
        </w:tc>
        <w:tc>
          <w:tcPr>
            <w:tcBorders/>
            <w:tcW w:w="1247" w:type="dxa"/>
            <w:vAlign w:val="center"/>
            <w:textDirection w:val="lrTb"/>
            <w:noWrap w:val="false"/>
          </w:tcPr>
          <w:p>
            <w:pPr>
              <w:pStyle w:val="659"/>
              <w:pBdr/>
              <w:spacing/>
              <w:ind/>
              <w:rPr/>
            </w:pPr>
            <w:r>
              <w:t xml:space="preserve">1.79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30112</w:t>
            </w:r>
            <w:r/>
          </w:p>
        </w:tc>
        <w:tc>
          <w:tcPr>
            <w:tcBorders/>
            <w:tcW w:w="4535" w:type="dxa"/>
            <w:vAlign w:val="center"/>
            <w:textDirection w:val="lrTb"/>
            <w:noWrap w:val="false"/>
          </w:tcPr>
          <w:p>
            <w:pPr>
              <w:pStyle w:val="660"/>
              <w:pBdr/>
              <w:spacing/>
              <w:ind/>
              <w:rPr/>
            </w:pPr>
            <w:r>
              <w:t xml:space="preserve">（9）生育保险费</w:t>
            </w:r>
            <w:r/>
          </w:p>
        </w:tc>
        <w:tc>
          <w:tcPr>
            <w:tcBorders/>
            <w:tcW w:w="1247" w:type="dxa"/>
            <w:vAlign w:val="center"/>
            <w:textDirection w:val="lrTb"/>
            <w:noWrap w:val="false"/>
          </w:tcPr>
          <w:p>
            <w:pPr>
              <w:pStyle w:val="659"/>
              <w:pBdr/>
              <w:spacing/>
              <w:ind/>
              <w:rPr/>
            </w:pPr>
            <w:r>
              <w:t xml:space="preserve">0.91</w:t>
            </w:r>
            <w:r/>
          </w:p>
        </w:tc>
        <w:tc>
          <w:tcPr>
            <w:tcBorders/>
            <w:tcW w:w="1247" w:type="dxa"/>
            <w:vAlign w:val="center"/>
            <w:textDirection w:val="lrTb"/>
            <w:noWrap w:val="false"/>
          </w:tcPr>
          <w:p>
            <w:pPr>
              <w:pStyle w:val="659"/>
              <w:pBdr/>
              <w:spacing/>
              <w:ind/>
              <w:rPr/>
            </w:pPr>
            <w:r>
              <w:t xml:space="preserve">0.91</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30112</w:t>
            </w:r>
            <w:r/>
          </w:p>
        </w:tc>
        <w:tc>
          <w:tcPr>
            <w:tcBorders/>
            <w:tcW w:w="4535" w:type="dxa"/>
            <w:vAlign w:val="center"/>
            <w:textDirection w:val="lrTb"/>
            <w:noWrap w:val="false"/>
          </w:tcPr>
          <w:p>
            <w:pPr>
              <w:pStyle w:val="660"/>
              <w:pBdr/>
              <w:spacing/>
              <w:ind/>
              <w:rPr/>
            </w:pPr>
            <w:r>
              <w:t xml:space="preserve">（10）其他社保缴费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30106</w:t>
            </w:r>
            <w:r/>
          </w:p>
        </w:tc>
        <w:tc>
          <w:tcPr>
            <w:tcBorders/>
            <w:tcW w:w="4535" w:type="dxa"/>
            <w:vAlign w:val="center"/>
            <w:textDirection w:val="lrTb"/>
            <w:noWrap w:val="false"/>
          </w:tcPr>
          <w:p>
            <w:pPr>
              <w:pStyle w:val="660"/>
              <w:pBdr/>
              <w:spacing/>
              <w:ind/>
              <w:rPr/>
            </w:pPr>
            <w:r>
              <w:t xml:space="preserve">5、伙食补助费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6、绩效工资</w:t>
            </w:r>
            <w:r/>
          </w:p>
        </w:tc>
        <w:tc>
          <w:tcPr>
            <w:tcBorders/>
            <w:tcW w:w="1247" w:type="dxa"/>
            <w:vAlign w:val="center"/>
            <w:textDirection w:val="lrTb"/>
            <w:noWrap w:val="false"/>
          </w:tcPr>
          <w:p>
            <w:pPr>
              <w:pStyle w:val="659"/>
              <w:pBdr/>
              <w:spacing/>
              <w:ind/>
              <w:rPr/>
            </w:pPr>
            <w:r>
              <w:t xml:space="preserve">94.40</w:t>
            </w:r>
            <w:r/>
          </w:p>
        </w:tc>
        <w:tc>
          <w:tcPr>
            <w:tcBorders/>
            <w:tcW w:w="1247" w:type="dxa"/>
            <w:vAlign w:val="center"/>
            <w:textDirection w:val="lrTb"/>
            <w:noWrap w:val="false"/>
          </w:tcPr>
          <w:p>
            <w:pPr>
              <w:pStyle w:val="659"/>
              <w:pBdr/>
              <w:spacing/>
              <w:ind/>
              <w:rPr/>
            </w:pPr>
            <w:r>
              <w:t xml:space="preserve">94.40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30107</w:t>
            </w:r>
            <w:r/>
          </w:p>
        </w:tc>
        <w:tc>
          <w:tcPr>
            <w:tcBorders/>
            <w:tcW w:w="4535" w:type="dxa"/>
            <w:vAlign w:val="center"/>
            <w:textDirection w:val="lrTb"/>
            <w:noWrap w:val="false"/>
          </w:tcPr>
          <w:p>
            <w:pPr>
              <w:pStyle w:val="660"/>
              <w:pBdr/>
              <w:spacing/>
              <w:ind/>
              <w:rPr/>
            </w:pPr>
            <w:r>
              <w:t xml:space="preserve">（1）基础绩效工资</w:t>
            </w:r>
            <w:r/>
          </w:p>
        </w:tc>
        <w:tc>
          <w:tcPr>
            <w:tcBorders/>
            <w:tcW w:w="1247" w:type="dxa"/>
            <w:vAlign w:val="center"/>
            <w:textDirection w:val="lrTb"/>
            <w:noWrap w:val="false"/>
          </w:tcPr>
          <w:p>
            <w:pPr>
              <w:pStyle w:val="659"/>
              <w:pBdr/>
              <w:spacing/>
              <w:ind/>
              <w:rPr/>
            </w:pPr>
            <w:r>
              <w:t xml:space="preserve">66.08</w:t>
            </w:r>
            <w:r/>
          </w:p>
        </w:tc>
        <w:tc>
          <w:tcPr>
            <w:tcBorders/>
            <w:tcW w:w="1247" w:type="dxa"/>
            <w:vAlign w:val="center"/>
            <w:textDirection w:val="lrTb"/>
            <w:noWrap w:val="false"/>
          </w:tcPr>
          <w:p>
            <w:pPr>
              <w:pStyle w:val="659"/>
              <w:pBdr/>
              <w:spacing/>
              <w:ind/>
              <w:rPr/>
            </w:pPr>
            <w:r>
              <w:t xml:space="preserve">66.08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30107</w:t>
            </w:r>
            <w:r/>
          </w:p>
        </w:tc>
        <w:tc>
          <w:tcPr>
            <w:tcBorders/>
            <w:tcW w:w="4535" w:type="dxa"/>
            <w:vAlign w:val="center"/>
            <w:textDirection w:val="lrTb"/>
            <w:noWrap w:val="false"/>
          </w:tcPr>
          <w:p>
            <w:pPr>
              <w:pStyle w:val="660"/>
              <w:pBdr/>
              <w:spacing/>
              <w:ind/>
              <w:rPr/>
            </w:pPr>
            <w:r>
              <w:t xml:space="preserve">（2）奖励绩效工资</w:t>
            </w:r>
            <w:r/>
          </w:p>
        </w:tc>
        <w:tc>
          <w:tcPr>
            <w:tcBorders/>
            <w:tcW w:w="1247" w:type="dxa"/>
            <w:vAlign w:val="center"/>
            <w:textDirection w:val="lrTb"/>
            <w:noWrap w:val="false"/>
          </w:tcPr>
          <w:p>
            <w:pPr>
              <w:pStyle w:val="659"/>
              <w:pBdr/>
              <w:spacing/>
              <w:ind/>
              <w:rPr/>
            </w:pPr>
            <w:r>
              <w:t xml:space="preserve">28.32</w:t>
            </w:r>
            <w:r/>
          </w:p>
        </w:tc>
        <w:tc>
          <w:tcPr>
            <w:tcBorders/>
            <w:tcW w:w="1247" w:type="dxa"/>
            <w:vAlign w:val="center"/>
            <w:textDirection w:val="lrTb"/>
            <w:noWrap w:val="false"/>
          </w:tcPr>
          <w:p>
            <w:pPr>
              <w:pStyle w:val="659"/>
              <w:pBdr/>
              <w:spacing/>
              <w:ind/>
              <w:rPr/>
            </w:pPr>
            <w:r>
              <w:t xml:space="preserve">28.32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30107</w:t>
            </w:r>
            <w:r/>
          </w:p>
        </w:tc>
        <w:tc>
          <w:tcPr>
            <w:tcBorders/>
            <w:tcW w:w="4535" w:type="dxa"/>
            <w:vAlign w:val="center"/>
            <w:textDirection w:val="lrTb"/>
            <w:noWrap w:val="false"/>
          </w:tcPr>
          <w:p>
            <w:pPr>
              <w:pStyle w:val="660"/>
              <w:pBdr/>
              <w:spacing/>
              <w:ind/>
              <w:rPr/>
            </w:pPr>
            <w:r>
              <w:t xml:space="preserve">（3）应纳入绩效工资的津贴补贴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7、自收自支人员支出</w:t>
            </w:r>
            <w:r/>
          </w:p>
        </w:tc>
        <w:tc>
          <w:tcPr>
            <w:tcBorders/>
            <w:tcW w:w="1247" w:type="dxa"/>
            <w:vAlign w:val="center"/>
            <w:textDirection w:val="lrTb"/>
            <w:noWrap w:val="false"/>
          </w:tcPr>
          <w:p>
            <w:pPr>
              <w:pStyle w:val="659"/>
              <w:pBdr/>
              <w:spacing/>
              <w:ind/>
              <w:rPr/>
            </w:pPr>
            <w:r>
              <w:t xml:space="preserve">300.53</w:t>
            </w:r>
            <w:r/>
          </w:p>
        </w:tc>
        <w:tc>
          <w:tcPr>
            <w:tcBorders/>
            <w:tcW w:w="1247" w:type="dxa"/>
            <w:vAlign w:val="center"/>
            <w:textDirection w:val="lrTb"/>
            <w:noWrap w:val="false"/>
          </w:tcPr>
          <w:p>
            <w:pPr>
              <w:pStyle w:val="659"/>
              <w:pBdr/>
              <w:spacing/>
              <w:ind/>
              <w:rPr/>
            </w:pPr>
            <w:r>
              <w:t xml:space="preserve">300.53</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30101</w:t>
            </w:r>
            <w:r/>
          </w:p>
        </w:tc>
        <w:tc>
          <w:tcPr>
            <w:tcBorders/>
            <w:tcW w:w="4535" w:type="dxa"/>
            <w:vAlign w:val="center"/>
            <w:textDirection w:val="lrTb"/>
            <w:noWrap w:val="false"/>
          </w:tcPr>
          <w:p>
            <w:pPr>
              <w:pStyle w:val="660"/>
              <w:pBdr/>
              <w:spacing/>
              <w:ind/>
              <w:rPr/>
            </w:pPr>
            <w:r>
              <w:t xml:space="preserve">（1）自收自支人员工资</w:t>
            </w:r>
            <w:r/>
          </w:p>
        </w:tc>
        <w:tc>
          <w:tcPr>
            <w:tcBorders/>
            <w:tcW w:w="1247" w:type="dxa"/>
            <w:vAlign w:val="center"/>
            <w:textDirection w:val="lrTb"/>
            <w:noWrap w:val="false"/>
          </w:tcPr>
          <w:p>
            <w:pPr>
              <w:pStyle w:val="659"/>
              <w:pBdr/>
              <w:spacing/>
              <w:ind/>
              <w:rPr/>
            </w:pPr>
            <w:r>
              <w:t xml:space="preserve">178.17</w:t>
            </w:r>
            <w:r/>
          </w:p>
        </w:tc>
        <w:tc>
          <w:tcPr>
            <w:tcBorders/>
            <w:tcW w:w="1247" w:type="dxa"/>
            <w:vAlign w:val="center"/>
            <w:textDirection w:val="lrTb"/>
            <w:noWrap w:val="false"/>
          </w:tcPr>
          <w:p>
            <w:pPr>
              <w:pStyle w:val="659"/>
              <w:pBdr/>
              <w:spacing/>
              <w:ind/>
              <w:rPr/>
            </w:pPr>
            <w:r>
              <w:t xml:space="preserve">178.17</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30108</w:t>
            </w:r>
            <w:r/>
          </w:p>
        </w:tc>
        <w:tc>
          <w:tcPr>
            <w:tcBorders/>
            <w:tcW w:w="4535" w:type="dxa"/>
            <w:vAlign w:val="center"/>
            <w:textDirection w:val="lrTb"/>
            <w:noWrap w:val="false"/>
          </w:tcPr>
          <w:p>
            <w:pPr>
              <w:pStyle w:val="660"/>
              <w:pBdr/>
              <w:spacing/>
              <w:ind/>
              <w:rPr/>
            </w:pPr>
            <w:r>
              <w:t xml:space="preserve">（2）自收自支人员养老保险、失业险及工伤保险</w:t>
            </w:r>
            <w:r/>
          </w:p>
        </w:tc>
        <w:tc>
          <w:tcPr>
            <w:tcBorders/>
            <w:tcW w:w="1247" w:type="dxa"/>
            <w:vAlign w:val="center"/>
            <w:textDirection w:val="lrTb"/>
            <w:noWrap w:val="false"/>
          </w:tcPr>
          <w:p>
            <w:pPr>
              <w:pStyle w:val="659"/>
              <w:pBdr/>
              <w:spacing/>
              <w:ind/>
              <w:rPr/>
            </w:pPr>
            <w:r>
              <w:t xml:space="preserve">30.66</w:t>
            </w:r>
            <w:r/>
          </w:p>
        </w:tc>
        <w:tc>
          <w:tcPr>
            <w:tcBorders/>
            <w:tcW w:w="1247" w:type="dxa"/>
            <w:vAlign w:val="center"/>
            <w:textDirection w:val="lrTb"/>
            <w:noWrap w:val="false"/>
          </w:tcPr>
          <w:p>
            <w:pPr>
              <w:pStyle w:val="659"/>
              <w:pBdr/>
              <w:spacing/>
              <w:ind/>
              <w:rPr/>
            </w:pPr>
            <w:r>
              <w:t xml:space="preserve">30.66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30109</w:t>
            </w:r>
            <w:r/>
          </w:p>
        </w:tc>
        <w:tc>
          <w:tcPr>
            <w:tcBorders/>
            <w:tcW w:w="4535" w:type="dxa"/>
            <w:vAlign w:val="center"/>
            <w:textDirection w:val="lrTb"/>
            <w:noWrap w:val="false"/>
          </w:tcPr>
          <w:p>
            <w:pPr>
              <w:pStyle w:val="660"/>
              <w:pBdr/>
              <w:spacing/>
              <w:ind/>
              <w:rPr/>
            </w:pPr>
            <w:r>
              <w:t xml:space="preserve">（3）自收自支人员职业年金</w:t>
            </w:r>
            <w:r/>
          </w:p>
        </w:tc>
        <w:tc>
          <w:tcPr>
            <w:tcBorders/>
            <w:tcW w:w="1247" w:type="dxa"/>
            <w:vAlign w:val="center"/>
            <w:textDirection w:val="lrTb"/>
            <w:noWrap w:val="false"/>
          </w:tcPr>
          <w:p>
            <w:pPr>
              <w:pStyle w:val="659"/>
              <w:pBdr/>
              <w:spacing/>
              <w:ind/>
              <w:rPr/>
            </w:pPr>
            <w:r>
              <w:t xml:space="preserve">14.26</w:t>
            </w:r>
            <w:r/>
          </w:p>
        </w:tc>
        <w:tc>
          <w:tcPr>
            <w:tcBorders/>
            <w:tcW w:w="1247" w:type="dxa"/>
            <w:vAlign w:val="center"/>
            <w:textDirection w:val="lrTb"/>
            <w:noWrap w:val="false"/>
          </w:tcPr>
          <w:p>
            <w:pPr>
              <w:pStyle w:val="659"/>
              <w:pBdr/>
              <w:spacing/>
              <w:ind/>
              <w:rPr/>
            </w:pPr>
            <w:r>
              <w:t xml:space="preserve">14.26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30110</w:t>
            </w:r>
            <w:r/>
          </w:p>
        </w:tc>
        <w:tc>
          <w:tcPr>
            <w:tcBorders/>
            <w:tcW w:w="4535" w:type="dxa"/>
            <w:vAlign w:val="center"/>
            <w:textDirection w:val="lrTb"/>
            <w:noWrap w:val="false"/>
          </w:tcPr>
          <w:p>
            <w:pPr>
              <w:pStyle w:val="660"/>
              <w:pBdr/>
              <w:spacing/>
              <w:ind/>
              <w:rPr/>
            </w:pPr>
            <w:r>
              <w:t xml:space="preserve">（4）自收自支人员医疗保险及生育险</w:t>
            </w:r>
            <w:r/>
          </w:p>
        </w:tc>
        <w:tc>
          <w:tcPr>
            <w:tcBorders/>
            <w:tcW w:w="1247" w:type="dxa"/>
            <w:vAlign w:val="center"/>
            <w:textDirection w:val="lrTb"/>
            <w:noWrap w:val="false"/>
          </w:tcPr>
          <w:p>
            <w:pPr>
              <w:pStyle w:val="659"/>
              <w:pBdr/>
              <w:spacing/>
              <w:ind/>
              <w:rPr/>
            </w:pPr>
            <w:r>
              <w:t xml:space="preserve">41.34</w:t>
            </w:r>
            <w:r/>
          </w:p>
        </w:tc>
        <w:tc>
          <w:tcPr>
            <w:tcBorders/>
            <w:tcW w:w="1247" w:type="dxa"/>
            <w:vAlign w:val="center"/>
            <w:textDirection w:val="lrTb"/>
            <w:noWrap w:val="false"/>
          </w:tcPr>
          <w:p>
            <w:pPr>
              <w:pStyle w:val="659"/>
              <w:pBdr/>
              <w:spacing/>
              <w:ind/>
              <w:rPr/>
            </w:pPr>
            <w:r>
              <w:t xml:space="preserve">41.34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30113</w:t>
            </w:r>
            <w:r/>
          </w:p>
        </w:tc>
        <w:tc>
          <w:tcPr>
            <w:tcBorders/>
            <w:tcW w:w="4535" w:type="dxa"/>
            <w:vAlign w:val="center"/>
            <w:textDirection w:val="lrTb"/>
            <w:noWrap w:val="false"/>
          </w:tcPr>
          <w:p>
            <w:pPr>
              <w:pStyle w:val="660"/>
              <w:pBdr/>
              <w:spacing/>
              <w:ind/>
              <w:rPr/>
            </w:pPr>
            <w:r>
              <w:t xml:space="preserve">（5）自收自支人员住房公积金</w:t>
            </w:r>
            <w:r/>
          </w:p>
        </w:tc>
        <w:tc>
          <w:tcPr>
            <w:tcBorders/>
            <w:tcW w:w="1247" w:type="dxa"/>
            <w:vAlign w:val="center"/>
            <w:textDirection w:val="lrTb"/>
            <w:noWrap w:val="false"/>
          </w:tcPr>
          <w:p>
            <w:pPr>
              <w:pStyle w:val="659"/>
              <w:pBdr/>
              <w:spacing/>
              <w:ind/>
              <w:rPr/>
            </w:pPr>
            <w:r>
              <w:t xml:space="preserve">21.39</w:t>
            </w:r>
            <w:r/>
          </w:p>
        </w:tc>
        <w:tc>
          <w:tcPr>
            <w:tcBorders/>
            <w:tcW w:w="1247" w:type="dxa"/>
            <w:vAlign w:val="center"/>
            <w:textDirection w:val="lrTb"/>
            <w:noWrap w:val="false"/>
          </w:tcPr>
          <w:p>
            <w:pPr>
              <w:pStyle w:val="659"/>
              <w:pBdr/>
              <w:spacing/>
              <w:ind/>
              <w:rPr/>
            </w:pPr>
            <w:r>
              <w:t xml:space="preserve">21.39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（6）自收自支人员住宅取暖费</w:t>
            </w:r>
            <w:r/>
          </w:p>
        </w:tc>
        <w:tc>
          <w:tcPr>
            <w:tcBorders/>
            <w:tcW w:w="1247" w:type="dxa"/>
            <w:vAlign w:val="center"/>
            <w:textDirection w:val="lrTb"/>
            <w:noWrap w:val="false"/>
          </w:tcPr>
          <w:p>
            <w:pPr>
              <w:pStyle w:val="659"/>
              <w:pBdr/>
              <w:spacing/>
              <w:ind/>
              <w:rPr/>
            </w:pPr>
            <w:r>
              <w:t xml:space="preserve">14.71</w:t>
            </w:r>
            <w:r/>
          </w:p>
        </w:tc>
        <w:tc>
          <w:tcPr>
            <w:tcBorders/>
            <w:tcW w:w="1247" w:type="dxa"/>
            <w:vAlign w:val="center"/>
            <w:textDirection w:val="lrTb"/>
            <w:noWrap w:val="false"/>
          </w:tcPr>
          <w:p>
            <w:pPr>
              <w:pStyle w:val="659"/>
              <w:pBdr/>
              <w:spacing/>
              <w:ind/>
              <w:rPr/>
            </w:pPr>
            <w:r>
              <w:t xml:space="preserve">14.71</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8、招聘人员支出</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30101</w:t>
            </w:r>
            <w:r/>
          </w:p>
        </w:tc>
        <w:tc>
          <w:tcPr>
            <w:tcBorders/>
            <w:tcW w:w="4535" w:type="dxa"/>
            <w:vAlign w:val="center"/>
            <w:textDirection w:val="lrTb"/>
            <w:noWrap w:val="false"/>
          </w:tcPr>
          <w:p>
            <w:pPr>
              <w:pStyle w:val="660"/>
              <w:pBdr/>
              <w:spacing/>
              <w:ind/>
              <w:rPr/>
            </w:pPr>
            <w:r>
              <w:t xml:space="preserve">（1）招聘人员工资</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30108</w:t>
            </w:r>
            <w:r/>
          </w:p>
        </w:tc>
        <w:tc>
          <w:tcPr>
            <w:tcBorders/>
            <w:tcW w:w="4535" w:type="dxa"/>
            <w:vAlign w:val="center"/>
            <w:textDirection w:val="lrTb"/>
            <w:noWrap w:val="false"/>
          </w:tcPr>
          <w:p>
            <w:pPr>
              <w:pStyle w:val="660"/>
              <w:pBdr/>
              <w:spacing/>
              <w:ind/>
              <w:rPr/>
            </w:pPr>
            <w:r>
              <w:t xml:space="preserve">（2）招聘人员养老保险、失业险及工伤保险</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30109</w:t>
            </w:r>
            <w:r/>
          </w:p>
        </w:tc>
        <w:tc>
          <w:tcPr>
            <w:tcBorders/>
            <w:tcW w:w="4535" w:type="dxa"/>
            <w:vAlign w:val="center"/>
            <w:textDirection w:val="lrTb"/>
            <w:noWrap w:val="false"/>
          </w:tcPr>
          <w:p>
            <w:pPr>
              <w:pStyle w:val="660"/>
              <w:pBdr/>
              <w:spacing/>
              <w:ind/>
              <w:rPr/>
            </w:pPr>
            <w:r>
              <w:t xml:space="preserve">（3）招聘人员职业年金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30110</w:t>
            </w:r>
            <w:r/>
          </w:p>
        </w:tc>
        <w:tc>
          <w:tcPr>
            <w:tcBorders/>
            <w:tcW w:w="4535" w:type="dxa"/>
            <w:vAlign w:val="center"/>
            <w:textDirection w:val="lrTb"/>
            <w:noWrap w:val="false"/>
          </w:tcPr>
          <w:p>
            <w:pPr>
              <w:pStyle w:val="660"/>
              <w:pBdr/>
              <w:spacing/>
              <w:ind/>
              <w:rPr/>
            </w:pPr>
            <w:r>
              <w:t xml:space="preserve">（4）招聘人员医疗保险及生育险</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30113</w:t>
            </w:r>
            <w:r/>
          </w:p>
        </w:tc>
        <w:tc>
          <w:tcPr>
            <w:tcBorders/>
            <w:tcW w:w="4535" w:type="dxa"/>
            <w:vAlign w:val="center"/>
            <w:textDirection w:val="lrTb"/>
            <w:noWrap w:val="false"/>
          </w:tcPr>
          <w:p>
            <w:pPr>
              <w:pStyle w:val="660"/>
              <w:pBdr/>
              <w:spacing/>
              <w:ind/>
              <w:rPr/>
            </w:pPr>
            <w:r>
              <w:t xml:space="preserve">（5）招聘人员住房公积金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（6）招聘人员住宅取暖费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9、定额人员支出</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30101</w:t>
            </w:r>
            <w:r/>
          </w:p>
        </w:tc>
        <w:tc>
          <w:tcPr>
            <w:tcBorders/>
            <w:tcW w:w="4535" w:type="dxa"/>
            <w:vAlign w:val="center"/>
            <w:textDirection w:val="lrTb"/>
            <w:noWrap w:val="false"/>
          </w:tcPr>
          <w:p>
            <w:pPr>
              <w:pStyle w:val="660"/>
              <w:pBdr/>
              <w:spacing/>
              <w:ind/>
              <w:rPr/>
            </w:pPr>
            <w:r>
              <w:t xml:space="preserve">（1）定额人员工资</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30108</w:t>
            </w:r>
            <w:r/>
          </w:p>
        </w:tc>
        <w:tc>
          <w:tcPr>
            <w:tcBorders/>
            <w:tcW w:w="4535" w:type="dxa"/>
            <w:vAlign w:val="center"/>
            <w:textDirection w:val="lrTb"/>
            <w:noWrap w:val="false"/>
          </w:tcPr>
          <w:p>
            <w:pPr>
              <w:pStyle w:val="660"/>
              <w:pBdr/>
              <w:spacing/>
              <w:ind/>
              <w:rPr/>
            </w:pPr>
            <w:r>
              <w:t xml:space="preserve">（2）定额人员保险</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10、预留增资</w:t>
            </w:r>
            <w:r/>
          </w:p>
        </w:tc>
        <w:tc>
          <w:tcPr>
            <w:tcBorders/>
            <w:tcW w:w="1247" w:type="dxa"/>
            <w:vAlign w:val="center"/>
            <w:textDirection w:val="lrTb"/>
            <w:noWrap w:val="false"/>
          </w:tcPr>
          <w:p>
            <w:pPr>
              <w:pStyle w:val="659"/>
              <w:pBdr/>
              <w:spacing/>
              <w:ind/>
              <w:rPr/>
            </w:pPr>
            <w:r>
              <w:t xml:space="preserve">14.00</w:t>
            </w:r>
            <w:r/>
          </w:p>
        </w:tc>
        <w:tc>
          <w:tcPr>
            <w:tcBorders/>
            <w:tcW w:w="1247" w:type="dxa"/>
            <w:vAlign w:val="center"/>
            <w:textDirection w:val="lrTb"/>
            <w:noWrap w:val="false"/>
          </w:tcPr>
          <w:p>
            <w:pPr>
              <w:pStyle w:val="659"/>
              <w:pBdr/>
              <w:spacing/>
              <w:ind/>
              <w:rPr/>
            </w:pPr>
            <w:r>
              <w:t xml:space="preserve">14.00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二、对个人和家庭的补助</w:t>
            </w:r>
            <w:r/>
          </w:p>
        </w:tc>
        <w:tc>
          <w:tcPr>
            <w:tcBorders/>
            <w:tcW w:w="1247" w:type="dxa"/>
            <w:vAlign w:val="center"/>
            <w:textDirection w:val="lrTb"/>
            <w:noWrap w:val="false"/>
          </w:tcPr>
          <w:p>
            <w:pPr>
              <w:pStyle w:val="659"/>
              <w:pBdr/>
              <w:spacing/>
              <w:ind/>
              <w:rPr/>
            </w:pPr>
            <w:r>
              <w:t xml:space="preserve">160.00</w:t>
            </w:r>
            <w:r/>
          </w:p>
        </w:tc>
        <w:tc>
          <w:tcPr>
            <w:tcBorders/>
            <w:tcW w:w="1247" w:type="dxa"/>
            <w:vAlign w:val="center"/>
            <w:textDirection w:val="lrTb"/>
            <w:noWrap w:val="false"/>
          </w:tcPr>
          <w:p>
            <w:pPr>
              <w:pStyle w:val="659"/>
              <w:pBdr/>
              <w:spacing/>
              <w:ind/>
              <w:rPr/>
            </w:pPr>
            <w:r>
              <w:t xml:space="preserve">160.00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1、离休费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（1）离休金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（2）离休人员补贴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（3）离休人员特殊补贴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（4）离休人员上述项目之外的补贴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（5）社保机构开支人员单位应负担的离休费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2、退休费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（1）退休金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（2）退休人员补贴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（3）退休人员特殊补贴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（4）退休人员上述项目之外的补贴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（5）社保机构开支人员单位应负担的退休费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3、退职（役）费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（1）退职生活费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（2）退职人员补贴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（3）退职人员特殊补贴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（4）退职人员上述项目之外的补贴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（5）社保机构开支人员单位应负担的退职生活费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30304</w:t>
            </w:r>
            <w:r/>
          </w:p>
        </w:tc>
        <w:tc>
          <w:tcPr>
            <w:tcBorders/>
            <w:tcW w:w="4535" w:type="dxa"/>
            <w:vAlign w:val="center"/>
            <w:textDirection w:val="lrTb"/>
            <w:noWrap w:val="false"/>
          </w:tcPr>
          <w:p>
            <w:pPr>
              <w:pStyle w:val="660"/>
              <w:pBdr/>
              <w:spacing/>
              <w:ind/>
              <w:rPr/>
            </w:pPr>
            <w:r>
              <w:t xml:space="preserve">4、抚恤金</w:t>
            </w:r>
            <w:r/>
          </w:p>
        </w:tc>
        <w:tc>
          <w:tcPr>
            <w:tcBorders/>
            <w:tcW w:w="1247" w:type="dxa"/>
            <w:vAlign w:val="center"/>
            <w:textDirection w:val="lrTb"/>
            <w:noWrap w:val="false"/>
          </w:tcPr>
          <w:p>
            <w:pPr>
              <w:pStyle w:val="659"/>
              <w:pBdr/>
              <w:spacing/>
              <w:ind/>
              <w:rPr/>
            </w:pPr>
            <w:r>
              <w:t xml:space="preserve">3.42</w:t>
            </w:r>
            <w:r/>
          </w:p>
        </w:tc>
        <w:tc>
          <w:tcPr>
            <w:tcBorders/>
            <w:tcW w:w="1247" w:type="dxa"/>
            <w:vAlign w:val="center"/>
            <w:textDirection w:val="lrTb"/>
            <w:noWrap w:val="false"/>
          </w:tcPr>
          <w:p>
            <w:pPr>
              <w:pStyle w:val="659"/>
              <w:pBdr/>
              <w:spacing/>
              <w:ind/>
              <w:rPr/>
            </w:pPr>
            <w:r>
              <w:t xml:space="preserve">3.42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30305</w:t>
            </w:r>
            <w:r/>
          </w:p>
        </w:tc>
        <w:tc>
          <w:tcPr>
            <w:tcBorders/>
            <w:tcW w:w="4535" w:type="dxa"/>
            <w:vAlign w:val="center"/>
            <w:textDirection w:val="lrTb"/>
            <w:noWrap w:val="false"/>
          </w:tcPr>
          <w:p>
            <w:pPr>
              <w:pStyle w:val="660"/>
              <w:pBdr/>
              <w:spacing/>
              <w:ind/>
              <w:rPr/>
            </w:pPr>
            <w:r>
              <w:t xml:space="preserve">5、生活补助</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30307</w:t>
            </w:r>
            <w:r/>
          </w:p>
        </w:tc>
        <w:tc>
          <w:tcPr>
            <w:tcBorders/>
            <w:tcW w:w="4535" w:type="dxa"/>
            <w:vAlign w:val="center"/>
            <w:textDirection w:val="lrTb"/>
            <w:noWrap w:val="false"/>
          </w:tcPr>
          <w:p>
            <w:pPr>
              <w:pStyle w:val="660"/>
              <w:pBdr/>
              <w:spacing/>
              <w:ind/>
              <w:rPr/>
            </w:pPr>
            <w:r>
              <w:t xml:space="preserve">6、医疗费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30308</w:t>
            </w:r>
            <w:r/>
          </w:p>
        </w:tc>
        <w:tc>
          <w:tcPr>
            <w:tcBorders/>
            <w:tcW w:w="4535" w:type="dxa"/>
            <w:vAlign w:val="center"/>
            <w:textDirection w:val="lrTb"/>
            <w:noWrap w:val="false"/>
          </w:tcPr>
          <w:p>
            <w:pPr>
              <w:pStyle w:val="660"/>
              <w:pBdr/>
              <w:spacing/>
              <w:ind/>
              <w:rPr/>
            </w:pPr>
            <w:r>
              <w:t xml:space="preserve">7、助学金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8、奖励金</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30309</w:t>
            </w:r>
            <w:r/>
          </w:p>
        </w:tc>
        <w:tc>
          <w:tcPr>
            <w:tcBorders/>
            <w:tcW w:w="4535" w:type="dxa"/>
            <w:vAlign w:val="center"/>
            <w:textDirection w:val="lrTb"/>
            <w:noWrap w:val="false"/>
          </w:tcPr>
          <w:p>
            <w:pPr>
              <w:pStyle w:val="660"/>
              <w:pBdr/>
              <w:spacing/>
              <w:ind/>
              <w:rPr/>
            </w:pPr>
            <w:r>
              <w:t xml:space="preserve">（1)独生子女父母奖励</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30309</w:t>
            </w:r>
            <w:r/>
          </w:p>
        </w:tc>
        <w:tc>
          <w:tcPr>
            <w:tcBorders/>
            <w:tcW w:w="4535" w:type="dxa"/>
            <w:vAlign w:val="center"/>
            <w:textDirection w:val="lrTb"/>
            <w:noWrap w:val="false"/>
          </w:tcPr>
          <w:p>
            <w:pPr>
              <w:pStyle w:val="660"/>
              <w:pBdr/>
              <w:spacing/>
              <w:ind/>
              <w:rPr/>
            </w:pPr>
            <w:r>
              <w:t xml:space="preserve">（2)其他奖励金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30113</w:t>
            </w:r>
            <w:r/>
          </w:p>
        </w:tc>
        <w:tc>
          <w:tcPr>
            <w:tcBorders/>
            <w:tcW w:w="4535" w:type="dxa"/>
            <w:vAlign w:val="center"/>
            <w:textDirection w:val="lrTb"/>
            <w:noWrap w:val="false"/>
          </w:tcPr>
          <w:p>
            <w:pPr>
              <w:pStyle w:val="660"/>
              <w:pBdr/>
              <w:spacing/>
              <w:ind/>
              <w:rPr/>
            </w:pPr>
            <w:r>
              <w:t xml:space="preserve">9、住房公积金</w:t>
            </w:r>
            <w:r/>
          </w:p>
        </w:tc>
        <w:tc>
          <w:tcPr>
            <w:tcBorders/>
            <w:tcW w:w="1247" w:type="dxa"/>
            <w:vAlign w:val="center"/>
            <w:textDirection w:val="lrTb"/>
            <w:noWrap w:val="false"/>
          </w:tcPr>
          <w:p>
            <w:pPr>
              <w:pStyle w:val="659"/>
              <w:pBdr/>
              <w:spacing/>
              <w:ind/>
              <w:rPr/>
            </w:pPr>
            <w:r>
              <w:t xml:space="preserve">42.74</w:t>
            </w:r>
            <w:r/>
          </w:p>
        </w:tc>
        <w:tc>
          <w:tcPr>
            <w:tcBorders/>
            <w:tcW w:w="1247" w:type="dxa"/>
            <w:vAlign w:val="center"/>
            <w:textDirection w:val="lrTb"/>
            <w:noWrap w:val="false"/>
          </w:tcPr>
          <w:p>
            <w:pPr>
              <w:pStyle w:val="659"/>
              <w:pBdr/>
              <w:spacing/>
              <w:ind/>
              <w:rPr/>
            </w:pPr>
            <w:r>
              <w:t xml:space="preserve">42.74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10、待规范津贴补贴人员提租补贴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（1）在职人员提租补贴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（2）离休人员提租补贴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（3）退休人员提租补贴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（4）退职（役）人员提租补贴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11、购房补贴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12、其他对个人和家庭的补助支出</w:t>
            </w:r>
            <w:r/>
          </w:p>
        </w:tc>
        <w:tc>
          <w:tcPr>
            <w:tcBorders/>
            <w:tcW w:w="1247" w:type="dxa"/>
            <w:vAlign w:val="center"/>
            <w:textDirection w:val="lrTb"/>
            <w:noWrap w:val="false"/>
          </w:tcPr>
          <w:p>
            <w:pPr>
              <w:pStyle w:val="659"/>
              <w:pBdr/>
              <w:spacing/>
              <w:ind/>
              <w:rPr/>
            </w:pPr>
            <w:r>
              <w:t xml:space="preserve">113.76</w:t>
            </w:r>
            <w:r/>
          </w:p>
        </w:tc>
        <w:tc>
          <w:tcPr>
            <w:tcBorders/>
            <w:tcW w:w="1247" w:type="dxa"/>
            <w:vAlign w:val="center"/>
            <w:textDirection w:val="lrTb"/>
            <w:noWrap w:val="false"/>
          </w:tcPr>
          <w:p>
            <w:pPr>
              <w:pStyle w:val="659"/>
              <w:pBdr/>
              <w:spacing/>
              <w:ind/>
              <w:rPr/>
            </w:pPr>
            <w:r>
              <w:t xml:space="preserve">113.76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（1）住宅取暖费</w:t>
            </w:r>
            <w:r/>
          </w:p>
        </w:tc>
        <w:tc>
          <w:tcPr>
            <w:tcBorders/>
            <w:tcW w:w="1247" w:type="dxa"/>
            <w:vAlign w:val="center"/>
            <w:textDirection w:val="lrTb"/>
            <w:noWrap w:val="false"/>
          </w:tcPr>
          <w:p>
            <w:pPr>
              <w:pStyle w:val="659"/>
              <w:pBdr/>
              <w:spacing/>
              <w:ind/>
              <w:rPr/>
            </w:pPr>
            <w:r>
              <w:t xml:space="preserve">113.76</w:t>
            </w:r>
            <w:r/>
          </w:p>
        </w:tc>
        <w:tc>
          <w:tcPr>
            <w:tcBorders/>
            <w:tcW w:w="1247" w:type="dxa"/>
            <w:vAlign w:val="center"/>
            <w:textDirection w:val="lrTb"/>
            <w:noWrap w:val="false"/>
          </w:tcPr>
          <w:p>
            <w:pPr>
              <w:pStyle w:val="659"/>
              <w:pBdr/>
              <w:spacing/>
              <w:ind/>
              <w:rPr/>
            </w:pPr>
            <w:r>
              <w:t xml:space="preserve">113.76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    1）在职住宅取暖费</w:t>
            </w:r>
            <w:r/>
          </w:p>
        </w:tc>
        <w:tc>
          <w:tcPr>
            <w:tcBorders/>
            <w:tcW w:w="1247" w:type="dxa"/>
            <w:vAlign w:val="center"/>
            <w:textDirection w:val="lrTb"/>
            <w:noWrap w:val="false"/>
          </w:tcPr>
          <w:p>
            <w:pPr>
              <w:pStyle w:val="659"/>
              <w:pBdr/>
              <w:spacing/>
              <w:ind/>
              <w:rPr/>
            </w:pPr>
            <w:r>
              <w:t xml:space="preserve">27.88</w:t>
            </w:r>
            <w:r/>
          </w:p>
        </w:tc>
        <w:tc>
          <w:tcPr>
            <w:tcBorders/>
            <w:tcW w:w="1247" w:type="dxa"/>
            <w:vAlign w:val="center"/>
            <w:textDirection w:val="lrTb"/>
            <w:noWrap w:val="false"/>
          </w:tcPr>
          <w:p>
            <w:pPr>
              <w:pStyle w:val="659"/>
              <w:pBdr/>
              <w:spacing/>
              <w:ind/>
              <w:rPr/>
            </w:pPr>
            <w:r>
              <w:t xml:space="preserve">27.88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    2）离休住宅取暖费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    3）退休住宅取暖费</w:t>
            </w:r>
            <w:r/>
          </w:p>
        </w:tc>
        <w:tc>
          <w:tcPr>
            <w:tcBorders/>
            <w:tcW w:w="1247" w:type="dxa"/>
            <w:vAlign w:val="center"/>
            <w:textDirection w:val="lrTb"/>
            <w:noWrap w:val="false"/>
          </w:tcPr>
          <w:p>
            <w:pPr>
              <w:pStyle w:val="659"/>
              <w:pBdr/>
              <w:spacing/>
              <w:ind/>
              <w:rPr/>
            </w:pPr>
            <w:r>
              <w:t xml:space="preserve">85.88</w:t>
            </w:r>
            <w:r/>
          </w:p>
        </w:tc>
        <w:tc>
          <w:tcPr>
            <w:tcBorders/>
            <w:tcW w:w="1247" w:type="dxa"/>
            <w:vAlign w:val="center"/>
            <w:textDirection w:val="lrTb"/>
            <w:noWrap w:val="false"/>
          </w:tcPr>
          <w:p>
            <w:pPr>
              <w:pStyle w:val="659"/>
              <w:pBdr/>
              <w:spacing/>
              <w:ind/>
              <w:rPr/>
            </w:pPr>
            <w:r>
              <w:t xml:space="preserve">85.88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    4）退职住宅取暖费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30399</w:t>
            </w:r>
            <w:r/>
          </w:p>
        </w:tc>
        <w:tc>
          <w:tcPr>
            <w:tcBorders/>
            <w:tcW w:w="4535" w:type="dxa"/>
            <w:vAlign w:val="center"/>
            <w:textDirection w:val="lrTb"/>
            <w:noWrap w:val="false"/>
          </w:tcPr>
          <w:p>
            <w:pPr>
              <w:pStyle w:val="660"/>
              <w:pBdr/>
              <w:spacing/>
              <w:ind/>
              <w:rPr/>
            </w:pPr>
            <w:r>
              <w:t xml:space="preserve">（2）其他</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2"/>
              <w:pBdr/>
              <w:spacing/>
              <w:ind/>
              <w:rPr/>
            </w:pPr>
            <w:r/>
            <w:r/>
          </w:p>
        </w:tc>
        <w:tc>
          <w:tcPr>
            <w:tcBorders/>
            <w:tcW w:w="4535" w:type="dxa"/>
            <w:vAlign w:val="center"/>
            <w:textDirection w:val="lrTb"/>
            <w:noWrap w:val="false"/>
          </w:tcPr>
          <w:p>
            <w:pPr>
              <w:pStyle w:val="664"/>
              <w:pBdr/>
              <w:spacing/>
              <w:ind/>
              <w:rPr/>
            </w:pPr>
            <w:r>
              <w:t xml:space="preserve">日常公用经费合计</w:t>
            </w:r>
            <w:r/>
          </w:p>
        </w:tc>
        <w:tc>
          <w:tcPr>
            <w:tcBorders/>
            <w:tcW w:w="1247" w:type="dxa"/>
            <w:vAlign w:val="center"/>
            <w:textDirection w:val="lrTb"/>
            <w:noWrap w:val="false"/>
          </w:tcPr>
          <w:p>
            <w:pPr>
              <w:pStyle w:val="663"/>
              <w:pBdr/>
              <w:spacing/>
              <w:ind/>
              <w:rPr/>
            </w:pPr>
            <w:r>
              <w:t xml:space="preserve">32.99</w:t>
            </w:r>
            <w:r/>
          </w:p>
        </w:tc>
        <w:tc>
          <w:tcPr>
            <w:tcBorders/>
            <w:tcW w:w="1247" w:type="dxa"/>
            <w:vAlign w:val="center"/>
            <w:textDirection w:val="lrTb"/>
            <w:noWrap w:val="false"/>
          </w:tcPr>
          <w:p>
            <w:pPr>
              <w:pStyle w:val="663"/>
              <w:pBdr/>
              <w:spacing/>
              <w:ind/>
              <w:rPr/>
            </w:pPr>
            <w:r>
              <w:t xml:space="preserve">32.99</w:t>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1、基础定额项目</w:t>
            </w:r>
            <w:r/>
          </w:p>
        </w:tc>
        <w:tc>
          <w:tcPr>
            <w:tcBorders/>
            <w:tcW w:w="1247" w:type="dxa"/>
            <w:vAlign w:val="center"/>
            <w:textDirection w:val="lrTb"/>
            <w:noWrap w:val="false"/>
          </w:tcPr>
          <w:p>
            <w:pPr>
              <w:pStyle w:val="659"/>
              <w:pBdr/>
              <w:spacing/>
              <w:ind/>
              <w:rPr/>
            </w:pPr>
            <w:r>
              <w:t xml:space="preserve">24.11</w:t>
            </w:r>
            <w:r/>
          </w:p>
        </w:tc>
        <w:tc>
          <w:tcPr>
            <w:tcBorders/>
            <w:tcW w:w="1247" w:type="dxa"/>
            <w:vAlign w:val="center"/>
            <w:textDirection w:val="lrTb"/>
            <w:noWrap w:val="false"/>
          </w:tcPr>
          <w:p>
            <w:pPr>
              <w:pStyle w:val="659"/>
              <w:pBdr/>
              <w:spacing/>
              <w:ind/>
              <w:rPr/>
            </w:pPr>
            <w:r>
              <w:t xml:space="preserve">24.11</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30201</w:t>
            </w:r>
            <w:r/>
          </w:p>
        </w:tc>
        <w:tc>
          <w:tcPr>
            <w:tcBorders/>
            <w:tcW w:w="4535" w:type="dxa"/>
            <w:vAlign w:val="center"/>
            <w:textDirection w:val="lrTb"/>
            <w:noWrap w:val="false"/>
          </w:tcPr>
          <w:p>
            <w:pPr>
              <w:pStyle w:val="660"/>
              <w:pBdr/>
              <w:spacing/>
              <w:ind/>
              <w:rPr/>
            </w:pPr>
            <w:r>
              <w:t xml:space="preserve">（1）办公费</w:t>
            </w:r>
            <w:r/>
          </w:p>
        </w:tc>
        <w:tc>
          <w:tcPr>
            <w:tcBorders/>
            <w:tcW w:w="1247" w:type="dxa"/>
            <w:vAlign w:val="center"/>
            <w:textDirection w:val="lrTb"/>
            <w:noWrap w:val="false"/>
          </w:tcPr>
          <w:p>
            <w:pPr>
              <w:pStyle w:val="659"/>
              <w:pBdr/>
              <w:spacing/>
              <w:ind/>
              <w:rPr/>
            </w:pPr>
            <w:r>
              <w:t xml:space="preserve">1.38</w:t>
            </w:r>
            <w:r/>
          </w:p>
        </w:tc>
        <w:tc>
          <w:tcPr>
            <w:tcBorders/>
            <w:tcW w:w="1247" w:type="dxa"/>
            <w:vAlign w:val="center"/>
            <w:textDirection w:val="lrTb"/>
            <w:noWrap w:val="false"/>
          </w:tcPr>
          <w:p>
            <w:pPr>
              <w:pStyle w:val="659"/>
              <w:pBdr/>
              <w:spacing/>
              <w:ind/>
              <w:rPr/>
            </w:pPr>
            <w:r>
              <w:t xml:space="preserve">1.38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30205</w:t>
            </w:r>
            <w:r/>
          </w:p>
        </w:tc>
        <w:tc>
          <w:tcPr>
            <w:tcBorders/>
            <w:tcW w:w="4535" w:type="dxa"/>
            <w:vAlign w:val="center"/>
            <w:textDirection w:val="lrTb"/>
            <w:noWrap w:val="false"/>
          </w:tcPr>
          <w:p>
            <w:pPr>
              <w:pStyle w:val="660"/>
              <w:pBdr/>
              <w:spacing/>
              <w:ind/>
              <w:rPr/>
            </w:pPr>
            <w:r>
              <w:t xml:space="preserve">（2）水费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30206</w:t>
            </w:r>
            <w:r/>
          </w:p>
        </w:tc>
        <w:tc>
          <w:tcPr>
            <w:tcBorders/>
            <w:tcW w:w="4535" w:type="dxa"/>
            <w:vAlign w:val="center"/>
            <w:textDirection w:val="lrTb"/>
            <w:noWrap w:val="false"/>
          </w:tcPr>
          <w:p>
            <w:pPr>
              <w:pStyle w:val="660"/>
              <w:pBdr/>
              <w:spacing/>
              <w:ind/>
              <w:rPr/>
            </w:pPr>
            <w:r>
              <w:t xml:space="preserve">（3）电费</w:t>
            </w:r>
            <w:r/>
          </w:p>
        </w:tc>
        <w:tc>
          <w:tcPr>
            <w:tcBorders/>
            <w:tcW w:w="1247" w:type="dxa"/>
            <w:vAlign w:val="center"/>
            <w:textDirection w:val="lrTb"/>
            <w:noWrap w:val="false"/>
          </w:tcPr>
          <w:p>
            <w:pPr>
              <w:pStyle w:val="659"/>
              <w:pBdr/>
              <w:spacing/>
              <w:ind/>
              <w:rPr/>
            </w:pPr>
            <w:r>
              <w:t xml:space="preserve">0.92</w:t>
            </w:r>
            <w:r/>
          </w:p>
        </w:tc>
        <w:tc>
          <w:tcPr>
            <w:tcBorders/>
            <w:tcW w:w="1247" w:type="dxa"/>
            <w:vAlign w:val="center"/>
            <w:textDirection w:val="lrTb"/>
            <w:noWrap w:val="false"/>
          </w:tcPr>
          <w:p>
            <w:pPr>
              <w:pStyle w:val="659"/>
              <w:pBdr/>
              <w:spacing/>
              <w:ind/>
              <w:rPr/>
            </w:pPr>
            <w:r>
              <w:t xml:space="preserve">0.92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（4）邮电费</w:t>
            </w:r>
            <w:r/>
          </w:p>
        </w:tc>
        <w:tc>
          <w:tcPr>
            <w:tcBorders/>
            <w:tcW w:w="1247" w:type="dxa"/>
            <w:vAlign w:val="center"/>
            <w:textDirection w:val="lrTb"/>
            <w:noWrap w:val="false"/>
          </w:tcPr>
          <w:p>
            <w:pPr>
              <w:pStyle w:val="659"/>
              <w:pBdr/>
              <w:spacing/>
              <w:ind/>
              <w:rPr/>
            </w:pPr>
            <w:r>
              <w:t xml:space="preserve">0.83</w:t>
            </w:r>
            <w:r/>
          </w:p>
        </w:tc>
        <w:tc>
          <w:tcPr>
            <w:tcBorders/>
            <w:tcW w:w="1247" w:type="dxa"/>
            <w:vAlign w:val="center"/>
            <w:textDirection w:val="lrTb"/>
            <w:noWrap w:val="false"/>
          </w:tcPr>
          <w:p>
            <w:pPr>
              <w:pStyle w:val="659"/>
              <w:pBdr/>
              <w:spacing/>
              <w:ind/>
              <w:rPr/>
            </w:pPr>
            <w:r>
              <w:t xml:space="preserve">0.83</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30207</w:t>
            </w:r>
            <w:r/>
          </w:p>
        </w:tc>
        <w:tc>
          <w:tcPr>
            <w:tcBorders/>
            <w:tcW w:w="4535" w:type="dxa"/>
            <w:vAlign w:val="center"/>
            <w:textDirection w:val="lrTb"/>
            <w:noWrap w:val="false"/>
          </w:tcPr>
          <w:p>
            <w:pPr>
              <w:pStyle w:val="660"/>
              <w:pBdr/>
              <w:spacing/>
              <w:ind/>
              <w:rPr/>
            </w:pPr>
            <w:r>
              <w:t xml:space="preserve">  1）公务移动通讯费用补贴</w:t>
            </w:r>
            <w:r/>
          </w:p>
        </w:tc>
        <w:tc>
          <w:tcPr>
            <w:tcBorders/>
            <w:tcW w:w="1247" w:type="dxa"/>
            <w:vAlign w:val="center"/>
            <w:textDirection w:val="lrTb"/>
            <w:noWrap w:val="false"/>
          </w:tcPr>
          <w:p>
            <w:pPr>
              <w:pStyle w:val="659"/>
              <w:pBdr/>
              <w:spacing/>
              <w:ind/>
              <w:rPr/>
            </w:pPr>
            <w:r>
              <w:t xml:space="preserve">0.37</w:t>
            </w:r>
            <w:r/>
          </w:p>
        </w:tc>
        <w:tc>
          <w:tcPr>
            <w:tcBorders/>
            <w:tcW w:w="1247" w:type="dxa"/>
            <w:vAlign w:val="center"/>
            <w:textDirection w:val="lrTb"/>
            <w:noWrap w:val="false"/>
          </w:tcPr>
          <w:p>
            <w:pPr>
              <w:pStyle w:val="659"/>
              <w:pBdr/>
              <w:spacing/>
              <w:ind/>
              <w:rPr/>
            </w:pPr>
            <w:r>
              <w:t xml:space="preserve">0.37</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30207</w:t>
            </w:r>
            <w:r/>
          </w:p>
        </w:tc>
        <w:tc>
          <w:tcPr>
            <w:tcBorders/>
            <w:tcW w:w="4535" w:type="dxa"/>
            <w:vAlign w:val="center"/>
            <w:textDirection w:val="lrTb"/>
            <w:noWrap w:val="false"/>
          </w:tcPr>
          <w:p>
            <w:pPr>
              <w:pStyle w:val="660"/>
              <w:pBdr/>
              <w:spacing/>
              <w:ind/>
              <w:rPr/>
            </w:pPr>
            <w:r>
              <w:t xml:space="preserve">  2）其他邮电费</w:t>
            </w:r>
            <w:r/>
          </w:p>
        </w:tc>
        <w:tc>
          <w:tcPr>
            <w:tcBorders/>
            <w:tcW w:w="1247" w:type="dxa"/>
            <w:vAlign w:val="center"/>
            <w:textDirection w:val="lrTb"/>
            <w:noWrap w:val="false"/>
          </w:tcPr>
          <w:p>
            <w:pPr>
              <w:pStyle w:val="659"/>
              <w:pBdr/>
              <w:spacing/>
              <w:ind/>
              <w:rPr/>
            </w:pPr>
            <w:r>
              <w:t xml:space="preserve">0.46</w:t>
            </w:r>
            <w:r/>
          </w:p>
        </w:tc>
        <w:tc>
          <w:tcPr>
            <w:tcBorders/>
            <w:tcW w:w="1247" w:type="dxa"/>
            <w:vAlign w:val="center"/>
            <w:textDirection w:val="lrTb"/>
            <w:noWrap w:val="false"/>
          </w:tcPr>
          <w:p>
            <w:pPr>
              <w:pStyle w:val="659"/>
              <w:pBdr/>
              <w:spacing/>
              <w:ind/>
              <w:rPr/>
            </w:pPr>
            <w:r>
              <w:t xml:space="preserve">0.46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30208</w:t>
            </w:r>
            <w:r/>
          </w:p>
        </w:tc>
        <w:tc>
          <w:tcPr>
            <w:tcBorders/>
            <w:tcW w:w="4535" w:type="dxa"/>
            <w:vAlign w:val="center"/>
            <w:textDirection w:val="lrTb"/>
            <w:noWrap w:val="false"/>
          </w:tcPr>
          <w:p>
            <w:pPr>
              <w:pStyle w:val="660"/>
              <w:pBdr/>
              <w:spacing/>
              <w:ind/>
              <w:rPr/>
            </w:pPr>
            <w:r>
              <w:t xml:space="preserve">（5）办公取暖费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30209</w:t>
            </w:r>
            <w:r/>
          </w:p>
        </w:tc>
        <w:tc>
          <w:tcPr>
            <w:tcBorders/>
            <w:tcW w:w="4535" w:type="dxa"/>
            <w:vAlign w:val="center"/>
            <w:textDirection w:val="lrTb"/>
            <w:noWrap w:val="false"/>
          </w:tcPr>
          <w:p>
            <w:pPr>
              <w:pStyle w:val="660"/>
              <w:pBdr/>
              <w:spacing/>
              <w:ind/>
              <w:rPr/>
            </w:pPr>
            <w:r>
              <w:t xml:space="preserve">（6）物业管理费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30211</w:t>
            </w:r>
            <w:r/>
          </w:p>
        </w:tc>
        <w:tc>
          <w:tcPr>
            <w:tcBorders/>
            <w:tcW w:w="4535" w:type="dxa"/>
            <w:vAlign w:val="center"/>
            <w:textDirection w:val="lrTb"/>
            <w:noWrap w:val="false"/>
          </w:tcPr>
          <w:p>
            <w:pPr>
              <w:pStyle w:val="660"/>
              <w:pBdr/>
              <w:spacing/>
              <w:ind/>
              <w:rPr/>
            </w:pPr>
            <w:r>
              <w:t xml:space="preserve">（7）差旅费</w:t>
            </w:r>
            <w:r/>
          </w:p>
        </w:tc>
        <w:tc>
          <w:tcPr>
            <w:tcBorders/>
            <w:tcW w:w="1247" w:type="dxa"/>
            <w:vAlign w:val="center"/>
            <w:textDirection w:val="lrTb"/>
            <w:noWrap w:val="false"/>
          </w:tcPr>
          <w:p>
            <w:pPr>
              <w:pStyle w:val="659"/>
              <w:pBdr/>
              <w:spacing/>
              <w:ind/>
              <w:rPr/>
            </w:pPr>
            <w:r>
              <w:t xml:space="preserve">0.92</w:t>
            </w:r>
            <w:r/>
          </w:p>
        </w:tc>
        <w:tc>
          <w:tcPr>
            <w:tcBorders/>
            <w:tcW w:w="1247" w:type="dxa"/>
            <w:vAlign w:val="center"/>
            <w:textDirection w:val="lrTb"/>
            <w:noWrap w:val="false"/>
          </w:tcPr>
          <w:p>
            <w:pPr>
              <w:pStyle w:val="659"/>
              <w:pBdr/>
              <w:spacing/>
              <w:ind/>
              <w:rPr/>
            </w:pPr>
            <w:r>
              <w:t xml:space="preserve">0.92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30213</w:t>
            </w:r>
            <w:r/>
          </w:p>
        </w:tc>
        <w:tc>
          <w:tcPr>
            <w:tcBorders/>
            <w:tcW w:w="4535" w:type="dxa"/>
            <w:vAlign w:val="center"/>
            <w:textDirection w:val="lrTb"/>
            <w:noWrap w:val="false"/>
          </w:tcPr>
          <w:p>
            <w:pPr>
              <w:pStyle w:val="660"/>
              <w:pBdr/>
              <w:spacing/>
              <w:ind/>
              <w:rPr/>
            </w:pPr>
            <w:r>
              <w:t xml:space="preserve">（8）维修（护）费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30215</w:t>
            </w:r>
            <w:r/>
          </w:p>
        </w:tc>
        <w:tc>
          <w:tcPr>
            <w:tcBorders/>
            <w:tcW w:w="4535" w:type="dxa"/>
            <w:vAlign w:val="center"/>
            <w:textDirection w:val="lrTb"/>
            <w:noWrap w:val="false"/>
          </w:tcPr>
          <w:p>
            <w:pPr>
              <w:pStyle w:val="660"/>
              <w:pBdr/>
              <w:spacing/>
              <w:ind/>
              <w:rPr/>
            </w:pPr>
            <w:r>
              <w:t xml:space="preserve">（9）会议费</w:t>
            </w:r>
            <w:r/>
          </w:p>
        </w:tc>
        <w:tc>
          <w:tcPr>
            <w:tcBorders/>
            <w:tcW w:w="1247" w:type="dxa"/>
            <w:vAlign w:val="center"/>
            <w:textDirection w:val="lrTb"/>
            <w:noWrap w:val="false"/>
          </w:tcPr>
          <w:p>
            <w:pPr>
              <w:pStyle w:val="659"/>
              <w:pBdr/>
              <w:spacing/>
              <w:ind/>
              <w:rPr/>
            </w:pPr>
            <w:r>
              <w:t xml:space="preserve">0.23</w:t>
            </w:r>
            <w:r/>
          </w:p>
        </w:tc>
        <w:tc>
          <w:tcPr>
            <w:tcBorders/>
            <w:tcW w:w="1247" w:type="dxa"/>
            <w:vAlign w:val="center"/>
            <w:textDirection w:val="lrTb"/>
            <w:noWrap w:val="false"/>
          </w:tcPr>
          <w:p>
            <w:pPr>
              <w:pStyle w:val="659"/>
              <w:pBdr/>
              <w:spacing/>
              <w:ind/>
              <w:rPr/>
            </w:pPr>
            <w:r>
              <w:t xml:space="preserve">0.23</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30216</w:t>
            </w:r>
            <w:r/>
          </w:p>
        </w:tc>
        <w:tc>
          <w:tcPr>
            <w:tcBorders/>
            <w:tcW w:w="4535" w:type="dxa"/>
            <w:vAlign w:val="center"/>
            <w:textDirection w:val="lrTb"/>
            <w:noWrap w:val="false"/>
          </w:tcPr>
          <w:p>
            <w:pPr>
              <w:pStyle w:val="660"/>
              <w:pBdr/>
              <w:spacing/>
              <w:ind/>
              <w:rPr/>
            </w:pPr>
            <w:r>
              <w:t xml:space="preserve">（10）培训费</w:t>
            </w:r>
            <w:r/>
          </w:p>
        </w:tc>
        <w:tc>
          <w:tcPr>
            <w:tcBorders/>
            <w:tcW w:w="1247" w:type="dxa"/>
            <w:vAlign w:val="center"/>
            <w:textDirection w:val="lrTb"/>
            <w:noWrap w:val="false"/>
          </w:tcPr>
          <w:p>
            <w:pPr>
              <w:pStyle w:val="659"/>
              <w:pBdr/>
              <w:spacing/>
              <w:ind/>
              <w:rPr/>
            </w:pPr>
            <w:r>
              <w:t xml:space="preserve">0.23</w:t>
            </w:r>
            <w:r/>
          </w:p>
        </w:tc>
        <w:tc>
          <w:tcPr>
            <w:tcBorders/>
            <w:tcW w:w="1247" w:type="dxa"/>
            <w:vAlign w:val="center"/>
            <w:textDirection w:val="lrTb"/>
            <w:noWrap w:val="false"/>
          </w:tcPr>
          <w:p>
            <w:pPr>
              <w:pStyle w:val="659"/>
              <w:pBdr/>
              <w:spacing/>
              <w:ind/>
              <w:rPr/>
            </w:pPr>
            <w:r>
              <w:t xml:space="preserve">0.23</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31002</w:t>
            </w:r>
            <w:r/>
          </w:p>
        </w:tc>
        <w:tc>
          <w:tcPr>
            <w:tcBorders/>
            <w:tcW w:w="4535" w:type="dxa"/>
            <w:vAlign w:val="center"/>
            <w:textDirection w:val="lrTb"/>
            <w:noWrap w:val="false"/>
          </w:tcPr>
          <w:p>
            <w:pPr>
              <w:pStyle w:val="660"/>
              <w:pBdr/>
              <w:spacing/>
              <w:ind/>
              <w:rPr/>
            </w:pPr>
            <w:r>
              <w:t xml:space="preserve">（11）办公设备购置费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3021202</w:t>
            </w:r>
            <w:r/>
          </w:p>
        </w:tc>
        <w:tc>
          <w:tcPr>
            <w:tcBorders/>
            <w:tcW w:w="4535" w:type="dxa"/>
            <w:vAlign w:val="center"/>
            <w:textDirection w:val="lrTb"/>
            <w:noWrap w:val="false"/>
          </w:tcPr>
          <w:p>
            <w:pPr>
              <w:pStyle w:val="660"/>
              <w:pBdr/>
              <w:spacing/>
              <w:ind/>
              <w:rPr/>
            </w:pPr>
            <w:r>
              <w:t xml:space="preserve">（12）因公出国（境）费用</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（13）公务用车运行维护费</w:t>
            </w:r>
            <w:r/>
          </w:p>
        </w:tc>
        <w:tc>
          <w:tcPr>
            <w:tcBorders/>
            <w:tcW w:w="1247" w:type="dxa"/>
            <w:vAlign w:val="center"/>
            <w:textDirection w:val="lrTb"/>
            <w:noWrap w:val="false"/>
          </w:tcPr>
          <w:p>
            <w:pPr>
              <w:pStyle w:val="659"/>
              <w:pBdr/>
              <w:spacing/>
              <w:ind/>
              <w:rPr/>
            </w:pPr>
            <w:r>
              <w:t xml:space="preserve">6.15</w:t>
            </w:r>
            <w:r/>
          </w:p>
        </w:tc>
        <w:tc>
          <w:tcPr>
            <w:tcBorders/>
            <w:tcW w:w="1247" w:type="dxa"/>
            <w:vAlign w:val="center"/>
            <w:textDirection w:val="lrTb"/>
            <w:noWrap w:val="false"/>
          </w:tcPr>
          <w:p>
            <w:pPr>
              <w:pStyle w:val="659"/>
              <w:pBdr/>
              <w:spacing/>
              <w:ind/>
              <w:rPr/>
            </w:pPr>
            <w:r>
              <w:t xml:space="preserve">6.15</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30231</w:t>
            </w:r>
            <w:r/>
          </w:p>
        </w:tc>
        <w:tc>
          <w:tcPr>
            <w:tcBorders/>
            <w:tcW w:w="4535" w:type="dxa"/>
            <w:vAlign w:val="center"/>
            <w:textDirection w:val="lrTb"/>
            <w:noWrap w:val="false"/>
          </w:tcPr>
          <w:p>
            <w:pPr>
              <w:pStyle w:val="660"/>
              <w:pBdr/>
              <w:spacing/>
              <w:ind/>
              <w:rPr/>
            </w:pPr>
            <w:r>
              <w:t xml:space="preserve">   1）燃料费</w:t>
            </w:r>
            <w:r/>
          </w:p>
        </w:tc>
        <w:tc>
          <w:tcPr>
            <w:tcBorders/>
            <w:tcW w:w="1247" w:type="dxa"/>
            <w:vAlign w:val="center"/>
            <w:textDirection w:val="lrTb"/>
            <w:noWrap w:val="false"/>
          </w:tcPr>
          <w:p>
            <w:pPr>
              <w:pStyle w:val="659"/>
              <w:pBdr/>
              <w:spacing/>
              <w:ind/>
              <w:rPr/>
            </w:pPr>
            <w:r>
              <w:t xml:space="preserve">2.10</w:t>
            </w:r>
            <w:r/>
          </w:p>
        </w:tc>
        <w:tc>
          <w:tcPr>
            <w:tcBorders/>
            <w:tcW w:w="1247" w:type="dxa"/>
            <w:vAlign w:val="center"/>
            <w:textDirection w:val="lrTb"/>
            <w:noWrap w:val="false"/>
          </w:tcPr>
          <w:p>
            <w:pPr>
              <w:pStyle w:val="659"/>
              <w:pBdr/>
              <w:spacing/>
              <w:ind/>
              <w:rPr/>
            </w:pPr>
            <w:r>
              <w:t xml:space="preserve">2.10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30231</w:t>
            </w:r>
            <w:r/>
          </w:p>
        </w:tc>
        <w:tc>
          <w:tcPr>
            <w:tcBorders/>
            <w:tcW w:w="4535" w:type="dxa"/>
            <w:vAlign w:val="center"/>
            <w:textDirection w:val="lrTb"/>
            <w:noWrap w:val="false"/>
          </w:tcPr>
          <w:p>
            <w:pPr>
              <w:pStyle w:val="660"/>
              <w:pBdr/>
              <w:spacing/>
              <w:ind/>
              <w:rPr/>
            </w:pPr>
            <w:r>
              <w:t xml:space="preserve">   2）维修费</w:t>
            </w:r>
            <w:r/>
          </w:p>
        </w:tc>
        <w:tc>
          <w:tcPr>
            <w:tcBorders/>
            <w:tcW w:w="1247" w:type="dxa"/>
            <w:vAlign w:val="center"/>
            <w:textDirection w:val="lrTb"/>
            <w:noWrap w:val="false"/>
          </w:tcPr>
          <w:p>
            <w:pPr>
              <w:pStyle w:val="659"/>
              <w:pBdr/>
              <w:spacing/>
              <w:ind/>
              <w:rPr/>
            </w:pPr>
            <w:r>
              <w:t xml:space="preserve">3.00</w:t>
            </w:r>
            <w:r/>
          </w:p>
        </w:tc>
        <w:tc>
          <w:tcPr>
            <w:tcBorders/>
            <w:tcW w:w="1247" w:type="dxa"/>
            <w:vAlign w:val="center"/>
            <w:textDirection w:val="lrTb"/>
            <w:noWrap w:val="false"/>
          </w:tcPr>
          <w:p>
            <w:pPr>
              <w:pStyle w:val="659"/>
              <w:pBdr/>
              <w:spacing/>
              <w:ind/>
              <w:rPr/>
            </w:pPr>
            <w:r>
              <w:t xml:space="preserve">3.00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30231</w:t>
            </w:r>
            <w:r/>
          </w:p>
        </w:tc>
        <w:tc>
          <w:tcPr>
            <w:tcBorders/>
            <w:tcW w:w="4535" w:type="dxa"/>
            <w:vAlign w:val="center"/>
            <w:textDirection w:val="lrTb"/>
            <w:noWrap w:val="false"/>
          </w:tcPr>
          <w:p>
            <w:pPr>
              <w:pStyle w:val="660"/>
              <w:pBdr/>
              <w:spacing/>
              <w:ind/>
              <w:rPr/>
            </w:pPr>
            <w:r>
              <w:t xml:space="preserve">   3）保险费</w:t>
            </w:r>
            <w:r/>
          </w:p>
        </w:tc>
        <w:tc>
          <w:tcPr>
            <w:tcBorders/>
            <w:tcW w:w="1247" w:type="dxa"/>
            <w:vAlign w:val="center"/>
            <w:textDirection w:val="lrTb"/>
            <w:noWrap w:val="false"/>
          </w:tcPr>
          <w:p>
            <w:pPr>
              <w:pStyle w:val="659"/>
              <w:pBdr/>
              <w:spacing/>
              <w:ind/>
              <w:rPr/>
            </w:pPr>
            <w:r>
              <w:t xml:space="preserve">1.05</w:t>
            </w:r>
            <w:r/>
          </w:p>
        </w:tc>
        <w:tc>
          <w:tcPr>
            <w:tcBorders/>
            <w:tcW w:w="1247" w:type="dxa"/>
            <w:vAlign w:val="center"/>
            <w:textDirection w:val="lrTb"/>
            <w:noWrap w:val="false"/>
          </w:tcPr>
          <w:p>
            <w:pPr>
              <w:pStyle w:val="659"/>
              <w:pBdr/>
              <w:spacing/>
              <w:ind/>
              <w:rPr/>
            </w:pPr>
            <w:r>
              <w:t xml:space="preserve">1.05</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30231</w:t>
            </w:r>
            <w:r/>
          </w:p>
        </w:tc>
        <w:tc>
          <w:tcPr>
            <w:tcBorders/>
            <w:tcW w:w="4535" w:type="dxa"/>
            <w:vAlign w:val="center"/>
            <w:textDirection w:val="lrTb"/>
            <w:noWrap w:val="false"/>
          </w:tcPr>
          <w:p>
            <w:pPr>
              <w:pStyle w:val="660"/>
              <w:pBdr/>
              <w:spacing/>
              <w:ind/>
              <w:rPr/>
            </w:pPr>
            <w:r>
              <w:t xml:space="preserve">   4）其他交通费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（14）离退休干部经费</w:t>
            </w:r>
            <w:r/>
          </w:p>
        </w:tc>
        <w:tc>
          <w:tcPr>
            <w:tcBorders/>
            <w:tcW w:w="1247" w:type="dxa"/>
            <w:vAlign w:val="center"/>
            <w:textDirection w:val="lrTb"/>
            <w:noWrap w:val="false"/>
          </w:tcPr>
          <w:p>
            <w:pPr>
              <w:pStyle w:val="659"/>
              <w:pBdr/>
              <w:spacing/>
              <w:ind/>
              <w:rPr/>
            </w:pPr>
            <w:r>
              <w:t xml:space="preserve">2.69</w:t>
            </w:r>
            <w:r/>
          </w:p>
        </w:tc>
        <w:tc>
          <w:tcPr>
            <w:tcBorders/>
            <w:tcW w:w="1247" w:type="dxa"/>
            <w:vAlign w:val="center"/>
            <w:textDirection w:val="lrTb"/>
            <w:noWrap w:val="false"/>
          </w:tcPr>
          <w:p>
            <w:pPr>
              <w:pStyle w:val="659"/>
              <w:pBdr/>
              <w:spacing/>
              <w:ind/>
              <w:rPr/>
            </w:pPr>
            <w:r>
              <w:t xml:space="preserve">2.69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1）离休干部公用经费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2）离休干部特需费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3）离休干部住宅公用电话费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4）离休人员福利费</w:t>
            </w:r>
            <w:r/>
          </w:p>
        </w:tc>
        <w:tc>
          <w:tcPr>
            <w:tcBorders/>
            <w:tcW w:w="1247" w:type="dxa"/>
            <w:vAlign w:val="center"/>
            <w:textDirection w:val="lrTb"/>
            <w:noWrap w:val="false"/>
          </w:tcPr>
          <w:p>
            <w:pPr>
              <w:pStyle w:val="659"/>
              <w:pBdr/>
              <w:spacing/>
              <w:ind/>
              <w:rPr/>
            </w:pPr>
            <w:r>
              <w:t xml:space="preserve">0.05</w:t>
            </w:r>
            <w:r/>
          </w:p>
        </w:tc>
        <w:tc>
          <w:tcPr>
            <w:tcBorders/>
            <w:tcW w:w="1247" w:type="dxa"/>
            <w:vAlign w:val="center"/>
            <w:textDirection w:val="lrTb"/>
            <w:noWrap w:val="false"/>
          </w:tcPr>
          <w:p>
            <w:pPr>
              <w:pStyle w:val="659"/>
              <w:pBdr/>
              <w:spacing/>
              <w:ind/>
              <w:rPr/>
            </w:pPr>
            <w:r>
              <w:t xml:space="preserve">0.05</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5）退休干部公用经费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6）退休干部特需费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7）退休干部住宅公用电话费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8）退休人员福利费</w:t>
            </w:r>
            <w:r/>
          </w:p>
        </w:tc>
        <w:tc>
          <w:tcPr>
            <w:tcBorders/>
            <w:tcW w:w="1247" w:type="dxa"/>
            <w:vAlign w:val="center"/>
            <w:textDirection w:val="lrTb"/>
            <w:noWrap w:val="false"/>
          </w:tcPr>
          <w:p>
            <w:pPr>
              <w:pStyle w:val="659"/>
              <w:pBdr/>
              <w:spacing/>
              <w:ind/>
              <w:rPr/>
            </w:pPr>
            <w:r>
              <w:t xml:space="preserve">2.64</w:t>
            </w:r>
            <w:r/>
          </w:p>
        </w:tc>
        <w:tc>
          <w:tcPr>
            <w:tcBorders/>
            <w:tcW w:w="1247" w:type="dxa"/>
            <w:vAlign w:val="center"/>
            <w:textDirection w:val="lrTb"/>
            <w:noWrap w:val="false"/>
          </w:tcPr>
          <w:p>
            <w:pPr>
              <w:pStyle w:val="659"/>
              <w:pBdr/>
              <w:spacing/>
              <w:ind/>
              <w:rPr/>
            </w:pPr>
            <w:r>
              <w:t xml:space="preserve">2.64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9）退职人员福利费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10）离休干部参观休养经费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30239</w:t>
            </w:r>
            <w:r/>
          </w:p>
        </w:tc>
        <w:tc>
          <w:tcPr>
            <w:tcBorders/>
            <w:tcW w:w="4535" w:type="dxa"/>
            <w:vAlign w:val="center"/>
            <w:textDirection w:val="lrTb"/>
            <w:noWrap w:val="false"/>
          </w:tcPr>
          <w:p>
            <w:pPr>
              <w:pStyle w:val="660"/>
              <w:pBdr/>
              <w:spacing/>
              <w:ind/>
              <w:rPr/>
            </w:pPr>
            <w:r>
              <w:t xml:space="preserve">（15）公车补贴费用</w:t>
            </w:r>
            <w:r/>
          </w:p>
        </w:tc>
        <w:tc>
          <w:tcPr>
            <w:tcBorders/>
            <w:tcW w:w="1247" w:type="dxa"/>
            <w:vAlign w:val="center"/>
            <w:textDirection w:val="lrTb"/>
            <w:noWrap w:val="false"/>
          </w:tcPr>
          <w:p>
            <w:pPr>
              <w:pStyle w:val="659"/>
              <w:pBdr/>
              <w:spacing/>
              <w:ind/>
              <w:rPr/>
            </w:pPr>
            <w:r>
              <w:t xml:space="preserve">10.50</w:t>
            </w:r>
            <w:r/>
          </w:p>
        </w:tc>
        <w:tc>
          <w:tcPr>
            <w:tcBorders/>
            <w:tcW w:w="1247" w:type="dxa"/>
            <w:vAlign w:val="center"/>
            <w:textDirection w:val="lrTb"/>
            <w:noWrap w:val="false"/>
          </w:tcPr>
          <w:p>
            <w:pPr>
              <w:pStyle w:val="659"/>
              <w:pBdr/>
              <w:spacing/>
              <w:ind/>
              <w:rPr/>
            </w:pPr>
            <w:r>
              <w:t xml:space="preserve">10.50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30202</w:t>
            </w:r>
            <w:r/>
          </w:p>
        </w:tc>
        <w:tc>
          <w:tcPr>
            <w:tcBorders/>
            <w:tcW w:w="4535" w:type="dxa"/>
            <w:vAlign w:val="center"/>
            <w:textDirection w:val="lrTb"/>
            <w:noWrap w:val="false"/>
          </w:tcPr>
          <w:p>
            <w:pPr>
              <w:pStyle w:val="660"/>
              <w:pBdr/>
              <w:spacing/>
              <w:ind/>
              <w:rPr/>
            </w:pPr>
            <w:r>
              <w:t xml:space="preserve">（16）印刷费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30203</w:t>
            </w:r>
            <w:r/>
          </w:p>
        </w:tc>
        <w:tc>
          <w:tcPr>
            <w:tcBorders/>
            <w:tcW w:w="4535" w:type="dxa"/>
            <w:vAlign w:val="center"/>
            <w:textDirection w:val="lrTb"/>
            <w:noWrap w:val="false"/>
          </w:tcPr>
          <w:p>
            <w:pPr>
              <w:pStyle w:val="660"/>
              <w:pBdr/>
              <w:spacing/>
              <w:ind/>
              <w:rPr/>
            </w:pPr>
            <w:r>
              <w:t xml:space="preserve">（17）咨询费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30204</w:t>
            </w:r>
            <w:r/>
          </w:p>
        </w:tc>
        <w:tc>
          <w:tcPr>
            <w:tcBorders/>
            <w:tcW w:w="4535" w:type="dxa"/>
            <w:vAlign w:val="center"/>
            <w:textDirection w:val="lrTb"/>
            <w:noWrap w:val="false"/>
          </w:tcPr>
          <w:p>
            <w:pPr>
              <w:pStyle w:val="660"/>
              <w:pBdr/>
              <w:spacing/>
              <w:ind/>
              <w:rPr/>
            </w:pPr>
            <w:r>
              <w:t xml:space="preserve">（18）手续费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30214</w:t>
            </w:r>
            <w:r/>
          </w:p>
        </w:tc>
        <w:tc>
          <w:tcPr>
            <w:tcBorders/>
            <w:tcW w:w="4535" w:type="dxa"/>
            <w:vAlign w:val="center"/>
            <w:textDirection w:val="lrTb"/>
            <w:noWrap w:val="false"/>
          </w:tcPr>
          <w:p>
            <w:pPr>
              <w:pStyle w:val="660"/>
              <w:pBdr/>
              <w:spacing/>
              <w:ind/>
              <w:rPr/>
            </w:pPr>
            <w:r>
              <w:t xml:space="preserve">（19）租赁费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30218</w:t>
            </w:r>
            <w:r/>
          </w:p>
        </w:tc>
        <w:tc>
          <w:tcPr>
            <w:tcBorders/>
            <w:tcW w:w="4535" w:type="dxa"/>
            <w:vAlign w:val="center"/>
            <w:textDirection w:val="lrTb"/>
            <w:noWrap w:val="false"/>
          </w:tcPr>
          <w:p>
            <w:pPr>
              <w:pStyle w:val="660"/>
              <w:pBdr/>
              <w:spacing/>
              <w:ind/>
              <w:rPr/>
            </w:pPr>
            <w:r>
              <w:t xml:space="preserve">（20）专用材料费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30224</w:t>
            </w:r>
            <w:r/>
          </w:p>
        </w:tc>
        <w:tc>
          <w:tcPr>
            <w:tcBorders/>
            <w:tcW w:w="4535" w:type="dxa"/>
            <w:vAlign w:val="center"/>
            <w:textDirection w:val="lrTb"/>
            <w:noWrap w:val="false"/>
          </w:tcPr>
          <w:p>
            <w:pPr>
              <w:pStyle w:val="660"/>
              <w:pBdr/>
              <w:spacing/>
              <w:ind/>
              <w:rPr/>
            </w:pPr>
            <w:r>
              <w:t xml:space="preserve">（21）被装购置费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30225</w:t>
            </w:r>
            <w:r/>
          </w:p>
        </w:tc>
        <w:tc>
          <w:tcPr>
            <w:tcBorders/>
            <w:tcW w:w="4535" w:type="dxa"/>
            <w:vAlign w:val="center"/>
            <w:textDirection w:val="lrTb"/>
            <w:noWrap w:val="false"/>
          </w:tcPr>
          <w:p>
            <w:pPr>
              <w:pStyle w:val="660"/>
              <w:pBdr/>
              <w:spacing/>
              <w:ind/>
              <w:rPr/>
            </w:pPr>
            <w:r>
              <w:t xml:space="preserve">（22）专用燃料费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30226</w:t>
            </w:r>
            <w:r/>
          </w:p>
        </w:tc>
        <w:tc>
          <w:tcPr>
            <w:tcBorders/>
            <w:tcW w:w="4535" w:type="dxa"/>
            <w:vAlign w:val="center"/>
            <w:textDirection w:val="lrTb"/>
            <w:noWrap w:val="false"/>
          </w:tcPr>
          <w:p>
            <w:pPr>
              <w:pStyle w:val="660"/>
              <w:pBdr/>
              <w:spacing/>
              <w:ind/>
              <w:rPr/>
            </w:pPr>
            <w:r>
              <w:t xml:space="preserve">（23）劳务费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30227</w:t>
            </w:r>
            <w:r/>
          </w:p>
        </w:tc>
        <w:tc>
          <w:tcPr>
            <w:tcBorders/>
            <w:tcW w:w="4535" w:type="dxa"/>
            <w:vAlign w:val="center"/>
            <w:textDirection w:val="lrTb"/>
            <w:noWrap w:val="false"/>
          </w:tcPr>
          <w:p>
            <w:pPr>
              <w:pStyle w:val="660"/>
              <w:pBdr/>
              <w:spacing/>
              <w:ind/>
              <w:rPr/>
            </w:pPr>
            <w:r>
              <w:t xml:space="preserve">（24）委托业务费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（25）其他业务费</w:t>
            </w:r>
            <w:r/>
          </w:p>
        </w:tc>
        <w:tc>
          <w:tcPr>
            <w:tcBorders/>
            <w:tcW w:w="1247" w:type="dxa"/>
            <w:vAlign w:val="center"/>
            <w:textDirection w:val="lrTb"/>
            <w:noWrap w:val="false"/>
          </w:tcPr>
          <w:p>
            <w:pPr>
              <w:pStyle w:val="659"/>
              <w:pBdr/>
              <w:spacing/>
              <w:ind/>
              <w:rPr/>
            </w:pPr>
            <w:r>
              <w:t xml:space="preserve">0.26</w:t>
            </w:r>
            <w:r/>
          </w:p>
        </w:tc>
        <w:tc>
          <w:tcPr>
            <w:tcBorders/>
            <w:tcW w:w="1247" w:type="dxa"/>
            <w:vAlign w:val="center"/>
            <w:textDirection w:val="lrTb"/>
            <w:noWrap w:val="false"/>
          </w:tcPr>
          <w:p>
            <w:pPr>
              <w:pStyle w:val="659"/>
              <w:pBdr/>
              <w:spacing/>
              <w:ind/>
              <w:rPr/>
            </w:pPr>
            <w:r>
              <w:t xml:space="preserve">0.26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2、按规定比例计提项目</w:t>
            </w:r>
            <w:r/>
          </w:p>
        </w:tc>
        <w:tc>
          <w:tcPr>
            <w:tcBorders/>
            <w:tcW w:w="1247" w:type="dxa"/>
            <w:vAlign w:val="center"/>
            <w:textDirection w:val="lrTb"/>
            <w:noWrap w:val="false"/>
          </w:tcPr>
          <w:p>
            <w:pPr>
              <w:pStyle w:val="659"/>
              <w:pBdr/>
              <w:spacing/>
              <w:ind/>
              <w:rPr/>
            </w:pPr>
            <w:r>
              <w:t xml:space="preserve">8.88</w:t>
            </w:r>
            <w:r/>
          </w:p>
        </w:tc>
        <w:tc>
          <w:tcPr>
            <w:tcBorders/>
            <w:tcW w:w="1247" w:type="dxa"/>
            <w:vAlign w:val="center"/>
            <w:textDirection w:val="lrTb"/>
            <w:noWrap w:val="false"/>
          </w:tcPr>
          <w:p>
            <w:pPr>
              <w:pStyle w:val="659"/>
              <w:pBdr/>
              <w:spacing/>
              <w:ind/>
              <w:rPr/>
            </w:pPr>
            <w:r>
              <w:t xml:space="preserve">8.88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30217</w:t>
            </w:r>
            <w:r/>
          </w:p>
        </w:tc>
        <w:tc>
          <w:tcPr>
            <w:tcBorders/>
            <w:tcW w:w="4535" w:type="dxa"/>
            <w:vAlign w:val="center"/>
            <w:textDirection w:val="lrTb"/>
            <w:noWrap w:val="false"/>
          </w:tcPr>
          <w:p>
            <w:pPr>
              <w:pStyle w:val="660"/>
              <w:pBdr/>
              <w:spacing/>
              <w:ind/>
              <w:rPr/>
            </w:pPr>
            <w:r>
              <w:t xml:space="preserve">（1）公务接待费</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30228</w:t>
            </w:r>
            <w:r/>
          </w:p>
        </w:tc>
        <w:tc>
          <w:tcPr>
            <w:tcBorders/>
            <w:tcW w:w="4535" w:type="dxa"/>
            <w:vAlign w:val="center"/>
            <w:textDirection w:val="lrTb"/>
            <w:noWrap w:val="false"/>
          </w:tcPr>
          <w:p>
            <w:pPr>
              <w:pStyle w:val="660"/>
              <w:pBdr/>
              <w:spacing/>
              <w:ind/>
              <w:rPr/>
            </w:pPr>
            <w:r>
              <w:t xml:space="preserve">（2）工会经费</w:t>
            </w:r>
            <w:r/>
          </w:p>
        </w:tc>
        <w:tc>
          <w:tcPr>
            <w:tcBorders/>
            <w:tcW w:w="1247" w:type="dxa"/>
            <w:vAlign w:val="center"/>
            <w:textDirection w:val="lrTb"/>
            <w:noWrap w:val="false"/>
          </w:tcPr>
          <w:p>
            <w:pPr>
              <w:pStyle w:val="659"/>
              <w:pBdr/>
              <w:spacing/>
              <w:ind/>
              <w:rPr/>
            </w:pPr>
            <w:r>
              <w:t xml:space="preserve">4.11</w:t>
            </w:r>
            <w:r/>
          </w:p>
        </w:tc>
        <w:tc>
          <w:tcPr>
            <w:tcBorders/>
            <w:tcW w:w="1247" w:type="dxa"/>
            <w:vAlign w:val="center"/>
            <w:textDirection w:val="lrTb"/>
            <w:noWrap w:val="false"/>
          </w:tcPr>
          <w:p>
            <w:pPr>
              <w:pStyle w:val="659"/>
              <w:pBdr/>
              <w:spacing/>
              <w:ind/>
              <w:rPr/>
            </w:pPr>
            <w:r>
              <w:t xml:space="preserve">4.11</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30229</w:t>
            </w:r>
            <w:r/>
          </w:p>
        </w:tc>
        <w:tc>
          <w:tcPr>
            <w:tcBorders/>
            <w:tcW w:w="4535" w:type="dxa"/>
            <w:vAlign w:val="center"/>
            <w:textDirection w:val="lrTb"/>
            <w:noWrap w:val="false"/>
          </w:tcPr>
          <w:p>
            <w:pPr>
              <w:pStyle w:val="660"/>
              <w:pBdr/>
              <w:spacing/>
              <w:ind/>
              <w:rPr/>
            </w:pPr>
            <w:r>
              <w:t xml:space="preserve">（3）福利费</w:t>
            </w:r>
            <w:r/>
          </w:p>
        </w:tc>
        <w:tc>
          <w:tcPr>
            <w:tcBorders/>
            <w:tcW w:w="1247" w:type="dxa"/>
            <w:vAlign w:val="center"/>
            <w:textDirection w:val="lrTb"/>
            <w:noWrap w:val="false"/>
          </w:tcPr>
          <w:p>
            <w:pPr>
              <w:pStyle w:val="659"/>
              <w:pBdr/>
              <w:spacing/>
              <w:ind/>
              <w:rPr/>
            </w:pPr>
            <w:r>
              <w:t xml:space="preserve">4.69</w:t>
            </w:r>
            <w:r/>
          </w:p>
        </w:tc>
        <w:tc>
          <w:tcPr>
            <w:tcBorders/>
            <w:tcW w:w="1247" w:type="dxa"/>
            <w:vAlign w:val="center"/>
            <w:textDirection w:val="lrTb"/>
            <w:noWrap w:val="false"/>
          </w:tcPr>
          <w:p>
            <w:pPr>
              <w:pStyle w:val="659"/>
              <w:pBdr/>
              <w:spacing/>
              <w:ind/>
              <w:rPr/>
            </w:pPr>
            <w:r>
              <w:t xml:space="preserve">4.69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（4）党组织活动经费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3、特殊因素项目</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（1）业务用房运行费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（2）办公用房运行补助</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30213</w:t>
            </w:r>
            <w:r/>
          </w:p>
        </w:tc>
        <w:tc>
          <w:tcPr>
            <w:tcBorders/>
            <w:tcW w:w="4535" w:type="dxa"/>
            <w:vAlign w:val="center"/>
            <w:textDirection w:val="lrTb"/>
            <w:noWrap w:val="false"/>
          </w:tcPr>
          <w:p>
            <w:pPr>
              <w:pStyle w:val="660"/>
              <w:pBdr/>
              <w:spacing/>
              <w:ind/>
              <w:rPr/>
            </w:pPr>
            <w:r>
              <w:t xml:space="preserve">（3）网络运行维护费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30202</w:t>
            </w:r>
            <w:r/>
          </w:p>
        </w:tc>
        <w:tc>
          <w:tcPr>
            <w:tcBorders/>
            <w:tcW w:w="4535" w:type="dxa"/>
            <w:vAlign w:val="center"/>
            <w:textDirection w:val="lrTb"/>
            <w:noWrap w:val="false"/>
          </w:tcPr>
          <w:p>
            <w:pPr>
              <w:pStyle w:val="660"/>
              <w:pBdr/>
              <w:spacing/>
              <w:ind/>
              <w:rPr/>
            </w:pPr>
            <w:r>
              <w:t xml:space="preserve">（4）大宗印刷费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30207</w:t>
            </w:r>
            <w:r/>
          </w:p>
        </w:tc>
        <w:tc>
          <w:tcPr>
            <w:tcBorders/>
            <w:tcW w:w="4535" w:type="dxa"/>
            <w:vAlign w:val="center"/>
            <w:textDirection w:val="lrTb"/>
            <w:noWrap w:val="false"/>
          </w:tcPr>
          <w:p>
            <w:pPr>
              <w:pStyle w:val="660"/>
              <w:pBdr/>
              <w:spacing/>
              <w:ind/>
              <w:rPr/>
            </w:pPr>
            <w:r>
              <w:t xml:space="preserve">（5）专项邮电费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31003</w:t>
            </w:r>
            <w:r/>
          </w:p>
        </w:tc>
        <w:tc>
          <w:tcPr>
            <w:tcBorders/>
            <w:tcW w:w="4535" w:type="dxa"/>
            <w:vAlign w:val="center"/>
            <w:textDirection w:val="lrTb"/>
            <w:noWrap w:val="false"/>
          </w:tcPr>
          <w:p>
            <w:pPr>
              <w:pStyle w:val="660"/>
              <w:pBdr/>
              <w:spacing/>
              <w:ind/>
              <w:rPr/>
            </w:pPr>
            <w:r>
              <w:t xml:space="preserve">（6）专项购置费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30231</w:t>
            </w:r>
            <w:r/>
          </w:p>
        </w:tc>
        <w:tc>
          <w:tcPr>
            <w:tcBorders/>
            <w:tcW w:w="4535" w:type="dxa"/>
            <w:vAlign w:val="center"/>
            <w:textDirection w:val="lrTb"/>
            <w:noWrap w:val="false"/>
          </w:tcPr>
          <w:p>
            <w:pPr>
              <w:pStyle w:val="660"/>
              <w:pBdr/>
              <w:spacing/>
              <w:ind/>
              <w:rPr/>
            </w:pPr>
            <w:r>
              <w:t xml:space="preserve">（7）执法执勤及特种业务车辆运行费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（8）临时办公室经费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（9）中央空调及电梯运行费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（10）不可预见费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ind/>
        <w:jc w:val="center"/>
        <w:outlineLvl w:val="1"/>
        <w:rPr>
          <w:rFonts w:ascii="方正小标宋简体" w:hAnsi="方正小标宋_GBK" w:eastAsia="方正小标宋简体" w:cs="方正小标宋_GBK"/>
          <w:color w:val="000000"/>
          <w:sz w:val="32"/>
        </w:rPr>
      </w:pPr>
      <w:r/>
      <w:bookmarkStart w:id="3" w:name="_Toc_2_2_0000000004"/>
      <w:r>
        <w:rPr>
          <w:rFonts w:ascii="方正小标宋简体" w:hAnsi="方正小标宋_GBK" w:eastAsia="方正小标宋简体" w:cs="方正小标宋_GBK"/>
          <w:color w:val="000000"/>
          <w:sz w:val="32"/>
        </w:rPr>
        <w:t xml:space="preserve">部门项目支出预算</w:t>
      </w:r>
      <w:bookmarkEnd w:id="3"/>
      <w:r/>
      <w:r>
        <w:rPr>
          <w:rFonts w:ascii="方正小标宋简体" w:hAnsi="方正小标宋_GBK" w:eastAsia="方正小标宋简体" w:cs="方正小标宋_GBK"/>
          <w:color w:val="000000"/>
          <w:sz w:val="32"/>
        </w:rP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34"/>
        <w:gridCol w:w="834"/>
        <w:gridCol w:w="834"/>
        <w:gridCol w:w="834"/>
        <w:gridCol w:w="834"/>
        <w:gridCol w:w="834"/>
        <w:gridCol w:w="834"/>
        <w:gridCol w:w="834"/>
        <w:gridCol w:w="834"/>
        <w:gridCol w:w="834"/>
        <w:gridCol w:w="834"/>
      </w:tblGrid>
      <w:tr>
        <w:trPr>
          <w:cantSplit/>
          <w:jc w:val="center"/>
          <w:tblHeader/>
        </w:trPr>
        <w:tc>
          <w:tcPr>
            <w:gridSpan w:val="5"/>
            <w:tcBorders>
              <w:top w:val="single" w:color="ffffff" w:sz="6" w:space="0"/>
              <w:left w:val="single" w:color="ffffff" w:sz="6" w:space="0"/>
              <w:right w:val="single" w:color="ffffff" w:sz="6" w:space="0"/>
            </w:tcBorders>
            <w:tcW w:w="7359" w:type="dxa"/>
            <w:vAlign w:val="center"/>
            <w:textDirection w:val="lrTb"/>
            <w:noWrap w:val="false"/>
          </w:tcPr>
          <w:p>
            <w:pPr>
              <w:pStyle w:val="657"/>
              <w:pBdr/>
              <w:spacing/>
              <w:ind/>
              <w:rPr/>
            </w:pPr>
            <w:r>
              <w:t xml:space="preserve">471遵化市工业和信息化局</w:t>
            </w:r>
            <w:r/>
          </w:p>
        </w:tc>
        <w:tc>
          <w:tcPr>
            <w:gridSpan w:val="6"/>
            <w:tcBorders>
              <w:top w:val="single" w:color="ffffff" w:sz="6" w:space="0"/>
              <w:left w:val="single" w:color="ffffff" w:sz="6" w:space="0"/>
              <w:right w:val="single" w:color="ffffff" w:sz="6" w:space="0"/>
            </w:tcBorders>
            <w:tcW w:w="7313" w:type="dxa"/>
            <w:vAlign w:val="center"/>
            <w:textDirection w:val="lrTb"/>
            <w:noWrap w:val="false"/>
          </w:tcPr>
          <w:p>
            <w:pPr>
              <w:pStyle w:val="656"/>
              <w:pBdr/>
              <w:spacing/>
              <w:ind/>
              <w:rPr/>
            </w:pPr>
            <w:r>
              <w:t xml:space="preserve">单位：万元</w:t>
            </w:r>
            <w:r/>
          </w:p>
        </w:tc>
      </w:tr>
      <w:tr>
        <w:trPr>
          <w:cantSplit/>
          <w:jc w:val="center"/>
          <w:tblHeader/>
        </w:trPr>
        <w:tc>
          <w:tcPr>
            <w:tcBorders/>
            <w:tcW w:w="2268" w:type="dxa"/>
            <w:vAlign w:val="center"/>
            <w:vMerge w:val="restart"/>
            <w:textDirection w:val="lrTb"/>
            <w:noWrap w:val="false"/>
          </w:tcPr>
          <w:p>
            <w:pPr>
              <w:pStyle w:val="658"/>
              <w:pBdr/>
              <w:spacing/>
              <w:ind/>
              <w:rPr>
                <w:b w:val="0"/>
                <w:bCs/>
              </w:rPr>
            </w:pPr>
            <w:r>
              <w:rPr>
                <w:b w:val="0"/>
                <w:bCs/>
              </w:rPr>
              <w:t xml:space="preserve">项目名称</w:t>
            </w:r>
            <w:r>
              <w:rPr>
                <w:b w:val="0"/>
                <w:bCs/>
              </w:rPr>
            </w:r>
          </w:p>
        </w:tc>
        <w:tc>
          <w:tcPr>
            <w:tcBorders/>
            <w:tcW w:w="1621" w:type="dxa"/>
            <w:vAlign w:val="center"/>
            <w:vMerge w:val="restart"/>
            <w:textDirection w:val="lrTb"/>
            <w:noWrap w:val="false"/>
          </w:tcPr>
          <w:p>
            <w:pPr>
              <w:pStyle w:val="658"/>
              <w:pBdr/>
              <w:spacing/>
              <w:ind/>
              <w:rPr>
                <w:b w:val="0"/>
                <w:bCs/>
              </w:rPr>
            </w:pPr>
            <w:r>
              <w:rPr>
                <w:b w:val="0"/>
                <w:bCs/>
              </w:rPr>
              <w:t xml:space="preserve">项目承担单位</w:t>
            </w:r>
            <w:r>
              <w:rPr>
                <w:b w:val="0"/>
                <w:bCs/>
              </w:rPr>
            </w:r>
          </w:p>
        </w:tc>
        <w:tc>
          <w:tcPr>
            <w:tcBorders/>
            <w:tcW w:w="1032" w:type="dxa"/>
            <w:vAlign w:val="center"/>
            <w:vMerge w:val="restart"/>
            <w:textDirection w:val="lrTb"/>
            <w:noWrap w:val="false"/>
          </w:tcPr>
          <w:p>
            <w:pPr>
              <w:pStyle w:val="658"/>
              <w:pBdr/>
              <w:spacing/>
              <w:ind/>
              <w:rPr>
                <w:b w:val="0"/>
                <w:bCs/>
              </w:rPr>
            </w:pPr>
            <w:r>
              <w:rPr>
                <w:b w:val="0"/>
                <w:bCs/>
              </w:rPr>
              <w:t xml:space="preserve">功能分类科目编码</w:t>
            </w:r>
            <w:r>
              <w:rPr>
                <w:b w:val="0"/>
                <w:bCs/>
              </w:rPr>
            </w:r>
          </w:p>
        </w:tc>
        <w:tc>
          <w:tcPr>
            <w:gridSpan w:val="8"/>
            <w:tcBorders/>
            <w:tcW w:w="9751" w:type="dxa"/>
            <w:vAlign w:val="center"/>
            <w:textDirection w:val="lrTb"/>
            <w:noWrap w:val="false"/>
          </w:tcPr>
          <w:p>
            <w:pPr>
              <w:pStyle w:val="658"/>
              <w:pBdr/>
              <w:spacing/>
              <w:ind/>
              <w:rPr>
                <w:b w:val="0"/>
                <w:bCs/>
              </w:rPr>
            </w:pPr>
            <w:r>
              <w:rPr>
                <w:b w:val="0"/>
                <w:bCs/>
              </w:rPr>
              <w:t xml:space="preserve">资  金  来  源</w:t>
            </w:r>
            <w:r>
              <w:rPr>
                <w:b w:val="0"/>
                <w:bCs/>
              </w:rPr>
            </w:r>
          </w:p>
        </w:tc>
      </w:tr>
      <w:tr>
        <w:trPr>
          <w:cantSplit/>
          <w:jc w:val="center"/>
          <w:tblHeader/>
        </w:trPr>
        <w:tc>
          <w:tcPr>
            <w:tcBorders/>
            <w:tcW w:w="2268" w:type="dxa"/>
            <w:vMerge w:val="continue"/>
            <w:textDirection w:val="lrTb"/>
            <w:noWrap w:val="false"/>
          </w:tcPr>
          <w:p>
            <w:pPr>
              <w:pBdr/>
              <w:spacing/>
              <w:ind/>
              <w:rPr>
                <w:b w:val="0"/>
                <w:bCs/>
              </w:rPr>
            </w:pPr>
            <w:r>
              <w:rPr>
                <w:b w:val="0"/>
                <w:bCs/>
              </w:rPr>
            </w:r>
            <w:r>
              <w:rPr>
                <w:b w:val="0"/>
                <w:bCs/>
              </w:rPr>
            </w:r>
          </w:p>
        </w:tc>
        <w:tc>
          <w:tcPr>
            <w:tcBorders/>
            <w:tcW w:w="1621" w:type="dxa"/>
            <w:vMerge w:val="continue"/>
            <w:textDirection w:val="lrTb"/>
            <w:noWrap w:val="false"/>
          </w:tcPr>
          <w:p>
            <w:pPr>
              <w:pBdr/>
              <w:spacing/>
              <w:ind/>
              <w:rPr>
                <w:b w:val="0"/>
                <w:bCs/>
              </w:rPr>
            </w:pPr>
            <w:r>
              <w:rPr>
                <w:b w:val="0"/>
                <w:bCs/>
              </w:rPr>
            </w:r>
            <w:r>
              <w:rPr>
                <w:b w:val="0"/>
                <w:bCs/>
              </w:rPr>
            </w:r>
          </w:p>
        </w:tc>
        <w:tc>
          <w:tcPr>
            <w:tcBorders/>
            <w:tcW w:w="1032" w:type="dxa"/>
            <w:vMerge w:val="continue"/>
            <w:textDirection w:val="lrTb"/>
            <w:noWrap w:val="false"/>
          </w:tcPr>
          <w:p>
            <w:pPr>
              <w:pBdr/>
              <w:spacing/>
              <w:ind/>
              <w:rPr>
                <w:b w:val="0"/>
                <w:bCs/>
              </w:rPr>
            </w:pPr>
            <w:r>
              <w:rPr>
                <w:b w:val="0"/>
                <w:bCs/>
              </w:rPr>
            </w:r>
            <w:r>
              <w:rPr>
                <w:b w:val="0"/>
                <w:bCs/>
              </w:rPr>
            </w:r>
          </w:p>
        </w:tc>
        <w:tc>
          <w:tcPr>
            <w:tcBorders/>
            <w:tcW w:w="1219" w:type="dxa"/>
            <w:vAlign w:val="center"/>
            <w:textDirection w:val="lrTb"/>
            <w:noWrap w:val="false"/>
          </w:tcPr>
          <w:p>
            <w:pPr>
              <w:pStyle w:val="658"/>
              <w:pBdr/>
              <w:spacing/>
              <w:ind/>
              <w:rPr>
                <w:b w:val="0"/>
                <w:bCs/>
              </w:rPr>
            </w:pPr>
            <w:r>
              <w:rPr>
                <w:b w:val="0"/>
                <w:bCs/>
              </w:rPr>
              <w:t xml:space="preserve">合 计</w:t>
            </w:r>
            <w:r>
              <w:rPr>
                <w:b w:val="0"/>
                <w:bCs/>
              </w:rPr>
            </w:r>
          </w:p>
        </w:tc>
        <w:tc>
          <w:tcPr>
            <w:tcBorders/>
            <w:tcW w:w="1219" w:type="dxa"/>
            <w:vAlign w:val="center"/>
            <w:textDirection w:val="lrTb"/>
            <w:noWrap w:val="false"/>
          </w:tcPr>
          <w:p>
            <w:pPr>
              <w:pStyle w:val="658"/>
              <w:pBdr/>
              <w:spacing/>
              <w:ind/>
              <w:rPr>
                <w:b w:val="0"/>
                <w:bCs/>
              </w:rPr>
            </w:pPr>
            <w:r>
              <w:rPr>
                <w:b w:val="0"/>
                <w:bCs/>
              </w:rPr>
              <w:t xml:space="preserve">一般公共    预算拨款</w:t>
            </w:r>
            <w:r>
              <w:rPr>
                <w:b w:val="0"/>
                <w:bCs/>
              </w:rPr>
            </w:r>
          </w:p>
        </w:tc>
        <w:tc>
          <w:tcPr>
            <w:tcBorders/>
            <w:tcW w:w="1219" w:type="dxa"/>
            <w:vAlign w:val="center"/>
            <w:textDirection w:val="lrTb"/>
            <w:noWrap w:val="false"/>
          </w:tcPr>
          <w:p>
            <w:pPr>
              <w:pStyle w:val="658"/>
              <w:pBdr/>
              <w:spacing/>
              <w:ind/>
              <w:rPr>
                <w:b w:val="0"/>
                <w:bCs/>
              </w:rPr>
            </w:pPr>
            <w:r>
              <w:rPr>
                <w:b w:val="0"/>
                <w:bCs/>
              </w:rPr>
              <w:t xml:space="preserve">基金预算    拨款</w:t>
            </w:r>
            <w:r>
              <w:rPr>
                <w:b w:val="0"/>
                <w:bCs/>
              </w:rPr>
            </w:r>
          </w:p>
        </w:tc>
        <w:tc>
          <w:tcPr>
            <w:tcBorders/>
            <w:tcW w:w="1219" w:type="dxa"/>
            <w:vAlign w:val="center"/>
            <w:textDirection w:val="lrTb"/>
            <w:noWrap w:val="false"/>
          </w:tcPr>
          <w:p>
            <w:pPr>
              <w:pStyle w:val="658"/>
              <w:pBdr/>
              <w:spacing/>
              <w:ind/>
              <w:rPr>
                <w:b w:val="0"/>
                <w:bCs/>
              </w:rPr>
            </w:pPr>
            <w:r>
              <w:rPr>
                <w:b w:val="0"/>
                <w:bCs/>
              </w:rPr>
              <w:t xml:space="preserve">国有资本经营预算拨款</w:t>
            </w:r>
            <w:r>
              <w:rPr>
                <w:b w:val="0"/>
                <w:bCs/>
              </w:rPr>
            </w:r>
          </w:p>
        </w:tc>
        <w:tc>
          <w:tcPr>
            <w:tcBorders/>
            <w:tcW w:w="1219" w:type="dxa"/>
            <w:vAlign w:val="center"/>
            <w:textDirection w:val="lrTb"/>
            <w:noWrap w:val="false"/>
          </w:tcPr>
          <w:p>
            <w:pPr>
              <w:pStyle w:val="658"/>
              <w:pBdr/>
              <w:spacing/>
              <w:ind/>
              <w:rPr>
                <w:b w:val="0"/>
                <w:bCs/>
              </w:rPr>
            </w:pPr>
            <w:r>
              <w:rPr>
                <w:b w:val="0"/>
                <w:bCs/>
              </w:rPr>
              <w:t xml:space="preserve">财政专户    核拨</w:t>
            </w:r>
            <w:r>
              <w:rPr>
                <w:b w:val="0"/>
                <w:bCs/>
              </w:rPr>
            </w:r>
          </w:p>
        </w:tc>
        <w:tc>
          <w:tcPr>
            <w:tcBorders/>
            <w:tcW w:w="1219" w:type="dxa"/>
            <w:vAlign w:val="center"/>
            <w:textDirection w:val="lrTb"/>
            <w:noWrap w:val="false"/>
          </w:tcPr>
          <w:p>
            <w:pPr>
              <w:pStyle w:val="658"/>
              <w:pBdr/>
              <w:spacing/>
              <w:ind/>
              <w:rPr>
                <w:b w:val="0"/>
                <w:bCs/>
              </w:rPr>
            </w:pPr>
            <w:r>
              <w:rPr>
                <w:b w:val="0"/>
                <w:bCs/>
              </w:rPr>
              <w:t xml:space="preserve">单位资金</w:t>
            </w:r>
            <w:r>
              <w:rPr>
                <w:b w:val="0"/>
                <w:bCs/>
              </w:rPr>
            </w:r>
          </w:p>
        </w:tc>
        <w:tc>
          <w:tcPr>
            <w:tcBorders/>
            <w:tcW w:w="1219" w:type="dxa"/>
            <w:vAlign w:val="center"/>
            <w:textDirection w:val="lrTb"/>
            <w:noWrap w:val="false"/>
          </w:tcPr>
          <w:p>
            <w:pPr>
              <w:pStyle w:val="658"/>
              <w:pBdr/>
              <w:spacing/>
              <w:ind/>
              <w:rPr>
                <w:b w:val="0"/>
                <w:bCs/>
              </w:rPr>
            </w:pPr>
            <w:r>
              <w:rPr>
                <w:b w:val="0"/>
                <w:bCs/>
              </w:rPr>
              <w:t xml:space="preserve">财政拨款    结转</w:t>
            </w:r>
            <w:r>
              <w:rPr>
                <w:b w:val="0"/>
                <w:bCs/>
              </w:rPr>
            </w:r>
          </w:p>
        </w:tc>
        <w:tc>
          <w:tcPr>
            <w:tcBorders/>
            <w:tcW w:w="1219" w:type="dxa"/>
            <w:vAlign w:val="center"/>
            <w:textDirection w:val="lrTb"/>
            <w:noWrap w:val="false"/>
          </w:tcPr>
          <w:p>
            <w:pPr>
              <w:pStyle w:val="658"/>
              <w:pBdr/>
              <w:spacing/>
              <w:ind/>
              <w:rPr>
                <w:b w:val="0"/>
                <w:bCs/>
              </w:rPr>
            </w:pPr>
            <w:r>
              <w:rPr>
                <w:b w:val="0"/>
                <w:bCs/>
              </w:rPr>
              <w:t xml:space="preserve">非财政    拨款结转    结余</w:t>
            </w:r>
            <w:r>
              <w:rPr>
                <w:b w:val="0"/>
                <w:bCs/>
              </w:rPr>
            </w:r>
          </w:p>
        </w:tc>
      </w:tr>
      <w:tr>
        <w:trPr>
          <w:cantSplit/>
          <w:jc w:val="center"/>
        </w:trPr>
        <w:tc>
          <w:tcPr>
            <w:tcBorders/>
            <w:tcW w:w="2268" w:type="dxa"/>
            <w:vAlign w:val="center"/>
            <w:textDirection w:val="lrTb"/>
            <w:noWrap w:val="false"/>
          </w:tcPr>
          <w:p>
            <w:pPr>
              <w:pStyle w:val="662"/>
              <w:pBdr/>
              <w:spacing w:after="0" w:before="0"/>
              <w:ind w:firstLine="0"/>
              <w:rPr>
                <w:b w:val="0"/>
                <w:bCs/>
              </w:rPr>
            </w:pPr>
            <w:r>
              <w:rPr>
                <w:b w:val="0"/>
                <w:bCs/>
              </w:rPr>
              <w:t xml:space="preserve">合计</w:t>
            </w:r>
            <w:r>
              <w:rPr>
                <w:b w:val="0"/>
                <w:bCs/>
              </w:rPr>
            </w:r>
          </w:p>
        </w:tc>
        <w:tc>
          <w:tcPr>
            <w:tcBorders/>
            <w:tcW w:w="1621" w:type="dxa"/>
            <w:vAlign w:val="center"/>
            <w:textDirection w:val="lrTb"/>
            <w:noWrap w:val="false"/>
          </w:tcPr>
          <w:p>
            <w:pPr>
              <w:pStyle w:val="663"/>
              <w:pBdr/>
              <w:spacing/>
              <w:ind/>
              <w:rPr>
                <w:b w:val="0"/>
                <w:bCs/>
              </w:rPr>
            </w:pPr>
            <w:r>
              <w:rPr>
                <w:b w:val="0"/>
                <w:bCs/>
              </w:rPr>
            </w:r>
            <w:r>
              <w:rPr>
                <w:b w:val="0"/>
                <w:bCs/>
              </w:rPr>
            </w:r>
          </w:p>
        </w:tc>
        <w:tc>
          <w:tcPr>
            <w:tcBorders/>
            <w:tcW w:w="1032"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t xml:space="preserve">64.96</w:t>
            </w:r>
            <w:r>
              <w:rPr>
                <w:b w:val="0"/>
                <w:bCs/>
              </w:rPr>
            </w:r>
          </w:p>
        </w:tc>
        <w:tc>
          <w:tcPr>
            <w:tcBorders/>
            <w:tcW w:w="1219" w:type="dxa"/>
            <w:vAlign w:val="center"/>
            <w:textDirection w:val="lrTb"/>
            <w:noWrap w:val="false"/>
          </w:tcPr>
          <w:p>
            <w:pPr>
              <w:pStyle w:val="663"/>
              <w:pBdr/>
              <w:spacing/>
              <w:ind/>
              <w:rPr>
                <w:b w:val="0"/>
                <w:bCs/>
              </w:rPr>
            </w:pPr>
            <w:r>
              <w:rPr>
                <w:b w:val="0"/>
                <w:bCs/>
              </w:rPr>
              <w:t xml:space="preserve">64.96</w:t>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r>
      <w:tr>
        <w:trPr>
          <w:cantSplit/>
          <w:jc w:val="center"/>
        </w:trPr>
        <w:tc>
          <w:tcPr>
            <w:tcBorders/>
            <w:tcW w:w="2268" w:type="dxa"/>
            <w:vAlign w:val="center"/>
            <w:textDirection w:val="lrTb"/>
            <w:noWrap w:val="false"/>
          </w:tcPr>
          <w:p>
            <w:pPr>
              <w:pStyle w:val="664"/>
              <w:pBdr/>
              <w:spacing/>
              <w:ind/>
              <w:rPr>
                <w:b w:val="0"/>
                <w:bCs/>
              </w:rPr>
            </w:pPr>
            <w:r>
              <w:rPr>
                <w:b w:val="0"/>
                <w:bCs/>
              </w:rPr>
              <w:t xml:space="preserve">特定目标类项目小计</w:t>
            </w:r>
            <w:r>
              <w:rPr>
                <w:b w:val="0"/>
                <w:bCs/>
              </w:rPr>
            </w:r>
          </w:p>
        </w:tc>
        <w:tc>
          <w:tcPr>
            <w:tcBorders/>
            <w:tcW w:w="1621" w:type="dxa"/>
            <w:vAlign w:val="center"/>
            <w:textDirection w:val="lrTb"/>
            <w:noWrap w:val="false"/>
          </w:tcPr>
          <w:p>
            <w:pPr>
              <w:pStyle w:val="663"/>
              <w:pBdr/>
              <w:spacing/>
              <w:ind/>
              <w:rPr>
                <w:b w:val="0"/>
                <w:bCs/>
              </w:rPr>
            </w:pPr>
            <w:r>
              <w:rPr>
                <w:b w:val="0"/>
                <w:bCs/>
              </w:rPr>
            </w:r>
            <w:r>
              <w:rPr>
                <w:b w:val="0"/>
                <w:bCs/>
              </w:rPr>
            </w:r>
          </w:p>
        </w:tc>
        <w:tc>
          <w:tcPr>
            <w:tcBorders/>
            <w:tcW w:w="1032"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t xml:space="preserve">54.00</w:t>
            </w:r>
            <w:r>
              <w:rPr>
                <w:b w:val="0"/>
                <w:bCs/>
              </w:rPr>
            </w:r>
          </w:p>
        </w:tc>
        <w:tc>
          <w:tcPr>
            <w:tcBorders/>
            <w:tcW w:w="1219" w:type="dxa"/>
            <w:vAlign w:val="center"/>
            <w:textDirection w:val="lrTb"/>
            <w:noWrap w:val="false"/>
          </w:tcPr>
          <w:p>
            <w:pPr>
              <w:pStyle w:val="663"/>
              <w:pBdr/>
              <w:spacing/>
              <w:ind/>
              <w:rPr>
                <w:b w:val="0"/>
                <w:bCs/>
              </w:rPr>
            </w:pPr>
            <w:r>
              <w:rPr>
                <w:b w:val="0"/>
                <w:bCs/>
              </w:rPr>
              <w:t xml:space="preserve">54.00</w:t>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r>
      <w:tr>
        <w:trPr>
          <w:cantSplit/>
          <w:jc w:val="center"/>
        </w:trPr>
        <w:tc>
          <w:tcPr>
            <w:tcBorders/>
            <w:tcW w:w="2268" w:type="dxa"/>
            <w:vAlign w:val="center"/>
            <w:textDirection w:val="lrTb"/>
            <w:noWrap w:val="false"/>
          </w:tcPr>
          <w:p>
            <w:pPr>
              <w:pStyle w:val="660"/>
              <w:pBdr/>
              <w:spacing/>
              <w:ind/>
              <w:rPr/>
            </w:pPr>
            <w:r>
              <w:t xml:space="preserve">1、工信局安全生产执法监督管理经费</w:t>
            </w:r>
            <w:r/>
          </w:p>
        </w:tc>
        <w:tc>
          <w:tcPr>
            <w:tcBorders/>
            <w:tcW w:w="1621" w:type="dxa"/>
            <w:vAlign w:val="center"/>
            <w:textDirection w:val="lrTb"/>
            <w:noWrap w:val="false"/>
          </w:tcPr>
          <w:p>
            <w:pPr>
              <w:pStyle w:val="660"/>
              <w:pBdr/>
              <w:spacing/>
              <w:ind/>
              <w:rPr/>
            </w:pPr>
            <w:r>
              <w:t xml:space="preserve">遵化市工业和信息化局本级</w:t>
            </w:r>
            <w:r/>
          </w:p>
        </w:tc>
        <w:tc>
          <w:tcPr>
            <w:tcBorders/>
            <w:tcW w:w="1032" w:type="dxa"/>
            <w:vAlign w:val="center"/>
            <w:textDirection w:val="lrTb"/>
            <w:noWrap w:val="false"/>
          </w:tcPr>
          <w:p>
            <w:pPr>
              <w:pStyle w:val="660"/>
              <w:pBdr/>
              <w:spacing/>
              <w:ind/>
              <w:rPr/>
            </w:pPr>
            <w:r>
              <w:t xml:space="preserve">2060102</w:t>
            </w:r>
            <w:r/>
          </w:p>
        </w:tc>
        <w:tc>
          <w:tcPr>
            <w:tcBorders/>
            <w:tcW w:w="1219" w:type="dxa"/>
            <w:vAlign w:val="center"/>
            <w:textDirection w:val="lrTb"/>
            <w:noWrap w:val="false"/>
          </w:tcPr>
          <w:p>
            <w:pPr>
              <w:pStyle w:val="659"/>
              <w:pBdr/>
              <w:spacing/>
              <w:ind/>
              <w:rPr/>
            </w:pPr>
            <w:r>
              <w:t xml:space="preserve">11.00</w:t>
            </w:r>
            <w:r/>
          </w:p>
        </w:tc>
        <w:tc>
          <w:tcPr>
            <w:tcBorders/>
            <w:tcW w:w="1219" w:type="dxa"/>
            <w:vAlign w:val="center"/>
            <w:textDirection w:val="lrTb"/>
            <w:noWrap w:val="false"/>
          </w:tcPr>
          <w:p>
            <w:pPr>
              <w:pStyle w:val="659"/>
              <w:pBdr/>
              <w:spacing/>
              <w:ind/>
              <w:rPr/>
            </w:pPr>
            <w:r>
              <w:t xml:space="preserve">11.00</w:t>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r>
      <w:tr>
        <w:trPr>
          <w:cantSplit/>
          <w:jc w:val="center"/>
        </w:trPr>
        <w:tc>
          <w:tcPr>
            <w:tcBorders/>
            <w:tcW w:w="2268" w:type="dxa"/>
            <w:vAlign w:val="center"/>
            <w:textDirection w:val="lrTb"/>
            <w:noWrap w:val="false"/>
          </w:tcPr>
          <w:p>
            <w:pPr>
              <w:pStyle w:val="660"/>
              <w:pBdr/>
              <w:spacing/>
              <w:ind/>
              <w:rPr/>
            </w:pPr>
            <w:r>
              <w:t xml:space="preserve">2、公共场所无线局域网建设和免费开放项目服务费及验收费</w:t>
            </w:r>
            <w:r/>
          </w:p>
        </w:tc>
        <w:tc>
          <w:tcPr>
            <w:tcBorders/>
            <w:tcW w:w="1621" w:type="dxa"/>
            <w:vAlign w:val="center"/>
            <w:textDirection w:val="lrTb"/>
            <w:noWrap w:val="false"/>
          </w:tcPr>
          <w:p>
            <w:pPr>
              <w:pStyle w:val="660"/>
              <w:pBdr/>
              <w:spacing/>
              <w:ind/>
              <w:rPr/>
            </w:pPr>
            <w:r>
              <w:t xml:space="preserve">遵化市工业和信息化局本级</w:t>
            </w:r>
            <w:r/>
          </w:p>
        </w:tc>
        <w:tc>
          <w:tcPr>
            <w:tcBorders/>
            <w:tcW w:w="1032" w:type="dxa"/>
            <w:vAlign w:val="center"/>
            <w:textDirection w:val="lrTb"/>
            <w:noWrap w:val="false"/>
          </w:tcPr>
          <w:p>
            <w:pPr>
              <w:pStyle w:val="660"/>
              <w:pBdr/>
              <w:spacing/>
              <w:ind/>
              <w:rPr/>
            </w:pPr>
            <w:r>
              <w:t xml:space="preserve">2060102</w:t>
            </w:r>
            <w:r/>
          </w:p>
        </w:tc>
        <w:tc>
          <w:tcPr>
            <w:tcBorders/>
            <w:tcW w:w="1219" w:type="dxa"/>
            <w:vAlign w:val="center"/>
            <w:textDirection w:val="lrTb"/>
            <w:noWrap w:val="false"/>
          </w:tcPr>
          <w:p>
            <w:pPr>
              <w:pStyle w:val="659"/>
              <w:pBdr/>
              <w:spacing/>
              <w:ind/>
              <w:rPr/>
            </w:pPr>
            <w:r>
              <w:t xml:space="preserve">27.00</w:t>
            </w:r>
            <w:r/>
          </w:p>
        </w:tc>
        <w:tc>
          <w:tcPr>
            <w:tcBorders/>
            <w:tcW w:w="1219" w:type="dxa"/>
            <w:vAlign w:val="center"/>
            <w:textDirection w:val="lrTb"/>
            <w:noWrap w:val="false"/>
          </w:tcPr>
          <w:p>
            <w:pPr>
              <w:pStyle w:val="659"/>
              <w:pBdr/>
              <w:spacing/>
              <w:ind/>
              <w:rPr/>
            </w:pPr>
            <w:r>
              <w:t xml:space="preserve">27.00</w:t>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r>
      <w:tr>
        <w:trPr>
          <w:cantSplit/>
          <w:jc w:val="center"/>
        </w:trPr>
        <w:tc>
          <w:tcPr>
            <w:tcBorders/>
            <w:tcW w:w="2268" w:type="dxa"/>
            <w:vAlign w:val="center"/>
            <w:textDirection w:val="lrTb"/>
            <w:noWrap w:val="false"/>
          </w:tcPr>
          <w:p>
            <w:pPr>
              <w:pStyle w:val="660"/>
              <w:pBdr/>
              <w:spacing/>
              <w:ind/>
              <w:rPr/>
            </w:pPr>
            <w:r>
              <w:t xml:space="preserve">3、科技发展工作经费</w:t>
            </w:r>
            <w:r/>
          </w:p>
        </w:tc>
        <w:tc>
          <w:tcPr>
            <w:tcBorders/>
            <w:tcW w:w="1621" w:type="dxa"/>
            <w:vAlign w:val="center"/>
            <w:textDirection w:val="lrTb"/>
            <w:noWrap w:val="false"/>
          </w:tcPr>
          <w:p>
            <w:pPr>
              <w:pStyle w:val="660"/>
              <w:pBdr/>
              <w:spacing/>
              <w:ind/>
              <w:rPr/>
            </w:pPr>
            <w:r>
              <w:t xml:space="preserve">遵化市工业和信息化局本级</w:t>
            </w:r>
            <w:r/>
          </w:p>
        </w:tc>
        <w:tc>
          <w:tcPr>
            <w:tcBorders/>
            <w:tcW w:w="1032" w:type="dxa"/>
            <w:vAlign w:val="center"/>
            <w:textDirection w:val="lrTb"/>
            <w:noWrap w:val="false"/>
          </w:tcPr>
          <w:p>
            <w:pPr>
              <w:pStyle w:val="660"/>
              <w:pBdr/>
              <w:spacing/>
              <w:ind/>
              <w:rPr/>
            </w:pPr>
            <w:r>
              <w:t xml:space="preserve">2060102</w:t>
            </w:r>
            <w:r/>
          </w:p>
        </w:tc>
        <w:tc>
          <w:tcPr>
            <w:tcBorders/>
            <w:tcW w:w="1219" w:type="dxa"/>
            <w:vAlign w:val="center"/>
            <w:textDirection w:val="lrTb"/>
            <w:noWrap w:val="false"/>
          </w:tcPr>
          <w:p>
            <w:pPr>
              <w:pStyle w:val="659"/>
              <w:pBdr/>
              <w:spacing/>
              <w:ind/>
              <w:rPr/>
            </w:pPr>
            <w:r>
              <w:t xml:space="preserve">16.00</w:t>
            </w:r>
            <w:r/>
          </w:p>
        </w:tc>
        <w:tc>
          <w:tcPr>
            <w:tcBorders/>
            <w:tcW w:w="1219" w:type="dxa"/>
            <w:vAlign w:val="center"/>
            <w:textDirection w:val="lrTb"/>
            <w:noWrap w:val="false"/>
          </w:tcPr>
          <w:p>
            <w:pPr>
              <w:pStyle w:val="659"/>
              <w:pBdr/>
              <w:spacing/>
              <w:ind/>
              <w:rPr/>
            </w:pPr>
            <w:r>
              <w:t xml:space="preserve">16.00</w:t>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r>
      <w:tr>
        <w:trPr>
          <w:cantSplit/>
          <w:jc w:val="center"/>
        </w:trPr>
        <w:tc>
          <w:tcPr>
            <w:tcBorders/>
            <w:tcW w:w="2268" w:type="dxa"/>
            <w:vAlign w:val="center"/>
            <w:textDirection w:val="lrTb"/>
            <w:noWrap w:val="false"/>
          </w:tcPr>
          <w:p>
            <w:pPr>
              <w:pStyle w:val="664"/>
              <w:pBdr/>
              <w:spacing/>
              <w:ind/>
              <w:rPr/>
            </w:pPr>
            <w:r>
              <w:t xml:space="preserve">其他运转类项目小计</w:t>
            </w:r>
            <w:r/>
          </w:p>
        </w:tc>
        <w:tc>
          <w:tcPr>
            <w:tcBorders/>
            <w:tcW w:w="1621" w:type="dxa"/>
            <w:vAlign w:val="center"/>
            <w:textDirection w:val="lrTb"/>
            <w:noWrap w:val="false"/>
          </w:tcPr>
          <w:p>
            <w:pPr>
              <w:pStyle w:val="663"/>
              <w:pBdr/>
              <w:spacing/>
              <w:ind/>
              <w:rPr/>
            </w:pPr>
            <w:r/>
            <w:r/>
          </w:p>
        </w:tc>
        <w:tc>
          <w:tcPr>
            <w:tcBorders/>
            <w:tcW w:w="1032"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t xml:space="preserve">10.96</w:t>
            </w:r>
            <w:r/>
          </w:p>
        </w:tc>
        <w:tc>
          <w:tcPr>
            <w:tcBorders/>
            <w:tcW w:w="1219" w:type="dxa"/>
            <w:vAlign w:val="center"/>
            <w:textDirection w:val="lrTb"/>
            <w:noWrap w:val="false"/>
          </w:tcPr>
          <w:p>
            <w:pPr>
              <w:pStyle w:val="663"/>
              <w:pBdr/>
              <w:spacing/>
              <w:ind/>
              <w:rPr/>
            </w:pPr>
            <w:r>
              <w:t xml:space="preserve">10.96</w:t>
            </w:r>
            <w:r/>
          </w:p>
        </w:tc>
        <w:tc>
          <w:tcPr>
            <w:tcBorders/>
            <w:tcW w:w="1219"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r/>
          </w:p>
        </w:tc>
      </w:tr>
      <w:tr>
        <w:trPr>
          <w:cantSplit/>
          <w:jc w:val="center"/>
        </w:trPr>
        <w:tc>
          <w:tcPr>
            <w:tcBorders/>
            <w:tcW w:w="2268" w:type="dxa"/>
            <w:vAlign w:val="center"/>
            <w:textDirection w:val="lrTb"/>
            <w:noWrap w:val="false"/>
          </w:tcPr>
          <w:p>
            <w:pPr>
              <w:pStyle w:val="660"/>
              <w:pBdr/>
              <w:spacing/>
              <w:ind/>
              <w:rPr/>
            </w:pPr>
            <w:r>
              <w:t xml:space="preserve">1、工信局购置公务用车</w:t>
            </w:r>
            <w:r/>
          </w:p>
        </w:tc>
        <w:tc>
          <w:tcPr>
            <w:tcBorders/>
            <w:tcW w:w="1621" w:type="dxa"/>
            <w:vAlign w:val="center"/>
            <w:textDirection w:val="lrTb"/>
            <w:noWrap w:val="false"/>
          </w:tcPr>
          <w:p>
            <w:pPr>
              <w:pStyle w:val="660"/>
              <w:pBdr/>
              <w:spacing/>
              <w:ind/>
              <w:rPr/>
            </w:pPr>
            <w:r>
              <w:t xml:space="preserve">遵化市工业和信息化局本级</w:t>
            </w:r>
            <w:r/>
          </w:p>
        </w:tc>
        <w:tc>
          <w:tcPr>
            <w:tcBorders/>
            <w:tcW w:w="1032" w:type="dxa"/>
            <w:vAlign w:val="center"/>
            <w:textDirection w:val="lrTb"/>
            <w:noWrap w:val="false"/>
          </w:tcPr>
          <w:p>
            <w:pPr>
              <w:pStyle w:val="660"/>
              <w:pBdr/>
              <w:spacing/>
              <w:ind/>
              <w:rPr/>
            </w:pPr>
            <w:r>
              <w:t xml:space="preserve">2060102</w:t>
            </w:r>
            <w:r/>
          </w:p>
        </w:tc>
        <w:tc>
          <w:tcPr>
            <w:tcBorders/>
            <w:tcW w:w="1219" w:type="dxa"/>
            <w:vAlign w:val="center"/>
            <w:textDirection w:val="lrTb"/>
            <w:noWrap w:val="false"/>
          </w:tcPr>
          <w:p>
            <w:pPr>
              <w:pStyle w:val="659"/>
              <w:pBdr/>
              <w:spacing/>
              <w:ind/>
              <w:rPr/>
            </w:pPr>
            <w:r>
              <w:t xml:space="preserve">10.96</w:t>
            </w:r>
            <w:r/>
          </w:p>
        </w:tc>
        <w:tc>
          <w:tcPr>
            <w:tcBorders/>
            <w:tcW w:w="1219" w:type="dxa"/>
            <w:vAlign w:val="center"/>
            <w:textDirection w:val="lrTb"/>
            <w:noWrap w:val="false"/>
          </w:tcPr>
          <w:p>
            <w:pPr>
              <w:pStyle w:val="659"/>
              <w:pBdr/>
              <w:spacing/>
              <w:ind/>
              <w:rPr/>
            </w:pPr>
            <w:r>
              <w:t xml:space="preserve">10.96</w:t>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after="0" w:before="0" w:line="240" w:lineRule="auto"/>
        <w:ind w:firstLine="0"/>
        <w:jc w:val="center"/>
        <w:outlineLvl w:val="1"/>
        <w:rPr/>
      </w:pPr>
      <w:r/>
      <w:bookmarkStart w:id="4" w:name="_Toc_2_2_0000000005"/>
      <w:r>
        <w:rPr>
          <w:rFonts w:ascii="方正小标宋_GBK" w:hAnsi="方正小标宋_GBK" w:eastAsia="方正小标宋_GBK" w:cs="方正小标宋_GBK"/>
          <w:color w:val="000000"/>
          <w:sz w:val="32"/>
        </w:rPr>
        <w:t xml:space="preserve">部门预算政府经济分类表</w:t>
      </w:r>
      <w:bookmarkEnd w:id="4"/>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19"/>
        <w:gridCol w:w="1019"/>
        <w:gridCol w:w="1019"/>
        <w:gridCol w:w="1019"/>
        <w:gridCol w:w="1019"/>
        <w:gridCol w:w="1019"/>
        <w:gridCol w:w="1019"/>
        <w:gridCol w:w="1019"/>
        <w:gridCol w:w="1019"/>
      </w:tblGrid>
      <w:tr>
        <w:trPr>
          <w:jc w:val="center"/>
          <w:trHeight w:val="425"/>
          <w:tblHeader/>
        </w:trPr>
        <w:tc>
          <w:tcPr>
            <w:gridSpan w:val="6"/>
            <w:tcBorders>
              <w:top w:val="single" w:color="ffffff" w:sz="6" w:space="0"/>
              <w:left w:val="single" w:color="ffffff" w:sz="6" w:space="0"/>
              <w:right w:val="single" w:color="ffffff" w:sz="6" w:space="0"/>
            </w:tcBorders>
            <w:tcW w:w="10205" w:type="dxa"/>
            <w:vAlign w:val="center"/>
            <w:textDirection w:val="lrTb"/>
            <w:noWrap w:val="false"/>
          </w:tcPr>
          <w:p>
            <w:pPr>
              <w:pStyle w:val="657"/>
              <w:pBdr/>
              <w:spacing/>
              <w:ind/>
              <w:rPr/>
            </w:pPr>
            <w:r>
              <w:t xml:space="preserve">471遵化市工业和信息化局</w:t>
            </w:r>
            <w:r/>
          </w:p>
        </w:tc>
        <w:tc>
          <w:tcPr>
            <w:gridSpan w:val="3"/>
            <w:tcBorders>
              <w:top w:val="single" w:color="ffffff" w:sz="6" w:space="0"/>
              <w:left w:val="single" w:color="ffffff" w:sz="6" w:space="0"/>
              <w:right w:val="single" w:color="ffffff" w:sz="6" w:space="0"/>
            </w:tcBorders>
            <w:tcW w:w="4252" w:type="dxa"/>
            <w:vAlign w:val="center"/>
            <w:textDirection w:val="lrTb"/>
            <w:noWrap w:val="false"/>
          </w:tcPr>
          <w:p>
            <w:pPr>
              <w:pStyle w:val="656"/>
              <w:pBdr/>
              <w:spacing/>
              <w:ind/>
              <w:rPr/>
            </w:pPr>
            <w:r>
              <w:t xml:space="preserve">单位：万元</w:t>
            </w:r>
            <w:r/>
          </w:p>
        </w:tc>
      </w:tr>
      <w:tr>
        <w:trPr>
          <w:jc w:val="center"/>
          <w:trHeight w:val="425"/>
          <w:tblHeader/>
        </w:trPr>
        <w:tc>
          <w:tcPr>
            <w:tcBorders/>
            <w:tcW w:w="2976" w:type="dxa"/>
            <w:vAlign w:val="center"/>
            <w:vMerge w:val="restart"/>
            <w:textDirection w:val="lrTb"/>
            <w:noWrap w:val="false"/>
          </w:tcPr>
          <w:p>
            <w:pPr>
              <w:pStyle w:val="658"/>
              <w:pBdr/>
              <w:spacing/>
              <w:ind/>
              <w:rPr>
                <w:b w:val="0"/>
                <w:bCs/>
              </w:rPr>
            </w:pPr>
            <w:r>
              <w:rPr>
                <w:b w:val="0"/>
                <w:bCs/>
              </w:rPr>
              <w:t xml:space="preserve">政府经济分类</w:t>
            </w:r>
            <w:r>
              <w:rPr>
                <w:b w:val="0"/>
                <w:bCs/>
              </w:rPr>
            </w:r>
          </w:p>
        </w:tc>
        <w:tc>
          <w:tcPr>
            <w:gridSpan w:val="8"/>
            <w:tcBorders/>
            <w:tcW w:w="11480" w:type="dxa"/>
            <w:vAlign w:val="center"/>
            <w:textDirection w:val="lrTb"/>
            <w:noWrap w:val="false"/>
          </w:tcPr>
          <w:p>
            <w:pPr>
              <w:pStyle w:val="658"/>
              <w:pBdr/>
              <w:spacing/>
              <w:ind/>
              <w:rPr>
                <w:b w:val="0"/>
                <w:bCs/>
              </w:rPr>
            </w:pPr>
            <w:r>
              <w:rPr>
                <w:b w:val="0"/>
                <w:bCs/>
              </w:rPr>
              <w:t xml:space="preserve">资  金  来  源</w:t>
            </w:r>
            <w:r>
              <w:rPr>
                <w:b w:val="0"/>
                <w:bCs/>
              </w:rPr>
            </w:r>
          </w:p>
        </w:tc>
      </w:tr>
      <w:tr>
        <w:trPr>
          <w:jc w:val="center"/>
          <w:trHeight w:val="425"/>
          <w:tblHeader/>
        </w:trPr>
        <w:tc>
          <w:tcPr>
            <w:tcBorders/>
            <w:tcW w:w="2976" w:type="dxa"/>
            <w:vMerge w:val="continue"/>
            <w:textDirection w:val="lrTb"/>
            <w:noWrap w:val="false"/>
          </w:tcPr>
          <w:p>
            <w:pPr>
              <w:pBdr/>
              <w:spacing/>
              <w:ind/>
              <w:rPr>
                <w:b w:val="0"/>
                <w:bCs/>
              </w:rPr>
            </w:pPr>
            <w:r>
              <w:rPr>
                <w:b w:val="0"/>
                <w:bCs/>
              </w:rPr>
            </w:r>
            <w:r>
              <w:rPr>
                <w:b w:val="0"/>
                <w:bCs/>
              </w:rPr>
            </w:r>
          </w:p>
        </w:tc>
        <w:tc>
          <w:tcPr>
            <w:tcBorders/>
            <w:tcW w:w="1417" w:type="dxa"/>
            <w:vAlign w:val="center"/>
            <w:textDirection w:val="lrTb"/>
            <w:noWrap w:val="false"/>
          </w:tcPr>
          <w:p>
            <w:pPr>
              <w:pStyle w:val="658"/>
              <w:pBdr/>
              <w:spacing/>
              <w:ind/>
              <w:rPr>
                <w:b w:val="0"/>
                <w:bCs/>
              </w:rPr>
            </w:pPr>
            <w:r>
              <w:rPr>
                <w:b w:val="0"/>
                <w:bCs/>
              </w:rPr>
              <w:t xml:space="preserve">合计</w:t>
            </w:r>
            <w:r>
              <w:rPr>
                <w:b w:val="0"/>
                <w:bCs/>
              </w:rPr>
            </w:r>
          </w:p>
        </w:tc>
        <w:tc>
          <w:tcPr>
            <w:tcBorders/>
            <w:tcW w:w="1417" w:type="dxa"/>
            <w:vAlign w:val="center"/>
            <w:textDirection w:val="lrTb"/>
            <w:noWrap w:val="false"/>
          </w:tcPr>
          <w:p>
            <w:pPr>
              <w:pStyle w:val="658"/>
              <w:pBdr/>
              <w:spacing/>
              <w:ind/>
              <w:rPr>
                <w:b w:val="0"/>
                <w:bCs/>
              </w:rPr>
            </w:pPr>
            <w:r>
              <w:rPr>
                <w:b w:val="0"/>
                <w:bCs/>
              </w:rPr>
              <w:t xml:space="preserve">一般公共    预算拨款</w:t>
            </w:r>
            <w:r>
              <w:rPr>
                <w:b w:val="0"/>
                <w:bCs/>
              </w:rPr>
            </w:r>
          </w:p>
        </w:tc>
        <w:tc>
          <w:tcPr>
            <w:tcBorders/>
            <w:tcW w:w="1417" w:type="dxa"/>
            <w:vAlign w:val="center"/>
            <w:textDirection w:val="lrTb"/>
            <w:noWrap w:val="false"/>
          </w:tcPr>
          <w:p>
            <w:pPr>
              <w:pStyle w:val="658"/>
              <w:pBdr/>
              <w:spacing/>
              <w:ind/>
              <w:rPr>
                <w:b w:val="0"/>
                <w:bCs/>
              </w:rPr>
            </w:pPr>
            <w:r>
              <w:rPr>
                <w:b w:val="0"/>
                <w:bCs/>
              </w:rPr>
              <w:t xml:space="preserve">基金预算    拨款</w:t>
            </w:r>
            <w:r>
              <w:rPr>
                <w:b w:val="0"/>
                <w:bCs/>
              </w:rPr>
            </w:r>
          </w:p>
        </w:tc>
        <w:tc>
          <w:tcPr>
            <w:tcBorders/>
            <w:tcW w:w="1559" w:type="dxa"/>
            <w:vAlign w:val="center"/>
            <w:textDirection w:val="lrTb"/>
            <w:noWrap w:val="false"/>
          </w:tcPr>
          <w:p>
            <w:pPr>
              <w:pStyle w:val="658"/>
              <w:pBdr/>
              <w:spacing/>
              <w:ind/>
              <w:rPr>
                <w:b w:val="0"/>
                <w:bCs/>
              </w:rPr>
            </w:pPr>
            <w:r>
              <w:rPr>
                <w:b w:val="0"/>
                <w:bCs/>
              </w:rPr>
              <w:t xml:space="preserve">国有资本经营    预算拨款</w:t>
            </w:r>
            <w:r>
              <w:rPr>
                <w:b w:val="0"/>
                <w:bCs/>
              </w:rPr>
            </w:r>
          </w:p>
        </w:tc>
        <w:tc>
          <w:tcPr>
            <w:tcBorders/>
            <w:tcW w:w="1417" w:type="dxa"/>
            <w:vAlign w:val="center"/>
            <w:textDirection w:val="lrTb"/>
            <w:noWrap w:val="false"/>
          </w:tcPr>
          <w:p>
            <w:pPr>
              <w:pStyle w:val="658"/>
              <w:pBdr/>
              <w:spacing/>
              <w:ind/>
              <w:rPr>
                <w:b w:val="0"/>
                <w:bCs/>
              </w:rPr>
            </w:pPr>
            <w:r>
              <w:rPr>
                <w:b w:val="0"/>
                <w:bCs/>
              </w:rPr>
              <w:t xml:space="preserve">财政专户    核拨</w:t>
            </w:r>
            <w:r>
              <w:rPr>
                <w:b w:val="0"/>
                <w:bCs/>
              </w:rPr>
            </w:r>
          </w:p>
        </w:tc>
        <w:tc>
          <w:tcPr>
            <w:tcBorders/>
            <w:tcW w:w="1417" w:type="dxa"/>
            <w:vAlign w:val="center"/>
            <w:textDirection w:val="lrTb"/>
            <w:noWrap w:val="false"/>
          </w:tcPr>
          <w:p>
            <w:pPr>
              <w:pStyle w:val="658"/>
              <w:pBdr/>
              <w:spacing/>
              <w:ind/>
              <w:rPr>
                <w:b w:val="0"/>
                <w:bCs/>
              </w:rPr>
            </w:pPr>
            <w:r>
              <w:rPr>
                <w:b w:val="0"/>
                <w:bCs/>
              </w:rPr>
              <w:t xml:space="preserve">单位资金</w:t>
            </w:r>
            <w:r>
              <w:rPr>
                <w:b w:val="0"/>
                <w:bCs/>
              </w:rPr>
            </w:r>
          </w:p>
        </w:tc>
        <w:tc>
          <w:tcPr>
            <w:tcBorders/>
            <w:tcW w:w="1417" w:type="dxa"/>
            <w:vAlign w:val="center"/>
            <w:textDirection w:val="lrTb"/>
            <w:noWrap w:val="false"/>
          </w:tcPr>
          <w:p>
            <w:pPr>
              <w:pStyle w:val="658"/>
              <w:pBdr/>
              <w:spacing/>
              <w:ind/>
              <w:rPr>
                <w:b w:val="0"/>
                <w:bCs/>
              </w:rPr>
            </w:pPr>
            <w:r>
              <w:rPr>
                <w:b w:val="0"/>
                <w:bCs/>
              </w:rPr>
              <w:t xml:space="preserve">财政拨款    结转</w:t>
            </w:r>
            <w:r>
              <w:rPr>
                <w:b w:val="0"/>
                <w:bCs/>
              </w:rPr>
            </w:r>
          </w:p>
        </w:tc>
        <w:tc>
          <w:tcPr>
            <w:tcBorders/>
            <w:tcW w:w="1417" w:type="dxa"/>
            <w:vAlign w:val="center"/>
            <w:textDirection w:val="lrTb"/>
            <w:noWrap w:val="false"/>
          </w:tcPr>
          <w:p>
            <w:pPr>
              <w:pStyle w:val="658"/>
              <w:pBdr/>
              <w:spacing/>
              <w:ind/>
              <w:rPr>
                <w:b w:val="0"/>
                <w:bCs/>
              </w:rPr>
            </w:pPr>
            <w:r>
              <w:rPr>
                <w:b w:val="0"/>
                <w:bCs/>
              </w:rPr>
              <w:t xml:space="preserve">非财政拨款    结转结余</w:t>
            </w:r>
            <w:r>
              <w:rPr>
                <w:b w:val="0"/>
                <w:bCs/>
              </w:rPr>
            </w:r>
          </w:p>
        </w:tc>
      </w:tr>
      <w:tr>
        <w:trPr>
          <w:jc w:val="center"/>
          <w:trHeight w:val="425"/>
        </w:trPr>
        <w:tc>
          <w:tcPr>
            <w:tcBorders/>
            <w:tcW w:w="2976" w:type="dxa"/>
            <w:vAlign w:val="center"/>
            <w:textDirection w:val="lrTb"/>
            <w:noWrap w:val="false"/>
          </w:tcPr>
          <w:p>
            <w:pPr>
              <w:pStyle w:val="662"/>
              <w:pBdr/>
              <w:spacing/>
              <w:ind/>
              <w:rPr/>
            </w:pPr>
            <w:r>
              <w:t xml:space="preserve">合  计</w:t>
            </w:r>
            <w:r/>
          </w:p>
        </w:tc>
        <w:tc>
          <w:tcPr>
            <w:tcBorders/>
            <w:tcW w:w="1417" w:type="dxa"/>
            <w:vAlign w:val="center"/>
            <w:textDirection w:val="lrTb"/>
            <w:noWrap w:val="false"/>
          </w:tcPr>
          <w:p>
            <w:pPr>
              <w:pStyle w:val="663"/>
              <w:pBdr/>
              <w:spacing/>
              <w:ind/>
              <w:rPr/>
            </w:pPr>
            <w:r>
              <w:t xml:space="preserve">1179.19</w:t>
            </w:r>
            <w:r/>
          </w:p>
        </w:tc>
        <w:tc>
          <w:tcPr>
            <w:tcBorders/>
            <w:tcW w:w="1417" w:type="dxa"/>
            <w:vAlign w:val="center"/>
            <w:textDirection w:val="lrTb"/>
            <w:noWrap w:val="false"/>
          </w:tcPr>
          <w:p>
            <w:pPr>
              <w:pStyle w:val="663"/>
              <w:pBdr/>
              <w:spacing/>
              <w:ind/>
              <w:rPr/>
            </w:pPr>
            <w:r>
              <w:t xml:space="preserve">1179.19</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501机关工资福利支出</w:t>
            </w:r>
            <w:r/>
          </w:p>
        </w:tc>
        <w:tc>
          <w:tcPr>
            <w:tcBorders/>
            <w:tcW w:w="1417" w:type="dxa"/>
            <w:vAlign w:val="center"/>
            <w:textDirection w:val="lrTb"/>
            <w:noWrap w:val="false"/>
          </w:tcPr>
          <w:p>
            <w:pPr>
              <w:pStyle w:val="659"/>
              <w:pBdr/>
              <w:spacing/>
              <w:ind/>
              <w:rPr/>
            </w:pPr>
            <w:r>
              <w:t xml:space="preserve">777.41</w:t>
            </w:r>
            <w:r/>
          </w:p>
        </w:tc>
        <w:tc>
          <w:tcPr>
            <w:tcBorders/>
            <w:tcW w:w="1417" w:type="dxa"/>
            <w:vAlign w:val="center"/>
            <w:textDirection w:val="lrTb"/>
            <w:noWrap w:val="false"/>
          </w:tcPr>
          <w:p>
            <w:pPr>
              <w:pStyle w:val="659"/>
              <w:pBdr/>
              <w:spacing/>
              <w:ind/>
              <w:rPr/>
            </w:pPr>
            <w:r>
              <w:t xml:space="preserve">777.41</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502机关商品和服务支出</w:t>
            </w:r>
            <w:r/>
          </w:p>
        </w:tc>
        <w:tc>
          <w:tcPr>
            <w:tcBorders/>
            <w:tcW w:w="1417" w:type="dxa"/>
            <w:vAlign w:val="center"/>
            <w:textDirection w:val="lrTb"/>
            <w:noWrap w:val="false"/>
          </w:tcPr>
          <w:p>
            <w:pPr>
              <w:pStyle w:val="659"/>
              <w:pBdr/>
              <w:spacing/>
              <w:ind/>
              <w:rPr/>
            </w:pPr>
            <w:r>
              <w:t xml:space="preserve">86.99</w:t>
            </w:r>
            <w:r/>
          </w:p>
        </w:tc>
        <w:tc>
          <w:tcPr>
            <w:tcBorders/>
            <w:tcW w:w="1417" w:type="dxa"/>
            <w:vAlign w:val="center"/>
            <w:textDirection w:val="lrTb"/>
            <w:noWrap w:val="false"/>
          </w:tcPr>
          <w:p>
            <w:pPr>
              <w:pStyle w:val="659"/>
              <w:pBdr/>
              <w:spacing/>
              <w:ind/>
              <w:rPr/>
            </w:pPr>
            <w:r>
              <w:t xml:space="preserve">86.99</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503机关资本性支出（一）</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504机关资本性支出（二）</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505对事业单位经常性补助</w:t>
            </w:r>
            <w:r/>
          </w:p>
        </w:tc>
        <w:tc>
          <w:tcPr>
            <w:tcBorders/>
            <w:tcW w:w="1417" w:type="dxa"/>
            <w:vAlign w:val="center"/>
            <w:textDirection w:val="lrTb"/>
            <w:noWrap w:val="false"/>
          </w:tcPr>
          <w:p>
            <w:pPr>
              <w:pStyle w:val="659"/>
              <w:pBdr/>
              <w:spacing/>
              <w:ind/>
              <w:rPr/>
            </w:pPr>
            <w:r>
              <w:t xml:space="preserve">94.40</w:t>
            </w:r>
            <w:r/>
          </w:p>
        </w:tc>
        <w:tc>
          <w:tcPr>
            <w:tcBorders/>
            <w:tcW w:w="1417" w:type="dxa"/>
            <w:vAlign w:val="center"/>
            <w:textDirection w:val="lrTb"/>
            <w:noWrap w:val="false"/>
          </w:tcPr>
          <w:p>
            <w:pPr>
              <w:pStyle w:val="659"/>
              <w:pBdr/>
              <w:spacing/>
              <w:ind/>
              <w:rPr/>
            </w:pPr>
            <w:r>
              <w:t xml:space="preserve">94.40</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506对事业单位资本性补助</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507对企业补助</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508对企业资本性支出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509对个人和家庭的补助</w:t>
            </w:r>
            <w:r/>
          </w:p>
        </w:tc>
        <w:tc>
          <w:tcPr>
            <w:tcBorders/>
            <w:tcW w:w="1417" w:type="dxa"/>
            <w:vAlign w:val="center"/>
            <w:textDirection w:val="lrTb"/>
            <w:noWrap w:val="false"/>
          </w:tcPr>
          <w:p>
            <w:pPr>
              <w:pStyle w:val="659"/>
              <w:pBdr/>
              <w:spacing/>
              <w:ind/>
              <w:rPr/>
            </w:pPr>
            <w:r>
              <w:t xml:space="preserve">209.43</w:t>
            </w:r>
            <w:r/>
          </w:p>
        </w:tc>
        <w:tc>
          <w:tcPr>
            <w:tcBorders/>
            <w:tcW w:w="1417" w:type="dxa"/>
            <w:vAlign w:val="center"/>
            <w:textDirection w:val="lrTb"/>
            <w:noWrap w:val="false"/>
          </w:tcPr>
          <w:p>
            <w:pPr>
              <w:pStyle w:val="659"/>
              <w:pBdr/>
              <w:spacing/>
              <w:ind/>
              <w:rPr/>
            </w:pPr>
            <w:r>
              <w:t xml:space="preserve">209.43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511债务利息及费用支出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513转移性支出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599其他支出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after="0" w:before="0" w:line="240" w:lineRule="auto"/>
        <w:ind w:firstLine="0"/>
        <w:jc w:val="center"/>
        <w:outlineLvl w:val="1"/>
        <w:rPr/>
      </w:pPr>
      <w:r/>
      <w:bookmarkStart w:id="5" w:name="_Toc_2_2_0000000006"/>
      <w:r>
        <w:rPr>
          <w:rFonts w:ascii="方正小标宋_GBK" w:hAnsi="方正小标宋_GBK" w:eastAsia="方正小标宋_GBK" w:cs="方正小标宋_GBK"/>
          <w:color w:val="000000"/>
          <w:sz w:val="32"/>
        </w:rPr>
        <w:t xml:space="preserve">部门“三公”及会议培训经费预算</w:t>
      </w:r>
      <w:bookmarkEnd w:id="5"/>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19"/>
        <w:gridCol w:w="1019"/>
        <w:gridCol w:w="1019"/>
        <w:gridCol w:w="1019"/>
        <w:gridCol w:w="1019"/>
        <w:gridCol w:w="1019"/>
        <w:gridCol w:w="1019"/>
        <w:gridCol w:w="1019"/>
        <w:gridCol w:w="1019"/>
      </w:tblGrid>
      <w:tr>
        <w:trPr>
          <w:jc w:val="center"/>
          <w:trHeight w:val="567"/>
          <w:tblHeader/>
        </w:trPr>
        <w:tc>
          <w:tcPr>
            <w:gridSpan w:val="6"/>
            <w:tcBorders>
              <w:top w:val="single" w:color="ffffff" w:sz="6" w:space="0"/>
              <w:left w:val="single" w:color="ffffff" w:sz="6" w:space="0"/>
              <w:right w:val="single" w:color="ffffff" w:sz="6" w:space="0"/>
            </w:tcBorders>
            <w:tcW w:w="10205" w:type="dxa"/>
            <w:vAlign w:val="center"/>
            <w:textDirection w:val="lrTb"/>
            <w:noWrap w:val="false"/>
          </w:tcPr>
          <w:p>
            <w:pPr>
              <w:pStyle w:val="657"/>
              <w:pBdr/>
              <w:spacing/>
              <w:ind/>
              <w:rPr/>
            </w:pPr>
            <w:r>
              <w:t xml:space="preserve">471遵化市工业和信息化局</w:t>
            </w:r>
            <w:r/>
          </w:p>
        </w:tc>
        <w:tc>
          <w:tcPr>
            <w:gridSpan w:val="3"/>
            <w:tcBorders>
              <w:top w:val="single" w:color="ffffff" w:sz="6" w:space="0"/>
              <w:left w:val="single" w:color="ffffff" w:sz="6" w:space="0"/>
              <w:right w:val="single" w:color="ffffff" w:sz="6" w:space="0"/>
            </w:tcBorders>
            <w:tcW w:w="4252" w:type="dxa"/>
            <w:vAlign w:val="center"/>
            <w:textDirection w:val="lrTb"/>
            <w:noWrap w:val="false"/>
          </w:tcPr>
          <w:p>
            <w:pPr>
              <w:pStyle w:val="656"/>
              <w:pBdr/>
              <w:spacing/>
              <w:ind/>
              <w:rPr/>
            </w:pPr>
            <w:r>
              <w:t xml:space="preserve">单位：万元</w:t>
            </w:r>
            <w:r/>
          </w:p>
        </w:tc>
      </w:tr>
      <w:tr>
        <w:trPr>
          <w:jc w:val="center"/>
          <w:trHeight w:val="567"/>
          <w:tblHeader/>
        </w:trPr>
        <w:tc>
          <w:tcPr>
            <w:tcBorders/>
            <w:tcW w:w="2976" w:type="dxa"/>
            <w:vAlign w:val="center"/>
            <w:vMerge w:val="restart"/>
            <w:textDirection w:val="lrTb"/>
            <w:noWrap w:val="false"/>
          </w:tcPr>
          <w:p>
            <w:pPr>
              <w:pStyle w:val="658"/>
              <w:pBdr/>
              <w:spacing/>
              <w:ind/>
              <w:rPr/>
            </w:pPr>
            <w:r>
              <w:t xml:space="preserve">支出内容</w:t>
            </w:r>
            <w:r/>
          </w:p>
        </w:tc>
        <w:tc>
          <w:tcPr>
            <w:gridSpan w:val="8"/>
            <w:tcBorders/>
            <w:tcW w:w="11480" w:type="dxa"/>
            <w:vAlign w:val="center"/>
            <w:textDirection w:val="lrTb"/>
            <w:noWrap w:val="false"/>
          </w:tcPr>
          <w:p>
            <w:pPr>
              <w:pStyle w:val="658"/>
              <w:pBdr/>
              <w:spacing/>
              <w:ind/>
              <w:rPr/>
            </w:pPr>
            <w:r>
              <w:t xml:space="preserve">资  金  来  源</w:t>
            </w:r>
            <w:r/>
          </w:p>
        </w:tc>
      </w:tr>
      <w:tr>
        <w:trPr>
          <w:jc w:val="center"/>
          <w:trHeight w:val="567"/>
          <w:tblHeader/>
        </w:trPr>
        <w:tc>
          <w:tcPr>
            <w:tcBorders/>
            <w:tcW w:w="2976" w:type="dxa"/>
            <w:vMerge w:val="continue"/>
            <w:textDirection w:val="lrTb"/>
            <w:noWrap w:val="false"/>
          </w:tcPr>
          <w:p>
            <w:pPr>
              <w:pBdr/>
              <w:spacing/>
              <w:ind/>
              <w:rPr/>
            </w:pPr>
            <w:r/>
            <w:r/>
          </w:p>
        </w:tc>
        <w:tc>
          <w:tcPr>
            <w:tcBorders/>
            <w:tcW w:w="1417" w:type="dxa"/>
            <w:vAlign w:val="center"/>
            <w:textDirection w:val="lrTb"/>
            <w:noWrap w:val="false"/>
          </w:tcPr>
          <w:p>
            <w:pPr>
              <w:pStyle w:val="658"/>
              <w:pBdr/>
              <w:spacing/>
              <w:ind/>
              <w:rPr/>
            </w:pPr>
            <w:r>
              <w:t xml:space="preserve">合计</w:t>
            </w:r>
            <w:r/>
          </w:p>
        </w:tc>
        <w:tc>
          <w:tcPr>
            <w:tcBorders/>
            <w:tcW w:w="1417" w:type="dxa"/>
            <w:vAlign w:val="center"/>
            <w:textDirection w:val="lrTb"/>
            <w:noWrap w:val="false"/>
          </w:tcPr>
          <w:p>
            <w:pPr>
              <w:pStyle w:val="658"/>
              <w:pBdr/>
              <w:spacing/>
              <w:ind/>
              <w:rPr/>
            </w:pPr>
            <w:r>
              <w:t xml:space="preserve">一般公共    预算拨款</w:t>
            </w:r>
            <w:r/>
          </w:p>
        </w:tc>
        <w:tc>
          <w:tcPr>
            <w:tcBorders/>
            <w:tcW w:w="1417" w:type="dxa"/>
            <w:vAlign w:val="center"/>
            <w:textDirection w:val="lrTb"/>
            <w:noWrap w:val="false"/>
          </w:tcPr>
          <w:p>
            <w:pPr>
              <w:pStyle w:val="658"/>
              <w:pBdr/>
              <w:spacing/>
              <w:ind/>
              <w:rPr/>
            </w:pPr>
            <w:r>
              <w:t xml:space="preserve">基金预算    拨款</w:t>
            </w:r>
            <w:r/>
          </w:p>
        </w:tc>
        <w:tc>
          <w:tcPr>
            <w:tcBorders/>
            <w:tcW w:w="1559" w:type="dxa"/>
            <w:vAlign w:val="center"/>
            <w:textDirection w:val="lrTb"/>
            <w:noWrap w:val="false"/>
          </w:tcPr>
          <w:p>
            <w:pPr>
              <w:pStyle w:val="658"/>
              <w:pBdr/>
              <w:spacing/>
              <w:ind/>
              <w:rPr/>
            </w:pPr>
            <w:r>
              <w:t xml:space="preserve">国有资本经营    预算拨款</w:t>
            </w:r>
            <w:r/>
          </w:p>
        </w:tc>
        <w:tc>
          <w:tcPr>
            <w:tcBorders/>
            <w:tcW w:w="1417" w:type="dxa"/>
            <w:vAlign w:val="center"/>
            <w:textDirection w:val="lrTb"/>
            <w:noWrap w:val="false"/>
          </w:tcPr>
          <w:p>
            <w:pPr>
              <w:pStyle w:val="658"/>
              <w:pBdr/>
              <w:spacing/>
              <w:ind/>
              <w:rPr/>
            </w:pPr>
            <w:r>
              <w:t xml:space="preserve">财政专户    核拨</w:t>
            </w:r>
            <w:r/>
          </w:p>
        </w:tc>
        <w:tc>
          <w:tcPr>
            <w:tcBorders/>
            <w:tcW w:w="1417" w:type="dxa"/>
            <w:vAlign w:val="center"/>
            <w:textDirection w:val="lrTb"/>
            <w:noWrap w:val="false"/>
          </w:tcPr>
          <w:p>
            <w:pPr>
              <w:pStyle w:val="658"/>
              <w:pBdr/>
              <w:spacing/>
              <w:ind/>
              <w:rPr/>
            </w:pPr>
            <w:r>
              <w:t xml:space="preserve">单位资金</w:t>
            </w:r>
            <w:r/>
          </w:p>
        </w:tc>
        <w:tc>
          <w:tcPr>
            <w:tcBorders/>
            <w:tcW w:w="1417" w:type="dxa"/>
            <w:vAlign w:val="center"/>
            <w:textDirection w:val="lrTb"/>
            <w:noWrap w:val="false"/>
          </w:tcPr>
          <w:p>
            <w:pPr>
              <w:pStyle w:val="658"/>
              <w:pBdr/>
              <w:spacing/>
              <w:ind/>
              <w:rPr/>
            </w:pPr>
            <w:r>
              <w:t xml:space="preserve">财政拨款    结转</w:t>
            </w:r>
            <w:r/>
          </w:p>
        </w:tc>
        <w:tc>
          <w:tcPr>
            <w:tcBorders/>
            <w:tcW w:w="1417" w:type="dxa"/>
            <w:vAlign w:val="center"/>
            <w:textDirection w:val="lrTb"/>
            <w:noWrap w:val="false"/>
          </w:tcPr>
          <w:p>
            <w:pPr>
              <w:pStyle w:val="658"/>
              <w:pBdr/>
              <w:spacing/>
              <w:ind/>
              <w:rPr/>
            </w:pPr>
            <w:r>
              <w:t xml:space="preserve">非财政拨款    结转结余</w:t>
            </w:r>
            <w:r/>
          </w:p>
        </w:tc>
      </w:tr>
      <w:tr>
        <w:trPr>
          <w:jc w:val="center"/>
          <w:trHeight w:val="567"/>
        </w:trPr>
        <w:tc>
          <w:tcPr>
            <w:tcBorders/>
            <w:tcW w:w="2976" w:type="dxa"/>
            <w:vAlign w:val="center"/>
            <w:textDirection w:val="lrTb"/>
            <w:noWrap w:val="false"/>
          </w:tcPr>
          <w:p>
            <w:pPr>
              <w:pStyle w:val="662"/>
              <w:pBdr/>
              <w:spacing/>
              <w:ind/>
              <w:rPr/>
            </w:pPr>
            <w:r>
              <w:t xml:space="preserve">合计</w:t>
            </w:r>
            <w:r/>
          </w:p>
        </w:tc>
        <w:tc>
          <w:tcPr>
            <w:tcBorders/>
            <w:tcW w:w="1417" w:type="dxa"/>
            <w:vAlign w:val="center"/>
            <w:textDirection w:val="lrTb"/>
            <w:noWrap w:val="false"/>
          </w:tcPr>
          <w:p>
            <w:pPr>
              <w:pStyle w:val="663"/>
              <w:pBdr/>
              <w:spacing/>
              <w:ind/>
              <w:rPr/>
            </w:pPr>
            <w:r>
              <w:t xml:space="preserve">17.65</w:t>
            </w:r>
            <w:r/>
          </w:p>
        </w:tc>
        <w:tc>
          <w:tcPr>
            <w:tcBorders/>
            <w:tcW w:w="1417" w:type="dxa"/>
            <w:vAlign w:val="center"/>
            <w:textDirection w:val="lrTb"/>
            <w:noWrap w:val="false"/>
          </w:tcPr>
          <w:p>
            <w:pPr>
              <w:pStyle w:val="663"/>
              <w:pBdr/>
              <w:spacing/>
              <w:ind/>
              <w:rPr/>
            </w:pPr>
            <w:r>
              <w:t xml:space="preserve">17.65</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567"/>
        </w:trPr>
        <w:tc>
          <w:tcPr>
            <w:tcBorders/>
            <w:tcW w:w="2976" w:type="dxa"/>
            <w:vAlign w:val="center"/>
            <w:textDirection w:val="lrTb"/>
            <w:noWrap w:val="false"/>
          </w:tcPr>
          <w:p>
            <w:pPr>
              <w:pStyle w:val="662"/>
              <w:pBdr/>
              <w:spacing/>
              <w:ind/>
              <w:rPr/>
            </w:pPr>
            <w:r>
              <w:t xml:space="preserve">“三公”经费小计</w:t>
            </w:r>
            <w:r/>
          </w:p>
        </w:tc>
        <w:tc>
          <w:tcPr>
            <w:tcBorders/>
            <w:tcW w:w="1417" w:type="dxa"/>
            <w:vAlign w:val="center"/>
            <w:textDirection w:val="lrTb"/>
            <w:noWrap w:val="false"/>
          </w:tcPr>
          <w:p>
            <w:pPr>
              <w:pStyle w:val="663"/>
              <w:pBdr/>
              <w:spacing/>
              <w:ind/>
              <w:rPr/>
            </w:pPr>
            <w:r>
              <w:t xml:space="preserve">17.19</w:t>
            </w:r>
            <w:r/>
          </w:p>
        </w:tc>
        <w:tc>
          <w:tcPr>
            <w:tcBorders/>
            <w:tcW w:w="1417" w:type="dxa"/>
            <w:vAlign w:val="center"/>
            <w:textDirection w:val="lrTb"/>
            <w:noWrap w:val="false"/>
          </w:tcPr>
          <w:p>
            <w:pPr>
              <w:pStyle w:val="663"/>
              <w:pBdr/>
              <w:spacing/>
              <w:ind/>
              <w:rPr/>
            </w:pPr>
            <w:r>
              <w:t xml:space="preserve">17.19</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一、因公出国（境）费</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二、公务用车购置及运维费</w:t>
            </w:r>
            <w:r/>
          </w:p>
        </w:tc>
        <w:tc>
          <w:tcPr>
            <w:tcBorders/>
            <w:tcW w:w="1417" w:type="dxa"/>
            <w:vAlign w:val="center"/>
            <w:textDirection w:val="lrTb"/>
            <w:noWrap w:val="false"/>
          </w:tcPr>
          <w:p>
            <w:pPr>
              <w:pStyle w:val="659"/>
              <w:pBdr/>
              <w:spacing/>
              <w:ind/>
              <w:rPr/>
            </w:pPr>
            <w:r>
              <w:t xml:space="preserve">17.11</w:t>
            </w:r>
            <w:r/>
          </w:p>
        </w:tc>
        <w:tc>
          <w:tcPr>
            <w:tcBorders/>
            <w:tcW w:w="1417" w:type="dxa"/>
            <w:vAlign w:val="center"/>
            <w:textDirection w:val="lrTb"/>
            <w:noWrap w:val="false"/>
          </w:tcPr>
          <w:p>
            <w:pPr>
              <w:pStyle w:val="659"/>
              <w:pBdr/>
              <w:spacing/>
              <w:ind/>
              <w:rPr/>
            </w:pPr>
            <w:r>
              <w:t xml:space="preserve">17.11</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    其中：公务用车购置费</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          公务用车运行维护费</w:t>
            </w:r>
            <w:r/>
          </w:p>
        </w:tc>
        <w:tc>
          <w:tcPr>
            <w:tcBorders/>
            <w:tcW w:w="1417" w:type="dxa"/>
            <w:vAlign w:val="center"/>
            <w:textDirection w:val="lrTb"/>
            <w:noWrap w:val="false"/>
          </w:tcPr>
          <w:p>
            <w:pPr>
              <w:pStyle w:val="659"/>
              <w:pBdr/>
              <w:spacing/>
              <w:ind/>
              <w:rPr/>
            </w:pPr>
            <w:r>
              <w:t xml:space="preserve">6.15</w:t>
            </w:r>
            <w:r/>
          </w:p>
        </w:tc>
        <w:tc>
          <w:tcPr>
            <w:tcBorders/>
            <w:tcW w:w="1417" w:type="dxa"/>
            <w:vAlign w:val="center"/>
            <w:textDirection w:val="lrTb"/>
            <w:noWrap w:val="false"/>
          </w:tcPr>
          <w:p>
            <w:pPr>
              <w:pStyle w:val="659"/>
              <w:pBdr/>
              <w:spacing/>
              <w:ind/>
              <w:rPr/>
            </w:pPr>
            <w:r>
              <w:t xml:space="preserve">6.15</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三、公务接待费</w:t>
            </w:r>
            <w:r/>
          </w:p>
        </w:tc>
        <w:tc>
          <w:tcPr>
            <w:tcBorders/>
            <w:tcW w:w="1417" w:type="dxa"/>
            <w:vAlign w:val="center"/>
            <w:textDirection w:val="lrTb"/>
            <w:noWrap w:val="false"/>
          </w:tcPr>
          <w:p>
            <w:pPr>
              <w:pStyle w:val="659"/>
              <w:pBdr/>
              <w:spacing/>
              <w:ind/>
              <w:rPr/>
            </w:pPr>
            <w:r>
              <w:t xml:space="preserve">0.08</w:t>
            </w:r>
            <w:r/>
          </w:p>
        </w:tc>
        <w:tc>
          <w:tcPr>
            <w:tcBorders/>
            <w:tcW w:w="1417" w:type="dxa"/>
            <w:vAlign w:val="center"/>
            <w:textDirection w:val="lrTb"/>
            <w:noWrap w:val="false"/>
          </w:tcPr>
          <w:p>
            <w:pPr>
              <w:pStyle w:val="659"/>
              <w:pBdr/>
              <w:spacing/>
              <w:ind/>
              <w:rPr/>
            </w:pPr>
            <w:r>
              <w:t xml:space="preserve">0.08</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四、会议费</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五、培训费</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after="0" w:before="0" w:line="240" w:lineRule="auto"/>
        <w:ind w:firstLine="0"/>
        <w:jc w:val="center"/>
        <w:outlineLvl w:val="1"/>
        <w:rPr/>
      </w:pPr>
      <w:r/>
      <w:bookmarkStart w:id="6" w:name="_Toc_2_2_0000000007"/>
      <w:r>
        <w:rPr>
          <w:rFonts w:ascii="方正小标宋_GBK" w:hAnsi="方正小标宋_GBK" w:eastAsia="方正小标宋_GBK" w:cs="方正小标宋_GBK"/>
          <w:color w:val="000000"/>
          <w:sz w:val="32"/>
        </w:rPr>
        <w:t xml:space="preserve">部门政府采购预算</w:t>
      </w:r>
      <w:bookmarkEnd w:id="6"/>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573"/>
        <w:gridCol w:w="573"/>
        <w:gridCol w:w="573"/>
        <w:gridCol w:w="573"/>
        <w:gridCol w:w="573"/>
        <w:gridCol w:w="573"/>
        <w:gridCol w:w="573"/>
        <w:gridCol w:w="573"/>
        <w:gridCol w:w="573"/>
        <w:gridCol w:w="573"/>
        <w:gridCol w:w="573"/>
        <w:gridCol w:w="573"/>
        <w:gridCol w:w="573"/>
        <w:gridCol w:w="573"/>
        <w:gridCol w:w="573"/>
        <w:gridCol w:w="573"/>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7"/>
              <w:pBdr/>
              <w:spacing/>
              <w:ind/>
              <w:rPr/>
            </w:pPr>
            <w:r>
              <w:t xml:space="preserve">471遵化市工业和信息化局</w:t>
            </w:r>
            <w:r/>
          </w:p>
        </w:tc>
        <w:tc>
          <w:tcPr>
            <w:gridSpan w:val="9"/>
            <w:tcBorders>
              <w:top w:val="single" w:color="ffffff" w:sz="6" w:space="0"/>
              <w:left w:val="single" w:color="ffffff" w:sz="6" w:space="0"/>
              <w:right w:val="single" w:color="ffffff" w:sz="6" w:space="0"/>
            </w:tcBorders>
            <w:tcW w:w="8674" w:type="dxa"/>
            <w:vAlign w:val="center"/>
            <w:textDirection w:val="lrTb"/>
            <w:noWrap w:val="false"/>
          </w:tcPr>
          <w:p>
            <w:pPr>
              <w:pStyle w:val="656"/>
              <w:pBdr/>
              <w:spacing/>
              <w:ind/>
              <w:rPr/>
            </w:pPr>
            <w:r>
              <w:t xml:space="preserve">单位：万元</w:t>
            </w:r>
            <w:r/>
          </w:p>
        </w:tc>
      </w:tr>
      <w:tr>
        <w:trPr>
          <w:cantSplit/>
          <w:jc w:val="center"/>
          <w:tblHeader/>
        </w:trPr>
        <w:tc>
          <w:tcPr>
            <w:gridSpan w:val="2"/>
            <w:tcBorders/>
            <w:tcW w:w="2665" w:type="dxa"/>
            <w:vAlign w:val="center"/>
            <w:textDirection w:val="lrTb"/>
            <w:noWrap w:val="false"/>
          </w:tcPr>
          <w:p>
            <w:pPr>
              <w:pStyle w:val="658"/>
              <w:pBdr/>
              <w:spacing/>
              <w:ind/>
              <w:rPr/>
            </w:pPr>
            <w:r>
              <w:t xml:space="preserve">政府采购项目来源</w:t>
            </w:r>
            <w:r/>
          </w:p>
        </w:tc>
        <w:tc>
          <w:tcPr>
            <w:tcBorders/>
            <w:tcW w:w="1134" w:type="dxa"/>
            <w:vAlign w:val="center"/>
            <w:vMerge w:val="restart"/>
            <w:textDirection w:val="lrTb"/>
            <w:noWrap w:val="false"/>
          </w:tcPr>
          <w:p>
            <w:pPr>
              <w:pStyle w:val="658"/>
              <w:pBdr/>
              <w:spacing/>
              <w:ind/>
              <w:rPr/>
            </w:pPr>
            <w:r>
              <w:t xml:space="preserve">采购物品名称</w:t>
            </w:r>
            <w:r/>
          </w:p>
        </w:tc>
        <w:tc>
          <w:tcPr>
            <w:tcBorders/>
            <w:tcW w:w="1134" w:type="dxa"/>
            <w:vAlign w:val="center"/>
            <w:vMerge w:val="restart"/>
            <w:textDirection w:val="lrTb"/>
            <w:noWrap w:val="false"/>
          </w:tcPr>
          <w:p>
            <w:pPr>
              <w:pStyle w:val="658"/>
              <w:pBdr/>
              <w:spacing/>
              <w:ind/>
              <w:rPr/>
            </w:pPr>
            <w:r>
              <w:t xml:space="preserve">政府采购目录序号</w:t>
            </w:r>
            <w:r/>
          </w:p>
        </w:tc>
        <w:tc>
          <w:tcPr>
            <w:tcBorders/>
            <w:tcW w:w="709" w:type="dxa"/>
            <w:vAlign w:val="center"/>
            <w:vMerge w:val="restart"/>
            <w:textDirection w:val="lrTb"/>
            <w:noWrap w:val="false"/>
          </w:tcPr>
          <w:p>
            <w:pPr>
              <w:pStyle w:val="658"/>
              <w:pBdr/>
              <w:spacing/>
              <w:ind/>
              <w:rPr/>
            </w:pPr>
            <w:r>
              <w:t xml:space="preserve">计量  单位</w:t>
            </w:r>
            <w:r/>
          </w:p>
        </w:tc>
        <w:tc>
          <w:tcPr>
            <w:tcBorders/>
            <w:tcW w:w="850" w:type="dxa"/>
            <w:vAlign w:val="center"/>
            <w:vMerge w:val="restart"/>
            <w:textDirection w:val="lrTb"/>
            <w:noWrap w:val="false"/>
          </w:tcPr>
          <w:p>
            <w:pPr>
              <w:pStyle w:val="658"/>
              <w:pBdr/>
              <w:spacing/>
              <w:ind/>
              <w:rPr/>
            </w:pPr>
            <w:r>
              <w:t xml:space="preserve">数量</w:t>
            </w:r>
            <w:r/>
          </w:p>
        </w:tc>
        <w:tc>
          <w:tcPr>
            <w:tcBorders/>
            <w:tcW w:w="850" w:type="dxa"/>
            <w:vAlign w:val="center"/>
            <w:vMerge w:val="restart"/>
            <w:textDirection w:val="lrTb"/>
            <w:noWrap w:val="false"/>
          </w:tcPr>
          <w:p>
            <w:pPr>
              <w:pStyle w:val="658"/>
              <w:pBdr/>
              <w:spacing/>
              <w:ind/>
              <w:rPr/>
            </w:pPr>
            <w:r>
              <w:t xml:space="preserve">单价</w:t>
            </w:r>
            <w:r/>
          </w:p>
        </w:tc>
        <w:tc>
          <w:tcPr>
            <w:gridSpan w:val="8"/>
            <w:tcBorders/>
            <w:tcW w:w="7710" w:type="dxa"/>
            <w:vAlign w:val="center"/>
            <w:textDirection w:val="lrTb"/>
            <w:noWrap w:val="false"/>
          </w:tcPr>
          <w:p>
            <w:pPr>
              <w:pStyle w:val="658"/>
              <w:pBdr/>
              <w:spacing/>
              <w:ind/>
              <w:rPr/>
            </w:pPr>
            <w:r>
              <w:t xml:space="preserve">政府采购金额（当年部门预算安排资金）</w:t>
            </w:r>
            <w:r/>
          </w:p>
        </w:tc>
        <w:tc>
          <w:tcPr>
            <w:tcBorders/>
            <w:tcW w:w="964" w:type="dxa"/>
            <w:vAlign w:val="center"/>
            <w:vMerge w:val="restart"/>
            <w:textDirection w:val="lrTb"/>
            <w:noWrap w:val="false"/>
          </w:tcPr>
          <w:p>
            <w:pPr>
              <w:pStyle w:val="658"/>
              <w:pBdr/>
              <w:spacing/>
              <w:ind/>
              <w:rPr/>
            </w:pPr>
            <w:r>
              <w:t xml:space="preserve">2022年  预留中  小微企  业份额</w:t>
            </w:r>
            <w:r/>
          </w:p>
        </w:tc>
      </w:tr>
      <w:tr>
        <w:trPr>
          <w:cantSplit/>
          <w:jc w:val="center"/>
          <w:tblHeader/>
        </w:trPr>
        <w:tc>
          <w:tcPr>
            <w:tcBorders/>
            <w:tcW w:w="1701" w:type="dxa"/>
            <w:vAlign w:val="center"/>
            <w:textDirection w:val="lrTb"/>
            <w:noWrap w:val="false"/>
          </w:tcPr>
          <w:p>
            <w:pPr>
              <w:pStyle w:val="658"/>
              <w:pBdr/>
              <w:spacing/>
              <w:ind/>
              <w:rPr/>
            </w:pPr>
            <w:r>
              <w:t xml:space="preserve">项目名称</w:t>
            </w:r>
            <w:r/>
          </w:p>
        </w:tc>
        <w:tc>
          <w:tcPr>
            <w:tcBorders/>
            <w:tcW w:w="964" w:type="dxa"/>
            <w:vAlign w:val="center"/>
            <w:textDirection w:val="lrTb"/>
            <w:noWrap w:val="false"/>
          </w:tcPr>
          <w:p>
            <w:pPr>
              <w:pStyle w:val="658"/>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58"/>
              <w:pBdr/>
              <w:spacing/>
              <w:ind/>
              <w:rPr/>
            </w:pPr>
            <w:r>
              <w:t xml:space="preserve">合计</w:t>
            </w:r>
            <w:r/>
          </w:p>
        </w:tc>
        <w:tc>
          <w:tcPr>
            <w:tcBorders/>
            <w:tcW w:w="964" w:type="dxa"/>
            <w:vAlign w:val="center"/>
            <w:textDirection w:val="lrTb"/>
            <w:noWrap w:val="false"/>
          </w:tcPr>
          <w:p>
            <w:pPr>
              <w:pStyle w:val="658"/>
              <w:pBdr/>
              <w:spacing/>
              <w:ind/>
              <w:rPr/>
            </w:pPr>
            <w:r>
              <w:t xml:space="preserve">一般公共预算拨款</w:t>
            </w:r>
            <w:r/>
          </w:p>
        </w:tc>
        <w:tc>
          <w:tcPr>
            <w:tcBorders/>
            <w:tcW w:w="964" w:type="dxa"/>
            <w:vAlign w:val="center"/>
            <w:textDirection w:val="lrTb"/>
            <w:noWrap w:val="false"/>
          </w:tcPr>
          <w:p>
            <w:pPr>
              <w:pStyle w:val="658"/>
              <w:pBdr/>
              <w:spacing/>
              <w:ind/>
              <w:rPr/>
            </w:pPr>
            <w:r>
              <w:t xml:space="preserve">基金预算拨款</w:t>
            </w:r>
            <w:r/>
          </w:p>
        </w:tc>
        <w:tc>
          <w:tcPr>
            <w:tcBorders/>
            <w:tcW w:w="964" w:type="dxa"/>
            <w:vAlign w:val="center"/>
            <w:textDirection w:val="lrTb"/>
            <w:noWrap w:val="false"/>
          </w:tcPr>
          <w:p>
            <w:pPr>
              <w:pStyle w:val="658"/>
              <w:pBdr/>
              <w:spacing/>
              <w:ind/>
              <w:rPr/>
            </w:pPr>
            <w:r>
              <w:t xml:space="preserve">国有资本经营预算拨款</w:t>
            </w:r>
            <w:r/>
          </w:p>
        </w:tc>
        <w:tc>
          <w:tcPr>
            <w:tcBorders/>
            <w:tcW w:w="964" w:type="dxa"/>
            <w:vAlign w:val="center"/>
            <w:textDirection w:val="lrTb"/>
            <w:noWrap w:val="false"/>
          </w:tcPr>
          <w:p>
            <w:pPr>
              <w:pStyle w:val="658"/>
              <w:pBdr/>
              <w:spacing/>
              <w:ind/>
              <w:rPr/>
            </w:pPr>
            <w:r>
              <w:t xml:space="preserve">财政专户核拨</w:t>
            </w:r>
            <w:r/>
          </w:p>
        </w:tc>
        <w:tc>
          <w:tcPr>
            <w:tcBorders/>
            <w:tcW w:w="964" w:type="dxa"/>
            <w:vAlign w:val="center"/>
            <w:textDirection w:val="lrTb"/>
            <w:noWrap w:val="false"/>
          </w:tcPr>
          <w:p>
            <w:pPr>
              <w:pStyle w:val="658"/>
              <w:pBdr/>
              <w:spacing/>
              <w:ind/>
              <w:rPr/>
            </w:pPr>
            <w:r>
              <w:t xml:space="preserve">单位    资金</w:t>
            </w:r>
            <w:r/>
          </w:p>
        </w:tc>
        <w:tc>
          <w:tcPr>
            <w:tcBorders/>
            <w:tcW w:w="964" w:type="dxa"/>
            <w:vAlign w:val="center"/>
            <w:textDirection w:val="lrTb"/>
            <w:noWrap w:val="false"/>
          </w:tcPr>
          <w:p>
            <w:pPr>
              <w:pStyle w:val="658"/>
              <w:pBdr/>
              <w:spacing/>
              <w:ind/>
              <w:rPr/>
            </w:pPr>
            <w:r>
              <w:t xml:space="preserve">财政拨    款结转</w:t>
            </w:r>
            <w:r/>
          </w:p>
        </w:tc>
        <w:tc>
          <w:tcPr>
            <w:tcBorders/>
            <w:tcW w:w="964" w:type="dxa"/>
            <w:vAlign w:val="center"/>
            <w:textDirection w:val="lrTb"/>
            <w:noWrap w:val="false"/>
          </w:tcPr>
          <w:p>
            <w:pPr>
              <w:pStyle w:val="658"/>
              <w:pBdr/>
              <w:spacing/>
              <w:ind/>
              <w:rPr/>
            </w:pPr>
            <w:r>
              <w:t xml:space="preserve">非财政    拨款结    转结余</w:t>
            </w:r>
            <w:r/>
          </w:p>
        </w:tc>
        <w:tc>
          <w:tcPr>
            <w:tcBorders/>
            <w:tcW w:w="964" w:type="dxa"/>
            <w:vMerge w:val="continue"/>
            <w:textDirection w:val="lrTb"/>
            <w:noWrap w:val="false"/>
          </w:tcPr>
          <w:p>
            <w:pPr>
              <w:pBdr/>
              <w:spacing/>
              <w:ind/>
              <w:rPr/>
            </w:pPr>
            <w:r/>
            <w:r/>
          </w:p>
        </w:tc>
      </w:tr>
      <w:tr>
        <w:trPr>
          <w:cantSplit/>
          <w:jc w:val="center"/>
        </w:trPr>
        <w:tc>
          <w:tcPr>
            <w:tcBorders/>
            <w:tcW w:w="1701" w:type="dxa"/>
            <w:vAlign w:val="center"/>
            <w:textDirection w:val="lrTb"/>
            <w:noWrap w:val="false"/>
          </w:tcPr>
          <w:p>
            <w:pPr>
              <w:pStyle w:val="662"/>
              <w:pBdr/>
              <w:spacing/>
              <w:ind/>
              <w:rPr/>
            </w:pPr>
            <w:r>
              <w:t xml:space="preserve">合  计</w:t>
            </w:r>
            <w:r/>
          </w:p>
        </w:tc>
        <w:tc>
          <w:tcPr>
            <w:tcBorders/>
            <w:tcW w:w="964" w:type="dxa"/>
            <w:vAlign w:val="center"/>
            <w:textDirection w:val="lrTb"/>
            <w:noWrap w:val="false"/>
          </w:tcPr>
          <w:p>
            <w:pPr>
              <w:pStyle w:val="663"/>
              <w:pBdr/>
              <w:spacing/>
              <w:ind/>
              <w:rPr/>
            </w:pPr>
            <w:r/>
            <w:r/>
          </w:p>
        </w:tc>
        <w:tc>
          <w:tcPr>
            <w:tcBorders/>
            <w:tcW w:w="1134" w:type="dxa"/>
            <w:vAlign w:val="center"/>
            <w:textDirection w:val="lrTb"/>
            <w:noWrap w:val="false"/>
          </w:tcPr>
          <w:p>
            <w:pPr>
              <w:pStyle w:val="664"/>
              <w:pBdr/>
              <w:spacing/>
              <w:ind/>
              <w:rPr/>
            </w:pPr>
            <w:r/>
            <w:r/>
          </w:p>
        </w:tc>
        <w:tc>
          <w:tcPr>
            <w:tcBorders/>
            <w:tcW w:w="1134" w:type="dxa"/>
            <w:vAlign w:val="center"/>
            <w:textDirection w:val="lrTb"/>
            <w:noWrap w:val="false"/>
          </w:tcPr>
          <w:p>
            <w:pPr>
              <w:pStyle w:val="664"/>
              <w:pBdr/>
              <w:spacing/>
              <w:ind/>
              <w:rPr/>
            </w:pPr>
            <w:r/>
            <w:r/>
          </w:p>
        </w:tc>
        <w:tc>
          <w:tcPr>
            <w:tcBorders/>
            <w:tcW w:w="709" w:type="dxa"/>
            <w:vAlign w:val="center"/>
            <w:textDirection w:val="lrTb"/>
            <w:noWrap w:val="false"/>
          </w:tcPr>
          <w:p>
            <w:pPr>
              <w:pStyle w:val="662"/>
              <w:pBdr/>
              <w:spacing/>
              <w:ind/>
              <w:rPr/>
            </w:pPr>
            <w:r/>
            <w:r/>
          </w:p>
        </w:tc>
        <w:tc>
          <w:tcPr>
            <w:tcBorders/>
            <w:tcW w:w="850" w:type="dxa"/>
            <w:vAlign w:val="center"/>
            <w:textDirection w:val="lrTb"/>
            <w:noWrap w:val="false"/>
          </w:tcPr>
          <w:p>
            <w:pPr>
              <w:pStyle w:val="663"/>
              <w:pBdr/>
              <w:spacing/>
              <w:ind/>
              <w:rPr/>
            </w:pPr>
            <w:r/>
            <w:r/>
          </w:p>
        </w:tc>
        <w:tc>
          <w:tcPr>
            <w:tcBorders/>
            <w:tcW w:w="850"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4.05</w:t>
            </w:r>
            <w:r/>
          </w:p>
        </w:tc>
        <w:tc>
          <w:tcPr>
            <w:tcBorders/>
            <w:tcW w:w="964" w:type="dxa"/>
            <w:vAlign w:val="center"/>
            <w:textDirection w:val="lrTb"/>
            <w:noWrap w:val="false"/>
          </w:tcPr>
          <w:p>
            <w:pPr>
              <w:pStyle w:val="663"/>
              <w:pBdr/>
              <w:spacing/>
              <w:ind/>
              <w:rPr/>
            </w:pPr>
            <w:r>
              <w:t xml:space="preserve">4.05</w:t>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4.05</w:t>
            </w:r>
            <w:r/>
          </w:p>
        </w:tc>
      </w:tr>
      <w:tr>
        <w:trPr>
          <w:cantSplit/>
          <w:jc w:val="center"/>
        </w:trPr>
        <w:tc>
          <w:tcPr>
            <w:tcBorders/>
            <w:tcW w:w="1701" w:type="dxa"/>
            <w:vAlign w:val="center"/>
            <w:textDirection w:val="lrTb"/>
            <w:noWrap w:val="false"/>
          </w:tcPr>
          <w:p>
            <w:pPr>
              <w:pStyle w:val="662"/>
              <w:pBdr/>
              <w:spacing/>
              <w:ind/>
              <w:rPr/>
            </w:pPr>
            <w:r>
              <w:t xml:space="preserve">遵化市工业和信息化局本级小计</w:t>
            </w:r>
            <w:r/>
          </w:p>
        </w:tc>
        <w:tc>
          <w:tcPr>
            <w:tcBorders/>
            <w:tcW w:w="964" w:type="dxa"/>
            <w:vAlign w:val="center"/>
            <w:textDirection w:val="lrTb"/>
            <w:noWrap w:val="false"/>
          </w:tcPr>
          <w:p>
            <w:pPr>
              <w:pStyle w:val="663"/>
              <w:pBdr/>
              <w:spacing/>
              <w:ind/>
              <w:rPr/>
            </w:pPr>
            <w:r/>
            <w:r/>
          </w:p>
        </w:tc>
        <w:tc>
          <w:tcPr>
            <w:tcBorders/>
            <w:tcW w:w="1134" w:type="dxa"/>
            <w:vAlign w:val="center"/>
            <w:textDirection w:val="lrTb"/>
            <w:noWrap w:val="false"/>
          </w:tcPr>
          <w:p>
            <w:pPr>
              <w:pStyle w:val="664"/>
              <w:pBdr/>
              <w:spacing/>
              <w:ind/>
              <w:rPr/>
            </w:pPr>
            <w:r/>
            <w:r/>
          </w:p>
        </w:tc>
        <w:tc>
          <w:tcPr>
            <w:tcBorders/>
            <w:tcW w:w="1134" w:type="dxa"/>
            <w:vAlign w:val="center"/>
            <w:textDirection w:val="lrTb"/>
            <w:noWrap w:val="false"/>
          </w:tcPr>
          <w:p>
            <w:pPr>
              <w:pStyle w:val="664"/>
              <w:pBdr/>
              <w:spacing/>
              <w:ind/>
              <w:rPr/>
            </w:pPr>
            <w:r/>
            <w:r/>
          </w:p>
        </w:tc>
        <w:tc>
          <w:tcPr>
            <w:tcBorders/>
            <w:tcW w:w="709" w:type="dxa"/>
            <w:vAlign w:val="center"/>
            <w:textDirection w:val="lrTb"/>
            <w:noWrap w:val="false"/>
          </w:tcPr>
          <w:p>
            <w:pPr>
              <w:pStyle w:val="662"/>
              <w:pBdr/>
              <w:spacing/>
              <w:ind/>
              <w:rPr/>
            </w:pPr>
            <w:r/>
            <w:r/>
          </w:p>
        </w:tc>
        <w:tc>
          <w:tcPr>
            <w:tcBorders/>
            <w:tcW w:w="850" w:type="dxa"/>
            <w:vAlign w:val="center"/>
            <w:textDirection w:val="lrTb"/>
            <w:noWrap w:val="false"/>
          </w:tcPr>
          <w:p>
            <w:pPr>
              <w:pStyle w:val="663"/>
              <w:pBdr/>
              <w:spacing/>
              <w:ind/>
              <w:rPr/>
            </w:pPr>
            <w:r/>
            <w:r/>
          </w:p>
        </w:tc>
        <w:tc>
          <w:tcPr>
            <w:tcBorders/>
            <w:tcW w:w="850"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4.05</w:t>
            </w:r>
            <w:r/>
          </w:p>
        </w:tc>
        <w:tc>
          <w:tcPr>
            <w:tcBorders/>
            <w:tcW w:w="964" w:type="dxa"/>
            <w:vAlign w:val="center"/>
            <w:textDirection w:val="lrTb"/>
            <w:noWrap w:val="false"/>
          </w:tcPr>
          <w:p>
            <w:pPr>
              <w:pStyle w:val="663"/>
              <w:pBdr/>
              <w:spacing/>
              <w:ind/>
              <w:rPr/>
            </w:pPr>
            <w:r>
              <w:t xml:space="preserve">4.05</w:t>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4.05</w:t>
            </w:r>
            <w:r/>
          </w:p>
        </w:tc>
      </w:tr>
      <w:tr>
        <w:trPr>
          <w:cantSplit/>
          <w:jc w:val="center"/>
        </w:trPr>
        <w:tc>
          <w:tcPr>
            <w:tcBorders/>
            <w:tcW w:w="1701" w:type="dxa"/>
            <w:vAlign w:val="center"/>
            <w:textDirection w:val="lrTb"/>
            <w:noWrap w:val="false"/>
          </w:tcPr>
          <w:p>
            <w:pPr>
              <w:pStyle w:val="660"/>
              <w:pBdr/>
              <w:spacing/>
              <w:ind/>
              <w:rPr/>
            </w:pPr>
            <w:r>
              <w:t xml:space="preserve">公用类项目</w:t>
            </w:r>
            <w:r/>
          </w:p>
        </w:tc>
        <w:tc>
          <w:tcPr>
            <w:tcBorders/>
            <w:tcW w:w="964" w:type="dxa"/>
            <w:vAlign w:val="center"/>
            <w:textDirection w:val="lrTb"/>
            <w:noWrap w:val="false"/>
          </w:tcPr>
          <w:p>
            <w:pPr>
              <w:pStyle w:val="659"/>
              <w:pBdr/>
              <w:spacing/>
              <w:ind/>
              <w:rPr/>
            </w:pPr>
            <w:r>
              <w:t xml:space="preserve">32.99</w:t>
            </w:r>
            <w:r/>
          </w:p>
        </w:tc>
        <w:tc>
          <w:tcPr>
            <w:tcBorders/>
            <w:tcW w:w="1134" w:type="dxa"/>
            <w:vAlign w:val="center"/>
            <w:textDirection w:val="lrTb"/>
            <w:noWrap w:val="false"/>
          </w:tcPr>
          <w:p>
            <w:pPr>
              <w:pStyle w:val="660"/>
              <w:pBdr/>
              <w:spacing/>
              <w:ind/>
              <w:rPr/>
            </w:pPr>
            <w:r>
              <w:t xml:space="preserve">车辆维修和保养服务</w:t>
            </w:r>
            <w:r/>
          </w:p>
        </w:tc>
        <w:tc>
          <w:tcPr>
            <w:tcBorders/>
            <w:tcW w:w="1134" w:type="dxa"/>
            <w:vAlign w:val="center"/>
            <w:textDirection w:val="lrTb"/>
            <w:noWrap w:val="false"/>
          </w:tcPr>
          <w:p>
            <w:pPr>
              <w:pStyle w:val="660"/>
              <w:pBdr/>
              <w:spacing/>
              <w:ind/>
              <w:rPr/>
            </w:pPr>
            <w:r>
              <w:t xml:space="preserve">C050301</w:t>
            </w:r>
            <w:r/>
          </w:p>
        </w:tc>
        <w:tc>
          <w:tcPr>
            <w:tcBorders/>
            <w:tcW w:w="709" w:type="dxa"/>
            <w:vAlign w:val="center"/>
            <w:textDirection w:val="lrTb"/>
            <w:noWrap w:val="false"/>
          </w:tcPr>
          <w:p>
            <w:pPr>
              <w:pStyle w:val="661"/>
              <w:pBdr/>
              <w:spacing/>
              <w:ind/>
              <w:rPr/>
            </w:pPr>
            <w:r>
              <w:t xml:space="preserve">辆</w:t>
            </w:r>
            <w:r/>
          </w:p>
        </w:tc>
        <w:tc>
          <w:tcPr>
            <w:tcBorders/>
            <w:tcW w:w="850" w:type="dxa"/>
            <w:vAlign w:val="center"/>
            <w:textDirection w:val="lrTb"/>
            <w:noWrap w:val="false"/>
          </w:tcPr>
          <w:p>
            <w:pPr>
              <w:pStyle w:val="659"/>
              <w:pBdr/>
              <w:spacing/>
              <w:ind/>
              <w:rPr/>
            </w:pPr>
            <w:r>
              <w:t xml:space="preserve">3</w:t>
            </w:r>
            <w:r/>
          </w:p>
        </w:tc>
        <w:tc>
          <w:tcPr>
            <w:tcBorders/>
            <w:tcW w:w="850" w:type="dxa"/>
            <w:vAlign w:val="center"/>
            <w:textDirection w:val="lrTb"/>
            <w:noWrap w:val="false"/>
          </w:tcPr>
          <w:p>
            <w:pPr>
              <w:pStyle w:val="659"/>
              <w:pBdr/>
              <w:spacing/>
              <w:ind/>
              <w:rPr/>
            </w:pPr>
            <w:r>
              <w:t xml:space="preserve">1.00</w:t>
            </w:r>
            <w:r/>
          </w:p>
        </w:tc>
        <w:tc>
          <w:tcPr>
            <w:tcBorders/>
            <w:tcW w:w="964" w:type="dxa"/>
            <w:vAlign w:val="center"/>
            <w:textDirection w:val="lrTb"/>
            <w:noWrap w:val="false"/>
          </w:tcPr>
          <w:p>
            <w:pPr>
              <w:pStyle w:val="659"/>
              <w:pBdr/>
              <w:spacing/>
              <w:ind/>
              <w:rPr/>
            </w:pPr>
            <w:r>
              <w:t xml:space="preserve">3.00</w:t>
            </w:r>
            <w:r/>
          </w:p>
        </w:tc>
        <w:tc>
          <w:tcPr>
            <w:tcBorders/>
            <w:tcW w:w="964" w:type="dxa"/>
            <w:vAlign w:val="center"/>
            <w:textDirection w:val="lrTb"/>
            <w:noWrap w:val="false"/>
          </w:tcPr>
          <w:p>
            <w:pPr>
              <w:pStyle w:val="659"/>
              <w:pBdr/>
              <w:spacing/>
              <w:ind/>
              <w:rPr/>
            </w:pPr>
            <w:r>
              <w:t xml:space="preserve">3.00</w:t>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t xml:space="preserve">3.00</w:t>
            </w:r>
            <w:r/>
          </w:p>
        </w:tc>
      </w:tr>
      <w:tr>
        <w:trPr>
          <w:cantSplit/>
          <w:jc w:val="center"/>
        </w:trPr>
        <w:tc>
          <w:tcPr>
            <w:tcBorders/>
            <w:tcW w:w="1701" w:type="dxa"/>
            <w:vAlign w:val="center"/>
            <w:textDirection w:val="lrTb"/>
            <w:noWrap w:val="false"/>
          </w:tcPr>
          <w:p>
            <w:pPr>
              <w:pStyle w:val="660"/>
              <w:pBdr/>
              <w:spacing/>
              <w:ind/>
              <w:rPr/>
            </w:pPr>
            <w:r>
              <w:t xml:space="preserve">公用类项目</w:t>
            </w:r>
            <w:r/>
          </w:p>
        </w:tc>
        <w:tc>
          <w:tcPr>
            <w:tcBorders/>
            <w:tcW w:w="964" w:type="dxa"/>
            <w:vAlign w:val="center"/>
            <w:textDirection w:val="lrTb"/>
            <w:noWrap w:val="false"/>
          </w:tcPr>
          <w:p>
            <w:pPr>
              <w:pStyle w:val="659"/>
              <w:pBdr/>
              <w:spacing/>
              <w:ind/>
              <w:rPr/>
            </w:pPr>
            <w:r>
              <w:t xml:space="preserve">32.99</w:t>
            </w:r>
            <w:r/>
          </w:p>
        </w:tc>
        <w:tc>
          <w:tcPr>
            <w:tcBorders/>
            <w:tcW w:w="1134" w:type="dxa"/>
            <w:vAlign w:val="center"/>
            <w:textDirection w:val="lrTb"/>
            <w:noWrap w:val="false"/>
          </w:tcPr>
          <w:p>
            <w:pPr>
              <w:pStyle w:val="660"/>
              <w:pBdr/>
              <w:spacing/>
              <w:ind/>
              <w:rPr/>
            </w:pPr>
            <w:r>
              <w:t xml:space="preserve">车辆维修和保养服务</w:t>
            </w:r>
            <w:r/>
          </w:p>
        </w:tc>
        <w:tc>
          <w:tcPr>
            <w:tcBorders/>
            <w:tcW w:w="1134" w:type="dxa"/>
            <w:vAlign w:val="center"/>
            <w:textDirection w:val="lrTb"/>
            <w:noWrap w:val="false"/>
          </w:tcPr>
          <w:p>
            <w:pPr>
              <w:pStyle w:val="660"/>
              <w:pBdr/>
              <w:spacing/>
              <w:ind/>
              <w:rPr/>
            </w:pPr>
            <w:r>
              <w:t xml:space="preserve">C050301</w:t>
            </w:r>
            <w:r/>
          </w:p>
        </w:tc>
        <w:tc>
          <w:tcPr>
            <w:tcBorders/>
            <w:tcW w:w="709" w:type="dxa"/>
            <w:vAlign w:val="center"/>
            <w:textDirection w:val="lrTb"/>
            <w:noWrap w:val="false"/>
          </w:tcPr>
          <w:p>
            <w:pPr>
              <w:pStyle w:val="661"/>
              <w:pBdr/>
              <w:spacing/>
              <w:ind/>
              <w:rPr/>
            </w:pPr>
            <w:r>
              <w:t xml:space="preserve">辆</w:t>
            </w:r>
            <w:r/>
          </w:p>
        </w:tc>
        <w:tc>
          <w:tcPr>
            <w:tcBorders/>
            <w:tcW w:w="850" w:type="dxa"/>
            <w:vAlign w:val="center"/>
            <w:textDirection w:val="lrTb"/>
            <w:noWrap w:val="false"/>
          </w:tcPr>
          <w:p>
            <w:pPr>
              <w:pStyle w:val="659"/>
              <w:pBdr/>
              <w:spacing/>
              <w:ind/>
              <w:rPr/>
            </w:pPr>
            <w:r>
              <w:t xml:space="preserve">3</w:t>
            </w:r>
            <w:r/>
          </w:p>
        </w:tc>
        <w:tc>
          <w:tcPr>
            <w:tcBorders/>
            <w:tcW w:w="850" w:type="dxa"/>
            <w:vAlign w:val="center"/>
            <w:textDirection w:val="lrTb"/>
            <w:noWrap w:val="false"/>
          </w:tcPr>
          <w:p>
            <w:pPr>
              <w:pStyle w:val="659"/>
              <w:pBdr/>
              <w:spacing/>
              <w:ind/>
              <w:rPr/>
            </w:pPr>
            <w:r>
              <w:t xml:space="preserve">0.35</w:t>
            </w:r>
            <w:r/>
          </w:p>
        </w:tc>
        <w:tc>
          <w:tcPr>
            <w:tcBorders/>
            <w:tcW w:w="964" w:type="dxa"/>
            <w:vAlign w:val="center"/>
            <w:textDirection w:val="lrTb"/>
            <w:noWrap w:val="false"/>
          </w:tcPr>
          <w:p>
            <w:pPr>
              <w:pStyle w:val="659"/>
              <w:pBdr/>
              <w:spacing/>
              <w:ind/>
              <w:rPr/>
            </w:pPr>
            <w:r>
              <w:t xml:space="preserve">1.05</w:t>
            </w:r>
            <w:r/>
          </w:p>
        </w:tc>
        <w:tc>
          <w:tcPr>
            <w:tcBorders/>
            <w:tcW w:w="964" w:type="dxa"/>
            <w:vAlign w:val="center"/>
            <w:textDirection w:val="lrTb"/>
            <w:noWrap w:val="false"/>
          </w:tcPr>
          <w:p>
            <w:pPr>
              <w:pStyle w:val="659"/>
              <w:pBdr/>
              <w:spacing/>
              <w:ind/>
              <w:rPr/>
            </w:pPr>
            <w:r>
              <w:t xml:space="preserve">1.05</w:t>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t xml:space="preserve">1.05</w:t>
            </w:r>
            <w:r/>
          </w:p>
        </w:tc>
      </w:tr>
    </w:tbl>
    <w:p>
      <w:pPr>
        <w:pBdr/>
        <w:spacing w:after="0" w:before="0" w:line="500" w:lineRule="exact"/>
        <w:ind w:firstLine="420"/>
        <w:jc w:val="left"/>
        <w:outlineLvl w:val="9"/>
        <w:rPr/>
        <w:sectPr>
          <w:footnotePr/>
          <w:endnotePr/>
          <w:type w:val="nextPage"/>
          <w:pgSz w:h="11900" w:orient="portrait" w:w="16840"/>
          <w:pgMar w:top="1020" w:right="1361" w:bottom="1020" w:left="1361" w:header="720" w:footer="720" w:gutter="0"/>
          <w:cols w:num="1" w:sep="0" w:space="720" w:equalWidth="1"/>
        </w:sectPr>
      </w:pPr>
      <w:r>
        <w:rPr>
          <w:rFonts w:ascii="方正仿宋_GBK" w:hAnsi="方正仿宋_GBK" w:eastAsia="方正仿宋_GBK" w:cs="方正仿宋_GBK"/>
          <w:color w:val="000000"/>
          <w:sz w:val="21"/>
        </w:rPr>
        <w:t xml:space="preserve">注：同一采购目录序号的物品，其单价会因配置规格不同而变动，均符合资产配置标准。涉密采购事项按照相关规定执行。</w:t>
      </w:r>
      <w:r/>
    </w:p>
    <w:p>
      <w:pPr>
        <w:pBdr/>
        <w:spacing w:after="0" w:before="0" w:line="240" w:lineRule="auto"/>
        <w:ind w:firstLine="0"/>
        <w:jc w:val="center"/>
        <w:outlineLvl w:val="1"/>
        <w:rPr/>
      </w:pPr>
      <w:r/>
      <w:bookmarkStart w:id="7" w:name="_Toc_2_2_0000000008"/>
      <w:r>
        <w:rPr>
          <w:rFonts w:ascii="方正小标宋_GBK" w:hAnsi="方正小标宋_GBK" w:eastAsia="方正小标宋_GBK" w:cs="方正小标宋_GBK"/>
          <w:color w:val="000000"/>
          <w:sz w:val="32"/>
        </w:rPr>
        <w:t xml:space="preserve">部门组织政府非税收入计划</w:t>
      </w:r>
      <w:bookmarkEnd w:id="7"/>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34"/>
        <w:gridCol w:w="834"/>
        <w:gridCol w:w="834"/>
        <w:gridCol w:w="834"/>
        <w:gridCol w:w="834"/>
        <w:gridCol w:w="834"/>
        <w:gridCol w:w="834"/>
        <w:gridCol w:w="834"/>
        <w:gridCol w:w="834"/>
        <w:gridCol w:w="834"/>
        <w:gridCol w:w="834"/>
      </w:tblGrid>
      <w:tr>
        <w:trPr>
          <w:jc w:val="center"/>
          <w:trHeight w:val="227"/>
          <w:tblHeader/>
        </w:trPr>
        <w:tc>
          <w:tcPr>
            <w:gridSpan w:val="9"/>
            <w:tcBorders>
              <w:top w:val="single" w:color="ffffff" w:sz="6" w:space="0"/>
              <w:left w:val="single" w:color="ffffff" w:sz="6" w:space="0"/>
              <w:right w:val="single" w:color="ffffff" w:sz="6" w:space="0"/>
            </w:tcBorders>
            <w:tcW w:w="12699" w:type="dxa"/>
            <w:vAlign w:val="center"/>
            <w:textDirection w:val="lrTb"/>
            <w:noWrap w:val="false"/>
          </w:tcPr>
          <w:p>
            <w:pPr>
              <w:pStyle w:val="657"/>
              <w:pBdr/>
              <w:spacing/>
              <w:ind/>
              <w:rPr/>
            </w:pPr>
            <w:r>
              <w:t xml:space="preserve">471遵化市工业和信息化局</w:t>
            </w:r>
            <w:r/>
          </w:p>
        </w:tc>
        <w:tc>
          <w:tcPr>
            <w:gridSpan w:val="2"/>
            <w:tcBorders>
              <w:top w:val="single" w:color="ffffff" w:sz="6" w:space="0"/>
              <w:left w:val="single" w:color="ffffff" w:sz="6" w:space="0"/>
              <w:right w:val="single" w:color="ffffff" w:sz="6" w:space="0"/>
            </w:tcBorders>
            <w:tcW w:w="2154" w:type="dxa"/>
            <w:vAlign w:val="center"/>
            <w:textDirection w:val="lrTb"/>
            <w:noWrap w:val="false"/>
          </w:tcPr>
          <w:p>
            <w:pPr>
              <w:pStyle w:val="656"/>
              <w:pBdr/>
              <w:spacing/>
              <w:ind/>
              <w:rPr/>
            </w:pPr>
            <w:r>
              <w:t xml:space="preserve">单位：万元</w:t>
            </w:r>
            <w:r/>
          </w:p>
        </w:tc>
      </w:tr>
      <w:tr>
        <w:trPr>
          <w:jc w:val="center"/>
          <w:trHeight w:val="227"/>
          <w:tblHeader/>
        </w:trPr>
        <w:tc>
          <w:tcPr>
            <w:tcBorders/>
            <w:tcW w:w="2438" w:type="dxa"/>
            <w:vAlign w:val="center"/>
            <w:vMerge w:val="restart"/>
            <w:textDirection w:val="lrTb"/>
            <w:noWrap w:val="false"/>
          </w:tcPr>
          <w:p>
            <w:pPr>
              <w:pStyle w:val="658"/>
              <w:pBdr/>
              <w:spacing/>
              <w:ind/>
              <w:rPr/>
            </w:pPr>
            <w:r>
              <w:t xml:space="preserve">单位名称</w:t>
            </w:r>
            <w:r/>
          </w:p>
        </w:tc>
        <w:tc>
          <w:tcPr>
            <w:tcBorders/>
            <w:tcW w:w="1247" w:type="dxa"/>
            <w:vAlign w:val="center"/>
            <w:vMerge w:val="restart"/>
            <w:textDirection w:val="lrTb"/>
            <w:noWrap w:val="false"/>
          </w:tcPr>
          <w:p>
            <w:pPr>
              <w:pStyle w:val="658"/>
              <w:pBdr/>
              <w:spacing/>
              <w:ind/>
              <w:rPr/>
            </w:pPr>
            <w:r>
              <w:t xml:space="preserve">收入分类科目编码</w:t>
            </w:r>
            <w:r/>
          </w:p>
        </w:tc>
        <w:tc>
          <w:tcPr>
            <w:tcBorders/>
            <w:tcW w:w="2324" w:type="dxa"/>
            <w:vAlign w:val="center"/>
            <w:vMerge w:val="restart"/>
            <w:textDirection w:val="lrTb"/>
            <w:noWrap w:val="false"/>
          </w:tcPr>
          <w:p>
            <w:pPr>
              <w:pStyle w:val="658"/>
              <w:pBdr/>
              <w:spacing/>
              <w:ind/>
              <w:rPr/>
            </w:pPr>
            <w:r>
              <w:t xml:space="preserve">收入项目名称</w:t>
            </w:r>
            <w:r/>
          </w:p>
        </w:tc>
        <w:tc>
          <w:tcPr>
            <w:tcBorders/>
            <w:tcW w:w="1304" w:type="dxa"/>
            <w:vAlign w:val="center"/>
            <w:vMerge w:val="restart"/>
            <w:textDirection w:val="lrTb"/>
            <w:noWrap w:val="false"/>
          </w:tcPr>
          <w:p>
            <w:pPr>
              <w:pStyle w:val="658"/>
              <w:pBdr/>
              <w:spacing/>
              <w:ind/>
              <w:rPr/>
            </w:pPr>
            <w:r>
              <w:t xml:space="preserve">收入类型</w:t>
            </w:r>
            <w:r/>
          </w:p>
        </w:tc>
        <w:tc>
          <w:tcPr>
            <w:gridSpan w:val="5"/>
            <w:tcBorders/>
            <w:tcW w:w="5386" w:type="dxa"/>
            <w:vAlign w:val="center"/>
            <w:textDirection w:val="lrTb"/>
            <w:noWrap w:val="false"/>
          </w:tcPr>
          <w:p>
            <w:pPr>
              <w:pStyle w:val="658"/>
              <w:pBdr/>
              <w:spacing/>
              <w:ind/>
              <w:rPr/>
            </w:pPr>
            <w:r>
              <w:t xml:space="preserve">部门组织非税收入计划</w:t>
            </w:r>
            <w:r/>
          </w:p>
        </w:tc>
        <w:tc>
          <w:tcPr>
            <w:tcBorders/>
            <w:tcW w:w="1077" w:type="dxa"/>
            <w:vAlign w:val="center"/>
            <w:vMerge w:val="restart"/>
            <w:textDirection w:val="lrTb"/>
            <w:noWrap w:val="false"/>
          </w:tcPr>
          <w:p>
            <w:pPr>
              <w:pStyle w:val="658"/>
              <w:pBdr/>
              <w:spacing/>
              <w:ind/>
              <w:rPr/>
            </w:pPr>
            <w:r>
              <w:t xml:space="preserve">应缴款项</w:t>
            </w:r>
            <w:r/>
          </w:p>
        </w:tc>
        <w:tc>
          <w:tcPr>
            <w:tcBorders/>
            <w:tcW w:w="1077" w:type="dxa"/>
            <w:vAlign w:val="center"/>
            <w:vMerge w:val="restart"/>
            <w:textDirection w:val="lrTb"/>
            <w:noWrap w:val="false"/>
          </w:tcPr>
          <w:p>
            <w:pPr>
              <w:pStyle w:val="658"/>
              <w:pBdr/>
              <w:spacing/>
              <w:ind/>
              <w:rPr/>
            </w:pPr>
            <w:r>
              <w:t xml:space="preserve">部门或    财政调    剂收入</w:t>
            </w:r>
            <w:r/>
          </w:p>
        </w:tc>
      </w:tr>
      <w:tr>
        <w:trPr>
          <w:jc w:val="center"/>
          <w:trHeight w:val="227"/>
          <w:tblHeader/>
        </w:trPr>
        <w:tc>
          <w:tcPr>
            <w:tcBorders/>
            <w:tcW w:w="2438" w:type="dxa"/>
            <w:vMerge w:val="continue"/>
            <w:textDirection w:val="lrTb"/>
            <w:noWrap w:val="false"/>
          </w:tcPr>
          <w:p>
            <w:pPr>
              <w:pBdr/>
              <w:spacing/>
              <w:ind/>
              <w:rPr/>
            </w:pPr>
            <w:r/>
            <w:r/>
          </w:p>
        </w:tc>
        <w:tc>
          <w:tcPr>
            <w:tcBorders/>
            <w:tcW w:w="1247" w:type="dxa"/>
            <w:vMerge w:val="continue"/>
            <w:textDirection w:val="lrTb"/>
            <w:noWrap w:val="false"/>
          </w:tcPr>
          <w:p>
            <w:pPr>
              <w:pBdr/>
              <w:spacing/>
              <w:ind/>
              <w:rPr/>
            </w:pPr>
            <w:r/>
            <w:r/>
          </w:p>
        </w:tc>
        <w:tc>
          <w:tcPr>
            <w:tcBorders/>
            <w:tcW w:w="2324" w:type="dxa"/>
            <w:vMerge w:val="continue"/>
            <w:textDirection w:val="lrTb"/>
            <w:noWrap w:val="false"/>
          </w:tcPr>
          <w:p>
            <w:pPr>
              <w:pBdr/>
              <w:spacing/>
              <w:ind/>
              <w:rPr/>
            </w:pPr>
            <w:r/>
            <w:r/>
          </w:p>
        </w:tc>
        <w:tc>
          <w:tcPr>
            <w:tcBorders/>
            <w:tcW w:w="1304" w:type="dxa"/>
            <w:vMerge w:val="continue"/>
            <w:textDirection w:val="lrTb"/>
            <w:noWrap w:val="false"/>
          </w:tcPr>
          <w:p>
            <w:pPr>
              <w:pBdr/>
              <w:spacing/>
              <w:ind/>
              <w:rPr/>
            </w:pPr>
            <w:r/>
            <w:r/>
          </w:p>
        </w:tc>
        <w:tc>
          <w:tcPr>
            <w:tcBorders/>
            <w:tcW w:w="1077" w:type="dxa"/>
            <w:vAlign w:val="center"/>
            <w:textDirection w:val="lrTb"/>
            <w:noWrap w:val="false"/>
          </w:tcPr>
          <w:p>
            <w:pPr>
              <w:pStyle w:val="658"/>
              <w:pBdr/>
              <w:spacing/>
              <w:ind/>
              <w:rPr/>
            </w:pPr>
            <w:r>
              <w:t xml:space="preserve">合  计</w:t>
            </w:r>
            <w:r/>
          </w:p>
        </w:tc>
        <w:tc>
          <w:tcPr>
            <w:tcBorders/>
            <w:tcW w:w="1077" w:type="dxa"/>
            <w:vAlign w:val="center"/>
            <w:textDirection w:val="lrTb"/>
            <w:noWrap w:val="false"/>
          </w:tcPr>
          <w:p>
            <w:pPr>
              <w:pStyle w:val="658"/>
              <w:pBdr/>
              <w:spacing/>
              <w:ind/>
              <w:rPr/>
            </w:pPr>
            <w:r>
              <w:t xml:space="preserve">一般公共预算收入</w:t>
            </w:r>
            <w:r/>
          </w:p>
        </w:tc>
        <w:tc>
          <w:tcPr>
            <w:tcBorders/>
            <w:tcW w:w="1077" w:type="dxa"/>
            <w:vAlign w:val="center"/>
            <w:textDirection w:val="lrTb"/>
            <w:noWrap w:val="false"/>
          </w:tcPr>
          <w:p>
            <w:pPr>
              <w:pStyle w:val="658"/>
              <w:pBdr/>
              <w:spacing/>
              <w:ind/>
              <w:rPr/>
            </w:pPr>
            <w:r>
              <w:t xml:space="preserve">政府性基金收入</w:t>
            </w:r>
            <w:r/>
          </w:p>
        </w:tc>
        <w:tc>
          <w:tcPr>
            <w:tcBorders/>
            <w:tcW w:w="1077" w:type="dxa"/>
            <w:vAlign w:val="center"/>
            <w:textDirection w:val="lrTb"/>
            <w:noWrap w:val="false"/>
          </w:tcPr>
          <w:p>
            <w:pPr>
              <w:pStyle w:val="658"/>
              <w:pBdr/>
              <w:spacing/>
              <w:ind/>
              <w:rPr/>
            </w:pPr>
            <w:r>
              <w:t xml:space="preserve">国有资本经营预算收入</w:t>
            </w:r>
            <w:r/>
          </w:p>
        </w:tc>
        <w:tc>
          <w:tcPr>
            <w:tcBorders/>
            <w:tcW w:w="1077" w:type="dxa"/>
            <w:vAlign w:val="center"/>
            <w:textDirection w:val="lrTb"/>
            <w:noWrap w:val="false"/>
          </w:tcPr>
          <w:p>
            <w:pPr>
              <w:pStyle w:val="658"/>
              <w:pBdr/>
              <w:spacing/>
              <w:ind/>
              <w:rPr/>
            </w:pPr>
            <w:r>
              <w:t xml:space="preserve">财政专户收入</w:t>
            </w:r>
            <w:r/>
          </w:p>
        </w:tc>
        <w:tc>
          <w:tcPr>
            <w:tcBorders/>
            <w:tcW w:w="1077" w:type="dxa"/>
            <w:vMerge w:val="continue"/>
            <w:textDirection w:val="lrTb"/>
            <w:noWrap w:val="false"/>
          </w:tcPr>
          <w:p>
            <w:pPr>
              <w:pBdr/>
              <w:spacing/>
              <w:ind/>
              <w:rPr/>
            </w:pPr>
            <w:r/>
            <w:r/>
          </w:p>
        </w:tc>
        <w:tc>
          <w:tcPr>
            <w:tcBorders/>
            <w:tcW w:w="1077" w:type="dxa"/>
            <w:vMerge w:val="continue"/>
            <w:textDirection w:val="lrTb"/>
            <w:noWrap w:val="false"/>
          </w:tcPr>
          <w:p>
            <w:pPr>
              <w:pBdr/>
              <w:spacing/>
              <w:ind/>
              <w:rPr/>
            </w:pPr>
            <w:r/>
            <w:r/>
          </w:p>
        </w:tc>
      </w:tr>
      <w:tr>
        <w:trPr>
          <w:jc w:val="center"/>
          <w:trHeight w:val="227"/>
        </w:trPr>
        <w:tc>
          <w:tcPr>
            <w:tcBorders/>
            <w:tcW w:w="2438" w:type="dxa"/>
            <w:vAlign w:val="center"/>
            <w:textDirection w:val="lrTb"/>
            <w:noWrap w:val="false"/>
          </w:tcPr>
          <w:p>
            <w:pPr>
              <w:pStyle w:val="662"/>
              <w:pBdr/>
              <w:spacing/>
              <w:ind/>
              <w:rPr/>
            </w:pPr>
            <w:r>
              <w:t xml:space="preserve">合    计</w:t>
            </w:r>
            <w:r/>
          </w:p>
        </w:tc>
        <w:tc>
          <w:tcPr>
            <w:tcBorders/>
            <w:tcW w:w="1247" w:type="dxa"/>
            <w:vAlign w:val="center"/>
            <w:textDirection w:val="lrTb"/>
            <w:noWrap w:val="false"/>
          </w:tcPr>
          <w:p>
            <w:pPr>
              <w:pStyle w:val="664"/>
              <w:pBdr/>
              <w:spacing/>
              <w:ind/>
              <w:rPr/>
            </w:pPr>
            <w:r/>
            <w:r/>
          </w:p>
        </w:tc>
        <w:tc>
          <w:tcPr>
            <w:tcBorders/>
            <w:tcW w:w="2324" w:type="dxa"/>
            <w:vAlign w:val="center"/>
            <w:textDirection w:val="lrTb"/>
            <w:noWrap w:val="false"/>
          </w:tcPr>
          <w:p>
            <w:pPr>
              <w:pStyle w:val="664"/>
              <w:pBdr/>
              <w:spacing/>
              <w:ind/>
              <w:rPr/>
            </w:pPr>
            <w:r/>
            <w:r/>
          </w:p>
        </w:tc>
        <w:tc>
          <w:tcPr>
            <w:tcBorders/>
            <w:tcW w:w="1304" w:type="dxa"/>
            <w:vAlign w:val="center"/>
            <w:textDirection w:val="lrTb"/>
            <w:noWrap w:val="false"/>
          </w:tcPr>
          <w:p>
            <w:pPr>
              <w:pStyle w:val="664"/>
              <w:pBdr/>
              <w:spacing/>
              <w:ind/>
              <w:rPr/>
            </w:pPr>
            <w:r/>
            <w:r/>
          </w:p>
        </w:tc>
        <w:tc>
          <w:tcPr>
            <w:tcBorders/>
            <w:tcW w:w="1077" w:type="dxa"/>
            <w:vAlign w:val="center"/>
            <w:textDirection w:val="lrTb"/>
            <w:noWrap w:val="false"/>
          </w:tcPr>
          <w:p>
            <w:pPr>
              <w:pStyle w:val="663"/>
              <w:pBdr/>
              <w:spacing/>
              <w:ind/>
              <w:rPr/>
            </w:pPr>
            <w:r>
              <w:t xml:space="preserve">200.00</w:t>
            </w:r>
            <w:r/>
          </w:p>
        </w:tc>
        <w:tc>
          <w:tcPr>
            <w:tcBorders/>
            <w:tcW w:w="1077" w:type="dxa"/>
            <w:vAlign w:val="center"/>
            <w:textDirection w:val="lrTb"/>
            <w:noWrap w:val="false"/>
          </w:tcPr>
          <w:p>
            <w:pPr>
              <w:pStyle w:val="663"/>
              <w:pBdr/>
              <w:spacing/>
              <w:ind/>
              <w:rPr/>
            </w:pPr>
            <w:r>
              <w:t xml:space="preserve">200.00</w:t>
            </w:r>
            <w:r/>
          </w:p>
        </w:tc>
        <w:tc>
          <w:tcPr>
            <w:tcBorders/>
            <w:tcW w:w="1077" w:type="dxa"/>
            <w:vAlign w:val="center"/>
            <w:textDirection w:val="lrTb"/>
            <w:noWrap w:val="false"/>
          </w:tcPr>
          <w:p>
            <w:pPr>
              <w:pStyle w:val="663"/>
              <w:pBdr/>
              <w:spacing/>
              <w:ind/>
              <w:rPr/>
            </w:pPr>
            <w:r/>
            <w:r/>
          </w:p>
        </w:tc>
        <w:tc>
          <w:tcPr>
            <w:tcBorders/>
            <w:tcW w:w="1077" w:type="dxa"/>
            <w:vAlign w:val="center"/>
            <w:textDirection w:val="lrTb"/>
            <w:noWrap w:val="false"/>
          </w:tcPr>
          <w:p>
            <w:pPr>
              <w:pStyle w:val="663"/>
              <w:pBdr/>
              <w:spacing/>
              <w:ind/>
              <w:rPr/>
            </w:pPr>
            <w:r/>
            <w:r/>
          </w:p>
        </w:tc>
        <w:tc>
          <w:tcPr>
            <w:tcBorders/>
            <w:tcW w:w="1077" w:type="dxa"/>
            <w:vAlign w:val="center"/>
            <w:textDirection w:val="lrTb"/>
            <w:noWrap w:val="false"/>
          </w:tcPr>
          <w:p>
            <w:pPr>
              <w:pStyle w:val="663"/>
              <w:pBdr/>
              <w:spacing/>
              <w:ind/>
              <w:rPr/>
            </w:pPr>
            <w:r/>
            <w:r/>
          </w:p>
        </w:tc>
        <w:tc>
          <w:tcPr>
            <w:tcBorders/>
            <w:tcW w:w="1077" w:type="dxa"/>
            <w:vAlign w:val="center"/>
            <w:textDirection w:val="lrTb"/>
            <w:noWrap w:val="false"/>
          </w:tcPr>
          <w:p>
            <w:pPr>
              <w:pStyle w:val="663"/>
              <w:pBdr/>
              <w:spacing/>
              <w:ind/>
              <w:rPr/>
            </w:pPr>
            <w:r>
              <w:t xml:space="preserve">200.00</w:t>
            </w:r>
            <w:r/>
          </w:p>
        </w:tc>
        <w:tc>
          <w:tcPr>
            <w:tcBorders/>
            <w:tcW w:w="1077" w:type="dxa"/>
            <w:vAlign w:val="center"/>
            <w:textDirection w:val="lrTb"/>
            <w:noWrap w:val="false"/>
          </w:tcPr>
          <w:p>
            <w:pPr>
              <w:pStyle w:val="663"/>
              <w:pBdr/>
              <w:spacing/>
              <w:ind/>
              <w:rPr/>
            </w:pPr>
            <w:r/>
            <w:r/>
          </w:p>
        </w:tc>
      </w:tr>
      <w:tr>
        <w:trPr>
          <w:jc w:val="center"/>
          <w:trHeight w:val="227"/>
        </w:trPr>
        <w:tc>
          <w:tcPr>
            <w:tcBorders/>
            <w:tcW w:w="2438" w:type="dxa"/>
            <w:vAlign w:val="center"/>
            <w:textDirection w:val="lrTb"/>
            <w:noWrap w:val="false"/>
          </w:tcPr>
          <w:p>
            <w:pPr>
              <w:pStyle w:val="660"/>
              <w:pBdr/>
              <w:spacing/>
              <w:ind/>
              <w:rPr/>
            </w:pPr>
            <w:r>
              <w:t xml:space="preserve">遵化市工业和信息化局本级</w:t>
            </w:r>
            <w:r/>
          </w:p>
        </w:tc>
        <w:tc>
          <w:tcPr>
            <w:tcBorders/>
            <w:tcW w:w="1247" w:type="dxa"/>
            <w:vAlign w:val="center"/>
            <w:textDirection w:val="lrTb"/>
            <w:noWrap w:val="false"/>
          </w:tcPr>
          <w:p>
            <w:pPr>
              <w:pStyle w:val="660"/>
              <w:pBdr/>
              <w:spacing/>
              <w:ind/>
              <w:rPr/>
            </w:pPr>
            <w:r>
              <w:t xml:space="preserve">103050199</w:t>
            </w:r>
            <w:r/>
          </w:p>
        </w:tc>
        <w:tc>
          <w:tcPr>
            <w:tcBorders/>
            <w:tcW w:w="2324" w:type="dxa"/>
            <w:vAlign w:val="center"/>
            <w:textDirection w:val="lrTb"/>
            <w:noWrap w:val="false"/>
          </w:tcPr>
          <w:p>
            <w:pPr>
              <w:pStyle w:val="660"/>
              <w:pBdr/>
              <w:spacing/>
              <w:ind/>
              <w:rPr/>
            </w:pPr>
            <w:r>
              <w:t xml:space="preserve">罚没收入</w:t>
            </w:r>
            <w:r/>
          </w:p>
        </w:tc>
        <w:tc>
          <w:tcPr>
            <w:tcBorders/>
            <w:tcW w:w="1304" w:type="dxa"/>
            <w:vAlign w:val="center"/>
            <w:textDirection w:val="lrTb"/>
            <w:noWrap w:val="false"/>
          </w:tcPr>
          <w:p>
            <w:pPr>
              <w:pStyle w:val="660"/>
              <w:pBdr/>
              <w:spacing/>
              <w:ind/>
              <w:rPr/>
            </w:pPr>
            <w:r>
              <w:t xml:space="preserve">罚没收入</w:t>
            </w:r>
            <w:r/>
          </w:p>
        </w:tc>
        <w:tc>
          <w:tcPr>
            <w:tcBorders/>
            <w:tcW w:w="1077" w:type="dxa"/>
            <w:vAlign w:val="center"/>
            <w:textDirection w:val="lrTb"/>
            <w:noWrap w:val="false"/>
          </w:tcPr>
          <w:p>
            <w:pPr>
              <w:pStyle w:val="659"/>
              <w:pBdr/>
              <w:spacing/>
              <w:ind/>
              <w:rPr/>
            </w:pPr>
            <w:r>
              <w:t xml:space="preserve">200.00</w:t>
            </w:r>
            <w:r/>
          </w:p>
        </w:tc>
        <w:tc>
          <w:tcPr>
            <w:tcBorders/>
            <w:tcW w:w="1077" w:type="dxa"/>
            <w:vAlign w:val="center"/>
            <w:textDirection w:val="lrTb"/>
            <w:noWrap w:val="false"/>
          </w:tcPr>
          <w:p>
            <w:pPr>
              <w:pStyle w:val="659"/>
              <w:pBdr/>
              <w:spacing/>
              <w:ind/>
              <w:rPr/>
            </w:pPr>
            <w:r>
              <w:t xml:space="preserve">200.00</w:t>
            </w:r>
            <w:r/>
          </w:p>
        </w:tc>
        <w:tc>
          <w:tcPr>
            <w:tcBorders/>
            <w:tcW w:w="1077" w:type="dxa"/>
            <w:vAlign w:val="center"/>
            <w:textDirection w:val="lrTb"/>
            <w:noWrap w:val="false"/>
          </w:tcPr>
          <w:p>
            <w:pPr>
              <w:pStyle w:val="659"/>
              <w:pBdr/>
              <w:spacing/>
              <w:ind/>
              <w:rPr/>
            </w:pPr>
            <w:r/>
            <w:r/>
          </w:p>
        </w:tc>
        <w:tc>
          <w:tcPr>
            <w:tcBorders/>
            <w:tcW w:w="1077" w:type="dxa"/>
            <w:vAlign w:val="center"/>
            <w:textDirection w:val="lrTb"/>
            <w:noWrap w:val="false"/>
          </w:tcPr>
          <w:p>
            <w:pPr>
              <w:pStyle w:val="659"/>
              <w:pBdr/>
              <w:spacing/>
              <w:ind/>
              <w:rPr/>
            </w:pPr>
            <w:r/>
            <w:r/>
          </w:p>
        </w:tc>
        <w:tc>
          <w:tcPr>
            <w:tcBorders/>
            <w:tcW w:w="1077" w:type="dxa"/>
            <w:vAlign w:val="center"/>
            <w:textDirection w:val="lrTb"/>
            <w:noWrap w:val="false"/>
          </w:tcPr>
          <w:p>
            <w:pPr>
              <w:pStyle w:val="659"/>
              <w:pBdr/>
              <w:spacing/>
              <w:ind/>
              <w:rPr/>
            </w:pPr>
            <w:r/>
            <w:r/>
          </w:p>
        </w:tc>
        <w:tc>
          <w:tcPr>
            <w:tcBorders/>
            <w:tcW w:w="1077" w:type="dxa"/>
            <w:vAlign w:val="center"/>
            <w:textDirection w:val="lrTb"/>
            <w:noWrap w:val="false"/>
          </w:tcPr>
          <w:p>
            <w:pPr>
              <w:pStyle w:val="659"/>
              <w:pBdr/>
              <w:spacing/>
              <w:ind/>
              <w:rPr/>
            </w:pPr>
            <w:r>
              <w:t xml:space="preserve">200.00</w:t>
            </w:r>
            <w:r/>
          </w:p>
        </w:tc>
        <w:tc>
          <w:tcPr>
            <w:tcBorders/>
            <w:tcW w:w="1077"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after="0" w:before="0" w:line="240" w:lineRule="auto"/>
        <w:ind w:firstLine="0"/>
        <w:jc w:val="center"/>
        <w:outlineLvl w:val="1"/>
        <w:rPr/>
      </w:pPr>
      <w:r/>
      <w:bookmarkStart w:id="8" w:name="_Toc_2_2_0000000009"/>
      <w:r>
        <w:rPr>
          <w:rFonts w:ascii="方正小标宋_GBK" w:hAnsi="方正小标宋_GBK" w:eastAsia="方正小标宋_GBK" w:cs="方正小标宋_GBK"/>
          <w:color w:val="000000"/>
          <w:sz w:val="32"/>
        </w:rPr>
        <w:t xml:space="preserve">部门基本情况表</w:t>
      </w:r>
      <w:bookmarkEnd w:id="8"/>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543"/>
        <w:gridCol w:w="1134"/>
        <w:gridCol w:w="1559"/>
        <w:gridCol w:w="2353"/>
        <w:gridCol w:w="709"/>
        <w:gridCol w:w="709"/>
        <w:gridCol w:w="709"/>
        <w:gridCol w:w="709"/>
        <w:gridCol w:w="709"/>
        <w:gridCol w:w="709"/>
        <w:gridCol w:w="709"/>
        <w:gridCol w:w="709"/>
      </w:tblGrid>
      <w:tr>
        <w:trPr>
          <w:jc w:val="center"/>
          <w:trHeight w:val="227"/>
          <w:tblHeader/>
        </w:trPr>
        <w:tc>
          <w:tcPr>
            <w:gridSpan w:val="6"/>
            <w:tcBorders>
              <w:top w:val="single" w:color="ffffff" w:sz="6" w:space="0"/>
              <w:left w:val="single" w:color="ffffff" w:sz="6" w:space="0"/>
              <w:right w:val="single" w:color="ffffff" w:sz="6" w:space="0"/>
            </w:tcBorders>
            <w:tcW w:w="10006" w:type="dxa"/>
            <w:vAlign w:val="center"/>
            <w:textDirection w:val="lrTb"/>
            <w:noWrap w:val="false"/>
          </w:tcPr>
          <w:p>
            <w:pPr>
              <w:pStyle w:val="657"/>
              <w:pBdr/>
              <w:spacing/>
              <w:ind/>
              <w:rPr/>
            </w:pPr>
            <w:r>
              <w:t xml:space="preserve">471遵化市工业和信息化局</w:t>
            </w:r>
            <w:r/>
          </w:p>
        </w:tc>
        <w:tc>
          <w:tcPr>
            <w:gridSpan w:val="6"/>
            <w:tcBorders>
              <w:top w:val="single" w:color="ffffff" w:sz="6" w:space="0"/>
              <w:left w:val="single" w:color="ffffff" w:sz="6" w:space="0"/>
              <w:right w:val="single" w:color="ffffff" w:sz="6" w:space="0"/>
            </w:tcBorders>
            <w:tcW w:w="4252" w:type="dxa"/>
            <w:vAlign w:val="center"/>
            <w:textDirection w:val="lrTb"/>
            <w:noWrap w:val="false"/>
          </w:tcPr>
          <w:p>
            <w:pPr>
              <w:pStyle w:val="656"/>
              <w:pBdr/>
              <w:spacing/>
              <w:ind/>
              <w:rPr/>
            </w:pPr>
            <w:r>
              <w:t xml:space="preserve">单位：人（辆）</w:t>
            </w:r>
            <w:r/>
          </w:p>
        </w:tc>
      </w:tr>
      <w:tr>
        <w:trPr>
          <w:jc w:val="center"/>
          <w:trHeight w:val="227"/>
          <w:tblHeader/>
        </w:trPr>
        <w:tc>
          <w:tcPr>
            <w:tcBorders/>
            <w:tcW w:w="3543" w:type="dxa"/>
            <w:vAlign w:val="center"/>
            <w:vMerge w:val="restart"/>
            <w:textDirection w:val="lrTb"/>
            <w:noWrap w:val="false"/>
          </w:tcPr>
          <w:p>
            <w:pPr>
              <w:pStyle w:val="658"/>
              <w:pBdr/>
              <w:spacing/>
              <w:ind/>
              <w:rPr/>
            </w:pPr>
            <w:r>
              <w:t xml:space="preserve">单位名称</w:t>
            </w:r>
            <w:r/>
          </w:p>
        </w:tc>
        <w:tc>
          <w:tcPr>
            <w:tcBorders/>
            <w:tcW w:w="1134" w:type="dxa"/>
            <w:vAlign w:val="center"/>
            <w:vMerge w:val="restart"/>
            <w:textDirection w:val="lrTb"/>
            <w:noWrap w:val="false"/>
          </w:tcPr>
          <w:p>
            <w:pPr>
              <w:pStyle w:val="658"/>
              <w:pBdr/>
              <w:spacing/>
              <w:ind/>
              <w:rPr/>
            </w:pPr>
            <w:r>
              <w:t xml:space="preserve">单位性质</w:t>
            </w:r>
            <w:r/>
          </w:p>
        </w:tc>
        <w:tc>
          <w:tcPr>
            <w:tcBorders/>
            <w:tcW w:w="1559" w:type="dxa"/>
            <w:vAlign w:val="center"/>
            <w:vMerge w:val="restart"/>
            <w:textDirection w:val="lrTb"/>
            <w:noWrap w:val="false"/>
          </w:tcPr>
          <w:p>
            <w:pPr>
              <w:pStyle w:val="658"/>
              <w:pBdr/>
              <w:spacing/>
              <w:ind/>
              <w:rPr/>
            </w:pPr>
            <w:r>
              <w:t xml:space="preserve">单位规格</w:t>
            </w:r>
            <w:r/>
          </w:p>
        </w:tc>
        <w:tc>
          <w:tcPr>
            <w:tcBorders/>
            <w:tcW w:w="2353" w:type="dxa"/>
            <w:vAlign w:val="center"/>
            <w:vMerge w:val="restart"/>
            <w:textDirection w:val="lrTb"/>
            <w:noWrap w:val="false"/>
          </w:tcPr>
          <w:p>
            <w:pPr>
              <w:pStyle w:val="658"/>
              <w:pBdr/>
              <w:spacing/>
              <w:ind/>
              <w:rPr/>
            </w:pPr>
            <w:r>
              <w:t xml:space="preserve">经费保障形式</w:t>
            </w:r>
            <w:r/>
          </w:p>
        </w:tc>
        <w:tc>
          <w:tcPr>
            <w:tcBorders/>
            <w:tcW w:w="709" w:type="dxa"/>
            <w:vAlign w:val="center"/>
            <w:vMerge w:val="restart"/>
            <w:textDirection w:val="lrTb"/>
            <w:noWrap w:val="false"/>
          </w:tcPr>
          <w:p>
            <w:pPr>
              <w:pStyle w:val="658"/>
              <w:pBdr/>
              <w:spacing/>
              <w:ind/>
              <w:rPr/>
            </w:pPr>
            <w:r>
              <w:t xml:space="preserve">车辆实有数</w:t>
            </w:r>
            <w:r/>
          </w:p>
        </w:tc>
        <w:tc>
          <w:tcPr>
            <w:gridSpan w:val="2"/>
            <w:tcBorders/>
            <w:tcW w:w="1417" w:type="dxa"/>
            <w:vAlign w:val="center"/>
            <w:textDirection w:val="lrTb"/>
            <w:noWrap w:val="false"/>
          </w:tcPr>
          <w:p>
            <w:pPr>
              <w:pStyle w:val="658"/>
              <w:pBdr/>
              <w:spacing/>
              <w:ind/>
              <w:rPr/>
            </w:pPr>
            <w:r>
              <w:t xml:space="preserve">编制人数</w:t>
            </w:r>
            <w:r/>
          </w:p>
        </w:tc>
        <w:tc>
          <w:tcPr>
            <w:gridSpan w:val="2"/>
            <w:tcBorders/>
            <w:tcW w:w="1417" w:type="dxa"/>
            <w:vAlign w:val="center"/>
            <w:textDirection w:val="lrTb"/>
            <w:noWrap w:val="false"/>
          </w:tcPr>
          <w:p>
            <w:pPr>
              <w:pStyle w:val="658"/>
              <w:pBdr/>
              <w:spacing/>
              <w:ind/>
              <w:rPr/>
            </w:pPr>
            <w:r>
              <w:t xml:space="preserve">在职人数</w:t>
            </w:r>
            <w:r/>
          </w:p>
        </w:tc>
        <w:tc>
          <w:tcPr>
            <w:gridSpan w:val="3"/>
            <w:tcBorders/>
            <w:tcW w:w="2126" w:type="dxa"/>
            <w:vAlign w:val="center"/>
            <w:textDirection w:val="lrTb"/>
            <w:noWrap w:val="false"/>
          </w:tcPr>
          <w:p>
            <w:pPr>
              <w:pStyle w:val="658"/>
              <w:pBdr/>
              <w:spacing/>
              <w:ind/>
              <w:rPr/>
            </w:pPr>
            <w:r>
              <w:t xml:space="preserve">离退人数</w:t>
            </w:r>
            <w:r/>
          </w:p>
        </w:tc>
      </w:tr>
      <w:tr>
        <w:trPr>
          <w:jc w:val="center"/>
          <w:trHeight w:val="227"/>
          <w:tblHeader/>
        </w:trPr>
        <w:tc>
          <w:tcPr>
            <w:tcBorders/>
            <w:tcW w:w="3543"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1559" w:type="dxa"/>
            <w:vMerge w:val="continue"/>
            <w:textDirection w:val="lrTb"/>
            <w:noWrap w:val="false"/>
          </w:tcPr>
          <w:p>
            <w:pPr>
              <w:pBdr/>
              <w:spacing/>
              <w:ind/>
              <w:rPr/>
            </w:pPr>
            <w:r/>
            <w:r/>
          </w:p>
        </w:tc>
        <w:tc>
          <w:tcPr>
            <w:tcBorders/>
            <w:tcW w:w="2353"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709" w:type="dxa"/>
            <w:vAlign w:val="center"/>
            <w:textDirection w:val="lrTb"/>
            <w:noWrap w:val="false"/>
          </w:tcPr>
          <w:p>
            <w:pPr>
              <w:pStyle w:val="658"/>
              <w:pBdr/>
              <w:spacing/>
              <w:ind/>
              <w:rPr/>
            </w:pPr>
            <w:r>
              <w:t xml:space="preserve">行政</w:t>
            </w:r>
            <w:r/>
          </w:p>
        </w:tc>
        <w:tc>
          <w:tcPr>
            <w:tcBorders/>
            <w:tcW w:w="709" w:type="dxa"/>
            <w:vAlign w:val="center"/>
            <w:textDirection w:val="lrTb"/>
            <w:noWrap w:val="false"/>
          </w:tcPr>
          <w:p>
            <w:pPr>
              <w:pStyle w:val="658"/>
              <w:pBdr/>
              <w:spacing/>
              <w:ind/>
              <w:rPr/>
            </w:pPr>
            <w:r>
              <w:t xml:space="preserve">事业</w:t>
            </w:r>
            <w:r/>
          </w:p>
        </w:tc>
        <w:tc>
          <w:tcPr>
            <w:tcBorders/>
            <w:tcW w:w="709" w:type="dxa"/>
            <w:vAlign w:val="center"/>
            <w:textDirection w:val="lrTb"/>
            <w:noWrap w:val="false"/>
          </w:tcPr>
          <w:p>
            <w:pPr>
              <w:pStyle w:val="658"/>
              <w:pBdr/>
              <w:spacing/>
              <w:ind/>
              <w:rPr/>
            </w:pPr>
            <w:r>
              <w:t xml:space="preserve">行政</w:t>
            </w:r>
            <w:r/>
          </w:p>
        </w:tc>
        <w:tc>
          <w:tcPr>
            <w:tcBorders/>
            <w:tcW w:w="709" w:type="dxa"/>
            <w:vAlign w:val="center"/>
            <w:textDirection w:val="lrTb"/>
            <w:noWrap w:val="false"/>
          </w:tcPr>
          <w:p>
            <w:pPr>
              <w:pStyle w:val="658"/>
              <w:pBdr/>
              <w:spacing/>
              <w:ind/>
              <w:rPr/>
            </w:pPr>
            <w:r>
              <w:t xml:space="preserve">事业</w:t>
            </w:r>
            <w:r/>
          </w:p>
        </w:tc>
        <w:tc>
          <w:tcPr>
            <w:tcBorders/>
            <w:tcW w:w="709" w:type="dxa"/>
            <w:vAlign w:val="center"/>
            <w:textDirection w:val="lrTb"/>
            <w:noWrap w:val="false"/>
          </w:tcPr>
          <w:p>
            <w:pPr>
              <w:pStyle w:val="658"/>
              <w:pBdr/>
              <w:spacing/>
              <w:ind/>
              <w:rPr/>
            </w:pPr>
            <w:r>
              <w:t xml:space="preserve">离休</w:t>
            </w:r>
            <w:r/>
          </w:p>
        </w:tc>
        <w:tc>
          <w:tcPr>
            <w:tcBorders/>
            <w:tcW w:w="709" w:type="dxa"/>
            <w:vAlign w:val="center"/>
            <w:textDirection w:val="lrTb"/>
            <w:noWrap w:val="false"/>
          </w:tcPr>
          <w:p>
            <w:pPr>
              <w:pStyle w:val="658"/>
              <w:pBdr/>
              <w:spacing/>
              <w:ind/>
              <w:rPr/>
            </w:pPr>
            <w:r>
              <w:t xml:space="preserve">退休</w:t>
            </w:r>
            <w:r/>
          </w:p>
        </w:tc>
        <w:tc>
          <w:tcPr>
            <w:tcBorders/>
            <w:tcW w:w="709" w:type="dxa"/>
            <w:vAlign w:val="center"/>
            <w:textDirection w:val="lrTb"/>
            <w:noWrap w:val="false"/>
          </w:tcPr>
          <w:p>
            <w:pPr>
              <w:pStyle w:val="658"/>
              <w:pBdr/>
              <w:spacing/>
              <w:ind/>
              <w:rPr/>
            </w:pPr>
            <w:r>
              <w:t xml:space="preserve">退职</w:t>
            </w:r>
            <w:r/>
          </w:p>
        </w:tc>
      </w:tr>
      <w:tr>
        <w:trPr>
          <w:jc w:val="center"/>
          <w:trHeight w:val="227"/>
        </w:trPr>
        <w:tc>
          <w:tcPr>
            <w:tcBorders/>
            <w:tcW w:w="3543" w:type="dxa"/>
            <w:vAlign w:val="center"/>
            <w:textDirection w:val="lrTb"/>
            <w:noWrap w:val="false"/>
          </w:tcPr>
          <w:p>
            <w:pPr>
              <w:pStyle w:val="662"/>
              <w:pBdr/>
              <w:spacing/>
              <w:ind/>
              <w:rPr/>
            </w:pPr>
            <w:r>
              <w:t xml:space="preserve">合    计</w:t>
            </w:r>
            <w:r/>
          </w:p>
        </w:tc>
        <w:tc>
          <w:tcPr>
            <w:tcBorders/>
            <w:tcW w:w="1134" w:type="dxa"/>
            <w:vAlign w:val="center"/>
            <w:textDirection w:val="lrTb"/>
            <w:noWrap w:val="false"/>
          </w:tcPr>
          <w:p>
            <w:pPr>
              <w:pStyle w:val="662"/>
              <w:pBdr/>
              <w:spacing/>
              <w:ind/>
              <w:rPr/>
            </w:pPr>
            <w:r/>
            <w:r/>
          </w:p>
        </w:tc>
        <w:tc>
          <w:tcPr>
            <w:tcBorders/>
            <w:tcW w:w="1559" w:type="dxa"/>
            <w:vAlign w:val="center"/>
            <w:textDirection w:val="lrTb"/>
            <w:noWrap w:val="false"/>
          </w:tcPr>
          <w:p>
            <w:pPr>
              <w:pStyle w:val="662"/>
              <w:pBdr/>
              <w:spacing/>
              <w:ind/>
              <w:rPr/>
            </w:pPr>
            <w:r/>
            <w:r/>
          </w:p>
        </w:tc>
        <w:tc>
          <w:tcPr>
            <w:tcBorders/>
            <w:tcW w:w="2353" w:type="dxa"/>
            <w:vAlign w:val="center"/>
            <w:textDirection w:val="lrTb"/>
            <w:noWrap w:val="false"/>
          </w:tcPr>
          <w:p>
            <w:pPr>
              <w:pStyle w:val="662"/>
              <w:pBdr/>
              <w:spacing/>
              <w:ind/>
              <w:rPr/>
            </w:pPr>
            <w:r/>
            <w:r/>
          </w:p>
        </w:tc>
        <w:tc>
          <w:tcPr>
            <w:tcBorders/>
            <w:tcW w:w="709" w:type="dxa"/>
            <w:vAlign w:val="center"/>
            <w:textDirection w:val="lrTb"/>
            <w:noWrap w:val="false"/>
          </w:tcPr>
          <w:p>
            <w:pPr>
              <w:pStyle w:val="662"/>
              <w:pBdr/>
              <w:spacing/>
              <w:ind/>
              <w:rPr/>
            </w:pPr>
            <w:r>
              <w:t xml:space="preserve">4</w:t>
            </w:r>
            <w:r/>
          </w:p>
        </w:tc>
        <w:tc>
          <w:tcPr>
            <w:tcBorders/>
            <w:tcW w:w="709" w:type="dxa"/>
            <w:vAlign w:val="center"/>
            <w:textDirection w:val="lrTb"/>
            <w:noWrap w:val="false"/>
          </w:tcPr>
          <w:p>
            <w:pPr>
              <w:pStyle w:val="662"/>
              <w:pBdr/>
              <w:spacing/>
              <w:ind/>
              <w:rPr/>
            </w:pPr>
            <w:r>
              <w:t xml:space="preserve">95</w:t>
            </w:r>
            <w:r/>
          </w:p>
        </w:tc>
        <w:tc>
          <w:tcPr>
            <w:tcBorders/>
            <w:tcW w:w="709" w:type="dxa"/>
            <w:vAlign w:val="center"/>
            <w:textDirection w:val="lrTb"/>
            <w:noWrap w:val="false"/>
          </w:tcPr>
          <w:p>
            <w:pPr>
              <w:pStyle w:val="662"/>
              <w:pBdr/>
              <w:spacing/>
              <w:ind/>
              <w:rPr/>
            </w:pPr>
            <w:r/>
            <w:r/>
          </w:p>
        </w:tc>
        <w:tc>
          <w:tcPr>
            <w:tcBorders/>
            <w:tcW w:w="709" w:type="dxa"/>
            <w:vAlign w:val="center"/>
            <w:textDirection w:val="lrTb"/>
            <w:noWrap w:val="false"/>
          </w:tcPr>
          <w:p>
            <w:pPr>
              <w:pStyle w:val="662"/>
              <w:pBdr/>
              <w:spacing/>
              <w:ind/>
              <w:rPr/>
            </w:pPr>
            <w:r>
              <w:t xml:space="preserve">46</w:t>
            </w:r>
            <w:r/>
          </w:p>
        </w:tc>
        <w:tc>
          <w:tcPr>
            <w:tcBorders/>
            <w:tcW w:w="709" w:type="dxa"/>
            <w:vAlign w:val="center"/>
            <w:textDirection w:val="lrTb"/>
            <w:noWrap w:val="false"/>
          </w:tcPr>
          <w:p>
            <w:pPr>
              <w:pStyle w:val="662"/>
              <w:pBdr/>
              <w:spacing/>
              <w:ind/>
              <w:rPr/>
            </w:pPr>
            <w:r/>
            <w:r/>
          </w:p>
        </w:tc>
        <w:tc>
          <w:tcPr>
            <w:tcBorders/>
            <w:tcW w:w="709" w:type="dxa"/>
            <w:vAlign w:val="center"/>
            <w:textDirection w:val="lrTb"/>
            <w:noWrap w:val="false"/>
          </w:tcPr>
          <w:p>
            <w:pPr>
              <w:pStyle w:val="662"/>
              <w:pBdr/>
              <w:spacing/>
              <w:ind/>
              <w:rPr/>
            </w:pPr>
            <w:r/>
            <w:r/>
          </w:p>
        </w:tc>
        <w:tc>
          <w:tcPr>
            <w:tcBorders/>
            <w:tcW w:w="709" w:type="dxa"/>
            <w:vAlign w:val="center"/>
            <w:textDirection w:val="lrTb"/>
            <w:noWrap w:val="false"/>
          </w:tcPr>
          <w:p>
            <w:pPr>
              <w:pStyle w:val="662"/>
              <w:pBdr/>
              <w:spacing/>
              <w:ind/>
              <w:rPr/>
            </w:pPr>
            <w:r>
              <w:t xml:space="preserve">155</w:t>
            </w:r>
            <w:r/>
          </w:p>
        </w:tc>
        <w:tc>
          <w:tcPr>
            <w:tcBorders/>
            <w:tcW w:w="709" w:type="dxa"/>
            <w:vAlign w:val="center"/>
            <w:textDirection w:val="lrTb"/>
            <w:noWrap w:val="false"/>
          </w:tcPr>
          <w:p>
            <w:pPr>
              <w:pStyle w:val="662"/>
              <w:pBdr/>
              <w:spacing/>
              <w:ind/>
              <w:rPr/>
            </w:pPr>
            <w:r/>
            <w:r/>
          </w:p>
        </w:tc>
      </w:tr>
      <w:tr>
        <w:trPr>
          <w:jc w:val="center"/>
          <w:trHeight w:val="227"/>
        </w:trPr>
        <w:tc>
          <w:tcPr>
            <w:tcBorders/>
            <w:tcW w:w="3543" w:type="dxa"/>
            <w:vAlign w:val="center"/>
            <w:textDirection w:val="lrTb"/>
            <w:noWrap w:val="false"/>
          </w:tcPr>
          <w:p>
            <w:pPr>
              <w:pStyle w:val="660"/>
              <w:pBdr/>
              <w:spacing/>
              <w:ind/>
              <w:rPr/>
            </w:pPr>
            <w:r>
              <w:t xml:space="preserve">遵化市工业和信息化局本级</w:t>
            </w:r>
            <w:r/>
          </w:p>
        </w:tc>
        <w:tc>
          <w:tcPr>
            <w:tcBorders/>
            <w:tcW w:w="1134" w:type="dxa"/>
            <w:vAlign w:val="center"/>
            <w:textDirection w:val="lrTb"/>
            <w:noWrap w:val="false"/>
          </w:tcPr>
          <w:p>
            <w:pPr>
              <w:pStyle w:val="661"/>
              <w:pBdr/>
              <w:spacing/>
              <w:ind/>
              <w:rPr/>
            </w:pPr>
            <w:r>
              <w:t xml:space="preserve">行政</w:t>
            </w:r>
            <w:r/>
          </w:p>
        </w:tc>
        <w:tc>
          <w:tcPr>
            <w:tcBorders/>
            <w:tcW w:w="1559" w:type="dxa"/>
            <w:vAlign w:val="center"/>
            <w:textDirection w:val="lrTb"/>
            <w:noWrap w:val="false"/>
          </w:tcPr>
          <w:p>
            <w:pPr>
              <w:pStyle w:val="661"/>
              <w:pBdr/>
              <w:spacing/>
              <w:ind/>
              <w:rPr/>
            </w:pPr>
            <w:r>
              <w:t xml:space="preserve">正科级</w:t>
            </w:r>
            <w:r/>
          </w:p>
        </w:tc>
        <w:tc>
          <w:tcPr>
            <w:tcBorders/>
            <w:tcW w:w="2353" w:type="dxa"/>
            <w:vAlign w:val="center"/>
            <w:textDirection w:val="lrTb"/>
            <w:noWrap w:val="false"/>
          </w:tcPr>
          <w:p>
            <w:pPr>
              <w:pStyle w:val="661"/>
              <w:pBdr/>
              <w:spacing/>
              <w:ind/>
              <w:rPr/>
            </w:pPr>
            <w:r>
              <w:t xml:space="preserve">财政拨款</w:t>
            </w:r>
            <w:r/>
          </w:p>
        </w:tc>
        <w:tc>
          <w:tcPr>
            <w:tcBorders/>
            <w:tcW w:w="709" w:type="dxa"/>
            <w:vAlign w:val="center"/>
            <w:textDirection w:val="lrTb"/>
            <w:noWrap w:val="false"/>
          </w:tcPr>
          <w:p>
            <w:pPr>
              <w:pStyle w:val="661"/>
              <w:pBdr/>
              <w:spacing/>
              <w:ind/>
              <w:rPr/>
            </w:pPr>
            <w:r>
              <w:t xml:space="preserve">4</w:t>
            </w:r>
            <w:r/>
          </w:p>
        </w:tc>
        <w:tc>
          <w:tcPr>
            <w:tcBorders/>
            <w:tcW w:w="709" w:type="dxa"/>
            <w:vAlign w:val="center"/>
            <w:textDirection w:val="lrTb"/>
            <w:noWrap w:val="false"/>
          </w:tcPr>
          <w:p>
            <w:pPr>
              <w:pStyle w:val="661"/>
              <w:pBdr/>
              <w:spacing/>
              <w:ind/>
              <w:rPr/>
            </w:pPr>
            <w:r>
              <w:t xml:space="preserve">95</w:t>
            </w:r>
            <w:r/>
          </w:p>
        </w:tc>
        <w:tc>
          <w:tcPr>
            <w:tcBorders/>
            <w:tcW w:w="709" w:type="dxa"/>
            <w:vAlign w:val="center"/>
            <w:textDirection w:val="lrTb"/>
            <w:noWrap w:val="false"/>
          </w:tcPr>
          <w:p>
            <w:pPr>
              <w:pStyle w:val="661"/>
              <w:pBdr/>
              <w:spacing/>
              <w:ind/>
              <w:rPr/>
            </w:pPr>
            <w:r/>
            <w:r/>
          </w:p>
        </w:tc>
        <w:tc>
          <w:tcPr>
            <w:tcBorders/>
            <w:tcW w:w="709" w:type="dxa"/>
            <w:vAlign w:val="center"/>
            <w:textDirection w:val="lrTb"/>
            <w:noWrap w:val="false"/>
          </w:tcPr>
          <w:p>
            <w:pPr>
              <w:pStyle w:val="661"/>
              <w:pBdr/>
              <w:spacing/>
              <w:ind/>
              <w:rPr/>
            </w:pPr>
            <w:r>
              <w:t xml:space="preserve">46</w:t>
            </w:r>
            <w:r/>
          </w:p>
        </w:tc>
        <w:tc>
          <w:tcPr>
            <w:tcBorders/>
            <w:tcW w:w="709" w:type="dxa"/>
            <w:vAlign w:val="center"/>
            <w:textDirection w:val="lrTb"/>
            <w:noWrap w:val="false"/>
          </w:tcPr>
          <w:p>
            <w:pPr>
              <w:pStyle w:val="661"/>
              <w:pBdr/>
              <w:spacing/>
              <w:ind/>
              <w:rPr/>
            </w:pPr>
            <w:r/>
            <w:r/>
          </w:p>
        </w:tc>
        <w:tc>
          <w:tcPr>
            <w:tcBorders/>
            <w:tcW w:w="709" w:type="dxa"/>
            <w:vAlign w:val="center"/>
            <w:textDirection w:val="lrTb"/>
            <w:noWrap w:val="false"/>
          </w:tcPr>
          <w:p>
            <w:pPr>
              <w:pStyle w:val="661"/>
              <w:pBdr/>
              <w:spacing/>
              <w:ind/>
              <w:rPr/>
            </w:pPr>
            <w:r/>
            <w:r/>
          </w:p>
        </w:tc>
        <w:tc>
          <w:tcPr>
            <w:tcBorders/>
            <w:tcW w:w="709" w:type="dxa"/>
            <w:vAlign w:val="center"/>
            <w:textDirection w:val="lrTb"/>
            <w:noWrap w:val="false"/>
          </w:tcPr>
          <w:p>
            <w:pPr>
              <w:pStyle w:val="661"/>
              <w:pBdr/>
              <w:spacing/>
              <w:ind/>
              <w:rPr/>
            </w:pPr>
            <w:r>
              <w:t xml:space="preserve">155</w:t>
            </w:r>
            <w:r/>
          </w:p>
        </w:tc>
        <w:tc>
          <w:tcPr>
            <w:tcBorders/>
            <w:tcW w:w="709" w:type="dxa"/>
            <w:vAlign w:val="center"/>
            <w:textDirection w:val="lrTb"/>
            <w:noWrap w:val="false"/>
          </w:tcPr>
          <w:p>
            <w:pPr>
              <w:pStyle w:val="661"/>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after="0" w:before="0"/>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0"/>
        <w:rPr/>
      </w:pPr>
      <w:r>
        <w:rPr>
          <w:rFonts w:ascii="方正小标宋_GBK" w:hAnsi="方正小标宋_GBK" w:eastAsia="方正小标宋_GBK" w:cs="方正小标宋_GBK"/>
          <w:color w:val="000000"/>
          <w:sz w:val="44"/>
        </w:rPr>
        <w:t xml:space="preserve">第二部分</w:t>
      </w:r>
      <w:r/>
    </w:p>
    <w:p>
      <w:pPr>
        <w:pBdr/>
        <w:spacing w:after="0" w:before="0" w:line="240" w:lineRule="auto"/>
        <w:ind w:firstLine="0"/>
        <w:jc w:val="center"/>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sectPr>
          <w:footnotePr/>
          <w:endnotePr/>
          <w:type w:val="nextPage"/>
          <w:pgSz w:h="16840" w:orient="landscape" w:w="11900"/>
          <w:pgMar w:top="1134" w:right="1134" w:bottom="1134" w:left="1134" w:header="720" w:footer="720" w:gutter="0"/>
          <w:cols w:num="1" w:sep="0" w:space="720" w:equalWidth="1"/>
        </w:sectPr>
      </w:pPr>
      <w:r>
        <w:rPr>
          <w:rFonts w:ascii="方正小标宋_GBK" w:hAnsi="方正小标宋_GBK" w:eastAsia="方正小标宋_GBK" w:cs="方正小标宋_GBK"/>
          <w:color w:val="000000"/>
          <w:sz w:val="44"/>
        </w:rPr>
        <w:t xml:space="preserve">预算单位收支预算情况</w:t>
      </w:r>
      <w:r/>
    </w:p>
    <w:p>
      <w:pPr>
        <w:pBdr/>
        <w:spacing w:after="0" w:before="0"/>
        <w:ind w:firstLine="0"/>
        <w:jc w:val="center"/>
        <w:outlineLvl w:val="3"/>
        <w:rPr/>
      </w:pPr>
      <w:r/>
      <w:bookmarkStart w:id="9" w:name="_Toc_4_4_0000000010"/>
      <w:r>
        <w:rPr>
          <w:rFonts w:ascii="方正小标宋_GBK" w:hAnsi="方正小标宋_GBK" w:eastAsia="方正小标宋_GBK" w:cs="方正小标宋_GBK"/>
          <w:color w:val="000000"/>
          <w:sz w:val="44"/>
        </w:rPr>
        <w:t xml:space="preserve">一、遵化市工业和信息化局本级收支预算</w:t>
      </w:r>
      <w:bookmarkEnd w:id="9"/>
      <w:r/>
      <w:r/>
    </w:p>
    <w:p>
      <w:pPr>
        <w:pBdr/>
        <w:spacing w:after="0" w:before="0"/>
        <w:ind w:firstLine="0"/>
        <w:jc w:val="center"/>
        <w:outlineLvl w:val="9"/>
        <w:r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收支预算总表</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901"/>
        <w:gridCol w:w="5114"/>
        <w:gridCol w:w="2874"/>
      </w:tblGrid>
      <w:tr>
        <w:trPr>
          <w:jc w:val="center"/>
          <w:trHeight w:val="312"/>
          <w:tblHeader/>
        </w:trPr>
        <w:tc>
          <w:tcPr>
            <w:gridSpan w:val="2"/>
            <w:tcBorders>
              <w:top w:val="single" w:color="ffffff" w:sz="6" w:space="0"/>
              <w:left w:val="single" w:color="ffffff" w:sz="6" w:space="0"/>
              <w:right w:val="single" w:color="ffffff" w:sz="6" w:space="0"/>
            </w:tcBorders>
            <w:tcW w:w="6015" w:type="dxa"/>
            <w:vAlign w:val="center"/>
            <w:textDirection w:val="lrTb"/>
            <w:noWrap w:val="false"/>
          </w:tcPr>
          <w:p>
            <w:pPr>
              <w:pStyle w:val="657"/>
              <w:pBdr/>
              <w:spacing/>
              <w:ind/>
              <w:rPr/>
            </w:pPr>
            <w:r>
              <w:t xml:space="preserve">471001遵化市工业和信息化局本级</w:t>
            </w:r>
            <w:r/>
          </w:p>
        </w:tc>
        <w:tc>
          <w:tcPr>
            <w:tcBorders>
              <w:top w:val="single" w:color="ffffff" w:sz="6" w:space="0"/>
              <w:left w:val="single" w:color="ffffff" w:sz="6" w:space="0"/>
              <w:right w:val="single" w:color="ffffff" w:sz="6" w:space="0"/>
            </w:tcBorders>
            <w:tcW w:w="2874" w:type="dxa"/>
            <w:vAlign w:val="center"/>
            <w:textDirection w:val="lrTb"/>
            <w:noWrap w:val="false"/>
          </w:tcPr>
          <w:p>
            <w:pPr>
              <w:pStyle w:val="656"/>
              <w:pBdr/>
              <w:spacing/>
              <w:ind/>
              <w:rPr/>
            </w:pPr>
            <w:r>
              <w:t xml:space="preserve">单位：万元</w:t>
            </w:r>
            <w:r/>
          </w:p>
        </w:tc>
      </w:tr>
      <w:tr>
        <w:trPr>
          <w:jc w:val="center"/>
          <w:trHeight w:val="312"/>
          <w:tblHeader/>
        </w:trPr>
        <w:tc>
          <w:tcPr>
            <w:tcBorders/>
            <w:tcW w:w="901" w:type="dxa"/>
            <w:vAlign w:val="center"/>
            <w:textDirection w:val="lrTb"/>
            <w:noWrap w:val="false"/>
          </w:tcPr>
          <w:p>
            <w:pPr>
              <w:pStyle w:val="658"/>
              <w:pBdr/>
              <w:spacing/>
              <w:ind/>
              <w:rPr/>
            </w:pPr>
            <w:r>
              <w:t xml:space="preserve">项  目代  码</w:t>
            </w:r>
            <w:r/>
          </w:p>
        </w:tc>
        <w:tc>
          <w:tcPr>
            <w:tcBorders/>
            <w:tcW w:w="5114" w:type="dxa"/>
            <w:vAlign w:val="center"/>
            <w:textDirection w:val="lrTb"/>
            <w:noWrap w:val="false"/>
          </w:tcPr>
          <w:p>
            <w:pPr>
              <w:pStyle w:val="658"/>
              <w:pBdr/>
              <w:spacing/>
              <w:ind/>
              <w:rPr/>
            </w:pPr>
            <w:r>
              <w:t xml:space="preserve">预算收支项目</w:t>
            </w:r>
            <w:r/>
          </w:p>
        </w:tc>
        <w:tc>
          <w:tcPr>
            <w:tcBorders/>
            <w:tcW w:w="2874" w:type="dxa"/>
            <w:vAlign w:val="center"/>
            <w:textDirection w:val="lrTb"/>
            <w:noWrap w:val="false"/>
          </w:tcPr>
          <w:p>
            <w:pPr>
              <w:pStyle w:val="658"/>
              <w:pBdr/>
              <w:spacing/>
              <w:ind/>
              <w:rPr/>
            </w:pPr>
            <w:r>
              <w:t xml:space="preserve">预算金额</w:t>
            </w:r>
            <w:r/>
          </w:p>
        </w:tc>
      </w:tr>
      <w:tr>
        <w:trPr>
          <w:jc w:val="center"/>
          <w:trHeight w:val="312"/>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2"/>
              <w:pBdr/>
              <w:spacing/>
              <w:ind/>
              <w:rPr/>
            </w:pPr>
            <w:r>
              <w:t xml:space="preserve">预算收入</w:t>
            </w:r>
            <w:r/>
          </w:p>
        </w:tc>
        <w:tc>
          <w:tcPr>
            <w:tcBorders/>
            <w:tcW w:w="2874" w:type="dxa"/>
            <w:vAlign w:val="center"/>
            <w:textDirection w:val="lrTb"/>
            <w:noWrap w:val="false"/>
          </w:tcPr>
          <w:p>
            <w:pPr>
              <w:pStyle w:val="663"/>
              <w:pBdr/>
              <w:spacing/>
              <w:ind/>
              <w:rPr/>
            </w:pPr>
            <w:r>
              <w:t xml:space="preserve">1179.19</w:t>
            </w:r>
            <w:r/>
          </w:p>
        </w:tc>
      </w:tr>
      <w:tr>
        <w:trPr>
          <w:jc w:val="center"/>
          <w:trHeight w:val="312"/>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4"/>
              <w:pBdr/>
              <w:spacing/>
              <w:ind/>
              <w:rPr/>
            </w:pPr>
            <w:r>
              <w:t xml:space="preserve">　　本年收入</w:t>
            </w:r>
            <w:r/>
          </w:p>
        </w:tc>
        <w:tc>
          <w:tcPr>
            <w:tcBorders/>
            <w:tcW w:w="2874" w:type="dxa"/>
            <w:vAlign w:val="center"/>
            <w:textDirection w:val="lrTb"/>
            <w:noWrap w:val="false"/>
          </w:tcPr>
          <w:p>
            <w:pPr>
              <w:pStyle w:val="663"/>
              <w:pBdr/>
              <w:spacing/>
              <w:ind/>
              <w:rPr/>
            </w:pPr>
            <w:r>
              <w:t xml:space="preserve">1179.19</w:t>
            </w:r>
            <w:r/>
          </w:p>
        </w:tc>
      </w:tr>
      <w:tr>
        <w:trPr>
          <w:jc w:val="center"/>
          <w:trHeight w:val="312"/>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一般公共预算拨款</w:t>
            </w:r>
            <w:r/>
          </w:p>
        </w:tc>
        <w:tc>
          <w:tcPr>
            <w:tcBorders/>
            <w:tcW w:w="2874" w:type="dxa"/>
            <w:vAlign w:val="center"/>
            <w:textDirection w:val="lrTb"/>
            <w:noWrap w:val="false"/>
          </w:tcPr>
          <w:p>
            <w:pPr>
              <w:pStyle w:val="659"/>
              <w:pBdr/>
              <w:spacing/>
              <w:ind/>
              <w:rPr/>
            </w:pPr>
            <w:r>
              <w:t xml:space="preserve">1179.19</w:t>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其中：一般财力</w:t>
            </w:r>
            <w:r/>
          </w:p>
        </w:tc>
        <w:tc>
          <w:tcPr>
            <w:tcBorders/>
            <w:tcW w:w="2874" w:type="dxa"/>
            <w:vAlign w:val="center"/>
            <w:textDirection w:val="lrTb"/>
            <w:noWrap w:val="false"/>
          </w:tcPr>
          <w:p>
            <w:pPr>
              <w:pStyle w:val="659"/>
              <w:pBdr/>
              <w:spacing/>
              <w:ind/>
              <w:rPr/>
            </w:pPr>
            <w:r>
              <w:t xml:space="preserve">1025.37</w:t>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行政事业性收费</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国有资源（资产）有偿使用收入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政府住房基金收入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上级一般公共预算安排转移支付</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一般债券</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其他</w:t>
            </w:r>
            <w:r/>
          </w:p>
        </w:tc>
        <w:tc>
          <w:tcPr>
            <w:tcBorders/>
            <w:tcW w:w="2874" w:type="dxa"/>
            <w:vAlign w:val="center"/>
            <w:textDirection w:val="lrTb"/>
            <w:noWrap w:val="false"/>
          </w:tcPr>
          <w:p>
            <w:pPr>
              <w:pStyle w:val="659"/>
              <w:pBdr/>
              <w:spacing/>
              <w:ind/>
              <w:rPr/>
            </w:pPr>
            <w:r>
              <w:t xml:space="preserve">153.82</w:t>
            </w:r>
            <w:r/>
          </w:p>
        </w:tc>
      </w:tr>
      <w:tr>
        <w:trPr>
          <w:jc w:val="center"/>
          <w:trHeight w:val="312"/>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基金预算拨款</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其中：政府性基金收入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专项债券对应项目专项收入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上级政府性基金预算安排转移支付</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专项债券</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t xml:space="preserve">3</w:t>
            </w:r>
            <w:r/>
          </w:p>
        </w:tc>
        <w:tc>
          <w:tcPr>
            <w:tcBorders/>
            <w:tcW w:w="5114" w:type="dxa"/>
            <w:vAlign w:val="center"/>
            <w:textDirection w:val="lrTb"/>
            <w:noWrap w:val="false"/>
          </w:tcPr>
          <w:p>
            <w:pPr>
              <w:pStyle w:val="660"/>
              <w:pBdr/>
              <w:spacing/>
              <w:ind/>
              <w:rPr/>
            </w:pPr>
            <w:r>
              <w:t xml:space="preserve">国有资本经营预算拨款</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其中：国有资本经营收入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上级国有资本经营预算安排转移支付</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t xml:space="preserve">4</w:t>
            </w:r>
            <w:r/>
          </w:p>
        </w:tc>
        <w:tc>
          <w:tcPr>
            <w:tcBorders/>
            <w:tcW w:w="5114" w:type="dxa"/>
            <w:vAlign w:val="center"/>
            <w:textDirection w:val="lrTb"/>
            <w:noWrap w:val="false"/>
          </w:tcPr>
          <w:p>
            <w:pPr>
              <w:pStyle w:val="660"/>
              <w:pBdr/>
              <w:spacing/>
              <w:ind/>
              <w:rPr/>
            </w:pPr>
            <w:r>
              <w:t xml:space="preserve">财政专户核拨</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t xml:space="preserve">5</w:t>
            </w:r>
            <w:r/>
          </w:p>
        </w:tc>
        <w:tc>
          <w:tcPr>
            <w:tcBorders/>
            <w:tcW w:w="5114" w:type="dxa"/>
            <w:vAlign w:val="center"/>
            <w:textDirection w:val="lrTb"/>
            <w:noWrap w:val="false"/>
          </w:tcPr>
          <w:p>
            <w:pPr>
              <w:pStyle w:val="660"/>
              <w:pBdr/>
              <w:spacing/>
              <w:ind/>
              <w:rPr/>
            </w:pPr>
            <w:r>
              <w:t xml:space="preserve">单位资金</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其中：事业收入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上级补助收入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附属单位上缴收入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事业单位经营收入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其他收入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4"/>
              <w:pBdr/>
              <w:spacing/>
              <w:ind/>
              <w:rPr/>
            </w:pPr>
            <w:r>
              <w:t xml:space="preserve">　　上年结转结余</w:t>
            </w:r>
            <w:r/>
          </w:p>
        </w:tc>
        <w:tc>
          <w:tcPr>
            <w:tcBorders/>
            <w:tcW w:w="2874" w:type="dxa"/>
            <w:vAlign w:val="center"/>
            <w:textDirection w:val="lrTb"/>
            <w:noWrap w:val="false"/>
          </w:tcPr>
          <w:p>
            <w:pPr>
              <w:pStyle w:val="663"/>
              <w:pBdr/>
              <w:spacing/>
              <w:ind/>
              <w:rPr/>
            </w:pPr>
            <w:r/>
            <w:r/>
          </w:p>
        </w:tc>
      </w:tr>
      <w:tr>
        <w:trPr>
          <w:jc w:val="center"/>
          <w:trHeight w:val="312"/>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财政拨款结转</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其中：一般公共预算拨款</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基金预算拨款</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国有资本经营预算拨款</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非财政拨款结转结余</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其中：财政专户核拨</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单位资金</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2"/>
              <w:pBdr/>
              <w:spacing/>
              <w:ind/>
              <w:rPr/>
            </w:pPr>
            <w:r>
              <w:t xml:space="preserve">预算支出</w:t>
            </w:r>
            <w:r/>
          </w:p>
        </w:tc>
        <w:tc>
          <w:tcPr>
            <w:tcBorders/>
            <w:tcW w:w="2874" w:type="dxa"/>
            <w:vAlign w:val="center"/>
            <w:textDirection w:val="lrTb"/>
            <w:noWrap w:val="false"/>
          </w:tcPr>
          <w:p>
            <w:pPr>
              <w:pStyle w:val="663"/>
              <w:pBdr/>
              <w:spacing/>
              <w:ind/>
              <w:rPr/>
            </w:pPr>
            <w:r>
              <w:t xml:space="preserve">1179.19</w:t>
            </w:r>
            <w:r/>
          </w:p>
        </w:tc>
      </w:tr>
      <w:tr>
        <w:trPr>
          <w:jc w:val="center"/>
          <w:trHeight w:val="312"/>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基本支出</w:t>
            </w:r>
            <w:r/>
          </w:p>
        </w:tc>
        <w:tc>
          <w:tcPr>
            <w:tcBorders/>
            <w:tcW w:w="2874" w:type="dxa"/>
            <w:vAlign w:val="center"/>
            <w:textDirection w:val="lrTb"/>
            <w:noWrap w:val="false"/>
          </w:tcPr>
          <w:p>
            <w:pPr>
              <w:pStyle w:val="659"/>
              <w:pBdr/>
              <w:spacing/>
              <w:ind/>
              <w:rPr/>
            </w:pPr>
            <w:r>
              <w:t xml:space="preserve">1114.23</w:t>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其中：人员经费</w:t>
            </w:r>
            <w:r/>
          </w:p>
        </w:tc>
        <w:tc>
          <w:tcPr>
            <w:tcBorders/>
            <w:tcW w:w="2874" w:type="dxa"/>
            <w:vAlign w:val="center"/>
            <w:textDirection w:val="lrTb"/>
            <w:noWrap w:val="false"/>
          </w:tcPr>
          <w:p>
            <w:pPr>
              <w:pStyle w:val="659"/>
              <w:pBdr/>
              <w:spacing/>
              <w:ind/>
              <w:rPr/>
            </w:pPr>
            <w:r>
              <w:t xml:space="preserve">1081.24</w:t>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日常公用经费</w:t>
            </w:r>
            <w:r/>
          </w:p>
        </w:tc>
        <w:tc>
          <w:tcPr>
            <w:tcBorders/>
            <w:tcW w:w="2874" w:type="dxa"/>
            <w:vAlign w:val="center"/>
            <w:textDirection w:val="lrTb"/>
            <w:noWrap w:val="false"/>
          </w:tcPr>
          <w:p>
            <w:pPr>
              <w:pStyle w:val="659"/>
              <w:pBdr/>
              <w:spacing/>
              <w:ind/>
              <w:rPr/>
            </w:pPr>
            <w:r>
              <w:t xml:space="preserve">32.99</w:t>
            </w:r>
            <w:r/>
          </w:p>
        </w:tc>
      </w:tr>
      <w:tr>
        <w:trPr>
          <w:jc w:val="center"/>
          <w:trHeight w:val="312"/>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项目支出</w:t>
            </w:r>
            <w:r/>
          </w:p>
        </w:tc>
        <w:tc>
          <w:tcPr>
            <w:tcBorders/>
            <w:tcW w:w="2874" w:type="dxa"/>
            <w:vAlign w:val="center"/>
            <w:textDirection w:val="lrTb"/>
            <w:noWrap w:val="false"/>
          </w:tcPr>
          <w:p>
            <w:pPr>
              <w:pStyle w:val="659"/>
              <w:pBdr/>
              <w:spacing/>
              <w:ind/>
              <w:rPr/>
            </w:pPr>
            <w:r>
              <w:t xml:space="preserve">64.96</w:t>
            </w:r>
            <w:r/>
          </w:p>
        </w:tc>
      </w:tr>
    </w:tbl>
    <w:p>
      <w:pPr>
        <w:pBdr/>
        <w:spacing/>
        <w:ind/>
        <w:rPr/>
        <w:sectPr>
          <w:footnotePr/>
          <w:endnotePr/>
          <w:type w:val="nextPage"/>
          <w:pgSz w:h="16840" w:orient="landscape" w:w="11900"/>
          <w:pgMar w:top="1020" w:right="1020" w:bottom="1020"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人员经费预算</w:t>
      </w:r>
      <w:r/>
    </w:p>
    <w:tbl>
      <w:tblPr>
        <w:tblStyle w:val="64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1052"/>
        <w:gridCol w:w="923"/>
        <w:gridCol w:w="923"/>
        <w:gridCol w:w="4039"/>
        <w:gridCol w:w="1154"/>
        <w:gridCol w:w="1154"/>
        <w:gridCol w:w="1154"/>
        <w:gridCol w:w="1154"/>
        <w:gridCol w:w="1154"/>
        <w:gridCol w:w="1154"/>
        <w:gridCol w:w="1155"/>
      </w:tblGrid>
      <w:tr>
        <w:trPr>
          <w:jc w:val="center"/>
          <w:trHeight w:val="425"/>
          <w:tblHeader/>
        </w:trPr>
        <w:tc>
          <w:tcPr>
            <w:gridSpan w:val="7"/>
            <w:tcBorders>
              <w:top w:val="single" w:color="ffffff" w:sz="6" w:space="0"/>
              <w:left w:val="single" w:color="ffffff" w:sz="6" w:space="0"/>
              <w:right w:val="single" w:color="ffffff" w:sz="6" w:space="0"/>
            </w:tcBorders>
            <w:tcW w:w="10091" w:type="dxa"/>
            <w:vAlign w:val="center"/>
            <w:textDirection w:val="lrTb"/>
            <w:noWrap w:val="false"/>
          </w:tcPr>
          <w:p>
            <w:pPr>
              <w:pStyle w:val="657"/>
              <w:pBdr/>
              <w:spacing/>
              <w:ind/>
              <w:rPr/>
            </w:pPr>
            <w:r>
              <w:t xml:space="preserve">471001遵化市工业和信息化局本级</w:t>
            </w:r>
            <w:r/>
          </w:p>
        </w:tc>
        <w:tc>
          <w:tcPr>
            <w:gridSpan w:val="4"/>
            <w:tcBorders>
              <w:top w:val="single" w:color="ffffff" w:sz="6" w:space="0"/>
              <w:left w:val="single" w:color="ffffff" w:sz="6" w:space="0"/>
              <w:right w:val="single" w:color="ffffff" w:sz="6" w:space="0"/>
            </w:tcBorders>
            <w:tcW w:w="4535" w:type="dxa"/>
            <w:vAlign w:val="center"/>
            <w:textDirection w:val="lrTb"/>
            <w:noWrap w:val="false"/>
          </w:tcPr>
          <w:p>
            <w:pPr>
              <w:pStyle w:val="656"/>
              <w:pBdr/>
              <w:spacing/>
              <w:ind/>
              <w:rPr/>
            </w:pPr>
            <w:r>
              <w:t xml:space="preserve">单位：万元</w:t>
            </w:r>
            <w:r/>
          </w:p>
        </w:tc>
      </w:tr>
      <w:tr>
        <w:trPr>
          <w:jc w:val="center"/>
          <w:trHeight w:val="227"/>
          <w:tblHeader/>
        </w:trPr>
        <w:tc>
          <w:tcPr>
            <w:tcBorders/>
            <w:tcW w:w="907" w:type="dxa"/>
            <w:vAlign w:val="center"/>
            <w:vMerge w:val="restart"/>
            <w:textDirection w:val="lrTb"/>
            <w:noWrap w:val="false"/>
          </w:tcPr>
          <w:p>
            <w:pPr>
              <w:pStyle w:val="658"/>
              <w:pBdr/>
              <w:spacing/>
              <w:ind/>
              <w:rPr/>
            </w:pPr>
            <w:r>
              <w:t xml:space="preserve">功能分类科目编码</w:t>
            </w:r>
            <w:r/>
          </w:p>
        </w:tc>
        <w:tc>
          <w:tcPr>
            <w:tcBorders/>
            <w:tcW w:w="907" w:type="dxa"/>
            <w:vAlign w:val="center"/>
            <w:vMerge w:val="restart"/>
            <w:textDirection w:val="lrTb"/>
            <w:noWrap w:val="false"/>
          </w:tcPr>
          <w:p>
            <w:pPr>
              <w:pStyle w:val="658"/>
              <w:pBdr/>
              <w:spacing/>
              <w:ind/>
              <w:rPr/>
            </w:pPr>
            <w:r>
              <w:t xml:space="preserve">部门经济分类编码</w:t>
            </w:r>
            <w:r/>
          </w:p>
        </w:tc>
        <w:tc>
          <w:tcPr>
            <w:tcBorders/>
            <w:tcW w:w="907" w:type="dxa"/>
            <w:vAlign w:val="center"/>
            <w:vMerge w:val="restart"/>
            <w:textDirection w:val="lrTb"/>
            <w:noWrap w:val="false"/>
          </w:tcPr>
          <w:p>
            <w:pPr>
              <w:pStyle w:val="658"/>
              <w:pBdr/>
              <w:spacing/>
              <w:ind/>
              <w:rPr/>
            </w:pPr>
            <w:r>
              <w:t xml:space="preserve">政府经济分类编码</w:t>
            </w:r>
            <w:r/>
          </w:p>
        </w:tc>
        <w:tc>
          <w:tcPr>
            <w:tcBorders/>
            <w:tcW w:w="3969" w:type="dxa"/>
            <w:vAlign w:val="center"/>
            <w:vMerge w:val="restart"/>
            <w:textDirection w:val="lrTb"/>
            <w:noWrap w:val="false"/>
          </w:tcPr>
          <w:p>
            <w:pPr>
              <w:pStyle w:val="658"/>
              <w:pBdr/>
              <w:spacing/>
              <w:ind/>
              <w:rPr/>
            </w:pPr>
            <w:r>
              <w:t xml:space="preserve">预算支出项目</w:t>
            </w:r>
            <w:r/>
          </w:p>
        </w:tc>
        <w:tc>
          <w:tcPr>
            <w:gridSpan w:val="7"/>
            <w:tcBorders/>
            <w:tcW w:w="7937" w:type="dxa"/>
            <w:vAlign w:val="center"/>
            <w:textDirection w:val="lrTb"/>
            <w:noWrap w:val="false"/>
          </w:tcPr>
          <w:p>
            <w:pPr>
              <w:pStyle w:val="658"/>
              <w:pBdr/>
              <w:spacing/>
              <w:ind/>
              <w:rPr/>
            </w:pPr>
            <w:r>
              <w:t xml:space="preserve">资 金 来 源</w:t>
            </w:r>
            <w:r/>
          </w:p>
        </w:tc>
      </w:tr>
      <w:tr>
        <w:trPr>
          <w:jc w:val="center"/>
          <w:trHeight w:val="227"/>
          <w:tblHeader/>
        </w:trPr>
        <w:tc>
          <w:tcPr>
            <w:tcBorders/>
            <w:tcW w:w="907" w:type="dxa"/>
            <w:vMerge w:val="continue"/>
            <w:textDirection w:val="lrTb"/>
            <w:noWrap w:val="false"/>
          </w:tcPr>
          <w:p>
            <w:pPr>
              <w:pBdr/>
              <w:spacing/>
              <w:ind/>
              <w:rPr/>
            </w:pPr>
            <w:r/>
            <w:r/>
          </w:p>
        </w:tc>
        <w:tc>
          <w:tcPr>
            <w:tcBorders/>
            <w:tcW w:w="907" w:type="dxa"/>
            <w:vMerge w:val="continue"/>
            <w:textDirection w:val="lrTb"/>
            <w:noWrap w:val="false"/>
          </w:tcPr>
          <w:p>
            <w:pPr>
              <w:pBdr/>
              <w:spacing/>
              <w:ind/>
              <w:rPr/>
            </w:pPr>
            <w:r/>
            <w:r/>
          </w:p>
        </w:tc>
        <w:tc>
          <w:tcPr>
            <w:tcBorders/>
            <w:tcW w:w="907" w:type="dxa"/>
            <w:vMerge w:val="continue"/>
            <w:textDirection w:val="lrTb"/>
            <w:noWrap w:val="false"/>
          </w:tcPr>
          <w:p>
            <w:pPr>
              <w:pBdr/>
              <w:spacing/>
              <w:ind/>
              <w:rPr/>
            </w:pPr>
            <w:r/>
            <w:r/>
          </w:p>
        </w:tc>
        <w:tc>
          <w:tcPr>
            <w:tcBorders/>
            <w:tcW w:w="3969" w:type="dxa"/>
            <w:vMerge w:val="continue"/>
            <w:textDirection w:val="lrTb"/>
            <w:noWrap w:val="false"/>
          </w:tcPr>
          <w:p>
            <w:pPr>
              <w:pBdr/>
              <w:spacing/>
              <w:ind/>
              <w:rPr/>
            </w:pPr>
            <w:r/>
            <w:r/>
          </w:p>
        </w:tc>
        <w:tc>
          <w:tcPr>
            <w:tcBorders/>
            <w:tcW w:w="1134" w:type="dxa"/>
            <w:vAlign w:val="center"/>
            <w:textDirection w:val="lrTb"/>
            <w:noWrap w:val="false"/>
          </w:tcPr>
          <w:p>
            <w:pPr>
              <w:pStyle w:val="658"/>
              <w:pBdr/>
              <w:spacing/>
              <w:ind/>
              <w:rPr/>
            </w:pPr>
            <w:r>
              <w:t xml:space="preserve">合  计</w:t>
            </w:r>
            <w:r/>
          </w:p>
        </w:tc>
        <w:tc>
          <w:tcPr>
            <w:tcBorders/>
            <w:tcW w:w="1134" w:type="dxa"/>
            <w:vAlign w:val="center"/>
            <w:textDirection w:val="lrTb"/>
            <w:noWrap w:val="false"/>
          </w:tcPr>
          <w:p>
            <w:pPr>
              <w:pStyle w:val="658"/>
              <w:pBdr/>
              <w:spacing/>
              <w:ind/>
              <w:rPr/>
            </w:pPr>
            <w:r>
              <w:t xml:space="preserve">一般公共    预算拨款</w:t>
            </w:r>
            <w:r/>
          </w:p>
        </w:tc>
        <w:tc>
          <w:tcPr>
            <w:tcBorders/>
            <w:tcW w:w="1134" w:type="dxa"/>
            <w:vAlign w:val="center"/>
            <w:textDirection w:val="lrTb"/>
            <w:noWrap w:val="false"/>
          </w:tcPr>
          <w:p>
            <w:pPr>
              <w:pStyle w:val="658"/>
              <w:pBdr/>
              <w:spacing/>
              <w:ind/>
              <w:rPr/>
            </w:pPr>
            <w:r>
              <w:t xml:space="preserve">基金预算    拨款</w:t>
            </w:r>
            <w:r/>
          </w:p>
        </w:tc>
        <w:tc>
          <w:tcPr>
            <w:tcBorders/>
            <w:tcW w:w="1134" w:type="dxa"/>
            <w:vAlign w:val="center"/>
            <w:textDirection w:val="lrTb"/>
            <w:noWrap w:val="false"/>
          </w:tcPr>
          <w:p>
            <w:pPr>
              <w:pStyle w:val="658"/>
              <w:pBdr/>
              <w:spacing/>
              <w:ind/>
              <w:rPr/>
            </w:pPr>
            <w:r>
              <w:t xml:space="preserve">财政专户    核拨</w:t>
            </w:r>
            <w:r/>
          </w:p>
        </w:tc>
        <w:tc>
          <w:tcPr>
            <w:tcBorders/>
            <w:tcW w:w="1134" w:type="dxa"/>
            <w:vAlign w:val="center"/>
            <w:textDirection w:val="lrTb"/>
            <w:noWrap w:val="false"/>
          </w:tcPr>
          <w:p>
            <w:pPr>
              <w:pStyle w:val="658"/>
              <w:pBdr/>
              <w:spacing/>
              <w:ind/>
              <w:rPr/>
            </w:pPr>
            <w:r>
              <w:t xml:space="preserve">单位资金</w:t>
            </w:r>
            <w:r/>
          </w:p>
        </w:tc>
        <w:tc>
          <w:tcPr>
            <w:tcBorders/>
            <w:tcW w:w="1134" w:type="dxa"/>
            <w:vAlign w:val="center"/>
            <w:textDirection w:val="lrTb"/>
            <w:noWrap w:val="false"/>
          </w:tcPr>
          <w:p>
            <w:pPr>
              <w:pStyle w:val="658"/>
              <w:pBdr/>
              <w:spacing/>
              <w:ind/>
              <w:rPr/>
            </w:pPr>
            <w:r>
              <w:t xml:space="preserve">财政拨款    结转</w:t>
            </w:r>
            <w:r/>
          </w:p>
        </w:tc>
        <w:tc>
          <w:tcPr>
            <w:tcBorders/>
            <w:tcW w:w="1134" w:type="dxa"/>
            <w:vAlign w:val="center"/>
            <w:textDirection w:val="lrTb"/>
            <w:noWrap w:val="false"/>
          </w:tcPr>
          <w:p>
            <w:pPr>
              <w:pStyle w:val="658"/>
              <w:pBdr/>
              <w:spacing/>
              <w:ind/>
              <w:rPr/>
            </w:pPr>
            <w:r>
              <w:t xml:space="preserve">非财政    拨款结转    结余</w:t>
            </w:r>
            <w:r/>
          </w:p>
        </w:tc>
      </w:tr>
      <w:tr>
        <w:trPr>
          <w:jc w:val="center"/>
          <w:trHeight w:val="227"/>
        </w:trPr>
        <w:tc>
          <w:tcPr>
            <w:tcBorders/>
            <w:tcW w:w="907" w:type="dxa"/>
            <w:vAlign w:val="center"/>
            <w:textDirection w:val="lrTb"/>
            <w:noWrap w:val="false"/>
          </w:tcPr>
          <w:p>
            <w:pPr>
              <w:pStyle w:val="662"/>
              <w:pBdr/>
              <w:spacing/>
              <w:ind/>
              <w:rPr/>
            </w:pPr>
            <w:r/>
            <w:r/>
          </w:p>
        </w:tc>
        <w:tc>
          <w:tcPr>
            <w:tcBorders/>
            <w:tcW w:w="907" w:type="dxa"/>
            <w:vAlign w:val="center"/>
            <w:textDirection w:val="lrTb"/>
            <w:noWrap w:val="false"/>
          </w:tcPr>
          <w:p>
            <w:pPr>
              <w:pStyle w:val="662"/>
              <w:pBdr/>
              <w:spacing/>
              <w:ind/>
              <w:rPr/>
            </w:pPr>
            <w:r/>
            <w:r/>
          </w:p>
        </w:tc>
        <w:tc>
          <w:tcPr>
            <w:tcBorders/>
            <w:tcW w:w="907" w:type="dxa"/>
            <w:vAlign w:val="center"/>
            <w:textDirection w:val="lrTb"/>
            <w:noWrap w:val="false"/>
          </w:tcPr>
          <w:p>
            <w:pPr>
              <w:pStyle w:val="662"/>
              <w:pBdr/>
              <w:spacing/>
              <w:ind/>
              <w:rPr/>
            </w:pPr>
            <w:r/>
            <w:r/>
          </w:p>
        </w:tc>
        <w:tc>
          <w:tcPr>
            <w:tcBorders/>
            <w:tcW w:w="3969" w:type="dxa"/>
            <w:vAlign w:val="center"/>
            <w:textDirection w:val="lrTb"/>
            <w:noWrap w:val="false"/>
          </w:tcPr>
          <w:p>
            <w:pPr>
              <w:pStyle w:val="662"/>
              <w:pBdr/>
              <w:spacing/>
              <w:ind/>
              <w:rPr/>
            </w:pPr>
            <w:r>
              <w:t xml:space="preserve">合计</w:t>
            </w:r>
            <w:r/>
          </w:p>
        </w:tc>
        <w:tc>
          <w:tcPr>
            <w:tcBorders/>
            <w:tcW w:w="1134" w:type="dxa"/>
            <w:vAlign w:val="center"/>
            <w:textDirection w:val="lrTb"/>
            <w:noWrap w:val="false"/>
          </w:tcPr>
          <w:p>
            <w:pPr>
              <w:pStyle w:val="663"/>
              <w:pBdr/>
              <w:spacing/>
              <w:ind/>
              <w:rPr/>
            </w:pPr>
            <w:r>
              <w:t xml:space="preserve">1081.24</w:t>
            </w:r>
            <w:r/>
          </w:p>
        </w:tc>
        <w:tc>
          <w:tcPr>
            <w:tcBorders/>
            <w:tcW w:w="1134" w:type="dxa"/>
            <w:vAlign w:val="center"/>
            <w:textDirection w:val="lrTb"/>
            <w:noWrap w:val="false"/>
          </w:tcPr>
          <w:p>
            <w:pPr>
              <w:pStyle w:val="663"/>
              <w:pBdr/>
              <w:spacing/>
              <w:ind/>
              <w:rPr/>
            </w:pPr>
            <w:r>
              <w:t xml:space="preserve">1081.24</w:t>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一、工资福利支出</w:t>
            </w:r>
            <w:r/>
          </w:p>
        </w:tc>
        <w:tc>
          <w:tcPr>
            <w:tcBorders/>
            <w:tcW w:w="1134" w:type="dxa"/>
            <w:vAlign w:val="center"/>
            <w:textDirection w:val="lrTb"/>
            <w:noWrap w:val="false"/>
          </w:tcPr>
          <w:p>
            <w:pPr>
              <w:pStyle w:val="659"/>
              <w:pBdr/>
              <w:spacing/>
              <w:ind/>
              <w:rPr/>
            </w:pPr>
            <w:r>
              <w:t xml:space="preserve">921.24</w:t>
            </w:r>
            <w:r/>
          </w:p>
        </w:tc>
        <w:tc>
          <w:tcPr>
            <w:tcBorders/>
            <w:tcW w:w="1134" w:type="dxa"/>
            <w:vAlign w:val="center"/>
            <w:textDirection w:val="lrTb"/>
            <w:noWrap w:val="false"/>
          </w:tcPr>
          <w:p>
            <w:pPr>
              <w:pStyle w:val="659"/>
              <w:pBdr/>
              <w:spacing/>
              <w:ind/>
              <w:rPr/>
            </w:pPr>
            <w:r>
              <w:t xml:space="preserve">921.24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30101</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1、基本工资</w:t>
            </w:r>
            <w:r/>
          </w:p>
        </w:tc>
        <w:tc>
          <w:tcPr>
            <w:tcBorders/>
            <w:tcW w:w="1134" w:type="dxa"/>
            <w:vAlign w:val="center"/>
            <w:textDirection w:val="lrTb"/>
            <w:noWrap w:val="false"/>
          </w:tcPr>
          <w:p>
            <w:pPr>
              <w:pStyle w:val="659"/>
              <w:pBdr/>
              <w:spacing/>
              <w:ind/>
              <w:rPr/>
            </w:pPr>
            <w:r>
              <w:t xml:space="preserve">187.69</w:t>
            </w:r>
            <w:r/>
          </w:p>
        </w:tc>
        <w:tc>
          <w:tcPr>
            <w:tcBorders/>
            <w:tcW w:w="1134" w:type="dxa"/>
            <w:vAlign w:val="center"/>
            <w:textDirection w:val="lrTb"/>
            <w:noWrap w:val="false"/>
          </w:tcPr>
          <w:p>
            <w:pPr>
              <w:pStyle w:val="659"/>
              <w:pBdr/>
              <w:spacing/>
              <w:ind/>
              <w:rPr/>
            </w:pPr>
            <w:r>
              <w:t xml:space="preserve">187.69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2、津贴补贴</w:t>
            </w:r>
            <w:r/>
          </w:p>
        </w:tc>
        <w:tc>
          <w:tcPr>
            <w:tcBorders/>
            <w:tcW w:w="1134" w:type="dxa"/>
            <w:vAlign w:val="center"/>
            <w:textDirection w:val="lrTb"/>
            <w:noWrap w:val="false"/>
          </w:tcPr>
          <w:p>
            <w:pPr>
              <w:pStyle w:val="659"/>
              <w:pBdr/>
              <w:spacing/>
              <w:ind/>
              <w:rPr/>
            </w:pPr>
            <w:r>
              <w:t xml:space="preserve">54.26</w:t>
            </w:r>
            <w:r/>
          </w:p>
        </w:tc>
        <w:tc>
          <w:tcPr>
            <w:tcBorders/>
            <w:tcW w:w="1134" w:type="dxa"/>
            <w:vAlign w:val="center"/>
            <w:textDirection w:val="lrTb"/>
            <w:noWrap w:val="false"/>
          </w:tcPr>
          <w:p>
            <w:pPr>
              <w:pStyle w:val="659"/>
              <w:pBdr/>
              <w:spacing/>
              <w:ind/>
              <w:rPr/>
            </w:pPr>
            <w:r>
              <w:t xml:space="preserve">54.26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（1）地区附加津贴</w:t>
            </w:r>
            <w:r/>
          </w:p>
        </w:tc>
        <w:tc>
          <w:tcPr>
            <w:tcBorders/>
            <w:tcW w:w="1134" w:type="dxa"/>
            <w:vAlign w:val="center"/>
            <w:textDirection w:val="lrTb"/>
            <w:noWrap w:val="false"/>
          </w:tcPr>
          <w:p>
            <w:pPr>
              <w:pStyle w:val="659"/>
              <w:pBdr/>
              <w:spacing/>
              <w:ind/>
              <w:rPr/>
            </w:pPr>
            <w:r>
              <w:t xml:space="preserve">53.70</w:t>
            </w:r>
            <w:r/>
          </w:p>
        </w:tc>
        <w:tc>
          <w:tcPr>
            <w:tcBorders/>
            <w:tcW w:w="1134" w:type="dxa"/>
            <w:vAlign w:val="center"/>
            <w:textDirection w:val="lrTb"/>
            <w:noWrap w:val="false"/>
          </w:tcPr>
          <w:p>
            <w:pPr>
              <w:pStyle w:val="659"/>
              <w:pBdr/>
              <w:spacing/>
              <w:ind/>
              <w:rPr/>
            </w:pPr>
            <w:r>
              <w:t xml:space="preserve">53.70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（2）艰苦边远地区津贴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（3）（特殊）岗位津贴（补贴）</w:t>
            </w:r>
            <w:r/>
          </w:p>
        </w:tc>
        <w:tc>
          <w:tcPr>
            <w:tcBorders/>
            <w:tcW w:w="1134" w:type="dxa"/>
            <w:vAlign w:val="center"/>
            <w:textDirection w:val="lrTb"/>
            <w:noWrap w:val="false"/>
          </w:tcPr>
          <w:p>
            <w:pPr>
              <w:pStyle w:val="659"/>
              <w:pBdr/>
              <w:spacing/>
              <w:ind/>
              <w:rPr/>
            </w:pPr>
            <w:r>
              <w:t xml:space="preserve">0.02</w:t>
            </w:r>
            <w:r/>
          </w:p>
        </w:tc>
        <w:tc>
          <w:tcPr>
            <w:tcBorders/>
            <w:tcW w:w="1134" w:type="dxa"/>
            <w:vAlign w:val="center"/>
            <w:textDirection w:val="lrTb"/>
            <w:noWrap w:val="false"/>
          </w:tcPr>
          <w:p>
            <w:pPr>
              <w:pStyle w:val="659"/>
              <w:pBdr/>
              <w:spacing/>
              <w:ind/>
              <w:rPr/>
            </w:pPr>
            <w:r>
              <w:t xml:space="preserve">0.02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    1）国家出台与实际天数无关的岗位津贴</w:t>
            </w:r>
            <w:r/>
          </w:p>
        </w:tc>
        <w:tc>
          <w:tcPr>
            <w:tcBorders/>
            <w:tcW w:w="1134" w:type="dxa"/>
            <w:vAlign w:val="center"/>
            <w:textDirection w:val="lrTb"/>
            <w:noWrap w:val="false"/>
          </w:tcPr>
          <w:p>
            <w:pPr>
              <w:pStyle w:val="659"/>
              <w:pBdr/>
              <w:spacing/>
              <w:ind/>
              <w:rPr/>
            </w:pPr>
            <w:r>
              <w:t xml:space="preserve">0.02</w:t>
            </w:r>
            <w:r/>
          </w:p>
        </w:tc>
        <w:tc>
          <w:tcPr>
            <w:tcBorders/>
            <w:tcW w:w="1134" w:type="dxa"/>
            <w:vAlign w:val="center"/>
            <w:textDirection w:val="lrTb"/>
            <w:noWrap w:val="false"/>
          </w:tcPr>
          <w:p>
            <w:pPr>
              <w:pStyle w:val="659"/>
              <w:pBdr/>
              <w:spacing/>
              <w:ind/>
              <w:rPr/>
            </w:pPr>
            <w:r>
              <w:t xml:space="preserve">0.02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2）国家出台按实际天数发放的岗位津贴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（4）规范津贴补贴后仍继续保留的补贴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1）回族补贴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2）职工劳模荣誉津贴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（5）乡镇补贴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（6）上述项目之外的津贴补贴</w:t>
            </w:r>
            <w:r/>
          </w:p>
        </w:tc>
        <w:tc>
          <w:tcPr>
            <w:tcBorders/>
            <w:tcW w:w="1134" w:type="dxa"/>
            <w:vAlign w:val="center"/>
            <w:textDirection w:val="lrTb"/>
            <w:noWrap w:val="false"/>
          </w:tcPr>
          <w:p>
            <w:pPr>
              <w:pStyle w:val="659"/>
              <w:pBdr/>
              <w:spacing/>
              <w:ind/>
              <w:rPr/>
            </w:pPr>
            <w:r>
              <w:t xml:space="preserve">0.54</w:t>
            </w:r>
            <w:r/>
          </w:p>
        </w:tc>
        <w:tc>
          <w:tcPr>
            <w:tcBorders/>
            <w:tcW w:w="1134" w:type="dxa"/>
            <w:vAlign w:val="center"/>
            <w:textDirection w:val="lrTb"/>
            <w:noWrap w:val="false"/>
          </w:tcPr>
          <w:p>
            <w:pPr>
              <w:pStyle w:val="659"/>
              <w:pBdr/>
              <w:spacing/>
              <w:ind/>
              <w:rPr/>
            </w:pPr>
            <w:r>
              <w:t xml:space="preserve">0.54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30103</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3、奖金</w:t>
            </w:r>
            <w:r/>
          </w:p>
        </w:tc>
        <w:tc>
          <w:tcPr>
            <w:tcBorders/>
            <w:tcW w:w="1134" w:type="dxa"/>
            <w:vAlign w:val="center"/>
            <w:textDirection w:val="lrTb"/>
            <w:noWrap w:val="false"/>
          </w:tcPr>
          <w:p>
            <w:pPr>
              <w:pStyle w:val="659"/>
              <w:pBdr/>
              <w:spacing/>
              <w:ind/>
              <w:rPr/>
            </w:pPr>
            <w:r>
              <w:t xml:space="preserve">5.41</w:t>
            </w:r>
            <w:r/>
          </w:p>
        </w:tc>
        <w:tc>
          <w:tcPr>
            <w:tcBorders/>
            <w:tcW w:w="1134" w:type="dxa"/>
            <w:vAlign w:val="center"/>
            <w:textDirection w:val="lrTb"/>
            <w:noWrap w:val="false"/>
          </w:tcPr>
          <w:p>
            <w:pPr>
              <w:pStyle w:val="659"/>
              <w:pBdr/>
              <w:spacing/>
              <w:ind/>
              <w:rPr/>
            </w:pPr>
            <w:r>
              <w:t xml:space="preserve">5.41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4、社会保障缴费</w:t>
            </w:r>
            <w:r/>
          </w:p>
        </w:tc>
        <w:tc>
          <w:tcPr>
            <w:tcBorders/>
            <w:tcW w:w="1134" w:type="dxa"/>
            <w:vAlign w:val="center"/>
            <w:textDirection w:val="lrTb"/>
            <w:noWrap w:val="false"/>
          </w:tcPr>
          <w:p>
            <w:pPr>
              <w:pStyle w:val="659"/>
              <w:pBdr/>
              <w:spacing/>
              <w:ind/>
              <w:rPr/>
            </w:pPr>
            <w:r>
              <w:t xml:space="preserve">264.95</w:t>
            </w:r>
            <w:r/>
          </w:p>
        </w:tc>
        <w:tc>
          <w:tcPr>
            <w:tcBorders/>
            <w:tcW w:w="1134" w:type="dxa"/>
            <w:vAlign w:val="center"/>
            <w:textDirection w:val="lrTb"/>
            <w:noWrap w:val="false"/>
          </w:tcPr>
          <w:p>
            <w:pPr>
              <w:pStyle w:val="659"/>
              <w:pBdr/>
              <w:spacing/>
              <w:ind/>
              <w:rPr/>
            </w:pPr>
            <w:r>
              <w:t xml:space="preserve">264.95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2080505</w:t>
            </w:r>
            <w:r/>
          </w:p>
        </w:tc>
        <w:tc>
          <w:tcPr>
            <w:tcBorders/>
            <w:tcW w:w="907" w:type="dxa"/>
            <w:vAlign w:val="center"/>
            <w:textDirection w:val="lrTb"/>
            <w:noWrap w:val="false"/>
          </w:tcPr>
          <w:p>
            <w:pPr>
              <w:pStyle w:val="661"/>
              <w:pBdr/>
              <w:spacing/>
              <w:ind/>
              <w:rPr/>
            </w:pPr>
            <w:r>
              <w:t xml:space="preserve">30108</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（1）基本养老保险费</w:t>
            </w:r>
            <w:r/>
          </w:p>
        </w:tc>
        <w:tc>
          <w:tcPr>
            <w:tcBorders/>
            <w:tcW w:w="1134" w:type="dxa"/>
            <w:vAlign w:val="center"/>
            <w:textDirection w:val="lrTb"/>
            <w:noWrap w:val="false"/>
          </w:tcPr>
          <w:p>
            <w:pPr>
              <w:pStyle w:val="659"/>
              <w:pBdr/>
              <w:spacing/>
              <w:ind/>
              <w:rPr/>
            </w:pPr>
            <w:r>
              <w:t xml:space="preserve">56.99</w:t>
            </w:r>
            <w:r/>
          </w:p>
        </w:tc>
        <w:tc>
          <w:tcPr>
            <w:tcBorders/>
            <w:tcW w:w="1134" w:type="dxa"/>
            <w:vAlign w:val="center"/>
            <w:textDirection w:val="lrTb"/>
            <w:noWrap w:val="false"/>
          </w:tcPr>
          <w:p>
            <w:pPr>
              <w:pStyle w:val="659"/>
              <w:pBdr/>
              <w:spacing/>
              <w:ind/>
              <w:rPr/>
            </w:pPr>
            <w:r>
              <w:t xml:space="preserve">56.99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2080506</w:t>
            </w:r>
            <w:r/>
          </w:p>
        </w:tc>
        <w:tc>
          <w:tcPr>
            <w:tcBorders/>
            <w:tcW w:w="907" w:type="dxa"/>
            <w:vAlign w:val="center"/>
            <w:textDirection w:val="lrTb"/>
            <w:noWrap w:val="false"/>
          </w:tcPr>
          <w:p>
            <w:pPr>
              <w:pStyle w:val="661"/>
              <w:pBdr/>
              <w:spacing/>
              <w:ind/>
              <w:rPr/>
            </w:pPr>
            <w:r>
              <w:t xml:space="preserve">30109</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（2）职业年金缴费</w:t>
            </w:r>
            <w:r/>
          </w:p>
        </w:tc>
        <w:tc>
          <w:tcPr>
            <w:tcBorders/>
            <w:tcW w:w="1134" w:type="dxa"/>
            <w:vAlign w:val="center"/>
            <w:textDirection w:val="lrTb"/>
            <w:noWrap w:val="false"/>
          </w:tcPr>
          <w:p>
            <w:pPr>
              <w:pStyle w:val="659"/>
              <w:pBdr/>
              <w:spacing/>
              <w:ind/>
              <w:rPr/>
            </w:pPr>
            <w:r>
              <w:t xml:space="preserve">28.50</w:t>
            </w:r>
            <w:r/>
          </w:p>
        </w:tc>
        <w:tc>
          <w:tcPr>
            <w:tcBorders/>
            <w:tcW w:w="1134" w:type="dxa"/>
            <w:vAlign w:val="center"/>
            <w:textDirection w:val="lrTb"/>
            <w:noWrap w:val="false"/>
          </w:tcPr>
          <w:p>
            <w:pPr>
              <w:pStyle w:val="659"/>
              <w:pBdr/>
              <w:spacing/>
              <w:ind/>
              <w:rPr/>
            </w:pPr>
            <w:r>
              <w:t xml:space="preserve">28.50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2101102</w:t>
            </w:r>
            <w:r/>
          </w:p>
        </w:tc>
        <w:tc>
          <w:tcPr>
            <w:tcBorders/>
            <w:tcW w:w="907" w:type="dxa"/>
            <w:vAlign w:val="center"/>
            <w:textDirection w:val="lrTb"/>
            <w:noWrap w:val="false"/>
          </w:tcPr>
          <w:p>
            <w:pPr>
              <w:pStyle w:val="661"/>
              <w:pBdr/>
              <w:spacing/>
              <w:ind/>
              <w:rPr/>
            </w:pPr>
            <w:r>
              <w:t xml:space="preserve">30110</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（3）基本医疗保险费</w:t>
            </w:r>
            <w:r/>
          </w:p>
        </w:tc>
        <w:tc>
          <w:tcPr>
            <w:tcBorders/>
            <w:tcW w:w="1134" w:type="dxa"/>
            <w:vAlign w:val="center"/>
            <w:textDirection w:val="lrTb"/>
            <w:noWrap w:val="false"/>
          </w:tcPr>
          <w:p>
            <w:pPr>
              <w:pStyle w:val="659"/>
              <w:pBdr/>
              <w:spacing/>
              <w:ind/>
              <w:rPr/>
            </w:pPr>
            <w:r>
              <w:t xml:space="preserve">26.87</w:t>
            </w:r>
            <w:r/>
          </w:p>
        </w:tc>
        <w:tc>
          <w:tcPr>
            <w:tcBorders/>
            <w:tcW w:w="1134" w:type="dxa"/>
            <w:vAlign w:val="center"/>
            <w:textDirection w:val="lrTb"/>
            <w:noWrap w:val="false"/>
          </w:tcPr>
          <w:p>
            <w:pPr>
              <w:pStyle w:val="659"/>
              <w:pBdr/>
              <w:spacing/>
              <w:ind/>
              <w:rPr/>
            </w:pPr>
            <w:r>
              <w:t xml:space="preserve">26.87</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30112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（4）大病医疗保险费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2101102</w:t>
            </w:r>
            <w:r/>
          </w:p>
        </w:tc>
        <w:tc>
          <w:tcPr>
            <w:tcBorders/>
            <w:tcW w:w="907" w:type="dxa"/>
            <w:vAlign w:val="center"/>
            <w:textDirection w:val="lrTb"/>
            <w:noWrap w:val="false"/>
          </w:tcPr>
          <w:p>
            <w:pPr>
              <w:pStyle w:val="661"/>
              <w:pBdr/>
              <w:spacing/>
              <w:ind/>
              <w:rPr/>
            </w:pPr>
            <w:r>
              <w:t xml:space="preserve">30111</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（5）公务员医疗补助</w:t>
            </w:r>
            <w:r/>
          </w:p>
        </w:tc>
        <w:tc>
          <w:tcPr>
            <w:tcBorders/>
            <w:tcW w:w="1134" w:type="dxa"/>
            <w:vAlign w:val="center"/>
            <w:textDirection w:val="lrTb"/>
            <w:noWrap w:val="false"/>
          </w:tcPr>
          <w:p>
            <w:pPr>
              <w:pStyle w:val="659"/>
              <w:pBdr/>
              <w:spacing/>
              <w:ind/>
              <w:rPr/>
            </w:pPr>
            <w:r>
              <w:t xml:space="preserve">27.34</w:t>
            </w:r>
            <w:r/>
          </w:p>
        </w:tc>
        <w:tc>
          <w:tcPr>
            <w:tcBorders/>
            <w:tcW w:w="1134" w:type="dxa"/>
            <w:vAlign w:val="center"/>
            <w:textDirection w:val="lrTb"/>
            <w:noWrap w:val="false"/>
          </w:tcPr>
          <w:p>
            <w:pPr>
              <w:pStyle w:val="659"/>
              <w:pBdr/>
              <w:spacing/>
              <w:ind/>
              <w:rPr/>
            </w:pPr>
            <w:r>
              <w:t xml:space="preserve">27.34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2101102</w:t>
            </w:r>
            <w:r/>
          </w:p>
        </w:tc>
        <w:tc>
          <w:tcPr>
            <w:tcBorders/>
            <w:tcW w:w="907" w:type="dxa"/>
            <w:vAlign w:val="center"/>
            <w:textDirection w:val="lrTb"/>
            <w:noWrap w:val="false"/>
          </w:tcPr>
          <w:p>
            <w:pPr>
              <w:pStyle w:val="661"/>
              <w:pBdr/>
              <w:spacing/>
              <w:ind/>
              <w:rPr/>
            </w:pPr>
            <w:r>
              <w:t xml:space="preserve">30307</w:t>
            </w:r>
            <w:r/>
          </w:p>
        </w:tc>
        <w:tc>
          <w:tcPr>
            <w:tcBorders/>
            <w:tcW w:w="907" w:type="dxa"/>
            <w:vAlign w:val="center"/>
            <w:textDirection w:val="lrTb"/>
            <w:noWrap w:val="false"/>
          </w:tcPr>
          <w:p>
            <w:pPr>
              <w:pStyle w:val="661"/>
              <w:pBdr/>
              <w:spacing/>
              <w:ind/>
              <w:rPr/>
            </w:pPr>
            <w:r>
              <w:t xml:space="preserve">50901</w:t>
            </w:r>
            <w:r/>
          </w:p>
        </w:tc>
        <w:tc>
          <w:tcPr>
            <w:tcBorders/>
            <w:tcW w:w="3969" w:type="dxa"/>
            <w:vAlign w:val="center"/>
            <w:textDirection w:val="lrTb"/>
            <w:noWrap w:val="false"/>
          </w:tcPr>
          <w:p>
            <w:pPr>
              <w:pStyle w:val="660"/>
              <w:pBdr/>
              <w:spacing/>
              <w:ind/>
              <w:rPr/>
            </w:pPr>
            <w:r>
              <w:t xml:space="preserve">（6）全额离退休人员医疗保险费</w:t>
            </w:r>
            <w:r/>
          </w:p>
        </w:tc>
        <w:tc>
          <w:tcPr>
            <w:tcBorders/>
            <w:tcW w:w="1134" w:type="dxa"/>
            <w:vAlign w:val="center"/>
            <w:textDirection w:val="lrTb"/>
            <w:noWrap w:val="false"/>
          </w:tcPr>
          <w:p>
            <w:pPr>
              <w:pStyle w:val="659"/>
              <w:pBdr/>
              <w:spacing/>
              <w:ind/>
              <w:rPr/>
            </w:pPr>
            <w:r>
              <w:t xml:space="preserve">120.05</w:t>
            </w:r>
            <w:r/>
          </w:p>
        </w:tc>
        <w:tc>
          <w:tcPr>
            <w:tcBorders/>
            <w:tcW w:w="1134" w:type="dxa"/>
            <w:vAlign w:val="center"/>
            <w:textDirection w:val="lrTb"/>
            <w:noWrap w:val="false"/>
          </w:tcPr>
          <w:p>
            <w:pPr>
              <w:pStyle w:val="659"/>
              <w:pBdr/>
              <w:spacing/>
              <w:ind/>
              <w:rPr/>
            </w:pPr>
            <w:r>
              <w:t xml:space="preserve">120.05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30112</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（7）事业单位失业保险费</w:t>
            </w:r>
            <w:r/>
          </w:p>
        </w:tc>
        <w:tc>
          <w:tcPr>
            <w:tcBorders/>
            <w:tcW w:w="1134" w:type="dxa"/>
            <w:vAlign w:val="center"/>
            <w:textDirection w:val="lrTb"/>
            <w:noWrap w:val="false"/>
          </w:tcPr>
          <w:p>
            <w:pPr>
              <w:pStyle w:val="659"/>
              <w:pBdr/>
              <w:spacing/>
              <w:ind/>
              <w:rPr/>
            </w:pPr>
            <w:r>
              <w:t xml:space="preserve">2.50</w:t>
            </w:r>
            <w:r/>
          </w:p>
        </w:tc>
        <w:tc>
          <w:tcPr>
            <w:tcBorders/>
            <w:tcW w:w="1134" w:type="dxa"/>
            <w:vAlign w:val="center"/>
            <w:textDirection w:val="lrTb"/>
            <w:noWrap w:val="false"/>
          </w:tcPr>
          <w:p>
            <w:pPr>
              <w:pStyle w:val="659"/>
              <w:pBdr/>
              <w:spacing/>
              <w:ind/>
              <w:rPr/>
            </w:pPr>
            <w:r>
              <w:t xml:space="preserve">2.50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30112</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（8）工伤保险费</w:t>
            </w:r>
            <w:r/>
          </w:p>
        </w:tc>
        <w:tc>
          <w:tcPr>
            <w:tcBorders/>
            <w:tcW w:w="1134" w:type="dxa"/>
            <w:vAlign w:val="center"/>
            <w:textDirection w:val="lrTb"/>
            <w:noWrap w:val="false"/>
          </w:tcPr>
          <w:p>
            <w:pPr>
              <w:pStyle w:val="659"/>
              <w:pBdr/>
              <w:spacing/>
              <w:ind/>
              <w:rPr/>
            </w:pPr>
            <w:r>
              <w:t xml:space="preserve">1.79</w:t>
            </w:r>
            <w:r/>
          </w:p>
        </w:tc>
        <w:tc>
          <w:tcPr>
            <w:tcBorders/>
            <w:tcW w:w="1134" w:type="dxa"/>
            <w:vAlign w:val="center"/>
            <w:textDirection w:val="lrTb"/>
            <w:noWrap w:val="false"/>
          </w:tcPr>
          <w:p>
            <w:pPr>
              <w:pStyle w:val="659"/>
              <w:pBdr/>
              <w:spacing/>
              <w:ind/>
              <w:rPr/>
            </w:pPr>
            <w:r>
              <w:t xml:space="preserve">1.79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30112</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（9）生育保险费</w:t>
            </w:r>
            <w:r/>
          </w:p>
        </w:tc>
        <w:tc>
          <w:tcPr>
            <w:tcBorders/>
            <w:tcW w:w="1134" w:type="dxa"/>
            <w:vAlign w:val="center"/>
            <w:textDirection w:val="lrTb"/>
            <w:noWrap w:val="false"/>
          </w:tcPr>
          <w:p>
            <w:pPr>
              <w:pStyle w:val="659"/>
              <w:pBdr/>
              <w:spacing/>
              <w:ind/>
              <w:rPr/>
            </w:pPr>
            <w:r>
              <w:t xml:space="preserve">0.91</w:t>
            </w:r>
            <w:r/>
          </w:p>
        </w:tc>
        <w:tc>
          <w:tcPr>
            <w:tcBorders/>
            <w:tcW w:w="1134" w:type="dxa"/>
            <w:vAlign w:val="center"/>
            <w:textDirection w:val="lrTb"/>
            <w:noWrap w:val="false"/>
          </w:tcPr>
          <w:p>
            <w:pPr>
              <w:pStyle w:val="659"/>
              <w:pBdr/>
              <w:spacing/>
              <w:ind/>
              <w:rPr/>
            </w:pPr>
            <w:r>
              <w:t xml:space="preserve">0.91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30112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（10）其他社保缴费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30106</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5、伙食补助费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6、绩效工资</w:t>
            </w:r>
            <w:r/>
          </w:p>
        </w:tc>
        <w:tc>
          <w:tcPr>
            <w:tcBorders/>
            <w:tcW w:w="1134" w:type="dxa"/>
            <w:vAlign w:val="center"/>
            <w:textDirection w:val="lrTb"/>
            <w:noWrap w:val="false"/>
          </w:tcPr>
          <w:p>
            <w:pPr>
              <w:pStyle w:val="659"/>
              <w:pBdr/>
              <w:spacing/>
              <w:ind/>
              <w:rPr/>
            </w:pPr>
            <w:r>
              <w:t xml:space="preserve">94.40</w:t>
            </w:r>
            <w:r/>
          </w:p>
        </w:tc>
        <w:tc>
          <w:tcPr>
            <w:tcBorders/>
            <w:tcW w:w="1134" w:type="dxa"/>
            <w:vAlign w:val="center"/>
            <w:textDirection w:val="lrTb"/>
            <w:noWrap w:val="false"/>
          </w:tcPr>
          <w:p>
            <w:pPr>
              <w:pStyle w:val="659"/>
              <w:pBdr/>
              <w:spacing/>
              <w:ind/>
              <w:rPr/>
            </w:pPr>
            <w:r>
              <w:t xml:space="preserve">94.40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30107</w:t>
            </w:r>
            <w:r/>
          </w:p>
        </w:tc>
        <w:tc>
          <w:tcPr>
            <w:tcBorders/>
            <w:tcW w:w="907" w:type="dxa"/>
            <w:vAlign w:val="center"/>
            <w:textDirection w:val="lrTb"/>
            <w:noWrap w:val="false"/>
          </w:tcPr>
          <w:p>
            <w:pPr>
              <w:pStyle w:val="661"/>
              <w:pBdr/>
              <w:spacing/>
              <w:ind/>
              <w:rPr/>
            </w:pPr>
            <w:r>
              <w:t xml:space="preserve">50501</w:t>
            </w:r>
            <w:r/>
          </w:p>
        </w:tc>
        <w:tc>
          <w:tcPr>
            <w:tcBorders/>
            <w:tcW w:w="3969" w:type="dxa"/>
            <w:vAlign w:val="center"/>
            <w:textDirection w:val="lrTb"/>
            <w:noWrap w:val="false"/>
          </w:tcPr>
          <w:p>
            <w:pPr>
              <w:pStyle w:val="660"/>
              <w:pBdr/>
              <w:spacing/>
              <w:ind/>
              <w:rPr/>
            </w:pPr>
            <w:r>
              <w:t xml:space="preserve">（1）基础绩效工资</w:t>
            </w:r>
            <w:r/>
          </w:p>
        </w:tc>
        <w:tc>
          <w:tcPr>
            <w:tcBorders/>
            <w:tcW w:w="1134" w:type="dxa"/>
            <w:vAlign w:val="center"/>
            <w:textDirection w:val="lrTb"/>
            <w:noWrap w:val="false"/>
          </w:tcPr>
          <w:p>
            <w:pPr>
              <w:pStyle w:val="659"/>
              <w:pBdr/>
              <w:spacing/>
              <w:ind/>
              <w:rPr/>
            </w:pPr>
            <w:r>
              <w:t xml:space="preserve">66.08</w:t>
            </w:r>
            <w:r/>
          </w:p>
        </w:tc>
        <w:tc>
          <w:tcPr>
            <w:tcBorders/>
            <w:tcW w:w="1134" w:type="dxa"/>
            <w:vAlign w:val="center"/>
            <w:textDirection w:val="lrTb"/>
            <w:noWrap w:val="false"/>
          </w:tcPr>
          <w:p>
            <w:pPr>
              <w:pStyle w:val="659"/>
              <w:pBdr/>
              <w:spacing/>
              <w:ind/>
              <w:rPr/>
            </w:pPr>
            <w:r>
              <w:t xml:space="preserve">66.08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30107</w:t>
            </w:r>
            <w:r/>
          </w:p>
        </w:tc>
        <w:tc>
          <w:tcPr>
            <w:tcBorders/>
            <w:tcW w:w="907" w:type="dxa"/>
            <w:vAlign w:val="center"/>
            <w:textDirection w:val="lrTb"/>
            <w:noWrap w:val="false"/>
          </w:tcPr>
          <w:p>
            <w:pPr>
              <w:pStyle w:val="661"/>
              <w:pBdr/>
              <w:spacing/>
              <w:ind/>
              <w:rPr/>
            </w:pPr>
            <w:r>
              <w:t xml:space="preserve">50501</w:t>
            </w:r>
            <w:r/>
          </w:p>
        </w:tc>
        <w:tc>
          <w:tcPr>
            <w:tcBorders/>
            <w:tcW w:w="3969" w:type="dxa"/>
            <w:vAlign w:val="center"/>
            <w:textDirection w:val="lrTb"/>
            <w:noWrap w:val="false"/>
          </w:tcPr>
          <w:p>
            <w:pPr>
              <w:pStyle w:val="660"/>
              <w:pBdr/>
              <w:spacing/>
              <w:ind/>
              <w:rPr/>
            </w:pPr>
            <w:r>
              <w:t xml:space="preserve">（2）奖励绩效工资</w:t>
            </w:r>
            <w:r/>
          </w:p>
        </w:tc>
        <w:tc>
          <w:tcPr>
            <w:tcBorders/>
            <w:tcW w:w="1134" w:type="dxa"/>
            <w:vAlign w:val="center"/>
            <w:textDirection w:val="lrTb"/>
            <w:noWrap w:val="false"/>
          </w:tcPr>
          <w:p>
            <w:pPr>
              <w:pStyle w:val="659"/>
              <w:pBdr/>
              <w:spacing/>
              <w:ind/>
              <w:rPr/>
            </w:pPr>
            <w:r>
              <w:t xml:space="preserve">28.32</w:t>
            </w:r>
            <w:r/>
          </w:p>
        </w:tc>
        <w:tc>
          <w:tcPr>
            <w:tcBorders/>
            <w:tcW w:w="1134" w:type="dxa"/>
            <w:vAlign w:val="center"/>
            <w:textDirection w:val="lrTb"/>
            <w:noWrap w:val="false"/>
          </w:tcPr>
          <w:p>
            <w:pPr>
              <w:pStyle w:val="659"/>
              <w:pBdr/>
              <w:spacing/>
              <w:ind/>
              <w:rPr/>
            </w:pPr>
            <w:r>
              <w:t xml:space="preserve">28.32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30107</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（3）应纳入绩效工资的津贴补贴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7、自收自支人员支出</w:t>
            </w:r>
            <w:r/>
          </w:p>
        </w:tc>
        <w:tc>
          <w:tcPr>
            <w:tcBorders/>
            <w:tcW w:w="1134" w:type="dxa"/>
            <w:vAlign w:val="center"/>
            <w:textDirection w:val="lrTb"/>
            <w:noWrap w:val="false"/>
          </w:tcPr>
          <w:p>
            <w:pPr>
              <w:pStyle w:val="659"/>
              <w:pBdr/>
              <w:spacing/>
              <w:ind/>
              <w:rPr/>
            </w:pPr>
            <w:r>
              <w:t xml:space="preserve">300.53</w:t>
            </w:r>
            <w:r/>
          </w:p>
        </w:tc>
        <w:tc>
          <w:tcPr>
            <w:tcBorders/>
            <w:tcW w:w="1134" w:type="dxa"/>
            <w:vAlign w:val="center"/>
            <w:textDirection w:val="lrTb"/>
            <w:noWrap w:val="false"/>
          </w:tcPr>
          <w:p>
            <w:pPr>
              <w:pStyle w:val="659"/>
              <w:pBdr/>
              <w:spacing/>
              <w:ind/>
              <w:rPr/>
            </w:pPr>
            <w:r>
              <w:t xml:space="preserve">300.53</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30101</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（1）自收自支人员工资</w:t>
            </w:r>
            <w:r/>
          </w:p>
        </w:tc>
        <w:tc>
          <w:tcPr>
            <w:tcBorders/>
            <w:tcW w:w="1134" w:type="dxa"/>
            <w:vAlign w:val="center"/>
            <w:textDirection w:val="lrTb"/>
            <w:noWrap w:val="false"/>
          </w:tcPr>
          <w:p>
            <w:pPr>
              <w:pStyle w:val="659"/>
              <w:pBdr/>
              <w:spacing/>
              <w:ind/>
              <w:rPr/>
            </w:pPr>
            <w:r>
              <w:t xml:space="preserve">178.17</w:t>
            </w:r>
            <w:r/>
          </w:p>
        </w:tc>
        <w:tc>
          <w:tcPr>
            <w:tcBorders/>
            <w:tcW w:w="1134" w:type="dxa"/>
            <w:vAlign w:val="center"/>
            <w:textDirection w:val="lrTb"/>
            <w:noWrap w:val="false"/>
          </w:tcPr>
          <w:p>
            <w:pPr>
              <w:pStyle w:val="659"/>
              <w:pBdr/>
              <w:spacing/>
              <w:ind/>
              <w:rPr/>
            </w:pPr>
            <w:r>
              <w:t xml:space="preserve">178.17</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2080505</w:t>
            </w:r>
            <w:r/>
          </w:p>
        </w:tc>
        <w:tc>
          <w:tcPr>
            <w:tcBorders/>
            <w:tcW w:w="907" w:type="dxa"/>
            <w:vAlign w:val="center"/>
            <w:textDirection w:val="lrTb"/>
            <w:noWrap w:val="false"/>
          </w:tcPr>
          <w:p>
            <w:pPr>
              <w:pStyle w:val="661"/>
              <w:pBdr/>
              <w:spacing/>
              <w:ind/>
              <w:rPr/>
            </w:pPr>
            <w:r>
              <w:t xml:space="preserve">30108</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（2）自收自支人员养老保险、失业险及工伤保险</w:t>
            </w:r>
            <w:r/>
          </w:p>
        </w:tc>
        <w:tc>
          <w:tcPr>
            <w:tcBorders/>
            <w:tcW w:w="1134" w:type="dxa"/>
            <w:vAlign w:val="center"/>
            <w:textDirection w:val="lrTb"/>
            <w:noWrap w:val="false"/>
          </w:tcPr>
          <w:p>
            <w:pPr>
              <w:pStyle w:val="659"/>
              <w:pBdr/>
              <w:spacing/>
              <w:ind/>
              <w:rPr/>
            </w:pPr>
            <w:r>
              <w:t xml:space="preserve">30.66</w:t>
            </w:r>
            <w:r/>
          </w:p>
        </w:tc>
        <w:tc>
          <w:tcPr>
            <w:tcBorders/>
            <w:tcW w:w="1134" w:type="dxa"/>
            <w:vAlign w:val="center"/>
            <w:textDirection w:val="lrTb"/>
            <w:noWrap w:val="false"/>
          </w:tcPr>
          <w:p>
            <w:pPr>
              <w:pStyle w:val="659"/>
              <w:pBdr/>
              <w:spacing/>
              <w:ind/>
              <w:rPr/>
            </w:pPr>
            <w:r>
              <w:t xml:space="preserve">30.66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2080506</w:t>
            </w:r>
            <w:r/>
          </w:p>
        </w:tc>
        <w:tc>
          <w:tcPr>
            <w:tcBorders/>
            <w:tcW w:w="907" w:type="dxa"/>
            <w:vAlign w:val="center"/>
            <w:textDirection w:val="lrTb"/>
            <w:noWrap w:val="false"/>
          </w:tcPr>
          <w:p>
            <w:pPr>
              <w:pStyle w:val="661"/>
              <w:pBdr/>
              <w:spacing/>
              <w:ind/>
              <w:rPr/>
            </w:pPr>
            <w:r>
              <w:t xml:space="preserve">30109</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（3）自收自支人员职业年金</w:t>
            </w:r>
            <w:r/>
          </w:p>
        </w:tc>
        <w:tc>
          <w:tcPr>
            <w:tcBorders/>
            <w:tcW w:w="1134" w:type="dxa"/>
            <w:vAlign w:val="center"/>
            <w:textDirection w:val="lrTb"/>
            <w:noWrap w:val="false"/>
          </w:tcPr>
          <w:p>
            <w:pPr>
              <w:pStyle w:val="659"/>
              <w:pBdr/>
              <w:spacing/>
              <w:ind/>
              <w:rPr/>
            </w:pPr>
            <w:r>
              <w:t xml:space="preserve">14.26</w:t>
            </w:r>
            <w:r/>
          </w:p>
        </w:tc>
        <w:tc>
          <w:tcPr>
            <w:tcBorders/>
            <w:tcW w:w="1134" w:type="dxa"/>
            <w:vAlign w:val="center"/>
            <w:textDirection w:val="lrTb"/>
            <w:noWrap w:val="false"/>
          </w:tcPr>
          <w:p>
            <w:pPr>
              <w:pStyle w:val="659"/>
              <w:pBdr/>
              <w:spacing/>
              <w:ind/>
              <w:rPr/>
            </w:pPr>
            <w:r>
              <w:t xml:space="preserve">14.26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2101102</w:t>
            </w:r>
            <w:r/>
          </w:p>
        </w:tc>
        <w:tc>
          <w:tcPr>
            <w:tcBorders/>
            <w:tcW w:w="907" w:type="dxa"/>
            <w:vAlign w:val="center"/>
            <w:textDirection w:val="lrTb"/>
            <w:noWrap w:val="false"/>
          </w:tcPr>
          <w:p>
            <w:pPr>
              <w:pStyle w:val="661"/>
              <w:pBdr/>
              <w:spacing/>
              <w:ind/>
              <w:rPr/>
            </w:pPr>
            <w:r>
              <w:t xml:space="preserve">30110</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（4）自收自支人员医疗保险及生育险</w:t>
            </w:r>
            <w:r/>
          </w:p>
        </w:tc>
        <w:tc>
          <w:tcPr>
            <w:tcBorders/>
            <w:tcW w:w="1134" w:type="dxa"/>
            <w:vAlign w:val="center"/>
            <w:textDirection w:val="lrTb"/>
            <w:noWrap w:val="false"/>
          </w:tcPr>
          <w:p>
            <w:pPr>
              <w:pStyle w:val="659"/>
              <w:pBdr/>
              <w:spacing/>
              <w:ind/>
              <w:rPr/>
            </w:pPr>
            <w:r>
              <w:t xml:space="preserve">41.34</w:t>
            </w:r>
            <w:r/>
          </w:p>
        </w:tc>
        <w:tc>
          <w:tcPr>
            <w:tcBorders/>
            <w:tcW w:w="1134" w:type="dxa"/>
            <w:vAlign w:val="center"/>
            <w:textDirection w:val="lrTb"/>
            <w:noWrap w:val="false"/>
          </w:tcPr>
          <w:p>
            <w:pPr>
              <w:pStyle w:val="659"/>
              <w:pBdr/>
              <w:spacing/>
              <w:ind/>
              <w:rPr/>
            </w:pPr>
            <w:r>
              <w:t xml:space="preserve">41.34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2210201</w:t>
            </w:r>
            <w:r/>
          </w:p>
        </w:tc>
        <w:tc>
          <w:tcPr>
            <w:tcBorders/>
            <w:tcW w:w="907" w:type="dxa"/>
            <w:vAlign w:val="center"/>
            <w:textDirection w:val="lrTb"/>
            <w:noWrap w:val="false"/>
          </w:tcPr>
          <w:p>
            <w:pPr>
              <w:pStyle w:val="661"/>
              <w:pBdr/>
              <w:spacing/>
              <w:ind/>
              <w:rPr/>
            </w:pPr>
            <w:r>
              <w:t xml:space="preserve">30113</w:t>
            </w:r>
            <w:r/>
          </w:p>
        </w:tc>
        <w:tc>
          <w:tcPr>
            <w:tcBorders/>
            <w:tcW w:w="907" w:type="dxa"/>
            <w:vAlign w:val="center"/>
            <w:textDirection w:val="lrTb"/>
            <w:noWrap w:val="false"/>
          </w:tcPr>
          <w:p>
            <w:pPr>
              <w:pStyle w:val="661"/>
              <w:pBdr/>
              <w:spacing/>
              <w:ind/>
              <w:rPr/>
            </w:pPr>
            <w:r>
              <w:t xml:space="preserve">50103</w:t>
            </w:r>
            <w:r/>
          </w:p>
        </w:tc>
        <w:tc>
          <w:tcPr>
            <w:tcBorders/>
            <w:tcW w:w="3969" w:type="dxa"/>
            <w:vAlign w:val="center"/>
            <w:textDirection w:val="lrTb"/>
            <w:noWrap w:val="false"/>
          </w:tcPr>
          <w:p>
            <w:pPr>
              <w:pStyle w:val="660"/>
              <w:pBdr/>
              <w:spacing/>
              <w:ind/>
              <w:rPr/>
            </w:pPr>
            <w:r>
              <w:t xml:space="preserve">（5）自收自支人员住房公积金</w:t>
            </w:r>
            <w:r/>
          </w:p>
        </w:tc>
        <w:tc>
          <w:tcPr>
            <w:tcBorders/>
            <w:tcW w:w="1134" w:type="dxa"/>
            <w:vAlign w:val="center"/>
            <w:textDirection w:val="lrTb"/>
            <w:noWrap w:val="false"/>
          </w:tcPr>
          <w:p>
            <w:pPr>
              <w:pStyle w:val="659"/>
              <w:pBdr/>
              <w:spacing/>
              <w:ind/>
              <w:rPr/>
            </w:pPr>
            <w:r>
              <w:t xml:space="preserve">21.39</w:t>
            </w:r>
            <w:r/>
          </w:p>
        </w:tc>
        <w:tc>
          <w:tcPr>
            <w:tcBorders/>
            <w:tcW w:w="1134" w:type="dxa"/>
            <w:vAlign w:val="center"/>
            <w:textDirection w:val="lrTb"/>
            <w:noWrap w:val="false"/>
          </w:tcPr>
          <w:p>
            <w:pPr>
              <w:pStyle w:val="659"/>
              <w:pBdr/>
              <w:spacing/>
              <w:ind/>
              <w:rPr/>
            </w:pPr>
            <w:r>
              <w:t xml:space="preserve">21.39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（6）自收自支人员住宅取暖费</w:t>
            </w:r>
            <w:r/>
          </w:p>
        </w:tc>
        <w:tc>
          <w:tcPr>
            <w:tcBorders/>
            <w:tcW w:w="1134" w:type="dxa"/>
            <w:vAlign w:val="center"/>
            <w:textDirection w:val="lrTb"/>
            <w:noWrap w:val="false"/>
          </w:tcPr>
          <w:p>
            <w:pPr>
              <w:pStyle w:val="659"/>
              <w:pBdr/>
              <w:spacing/>
              <w:ind/>
              <w:rPr/>
            </w:pPr>
            <w:r>
              <w:t xml:space="preserve">14.71</w:t>
            </w:r>
            <w:r/>
          </w:p>
        </w:tc>
        <w:tc>
          <w:tcPr>
            <w:tcBorders/>
            <w:tcW w:w="1134" w:type="dxa"/>
            <w:vAlign w:val="center"/>
            <w:textDirection w:val="lrTb"/>
            <w:noWrap w:val="false"/>
          </w:tcPr>
          <w:p>
            <w:pPr>
              <w:pStyle w:val="659"/>
              <w:pBdr/>
              <w:spacing/>
              <w:ind/>
              <w:rPr/>
            </w:pPr>
            <w:r>
              <w:t xml:space="preserve">14.71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8、招聘人员支出</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（1）招聘人员工资</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30108</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（2）招聘人员养老保险、失业险及工伤保险</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（3）招聘人员职业年金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30110</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（4）招聘人员医疗保险及生育险</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30113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（5）招聘人员住房公积金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（6）招聘人员住宅取暖费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9、定额人员支出</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（1）定额人员工资</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30108</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（2）定额人员保险</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10、预留增资</w:t>
            </w:r>
            <w:r/>
          </w:p>
        </w:tc>
        <w:tc>
          <w:tcPr>
            <w:tcBorders/>
            <w:tcW w:w="1134" w:type="dxa"/>
            <w:vAlign w:val="center"/>
            <w:textDirection w:val="lrTb"/>
            <w:noWrap w:val="false"/>
          </w:tcPr>
          <w:p>
            <w:pPr>
              <w:pStyle w:val="659"/>
              <w:pBdr/>
              <w:spacing/>
              <w:ind/>
              <w:rPr/>
            </w:pPr>
            <w:r>
              <w:t xml:space="preserve">14.00</w:t>
            </w:r>
            <w:r/>
          </w:p>
        </w:tc>
        <w:tc>
          <w:tcPr>
            <w:tcBorders/>
            <w:tcW w:w="1134" w:type="dxa"/>
            <w:vAlign w:val="center"/>
            <w:textDirection w:val="lrTb"/>
            <w:noWrap w:val="false"/>
          </w:tcPr>
          <w:p>
            <w:pPr>
              <w:pStyle w:val="659"/>
              <w:pBdr/>
              <w:spacing/>
              <w:ind/>
              <w:rPr/>
            </w:pPr>
            <w:r>
              <w:t xml:space="preserve">14.00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二、对个人和家庭的补助</w:t>
            </w:r>
            <w:r/>
          </w:p>
        </w:tc>
        <w:tc>
          <w:tcPr>
            <w:tcBorders/>
            <w:tcW w:w="1134" w:type="dxa"/>
            <w:vAlign w:val="center"/>
            <w:textDirection w:val="lrTb"/>
            <w:noWrap w:val="false"/>
          </w:tcPr>
          <w:p>
            <w:pPr>
              <w:pStyle w:val="659"/>
              <w:pBdr/>
              <w:spacing/>
              <w:ind/>
              <w:rPr/>
            </w:pPr>
            <w:r>
              <w:t xml:space="preserve">160.00</w:t>
            </w:r>
            <w:r/>
          </w:p>
        </w:tc>
        <w:tc>
          <w:tcPr>
            <w:tcBorders/>
            <w:tcW w:w="1134" w:type="dxa"/>
            <w:vAlign w:val="center"/>
            <w:textDirection w:val="lrTb"/>
            <w:noWrap w:val="false"/>
          </w:tcPr>
          <w:p>
            <w:pPr>
              <w:pStyle w:val="659"/>
              <w:pBdr/>
              <w:spacing/>
              <w:ind/>
              <w:rPr/>
            </w:pPr>
            <w:r>
              <w:t xml:space="preserve">160.00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1、离休费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（1）离休金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（2）离休人员补贴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（3）离休人员特殊补贴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（4）离休人员上述项目之外的补贴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（5）社保机构开支人员单位应负担的离休费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2、退休费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（1）退休金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（2）退休人员补贴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（3）退休人员特殊补贴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（4）退休人员上述项目之外的补贴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（5）社保机构开支人员单位应负担的退休费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3、退职（役）费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（1）退职生活费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（2）退职人员补贴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（3）退职人员特殊补贴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（4）退职人员上述项目之外的补贴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（5）社保机构开支人员单位应负担的退职生活费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30304</w:t>
            </w:r>
            <w:r/>
          </w:p>
        </w:tc>
        <w:tc>
          <w:tcPr>
            <w:tcBorders/>
            <w:tcW w:w="907" w:type="dxa"/>
            <w:vAlign w:val="center"/>
            <w:textDirection w:val="lrTb"/>
            <w:noWrap w:val="false"/>
          </w:tcPr>
          <w:p>
            <w:pPr>
              <w:pStyle w:val="661"/>
              <w:pBdr/>
              <w:spacing/>
              <w:ind/>
              <w:rPr/>
            </w:pPr>
            <w:r>
              <w:t xml:space="preserve">50901</w:t>
            </w:r>
            <w:r/>
          </w:p>
        </w:tc>
        <w:tc>
          <w:tcPr>
            <w:tcBorders/>
            <w:tcW w:w="3969" w:type="dxa"/>
            <w:vAlign w:val="center"/>
            <w:textDirection w:val="lrTb"/>
            <w:noWrap w:val="false"/>
          </w:tcPr>
          <w:p>
            <w:pPr>
              <w:pStyle w:val="660"/>
              <w:pBdr/>
              <w:spacing/>
              <w:ind/>
              <w:rPr/>
            </w:pPr>
            <w:r>
              <w:t xml:space="preserve">4、抚恤金</w:t>
            </w:r>
            <w:r/>
          </w:p>
        </w:tc>
        <w:tc>
          <w:tcPr>
            <w:tcBorders/>
            <w:tcW w:w="1134" w:type="dxa"/>
            <w:vAlign w:val="center"/>
            <w:textDirection w:val="lrTb"/>
            <w:noWrap w:val="false"/>
          </w:tcPr>
          <w:p>
            <w:pPr>
              <w:pStyle w:val="659"/>
              <w:pBdr/>
              <w:spacing/>
              <w:ind/>
              <w:rPr/>
            </w:pPr>
            <w:r>
              <w:t xml:space="preserve">3.42</w:t>
            </w:r>
            <w:r/>
          </w:p>
        </w:tc>
        <w:tc>
          <w:tcPr>
            <w:tcBorders/>
            <w:tcW w:w="1134" w:type="dxa"/>
            <w:vAlign w:val="center"/>
            <w:textDirection w:val="lrTb"/>
            <w:noWrap w:val="false"/>
          </w:tcPr>
          <w:p>
            <w:pPr>
              <w:pStyle w:val="659"/>
              <w:pBdr/>
              <w:spacing/>
              <w:ind/>
              <w:rPr/>
            </w:pPr>
            <w:r>
              <w:t xml:space="preserve">3.42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30305</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5、生活补助</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30307</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6、医疗费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30308</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7、助学金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8、奖励金</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30309</w:t>
            </w:r>
            <w:r/>
          </w:p>
        </w:tc>
        <w:tc>
          <w:tcPr>
            <w:tcBorders/>
            <w:tcW w:w="907" w:type="dxa"/>
            <w:vAlign w:val="center"/>
            <w:textDirection w:val="lrTb"/>
            <w:noWrap w:val="false"/>
          </w:tcPr>
          <w:p>
            <w:pPr>
              <w:pStyle w:val="661"/>
              <w:pBdr/>
              <w:spacing/>
              <w:ind/>
              <w:rPr/>
            </w:pPr>
            <w:r>
              <w:t xml:space="preserve">50901</w:t>
            </w:r>
            <w:r/>
          </w:p>
        </w:tc>
        <w:tc>
          <w:tcPr>
            <w:tcBorders/>
            <w:tcW w:w="3969" w:type="dxa"/>
            <w:vAlign w:val="center"/>
            <w:textDirection w:val="lrTb"/>
            <w:noWrap w:val="false"/>
          </w:tcPr>
          <w:p>
            <w:pPr>
              <w:pStyle w:val="660"/>
              <w:pBdr/>
              <w:spacing/>
              <w:ind/>
              <w:rPr/>
            </w:pPr>
            <w:r>
              <w:t xml:space="preserve">（1)独生子女父母奖励</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（2)其他奖励金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2210201</w:t>
            </w:r>
            <w:r/>
          </w:p>
        </w:tc>
        <w:tc>
          <w:tcPr>
            <w:tcBorders/>
            <w:tcW w:w="907" w:type="dxa"/>
            <w:vAlign w:val="center"/>
            <w:textDirection w:val="lrTb"/>
            <w:noWrap w:val="false"/>
          </w:tcPr>
          <w:p>
            <w:pPr>
              <w:pStyle w:val="661"/>
              <w:pBdr/>
              <w:spacing/>
              <w:ind/>
              <w:rPr/>
            </w:pPr>
            <w:r>
              <w:t xml:space="preserve">30113</w:t>
            </w:r>
            <w:r/>
          </w:p>
        </w:tc>
        <w:tc>
          <w:tcPr>
            <w:tcBorders/>
            <w:tcW w:w="907" w:type="dxa"/>
            <w:vAlign w:val="center"/>
            <w:textDirection w:val="lrTb"/>
            <w:noWrap w:val="false"/>
          </w:tcPr>
          <w:p>
            <w:pPr>
              <w:pStyle w:val="661"/>
              <w:pBdr/>
              <w:spacing/>
              <w:ind/>
              <w:rPr/>
            </w:pPr>
            <w:r>
              <w:t xml:space="preserve">50103</w:t>
            </w:r>
            <w:r/>
          </w:p>
        </w:tc>
        <w:tc>
          <w:tcPr>
            <w:tcBorders/>
            <w:tcW w:w="3969" w:type="dxa"/>
            <w:vAlign w:val="center"/>
            <w:textDirection w:val="lrTb"/>
            <w:noWrap w:val="false"/>
          </w:tcPr>
          <w:p>
            <w:pPr>
              <w:pStyle w:val="660"/>
              <w:pBdr/>
              <w:spacing/>
              <w:ind/>
              <w:rPr/>
            </w:pPr>
            <w:r>
              <w:t xml:space="preserve">9、住房公积金</w:t>
            </w:r>
            <w:r/>
          </w:p>
        </w:tc>
        <w:tc>
          <w:tcPr>
            <w:tcBorders/>
            <w:tcW w:w="1134" w:type="dxa"/>
            <w:vAlign w:val="center"/>
            <w:textDirection w:val="lrTb"/>
            <w:noWrap w:val="false"/>
          </w:tcPr>
          <w:p>
            <w:pPr>
              <w:pStyle w:val="659"/>
              <w:pBdr/>
              <w:spacing/>
              <w:ind/>
              <w:rPr/>
            </w:pPr>
            <w:r>
              <w:t xml:space="preserve">42.74</w:t>
            </w:r>
            <w:r/>
          </w:p>
        </w:tc>
        <w:tc>
          <w:tcPr>
            <w:tcBorders/>
            <w:tcW w:w="1134" w:type="dxa"/>
            <w:vAlign w:val="center"/>
            <w:textDirection w:val="lrTb"/>
            <w:noWrap w:val="false"/>
          </w:tcPr>
          <w:p>
            <w:pPr>
              <w:pStyle w:val="659"/>
              <w:pBdr/>
              <w:spacing/>
              <w:ind/>
              <w:rPr/>
            </w:pPr>
            <w:r>
              <w:t xml:space="preserve">42.74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10、待规范津贴补贴人员提租补贴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（1）在职人员提租补贴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（2）离休人员提租补贴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（3）退休人员提租补贴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（4）退职（役）人员提租补贴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11、购房补贴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12、其他对个人和家庭的补助支出</w:t>
            </w:r>
            <w:r/>
          </w:p>
        </w:tc>
        <w:tc>
          <w:tcPr>
            <w:tcBorders/>
            <w:tcW w:w="1134" w:type="dxa"/>
            <w:vAlign w:val="center"/>
            <w:textDirection w:val="lrTb"/>
            <w:noWrap w:val="false"/>
          </w:tcPr>
          <w:p>
            <w:pPr>
              <w:pStyle w:val="659"/>
              <w:pBdr/>
              <w:spacing/>
              <w:ind/>
              <w:rPr/>
            </w:pPr>
            <w:r>
              <w:t xml:space="preserve">113.76</w:t>
            </w:r>
            <w:r/>
          </w:p>
        </w:tc>
        <w:tc>
          <w:tcPr>
            <w:tcBorders/>
            <w:tcW w:w="1134" w:type="dxa"/>
            <w:vAlign w:val="center"/>
            <w:textDirection w:val="lrTb"/>
            <w:noWrap w:val="false"/>
          </w:tcPr>
          <w:p>
            <w:pPr>
              <w:pStyle w:val="659"/>
              <w:pBdr/>
              <w:spacing/>
              <w:ind/>
              <w:rPr/>
            </w:pPr>
            <w:r>
              <w:t xml:space="preserve">113.76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（1）住宅取暖费</w:t>
            </w:r>
            <w:r/>
          </w:p>
        </w:tc>
        <w:tc>
          <w:tcPr>
            <w:tcBorders/>
            <w:tcW w:w="1134" w:type="dxa"/>
            <w:vAlign w:val="center"/>
            <w:textDirection w:val="lrTb"/>
            <w:noWrap w:val="false"/>
          </w:tcPr>
          <w:p>
            <w:pPr>
              <w:pStyle w:val="659"/>
              <w:pBdr/>
              <w:spacing/>
              <w:ind/>
              <w:rPr/>
            </w:pPr>
            <w:r>
              <w:t xml:space="preserve">113.76</w:t>
            </w:r>
            <w:r/>
          </w:p>
        </w:tc>
        <w:tc>
          <w:tcPr>
            <w:tcBorders/>
            <w:tcW w:w="1134" w:type="dxa"/>
            <w:vAlign w:val="center"/>
            <w:textDirection w:val="lrTb"/>
            <w:noWrap w:val="false"/>
          </w:tcPr>
          <w:p>
            <w:pPr>
              <w:pStyle w:val="659"/>
              <w:pBdr/>
              <w:spacing/>
              <w:ind/>
              <w:rPr/>
            </w:pPr>
            <w:r>
              <w:t xml:space="preserve">113.76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    1）在职住宅取暖费</w:t>
            </w:r>
            <w:r/>
          </w:p>
        </w:tc>
        <w:tc>
          <w:tcPr>
            <w:tcBorders/>
            <w:tcW w:w="1134" w:type="dxa"/>
            <w:vAlign w:val="center"/>
            <w:textDirection w:val="lrTb"/>
            <w:noWrap w:val="false"/>
          </w:tcPr>
          <w:p>
            <w:pPr>
              <w:pStyle w:val="659"/>
              <w:pBdr/>
              <w:spacing/>
              <w:ind/>
              <w:rPr/>
            </w:pPr>
            <w:r>
              <w:t xml:space="preserve">27.88</w:t>
            </w:r>
            <w:r/>
          </w:p>
        </w:tc>
        <w:tc>
          <w:tcPr>
            <w:tcBorders/>
            <w:tcW w:w="1134" w:type="dxa"/>
            <w:vAlign w:val="center"/>
            <w:textDirection w:val="lrTb"/>
            <w:noWrap w:val="false"/>
          </w:tcPr>
          <w:p>
            <w:pPr>
              <w:pStyle w:val="659"/>
              <w:pBdr/>
              <w:spacing/>
              <w:ind/>
              <w:rPr/>
            </w:pPr>
            <w:r>
              <w:t xml:space="preserve">27.88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2）离休住宅取暖费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t xml:space="preserve">50905</w:t>
            </w:r>
            <w:r/>
          </w:p>
        </w:tc>
        <w:tc>
          <w:tcPr>
            <w:tcBorders/>
            <w:tcW w:w="3969" w:type="dxa"/>
            <w:vAlign w:val="center"/>
            <w:textDirection w:val="lrTb"/>
            <w:noWrap w:val="false"/>
          </w:tcPr>
          <w:p>
            <w:pPr>
              <w:pStyle w:val="660"/>
              <w:pBdr/>
              <w:spacing/>
              <w:ind/>
              <w:rPr/>
            </w:pPr>
            <w:r>
              <w:t xml:space="preserve">    3）退休住宅取暖费</w:t>
            </w:r>
            <w:r/>
          </w:p>
        </w:tc>
        <w:tc>
          <w:tcPr>
            <w:tcBorders/>
            <w:tcW w:w="1134" w:type="dxa"/>
            <w:vAlign w:val="center"/>
            <w:textDirection w:val="lrTb"/>
            <w:noWrap w:val="false"/>
          </w:tcPr>
          <w:p>
            <w:pPr>
              <w:pStyle w:val="659"/>
              <w:pBdr/>
              <w:spacing/>
              <w:ind/>
              <w:rPr/>
            </w:pPr>
            <w:r>
              <w:t xml:space="preserve">85.88</w:t>
            </w:r>
            <w:r/>
          </w:p>
        </w:tc>
        <w:tc>
          <w:tcPr>
            <w:tcBorders/>
            <w:tcW w:w="1134" w:type="dxa"/>
            <w:vAlign w:val="center"/>
            <w:textDirection w:val="lrTb"/>
            <w:noWrap w:val="false"/>
          </w:tcPr>
          <w:p>
            <w:pPr>
              <w:pStyle w:val="659"/>
              <w:pBdr/>
              <w:spacing/>
              <w:ind/>
              <w:rPr/>
            </w:pPr>
            <w:r>
              <w:t xml:space="preserve">85.88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4）退职住宅取暖费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（2）其他</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日常公用经费预算</w:t>
      </w:r>
      <w:r/>
    </w:p>
    <w:tbl>
      <w:tblPr>
        <w:tblStyle w:val="64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1043"/>
        <w:gridCol w:w="1043"/>
        <w:gridCol w:w="915"/>
        <w:gridCol w:w="4005"/>
        <w:gridCol w:w="1144"/>
        <w:gridCol w:w="1144"/>
        <w:gridCol w:w="1144"/>
        <w:gridCol w:w="1144"/>
        <w:gridCol w:w="1144"/>
        <w:gridCol w:w="1145"/>
        <w:gridCol w:w="1145"/>
      </w:tblGrid>
      <w:tr>
        <w:trPr>
          <w:jc w:val="center"/>
          <w:trHeight w:val="425"/>
          <w:tblHeader/>
        </w:trPr>
        <w:tc>
          <w:tcPr>
            <w:gridSpan w:val="7"/>
            <w:tcBorders>
              <w:top w:val="single" w:color="ffffff" w:sz="6" w:space="0"/>
              <w:left w:val="single" w:color="ffffff" w:sz="6" w:space="0"/>
              <w:right w:val="single" w:color="ffffff" w:sz="6" w:space="0"/>
            </w:tcBorders>
            <w:tcW w:w="10091" w:type="dxa"/>
            <w:vAlign w:val="center"/>
            <w:textDirection w:val="lrTb"/>
            <w:noWrap w:val="false"/>
          </w:tcPr>
          <w:p>
            <w:pPr>
              <w:pStyle w:val="657"/>
              <w:pBdr/>
              <w:spacing/>
              <w:ind/>
              <w:rPr/>
            </w:pPr>
            <w:r>
              <w:t xml:space="preserve">471001遵化市工业和信息化局本级</w:t>
            </w:r>
            <w:r/>
          </w:p>
        </w:tc>
        <w:tc>
          <w:tcPr>
            <w:gridSpan w:val="4"/>
            <w:tcBorders>
              <w:top w:val="single" w:color="ffffff" w:sz="6" w:space="0"/>
              <w:left w:val="single" w:color="ffffff" w:sz="6" w:space="0"/>
              <w:right w:val="single" w:color="ffffff" w:sz="6" w:space="0"/>
            </w:tcBorders>
            <w:tcW w:w="4535" w:type="dxa"/>
            <w:vAlign w:val="center"/>
            <w:textDirection w:val="lrTb"/>
            <w:noWrap w:val="false"/>
          </w:tcPr>
          <w:p>
            <w:pPr>
              <w:pStyle w:val="656"/>
              <w:pBdr/>
              <w:spacing/>
              <w:ind/>
              <w:rPr/>
            </w:pPr>
            <w:r>
              <w:t xml:space="preserve">单位：万元</w:t>
            </w:r>
            <w:r/>
          </w:p>
        </w:tc>
      </w:tr>
      <w:tr>
        <w:trPr>
          <w:jc w:val="center"/>
          <w:trHeight w:val="227"/>
          <w:tblHeader/>
        </w:trPr>
        <w:tc>
          <w:tcPr>
            <w:tcBorders/>
            <w:tcW w:w="907" w:type="dxa"/>
            <w:vAlign w:val="center"/>
            <w:vMerge w:val="restart"/>
            <w:textDirection w:val="lrTb"/>
            <w:noWrap w:val="false"/>
          </w:tcPr>
          <w:p>
            <w:pPr>
              <w:pStyle w:val="658"/>
              <w:pBdr/>
              <w:spacing/>
              <w:ind/>
              <w:rPr/>
            </w:pPr>
            <w:r>
              <w:t xml:space="preserve">功能分类科目编码</w:t>
            </w:r>
            <w:r/>
          </w:p>
        </w:tc>
        <w:tc>
          <w:tcPr>
            <w:tcBorders/>
            <w:tcW w:w="907" w:type="dxa"/>
            <w:vAlign w:val="center"/>
            <w:vMerge w:val="restart"/>
            <w:textDirection w:val="lrTb"/>
            <w:noWrap w:val="false"/>
          </w:tcPr>
          <w:p>
            <w:pPr>
              <w:pStyle w:val="658"/>
              <w:pBdr/>
              <w:spacing/>
              <w:ind/>
              <w:rPr/>
            </w:pPr>
            <w:r>
              <w:t xml:space="preserve">部门经济分类编码</w:t>
            </w:r>
            <w:r/>
          </w:p>
        </w:tc>
        <w:tc>
          <w:tcPr>
            <w:tcBorders/>
            <w:tcW w:w="907" w:type="dxa"/>
            <w:vAlign w:val="center"/>
            <w:vMerge w:val="restart"/>
            <w:textDirection w:val="lrTb"/>
            <w:noWrap w:val="false"/>
          </w:tcPr>
          <w:p>
            <w:pPr>
              <w:pStyle w:val="658"/>
              <w:pBdr/>
              <w:spacing/>
              <w:ind/>
              <w:rPr/>
            </w:pPr>
            <w:r>
              <w:t xml:space="preserve">政府经济分类编码</w:t>
            </w:r>
            <w:r/>
          </w:p>
        </w:tc>
        <w:tc>
          <w:tcPr>
            <w:tcBorders/>
            <w:tcW w:w="3969" w:type="dxa"/>
            <w:vAlign w:val="center"/>
            <w:vMerge w:val="restart"/>
            <w:textDirection w:val="lrTb"/>
            <w:noWrap w:val="false"/>
          </w:tcPr>
          <w:p>
            <w:pPr>
              <w:pStyle w:val="658"/>
              <w:pBdr/>
              <w:spacing/>
              <w:ind/>
              <w:rPr/>
            </w:pPr>
            <w:r>
              <w:t xml:space="preserve">预算支出项目</w:t>
            </w:r>
            <w:r/>
          </w:p>
        </w:tc>
        <w:tc>
          <w:tcPr>
            <w:gridSpan w:val="7"/>
            <w:tcBorders/>
            <w:tcW w:w="7937" w:type="dxa"/>
            <w:vAlign w:val="center"/>
            <w:textDirection w:val="lrTb"/>
            <w:noWrap w:val="false"/>
          </w:tcPr>
          <w:p>
            <w:pPr>
              <w:pStyle w:val="658"/>
              <w:pBdr/>
              <w:spacing/>
              <w:ind/>
              <w:rPr/>
            </w:pPr>
            <w:r>
              <w:t xml:space="preserve">资 金 来 源</w:t>
            </w:r>
            <w:r/>
          </w:p>
        </w:tc>
      </w:tr>
      <w:tr>
        <w:trPr>
          <w:jc w:val="center"/>
          <w:trHeight w:val="227"/>
          <w:tblHeader/>
        </w:trPr>
        <w:tc>
          <w:tcPr>
            <w:tcBorders/>
            <w:tcW w:w="907" w:type="dxa"/>
            <w:vMerge w:val="continue"/>
            <w:textDirection w:val="lrTb"/>
            <w:noWrap w:val="false"/>
          </w:tcPr>
          <w:p>
            <w:pPr>
              <w:pBdr/>
              <w:spacing/>
              <w:ind/>
              <w:rPr/>
            </w:pPr>
            <w:r/>
            <w:r/>
          </w:p>
        </w:tc>
        <w:tc>
          <w:tcPr>
            <w:tcBorders/>
            <w:tcW w:w="907" w:type="dxa"/>
            <w:vMerge w:val="continue"/>
            <w:textDirection w:val="lrTb"/>
            <w:noWrap w:val="false"/>
          </w:tcPr>
          <w:p>
            <w:pPr>
              <w:pBdr/>
              <w:spacing/>
              <w:ind/>
              <w:rPr/>
            </w:pPr>
            <w:r/>
            <w:r/>
          </w:p>
        </w:tc>
        <w:tc>
          <w:tcPr>
            <w:tcBorders/>
            <w:tcW w:w="907" w:type="dxa"/>
            <w:vMerge w:val="continue"/>
            <w:textDirection w:val="lrTb"/>
            <w:noWrap w:val="false"/>
          </w:tcPr>
          <w:p>
            <w:pPr>
              <w:pBdr/>
              <w:spacing/>
              <w:ind/>
              <w:rPr/>
            </w:pPr>
            <w:r/>
            <w:r/>
          </w:p>
        </w:tc>
        <w:tc>
          <w:tcPr>
            <w:tcBorders/>
            <w:tcW w:w="3969" w:type="dxa"/>
            <w:vMerge w:val="continue"/>
            <w:textDirection w:val="lrTb"/>
            <w:noWrap w:val="false"/>
          </w:tcPr>
          <w:p>
            <w:pPr>
              <w:pBdr/>
              <w:spacing/>
              <w:ind/>
              <w:rPr/>
            </w:pPr>
            <w:r/>
            <w:r/>
          </w:p>
        </w:tc>
        <w:tc>
          <w:tcPr>
            <w:tcBorders/>
            <w:tcW w:w="1134" w:type="dxa"/>
            <w:vAlign w:val="center"/>
            <w:textDirection w:val="lrTb"/>
            <w:noWrap w:val="false"/>
          </w:tcPr>
          <w:p>
            <w:pPr>
              <w:pStyle w:val="658"/>
              <w:pBdr/>
              <w:spacing/>
              <w:ind/>
              <w:rPr/>
            </w:pPr>
            <w:r>
              <w:t xml:space="preserve">合  计</w:t>
            </w:r>
            <w:r/>
          </w:p>
        </w:tc>
        <w:tc>
          <w:tcPr>
            <w:tcBorders/>
            <w:tcW w:w="1134" w:type="dxa"/>
            <w:vAlign w:val="center"/>
            <w:textDirection w:val="lrTb"/>
            <w:noWrap w:val="false"/>
          </w:tcPr>
          <w:p>
            <w:pPr>
              <w:pStyle w:val="658"/>
              <w:pBdr/>
              <w:spacing/>
              <w:ind/>
              <w:rPr/>
            </w:pPr>
            <w:r>
              <w:t xml:space="preserve">一般公共    预算拨款</w:t>
            </w:r>
            <w:r/>
          </w:p>
        </w:tc>
        <w:tc>
          <w:tcPr>
            <w:tcBorders/>
            <w:tcW w:w="1134" w:type="dxa"/>
            <w:vAlign w:val="center"/>
            <w:textDirection w:val="lrTb"/>
            <w:noWrap w:val="false"/>
          </w:tcPr>
          <w:p>
            <w:pPr>
              <w:pStyle w:val="658"/>
              <w:pBdr/>
              <w:spacing/>
              <w:ind/>
              <w:rPr/>
            </w:pPr>
            <w:r>
              <w:t xml:space="preserve">基金预算    拨款</w:t>
            </w:r>
            <w:r/>
          </w:p>
        </w:tc>
        <w:tc>
          <w:tcPr>
            <w:tcBorders/>
            <w:tcW w:w="1134" w:type="dxa"/>
            <w:vAlign w:val="center"/>
            <w:textDirection w:val="lrTb"/>
            <w:noWrap w:val="false"/>
          </w:tcPr>
          <w:p>
            <w:pPr>
              <w:pStyle w:val="658"/>
              <w:pBdr/>
              <w:spacing/>
              <w:ind/>
              <w:rPr/>
            </w:pPr>
            <w:r>
              <w:t xml:space="preserve">财政专户    核拨</w:t>
            </w:r>
            <w:r/>
          </w:p>
        </w:tc>
        <w:tc>
          <w:tcPr>
            <w:tcBorders/>
            <w:tcW w:w="1134" w:type="dxa"/>
            <w:vAlign w:val="center"/>
            <w:textDirection w:val="lrTb"/>
            <w:noWrap w:val="false"/>
          </w:tcPr>
          <w:p>
            <w:pPr>
              <w:pStyle w:val="658"/>
              <w:pBdr/>
              <w:spacing/>
              <w:ind/>
              <w:rPr/>
            </w:pPr>
            <w:r>
              <w:t xml:space="preserve">单位资金</w:t>
            </w:r>
            <w:r/>
          </w:p>
        </w:tc>
        <w:tc>
          <w:tcPr>
            <w:tcBorders/>
            <w:tcW w:w="1134" w:type="dxa"/>
            <w:vAlign w:val="center"/>
            <w:textDirection w:val="lrTb"/>
            <w:noWrap w:val="false"/>
          </w:tcPr>
          <w:p>
            <w:pPr>
              <w:pStyle w:val="658"/>
              <w:pBdr/>
              <w:spacing/>
              <w:ind/>
              <w:rPr/>
            </w:pPr>
            <w:r>
              <w:t xml:space="preserve">财政拨款    结转</w:t>
            </w:r>
            <w:r/>
          </w:p>
        </w:tc>
        <w:tc>
          <w:tcPr>
            <w:tcBorders/>
            <w:tcW w:w="1134" w:type="dxa"/>
            <w:vAlign w:val="center"/>
            <w:textDirection w:val="lrTb"/>
            <w:noWrap w:val="false"/>
          </w:tcPr>
          <w:p>
            <w:pPr>
              <w:pStyle w:val="658"/>
              <w:pBdr/>
              <w:spacing/>
              <w:ind/>
              <w:rPr/>
            </w:pPr>
            <w:r>
              <w:t xml:space="preserve">非财政    拨款结转    结余</w:t>
            </w:r>
            <w:r/>
          </w:p>
        </w:tc>
      </w:tr>
      <w:tr>
        <w:trPr>
          <w:jc w:val="center"/>
          <w:trHeight w:val="227"/>
        </w:trPr>
        <w:tc>
          <w:tcPr>
            <w:tcBorders/>
            <w:tcW w:w="907" w:type="dxa"/>
            <w:vAlign w:val="center"/>
            <w:textDirection w:val="lrTb"/>
            <w:noWrap w:val="false"/>
          </w:tcPr>
          <w:p>
            <w:pPr>
              <w:pStyle w:val="662"/>
              <w:pBdr/>
              <w:spacing/>
              <w:ind/>
              <w:rPr/>
            </w:pPr>
            <w:r/>
            <w:r/>
          </w:p>
        </w:tc>
        <w:tc>
          <w:tcPr>
            <w:tcBorders/>
            <w:tcW w:w="907" w:type="dxa"/>
            <w:vAlign w:val="center"/>
            <w:textDirection w:val="lrTb"/>
            <w:noWrap w:val="false"/>
          </w:tcPr>
          <w:p>
            <w:pPr>
              <w:pStyle w:val="662"/>
              <w:pBdr/>
              <w:spacing/>
              <w:ind/>
              <w:rPr/>
            </w:pPr>
            <w:r/>
            <w:r/>
          </w:p>
        </w:tc>
        <w:tc>
          <w:tcPr>
            <w:tcBorders/>
            <w:tcW w:w="907" w:type="dxa"/>
            <w:vAlign w:val="center"/>
            <w:textDirection w:val="lrTb"/>
            <w:noWrap w:val="false"/>
          </w:tcPr>
          <w:p>
            <w:pPr>
              <w:pStyle w:val="662"/>
              <w:pBdr/>
              <w:spacing/>
              <w:ind/>
              <w:rPr/>
            </w:pPr>
            <w:r/>
            <w:r/>
          </w:p>
        </w:tc>
        <w:tc>
          <w:tcPr>
            <w:tcBorders/>
            <w:tcW w:w="3969" w:type="dxa"/>
            <w:vAlign w:val="center"/>
            <w:textDirection w:val="lrTb"/>
            <w:noWrap w:val="false"/>
          </w:tcPr>
          <w:p>
            <w:pPr>
              <w:pStyle w:val="662"/>
              <w:pBdr/>
              <w:spacing/>
              <w:ind/>
              <w:rPr/>
            </w:pPr>
            <w:r>
              <w:t xml:space="preserve">合计</w:t>
            </w:r>
            <w:r/>
          </w:p>
        </w:tc>
        <w:tc>
          <w:tcPr>
            <w:tcBorders/>
            <w:tcW w:w="1134" w:type="dxa"/>
            <w:vAlign w:val="center"/>
            <w:textDirection w:val="lrTb"/>
            <w:noWrap w:val="false"/>
          </w:tcPr>
          <w:p>
            <w:pPr>
              <w:pStyle w:val="663"/>
              <w:pBdr/>
              <w:spacing/>
              <w:ind/>
              <w:rPr/>
            </w:pPr>
            <w:r>
              <w:t xml:space="preserve">32.99</w:t>
            </w:r>
            <w:r/>
          </w:p>
        </w:tc>
        <w:tc>
          <w:tcPr>
            <w:tcBorders/>
            <w:tcW w:w="1134" w:type="dxa"/>
            <w:vAlign w:val="center"/>
            <w:textDirection w:val="lrTb"/>
            <w:noWrap w:val="false"/>
          </w:tcPr>
          <w:p>
            <w:pPr>
              <w:pStyle w:val="663"/>
              <w:pBdr/>
              <w:spacing/>
              <w:ind/>
              <w:rPr/>
            </w:pPr>
            <w:r>
              <w:t xml:space="preserve">32.99</w:t>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1、基础定额项目</w:t>
            </w:r>
            <w:r/>
          </w:p>
        </w:tc>
        <w:tc>
          <w:tcPr>
            <w:tcBorders/>
            <w:tcW w:w="1134" w:type="dxa"/>
            <w:vAlign w:val="center"/>
            <w:textDirection w:val="lrTb"/>
            <w:noWrap w:val="false"/>
          </w:tcPr>
          <w:p>
            <w:pPr>
              <w:pStyle w:val="659"/>
              <w:pBdr/>
              <w:spacing/>
              <w:ind/>
              <w:rPr/>
            </w:pPr>
            <w:r>
              <w:t xml:space="preserve">24.11</w:t>
            </w:r>
            <w:r/>
          </w:p>
        </w:tc>
        <w:tc>
          <w:tcPr>
            <w:tcBorders/>
            <w:tcW w:w="1134" w:type="dxa"/>
            <w:vAlign w:val="center"/>
            <w:textDirection w:val="lrTb"/>
            <w:noWrap w:val="false"/>
          </w:tcPr>
          <w:p>
            <w:pPr>
              <w:pStyle w:val="659"/>
              <w:pBdr/>
              <w:spacing/>
              <w:ind/>
              <w:rPr/>
            </w:pPr>
            <w:r>
              <w:t xml:space="preserve">24.11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30201</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（1）办公费</w:t>
            </w:r>
            <w:r/>
          </w:p>
        </w:tc>
        <w:tc>
          <w:tcPr>
            <w:tcBorders/>
            <w:tcW w:w="1134" w:type="dxa"/>
            <w:vAlign w:val="center"/>
            <w:textDirection w:val="lrTb"/>
            <w:noWrap w:val="false"/>
          </w:tcPr>
          <w:p>
            <w:pPr>
              <w:pStyle w:val="659"/>
              <w:pBdr/>
              <w:spacing/>
              <w:ind/>
              <w:rPr/>
            </w:pPr>
            <w:r>
              <w:t xml:space="preserve">1.38</w:t>
            </w:r>
            <w:r/>
          </w:p>
        </w:tc>
        <w:tc>
          <w:tcPr>
            <w:tcBorders/>
            <w:tcW w:w="1134" w:type="dxa"/>
            <w:vAlign w:val="center"/>
            <w:textDirection w:val="lrTb"/>
            <w:noWrap w:val="false"/>
          </w:tcPr>
          <w:p>
            <w:pPr>
              <w:pStyle w:val="659"/>
              <w:pBdr/>
              <w:spacing/>
              <w:ind/>
              <w:rPr/>
            </w:pPr>
            <w:r>
              <w:t xml:space="preserve">1.38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30205</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（2）水费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30206</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（3）电费</w:t>
            </w:r>
            <w:r/>
          </w:p>
        </w:tc>
        <w:tc>
          <w:tcPr>
            <w:tcBorders/>
            <w:tcW w:w="1134" w:type="dxa"/>
            <w:vAlign w:val="center"/>
            <w:textDirection w:val="lrTb"/>
            <w:noWrap w:val="false"/>
          </w:tcPr>
          <w:p>
            <w:pPr>
              <w:pStyle w:val="659"/>
              <w:pBdr/>
              <w:spacing/>
              <w:ind/>
              <w:rPr/>
            </w:pPr>
            <w:r>
              <w:t xml:space="preserve">0.92</w:t>
            </w:r>
            <w:r/>
          </w:p>
        </w:tc>
        <w:tc>
          <w:tcPr>
            <w:tcBorders/>
            <w:tcW w:w="1134" w:type="dxa"/>
            <w:vAlign w:val="center"/>
            <w:textDirection w:val="lrTb"/>
            <w:noWrap w:val="false"/>
          </w:tcPr>
          <w:p>
            <w:pPr>
              <w:pStyle w:val="659"/>
              <w:pBdr/>
              <w:spacing/>
              <w:ind/>
              <w:rPr/>
            </w:pPr>
            <w:r>
              <w:t xml:space="preserve">0.92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（4）邮电费</w:t>
            </w:r>
            <w:r/>
          </w:p>
        </w:tc>
        <w:tc>
          <w:tcPr>
            <w:tcBorders/>
            <w:tcW w:w="1134" w:type="dxa"/>
            <w:vAlign w:val="center"/>
            <w:textDirection w:val="lrTb"/>
            <w:noWrap w:val="false"/>
          </w:tcPr>
          <w:p>
            <w:pPr>
              <w:pStyle w:val="659"/>
              <w:pBdr/>
              <w:spacing/>
              <w:ind/>
              <w:rPr/>
            </w:pPr>
            <w:r>
              <w:t xml:space="preserve">0.83</w:t>
            </w:r>
            <w:r/>
          </w:p>
        </w:tc>
        <w:tc>
          <w:tcPr>
            <w:tcBorders/>
            <w:tcW w:w="1134" w:type="dxa"/>
            <w:vAlign w:val="center"/>
            <w:textDirection w:val="lrTb"/>
            <w:noWrap w:val="false"/>
          </w:tcPr>
          <w:p>
            <w:pPr>
              <w:pStyle w:val="659"/>
              <w:pBdr/>
              <w:spacing/>
              <w:ind/>
              <w:rPr/>
            </w:pPr>
            <w:r>
              <w:t xml:space="preserve">0.83</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30207</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  1）公务移动通讯费用补贴</w:t>
            </w:r>
            <w:r/>
          </w:p>
        </w:tc>
        <w:tc>
          <w:tcPr>
            <w:tcBorders/>
            <w:tcW w:w="1134" w:type="dxa"/>
            <w:vAlign w:val="center"/>
            <w:textDirection w:val="lrTb"/>
            <w:noWrap w:val="false"/>
          </w:tcPr>
          <w:p>
            <w:pPr>
              <w:pStyle w:val="659"/>
              <w:pBdr/>
              <w:spacing/>
              <w:ind/>
              <w:rPr/>
            </w:pPr>
            <w:r>
              <w:t xml:space="preserve">0.37</w:t>
            </w:r>
            <w:r/>
          </w:p>
        </w:tc>
        <w:tc>
          <w:tcPr>
            <w:tcBorders/>
            <w:tcW w:w="1134" w:type="dxa"/>
            <w:vAlign w:val="center"/>
            <w:textDirection w:val="lrTb"/>
            <w:noWrap w:val="false"/>
          </w:tcPr>
          <w:p>
            <w:pPr>
              <w:pStyle w:val="659"/>
              <w:pBdr/>
              <w:spacing/>
              <w:ind/>
              <w:rPr/>
            </w:pPr>
            <w:r>
              <w:t xml:space="preserve">0.37</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30207</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  2）其他邮电费</w:t>
            </w:r>
            <w:r/>
          </w:p>
        </w:tc>
        <w:tc>
          <w:tcPr>
            <w:tcBorders/>
            <w:tcW w:w="1134" w:type="dxa"/>
            <w:vAlign w:val="center"/>
            <w:textDirection w:val="lrTb"/>
            <w:noWrap w:val="false"/>
          </w:tcPr>
          <w:p>
            <w:pPr>
              <w:pStyle w:val="659"/>
              <w:pBdr/>
              <w:spacing/>
              <w:ind/>
              <w:rPr/>
            </w:pPr>
            <w:r>
              <w:t xml:space="preserve">0.46</w:t>
            </w:r>
            <w:r/>
          </w:p>
        </w:tc>
        <w:tc>
          <w:tcPr>
            <w:tcBorders/>
            <w:tcW w:w="1134" w:type="dxa"/>
            <w:vAlign w:val="center"/>
            <w:textDirection w:val="lrTb"/>
            <w:noWrap w:val="false"/>
          </w:tcPr>
          <w:p>
            <w:pPr>
              <w:pStyle w:val="659"/>
              <w:pBdr/>
              <w:spacing/>
              <w:ind/>
              <w:rPr/>
            </w:pPr>
            <w:r>
              <w:t xml:space="preserve">0.46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30208</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（5）办公取暖费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（6）物业管理费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30211</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（7）差旅费</w:t>
            </w:r>
            <w:r/>
          </w:p>
        </w:tc>
        <w:tc>
          <w:tcPr>
            <w:tcBorders/>
            <w:tcW w:w="1134" w:type="dxa"/>
            <w:vAlign w:val="center"/>
            <w:textDirection w:val="lrTb"/>
            <w:noWrap w:val="false"/>
          </w:tcPr>
          <w:p>
            <w:pPr>
              <w:pStyle w:val="659"/>
              <w:pBdr/>
              <w:spacing/>
              <w:ind/>
              <w:rPr/>
            </w:pPr>
            <w:r>
              <w:t xml:space="preserve">0.92</w:t>
            </w:r>
            <w:r/>
          </w:p>
        </w:tc>
        <w:tc>
          <w:tcPr>
            <w:tcBorders/>
            <w:tcW w:w="1134" w:type="dxa"/>
            <w:vAlign w:val="center"/>
            <w:textDirection w:val="lrTb"/>
            <w:noWrap w:val="false"/>
          </w:tcPr>
          <w:p>
            <w:pPr>
              <w:pStyle w:val="659"/>
              <w:pBdr/>
              <w:spacing/>
              <w:ind/>
              <w:rPr/>
            </w:pPr>
            <w:r>
              <w:t xml:space="preserve">0.92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30213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（8）维修（护）费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30215</w:t>
            </w:r>
            <w:r/>
          </w:p>
        </w:tc>
        <w:tc>
          <w:tcPr>
            <w:tcBorders/>
            <w:tcW w:w="907" w:type="dxa"/>
            <w:vAlign w:val="center"/>
            <w:textDirection w:val="lrTb"/>
            <w:noWrap w:val="false"/>
          </w:tcPr>
          <w:p>
            <w:pPr>
              <w:pStyle w:val="661"/>
              <w:pBdr/>
              <w:spacing/>
              <w:ind/>
              <w:rPr/>
            </w:pPr>
            <w:r>
              <w:t xml:space="preserve">50202</w:t>
            </w:r>
            <w:r/>
          </w:p>
        </w:tc>
        <w:tc>
          <w:tcPr>
            <w:tcBorders/>
            <w:tcW w:w="3969" w:type="dxa"/>
            <w:vAlign w:val="center"/>
            <w:textDirection w:val="lrTb"/>
            <w:noWrap w:val="false"/>
          </w:tcPr>
          <w:p>
            <w:pPr>
              <w:pStyle w:val="660"/>
              <w:pBdr/>
              <w:spacing/>
              <w:ind/>
              <w:rPr/>
            </w:pPr>
            <w:r>
              <w:t xml:space="preserve">（9）会议费</w:t>
            </w:r>
            <w:r/>
          </w:p>
        </w:tc>
        <w:tc>
          <w:tcPr>
            <w:tcBorders/>
            <w:tcW w:w="1134" w:type="dxa"/>
            <w:vAlign w:val="center"/>
            <w:textDirection w:val="lrTb"/>
            <w:noWrap w:val="false"/>
          </w:tcPr>
          <w:p>
            <w:pPr>
              <w:pStyle w:val="659"/>
              <w:pBdr/>
              <w:spacing/>
              <w:ind/>
              <w:rPr/>
            </w:pPr>
            <w:r>
              <w:t xml:space="preserve">0.23</w:t>
            </w:r>
            <w:r/>
          </w:p>
        </w:tc>
        <w:tc>
          <w:tcPr>
            <w:tcBorders/>
            <w:tcW w:w="1134" w:type="dxa"/>
            <w:vAlign w:val="center"/>
            <w:textDirection w:val="lrTb"/>
            <w:noWrap w:val="false"/>
          </w:tcPr>
          <w:p>
            <w:pPr>
              <w:pStyle w:val="659"/>
              <w:pBdr/>
              <w:spacing/>
              <w:ind/>
              <w:rPr/>
            </w:pPr>
            <w:r>
              <w:t xml:space="preserve">0.23</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30216</w:t>
            </w:r>
            <w:r/>
          </w:p>
        </w:tc>
        <w:tc>
          <w:tcPr>
            <w:tcBorders/>
            <w:tcW w:w="907" w:type="dxa"/>
            <w:vAlign w:val="center"/>
            <w:textDirection w:val="lrTb"/>
            <w:noWrap w:val="false"/>
          </w:tcPr>
          <w:p>
            <w:pPr>
              <w:pStyle w:val="661"/>
              <w:pBdr/>
              <w:spacing/>
              <w:ind/>
              <w:rPr/>
            </w:pPr>
            <w:r>
              <w:t xml:space="preserve">50203</w:t>
            </w:r>
            <w:r/>
          </w:p>
        </w:tc>
        <w:tc>
          <w:tcPr>
            <w:tcBorders/>
            <w:tcW w:w="3969" w:type="dxa"/>
            <w:vAlign w:val="center"/>
            <w:textDirection w:val="lrTb"/>
            <w:noWrap w:val="false"/>
          </w:tcPr>
          <w:p>
            <w:pPr>
              <w:pStyle w:val="660"/>
              <w:pBdr/>
              <w:spacing/>
              <w:ind/>
              <w:rPr/>
            </w:pPr>
            <w:r>
              <w:t xml:space="preserve">（10）培训费</w:t>
            </w:r>
            <w:r/>
          </w:p>
        </w:tc>
        <w:tc>
          <w:tcPr>
            <w:tcBorders/>
            <w:tcW w:w="1134" w:type="dxa"/>
            <w:vAlign w:val="center"/>
            <w:textDirection w:val="lrTb"/>
            <w:noWrap w:val="false"/>
          </w:tcPr>
          <w:p>
            <w:pPr>
              <w:pStyle w:val="659"/>
              <w:pBdr/>
              <w:spacing/>
              <w:ind/>
              <w:rPr/>
            </w:pPr>
            <w:r>
              <w:t xml:space="preserve">0.23</w:t>
            </w:r>
            <w:r/>
          </w:p>
        </w:tc>
        <w:tc>
          <w:tcPr>
            <w:tcBorders/>
            <w:tcW w:w="1134" w:type="dxa"/>
            <w:vAlign w:val="center"/>
            <w:textDirection w:val="lrTb"/>
            <w:noWrap w:val="false"/>
          </w:tcPr>
          <w:p>
            <w:pPr>
              <w:pStyle w:val="659"/>
              <w:pBdr/>
              <w:spacing/>
              <w:ind/>
              <w:rPr/>
            </w:pPr>
            <w:r>
              <w:t xml:space="preserve">0.23</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31002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（11）办公设备购置费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3021202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（12）因公出国（境）费用</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（13）公务用车运行维护费</w:t>
            </w:r>
            <w:r/>
          </w:p>
        </w:tc>
        <w:tc>
          <w:tcPr>
            <w:tcBorders/>
            <w:tcW w:w="1134" w:type="dxa"/>
            <w:vAlign w:val="center"/>
            <w:textDirection w:val="lrTb"/>
            <w:noWrap w:val="false"/>
          </w:tcPr>
          <w:p>
            <w:pPr>
              <w:pStyle w:val="659"/>
              <w:pBdr/>
              <w:spacing/>
              <w:ind/>
              <w:rPr/>
            </w:pPr>
            <w:r>
              <w:t xml:space="preserve">6.15</w:t>
            </w:r>
            <w:r/>
          </w:p>
        </w:tc>
        <w:tc>
          <w:tcPr>
            <w:tcBorders/>
            <w:tcW w:w="1134" w:type="dxa"/>
            <w:vAlign w:val="center"/>
            <w:textDirection w:val="lrTb"/>
            <w:noWrap w:val="false"/>
          </w:tcPr>
          <w:p>
            <w:pPr>
              <w:pStyle w:val="659"/>
              <w:pBdr/>
              <w:spacing/>
              <w:ind/>
              <w:rPr/>
            </w:pPr>
            <w:r>
              <w:t xml:space="preserve">6.15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30231</w:t>
            </w:r>
            <w:r/>
          </w:p>
        </w:tc>
        <w:tc>
          <w:tcPr>
            <w:tcBorders/>
            <w:tcW w:w="907" w:type="dxa"/>
            <w:vAlign w:val="center"/>
            <w:textDirection w:val="lrTb"/>
            <w:noWrap w:val="false"/>
          </w:tcPr>
          <w:p>
            <w:pPr>
              <w:pStyle w:val="661"/>
              <w:pBdr/>
              <w:spacing/>
              <w:ind/>
              <w:rPr/>
            </w:pPr>
            <w:r>
              <w:t xml:space="preserve">50208</w:t>
            </w:r>
            <w:r/>
          </w:p>
        </w:tc>
        <w:tc>
          <w:tcPr>
            <w:tcBorders/>
            <w:tcW w:w="3969" w:type="dxa"/>
            <w:vAlign w:val="center"/>
            <w:textDirection w:val="lrTb"/>
            <w:noWrap w:val="false"/>
          </w:tcPr>
          <w:p>
            <w:pPr>
              <w:pStyle w:val="660"/>
              <w:pBdr/>
              <w:spacing/>
              <w:ind/>
              <w:rPr/>
            </w:pPr>
            <w:r>
              <w:t xml:space="preserve">   1）燃料费</w:t>
            </w:r>
            <w:r/>
          </w:p>
        </w:tc>
        <w:tc>
          <w:tcPr>
            <w:tcBorders/>
            <w:tcW w:w="1134" w:type="dxa"/>
            <w:vAlign w:val="center"/>
            <w:textDirection w:val="lrTb"/>
            <w:noWrap w:val="false"/>
          </w:tcPr>
          <w:p>
            <w:pPr>
              <w:pStyle w:val="659"/>
              <w:pBdr/>
              <w:spacing/>
              <w:ind/>
              <w:rPr/>
            </w:pPr>
            <w:r>
              <w:t xml:space="preserve">2.10</w:t>
            </w:r>
            <w:r/>
          </w:p>
        </w:tc>
        <w:tc>
          <w:tcPr>
            <w:tcBorders/>
            <w:tcW w:w="1134" w:type="dxa"/>
            <w:vAlign w:val="center"/>
            <w:textDirection w:val="lrTb"/>
            <w:noWrap w:val="false"/>
          </w:tcPr>
          <w:p>
            <w:pPr>
              <w:pStyle w:val="659"/>
              <w:pBdr/>
              <w:spacing/>
              <w:ind/>
              <w:rPr/>
            </w:pPr>
            <w:r>
              <w:t xml:space="preserve">2.10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30231</w:t>
            </w:r>
            <w:r/>
          </w:p>
        </w:tc>
        <w:tc>
          <w:tcPr>
            <w:tcBorders/>
            <w:tcW w:w="907" w:type="dxa"/>
            <w:vAlign w:val="center"/>
            <w:textDirection w:val="lrTb"/>
            <w:noWrap w:val="false"/>
          </w:tcPr>
          <w:p>
            <w:pPr>
              <w:pStyle w:val="661"/>
              <w:pBdr/>
              <w:spacing/>
              <w:ind/>
              <w:rPr/>
            </w:pPr>
            <w:r>
              <w:t xml:space="preserve">50208</w:t>
            </w:r>
            <w:r/>
          </w:p>
        </w:tc>
        <w:tc>
          <w:tcPr>
            <w:tcBorders/>
            <w:tcW w:w="3969" w:type="dxa"/>
            <w:vAlign w:val="center"/>
            <w:textDirection w:val="lrTb"/>
            <w:noWrap w:val="false"/>
          </w:tcPr>
          <w:p>
            <w:pPr>
              <w:pStyle w:val="660"/>
              <w:pBdr/>
              <w:spacing/>
              <w:ind/>
              <w:rPr/>
            </w:pPr>
            <w:r>
              <w:t xml:space="preserve">   2）维修费</w:t>
            </w:r>
            <w:r/>
          </w:p>
        </w:tc>
        <w:tc>
          <w:tcPr>
            <w:tcBorders/>
            <w:tcW w:w="1134" w:type="dxa"/>
            <w:vAlign w:val="center"/>
            <w:textDirection w:val="lrTb"/>
            <w:noWrap w:val="false"/>
          </w:tcPr>
          <w:p>
            <w:pPr>
              <w:pStyle w:val="659"/>
              <w:pBdr/>
              <w:spacing/>
              <w:ind/>
              <w:rPr/>
            </w:pPr>
            <w:r>
              <w:t xml:space="preserve">3.00</w:t>
            </w:r>
            <w:r/>
          </w:p>
        </w:tc>
        <w:tc>
          <w:tcPr>
            <w:tcBorders/>
            <w:tcW w:w="1134" w:type="dxa"/>
            <w:vAlign w:val="center"/>
            <w:textDirection w:val="lrTb"/>
            <w:noWrap w:val="false"/>
          </w:tcPr>
          <w:p>
            <w:pPr>
              <w:pStyle w:val="659"/>
              <w:pBdr/>
              <w:spacing/>
              <w:ind/>
              <w:rPr/>
            </w:pPr>
            <w:r>
              <w:t xml:space="preserve">3.00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30231</w:t>
            </w:r>
            <w:r/>
          </w:p>
        </w:tc>
        <w:tc>
          <w:tcPr>
            <w:tcBorders/>
            <w:tcW w:w="907" w:type="dxa"/>
            <w:vAlign w:val="center"/>
            <w:textDirection w:val="lrTb"/>
            <w:noWrap w:val="false"/>
          </w:tcPr>
          <w:p>
            <w:pPr>
              <w:pStyle w:val="661"/>
              <w:pBdr/>
              <w:spacing/>
              <w:ind/>
              <w:rPr/>
            </w:pPr>
            <w:r>
              <w:t xml:space="preserve">50208</w:t>
            </w:r>
            <w:r/>
          </w:p>
        </w:tc>
        <w:tc>
          <w:tcPr>
            <w:tcBorders/>
            <w:tcW w:w="3969" w:type="dxa"/>
            <w:vAlign w:val="center"/>
            <w:textDirection w:val="lrTb"/>
            <w:noWrap w:val="false"/>
          </w:tcPr>
          <w:p>
            <w:pPr>
              <w:pStyle w:val="660"/>
              <w:pBdr/>
              <w:spacing/>
              <w:ind/>
              <w:rPr/>
            </w:pPr>
            <w:r>
              <w:t xml:space="preserve">   3）保险费</w:t>
            </w:r>
            <w:r/>
          </w:p>
        </w:tc>
        <w:tc>
          <w:tcPr>
            <w:tcBorders/>
            <w:tcW w:w="1134" w:type="dxa"/>
            <w:vAlign w:val="center"/>
            <w:textDirection w:val="lrTb"/>
            <w:noWrap w:val="false"/>
          </w:tcPr>
          <w:p>
            <w:pPr>
              <w:pStyle w:val="659"/>
              <w:pBdr/>
              <w:spacing/>
              <w:ind/>
              <w:rPr/>
            </w:pPr>
            <w:r>
              <w:t xml:space="preserve">1.05</w:t>
            </w:r>
            <w:r/>
          </w:p>
        </w:tc>
        <w:tc>
          <w:tcPr>
            <w:tcBorders/>
            <w:tcW w:w="1134" w:type="dxa"/>
            <w:vAlign w:val="center"/>
            <w:textDirection w:val="lrTb"/>
            <w:noWrap w:val="false"/>
          </w:tcPr>
          <w:p>
            <w:pPr>
              <w:pStyle w:val="659"/>
              <w:pBdr/>
              <w:spacing/>
              <w:ind/>
              <w:rPr/>
            </w:pPr>
            <w:r>
              <w:t xml:space="preserve">1.05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30231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4）其他交通费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（14）离退休干部经费</w:t>
            </w:r>
            <w:r/>
          </w:p>
        </w:tc>
        <w:tc>
          <w:tcPr>
            <w:tcBorders/>
            <w:tcW w:w="1134" w:type="dxa"/>
            <w:vAlign w:val="center"/>
            <w:textDirection w:val="lrTb"/>
            <w:noWrap w:val="false"/>
          </w:tcPr>
          <w:p>
            <w:pPr>
              <w:pStyle w:val="659"/>
              <w:pBdr/>
              <w:spacing/>
              <w:ind/>
              <w:rPr/>
            </w:pPr>
            <w:r>
              <w:t xml:space="preserve">2.69</w:t>
            </w:r>
            <w:r/>
          </w:p>
        </w:tc>
        <w:tc>
          <w:tcPr>
            <w:tcBorders/>
            <w:tcW w:w="1134" w:type="dxa"/>
            <w:vAlign w:val="center"/>
            <w:textDirection w:val="lrTb"/>
            <w:noWrap w:val="false"/>
          </w:tcPr>
          <w:p>
            <w:pPr>
              <w:pStyle w:val="659"/>
              <w:pBdr/>
              <w:spacing/>
              <w:ind/>
              <w:rPr/>
            </w:pPr>
            <w:r>
              <w:t xml:space="preserve">2.69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1）离休干部公用经费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2）离休干部特需费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3）离休干部住宅公用电话费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t xml:space="preserve">50299</w:t>
            </w:r>
            <w:r/>
          </w:p>
        </w:tc>
        <w:tc>
          <w:tcPr>
            <w:tcBorders/>
            <w:tcW w:w="3969" w:type="dxa"/>
            <w:vAlign w:val="center"/>
            <w:textDirection w:val="lrTb"/>
            <w:noWrap w:val="false"/>
          </w:tcPr>
          <w:p>
            <w:pPr>
              <w:pStyle w:val="660"/>
              <w:pBdr/>
              <w:spacing/>
              <w:ind/>
              <w:rPr/>
            </w:pPr>
            <w:r>
              <w:t xml:space="preserve">   4）离休人员福利费</w:t>
            </w:r>
            <w:r/>
          </w:p>
        </w:tc>
        <w:tc>
          <w:tcPr>
            <w:tcBorders/>
            <w:tcW w:w="1134" w:type="dxa"/>
            <w:vAlign w:val="center"/>
            <w:textDirection w:val="lrTb"/>
            <w:noWrap w:val="false"/>
          </w:tcPr>
          <w:p>
            <w:pPr>
              <w:pStyle w:val="659"/>
              <w:pBdr/>
              <w:spacing/>
              <w:ind/>
              <w:rPr/>
            </w:pPr>
            <w:r>
              <w:t xml:space="preserve">0.05</w:t>
            </w:r>
            <w:r/>
          </w:p>
        </w:tc>
        <w:tc>
          <w:tcPr>
            <w:tcBorders/>
            <w:tcW w:w="1134" w:type="dxa"/>
            <w:vAlign w:val="center"/>
            <w:textDirection w:val="lrTb"/>
            <w:noWrap w:val="false"/>
          </w:tcPr>
          <w:p>
            <w:pPr>
              <w:pStyle w:val="659"/>
              <w:pBdr/>
              <w:spacing/>
              <w:ind/>
              <w:rPr/>
            </w:pPr>
            <w:r>
              <w:t xml:space="preserve">0.05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5）退休干部公用经费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6）退休干部特需费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7）退休干部住宅公用电话费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t xml:space="preserve">50299</w:t>
            </w:r>
            <w:r/>
          </w:p>
        </w:tc>
        <w:tc>
          <w:tcPr>
            <w:tcBorders/>
            <w:tcW w:w="3969" w:type="dxa"/>
            <w:vAlign w:val="center"/>
            <w:textDirection w:val="lrTb"/>
            <w:noWrap w:val="false"/>
          </w:tcPr>
          <w:p>
            <w:pPr>
              <w:pStyle w:val="660"/>
              <w:pBdr/>
              <w:spacing/>
              <w:ind/>
              <w:rPr/>
            </w:pPr>
            <w:r>
              <w:t xml:space="preserve">   8）退休人员福利费</w:t>
            </w:r>
            <w:r/>
          </w:p>
        </w:tc>
        <w:tc>
          <w:tcPr>
            <w:tcBorders/>
            <w:tcW w:w="1134" w:type="dxa"/>
            <w:vAlign w:val="center"/>
            <w:textDirection w:val="lrTb"/>
            <w:noWrap w:val="false"/>
          </w:tcPr>
          <w:p>
            <w:pPr>
              <w:pStyle w:val="659"/>
              <w:pBdr/>
              <w:spacing/>
              <w:ind/>
              <w:rPr/>
            </w:pPr>
            <w:r>
              <w:t xml:space="preserve">2.64</w:t>
            </w:r>
            <w:r/>
          </w:p>
        </w:tc>
        <w:tc>
          <w:tcPr>
            <w:tcBorders/>
            <w:tcW w:w="1134" w:type="dxa"/>
            <w:vAlign w:val="center"/>
            <w:textDirection w:val="lrTb"/>
            <w:noWrap w:val="false"/>
          </w:tcPr>
          <w:p>
            <w:pPr>
              <w:pStyle w:val="659"/>
              <w:pBdr/>
              <w:spacing/>
              <w:ind/>
              <w:rPr/>
            </w:pPr>
            <w:r>
              <w:t xml:space="preserve">2.64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9）退职人员福利费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10）离休干部参观休养经费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30239</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（15）公车补贴费用</w:t>
            </w:r>
            <w:r/>
          </w:p>
        </w:tc>
        <w:tc>
          <w:tcPr>
            <w:tcBorders/>
            <w:tcW w:w="1134" w:type="dxa"/>
            <w:vAlign w:val="center"/>
            <w:textDirection w:val="lrTb"/>
            <w:noWrap w:val="false"/>
          </w:tcPr>
          <w:p>
            <w:pPr>
              <w:pStyle w:val="659"/>
              <w:pBdr/>
              <w:spacing/>
              <w:ind/>
              <w:rPr/>
            </w:pPr>
            <w:r>
              <w:t xml:space="preserve">10.50</w:t>
            </w:r>
            <w:r/>
          </w:p>
        </w:tc>
        <w:tc>
          <w:tcPr>
            <w:tcBorders/>
            <w:tcW w:w="1134" w:type="dxa"/>
            <w:vAlign w:val="center"/>
            <w:textDirection w:val="lrTb"/>
            <w:noWrap w:val="false"/>
          </w:tcPr>
          <w:p>
            <w:pPr>
              <w:pStyle w:val="659"/>
              <w:pBdr/>
              <w:spacing/>
              <w:ind/>
              <w:rPr/>
            </w:pPr>
            <w:r>
              <w:t xml:space="preserve">10.50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（16）印刷费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（17）咨询费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30204</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（18）手续费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30214</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（19）租赁费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30218</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（20）专用材料费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30224</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（21）被装购置费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30225</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（22）专用燃料费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30226</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（23）劳务费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30227</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（24）委托业务费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t xml:space="preserve">50299</w:t>
            </w:r>
            <w:r/>
          </w:p>
        </w:tc>
        <w:tc>
          <w:tcPr>
            <w:tcBorders/>
            <w:tcW w:w="3969" w:type="dxa"/>
            <w:vAlign w:val="center"/>
            <w:textDirection w:val="lrTb"/>
            <w:noWrap w:val="false"/>
          </w:tcPr>
          <w:p>
            <w:pPr>
              <w:pStyle w:val="660"/>
              <w:pBdr/>
              <w:spacing/>
              <w:ind/>
              <w:rPr/>
            </w:pPr>
            <w:r>
              <w:t xml:space="preserve">（25）其他业务费</w:t>
            </w:r>
            <w:r/>
          </w:p>
        </w:tc>
        <w:tc>
          <w:tcPr>
            <w:tcBorders/>
            <w:tcW w:w="1134" w:type="dxa"/>
            <w:vAlign w:val="center"/>
            <w:textDirection w:val="lrTb"/>
            <w:noWrap w:val="false"/>
          </w:tcPr>
          <w:p>
            <w:pPr>
              <w:pStyle w:val="659"/>
              <w:pBdr/>
              <w:spacing/>
              <w:ind/>
              <w:rPr/>
            </w:pPr>
            <w:r>
              <w:t xml:space="preserve">0.26</w:t>
            </w:r>
            <w:r/>
          </w:p>
        </w:tc>
        <w:tc>
          <w:tcPr>
            <w:tcBorders/>
            <w:tcW w:w="1134" w:type="dxa"/>
            <w:vAlign w:val="center"/>
            <w:textDirection w:val="lrTb"/>
            <w:noWrap w:val="false"/>
          </w:tcPr>
          <w:p>
            <w:pPr>
              <w:pStyle w:val="659"/>
              <w:pBdr/>
              <w:spacing/>
              <w:ind/>
              <w:rPr/>
            </w:pPr>
            <w:r>
              <w:t xml:space="preserve">0.26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2、按规定比例计提项目</w:t>
            </w:r>
            <w:r/>
          </w:p>
        </w:tc>
        <w:tc>
          <w:tcPr>
            <w:tcBorders/>
            <w:tcW w:w="1134" w:type="dxa"/>
            <w:vAlign w:val="center"/>
            <w:textDirection w:val="lrTb"/>
            <w:noWrap w:val="false"/>
          </w:tcPr>
          <w:p>
            <w:pPr>
              <w:pStyle w:val="659"/>
              <w:pBdr/>
              <w:spacing/>
              <w:ind/>
              <w:rPr/>
            </w:pPr>
            <w:r>
              <w:t xml:space="preserve">8.88</w:t>
            </w:r>
            <w:r/>
          </w:p>
        </w:tc>
        <w:tc>
          <w:tcPr>
            <w:tcBorders/>
            <w:tcW w:w="1134" w:type="dxa"/>
            <w:vAlign w:val="center"/>
            <w:textDirection w:val="lrTb"/>
            <w:noWrap w:val="false"/>
          </w:tcPr>
          <w:p>
            <w:pPr>
              <w:pStyle w:val="659"/>
              <w:pBdr/>
              <w:spacing/>
              <w:ind/>
              <w:rPr/>
            </w:pPr>
            <w:r>
              <w:t xml:space="preserve">8.88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30217</w:t>
            </w:r>
            <w:r/>
          </w:p>
        </w:tc>
        <w:tc>
          <w:tcPr>
            <w:tcBorders/>
            <w:tcW w:w="907" w:type="dxa"/>
            <w:vAlign w:val="center"/>
            <w:textDirection w:val="lrTb"/>
            <w:noWrap w:val="false"/>
          </w:tcPr>
          <w:p>
            <w:pPr>
              <w:pStyle w:val="661"/>
              <w:pBdr/>
              <w:spacing/>
              <w:ind/>
              <w:rPr/>
            </w:pPr>
            <w:r>
              <w:t xml:space="preserve">50206</w:t>
            </w:r>
            <w:r/>
          </w:p>
        </w:tc>
        <w:tc>
          <w:tcPr>
            <w:tcBorders/>
            <w:tcW w:w="3969" w:type="dxa"/>
            <w:vAlign w:val="center"/>
            <w:textDirection w:val="lrTb"/>
            <w:noWrap w:val="false"/>
          </w:tcPr>
          <w:p>
            <w:pPr>
              <w:pStyle w:val="660"/>
              <w:pBdr/>
              <w:spacing/>
              <w:ind/>
              <w:rPr/>
            </w:pPr>
            <w:r>
              <w:t xml:space="preserve">（1）公务接待费</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30228</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（2）工会经费</w:t>
            </w:r>
            <w:r/>
          </w:p>
        </w:tc>
        <w:tc>
          <w:tcPr>
            <w:tcBorders/>
            <w:tcW w:w="1134" w:type="dxa"/>
            <w:vAlign w:val="center"/>
            <w:textDirection w:val="lrTb"/>
            <w:noWrap w:val="false"/>
          </w:tcPr>
          <w:p>
            <w:pPr>
              <w:pStyle w:val="659"/>
              <w:pBdr/>
              <w:spacing/>
              <w:ind/>
              <w:rPr/>
            </w:pPr>
            <w:r>
              <w:t xml:space="preserve">4.11</w:t>
            </w:r>
            <w:r/>
          </w:p>
        </w:tc>
        <w:tc>
          <w:tcPr>
            <w:tcBorders/>
            <w:tcW w:w="1134" w:type="dxa"/>
            <w:vAlign w:val="center"/>
            <w:textDirection w:val="lrTb"/>
            <w:noWrap w:val="false"/>
          </w:tcPr>
          <w:p>
            <w:pPr>
              <w:pStyle w:val="659"/>
              <w:pBdr/>
              <w:spacing/>
              <w:ind/>
              <w:rPr/>
            </w:pPr>
            <w:r>
              <w:t xml:space="preserve">4.11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30229</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（3）福利费</w:t>
            </w:r>
            <w:r/>
          </w:p>
        </w:tc>
        <w:tc>
          <w:tcPr>
            <w:tcBorders/>
            <w:tcW w:w="1134" w:type="dxa"/>
            <w:vAlign w:val="center"/>
            <w:textDirection w:val="lrTb"/>
            <w:noWrap w:val="false"/>
          </w:tcPr>
          <w:p>
            <w:pPr>
              <w:pStyle w:val="659"/>
              <w:pBdr/>
              <w:spacing/>
              <w:ind/>
              <w:rPr/>
            </w:pPr>
            <w:r>
              <w:t xml:space="preserve">4.69</w:t>
            </w:r>
            <w:r/>
          </w:p>
        </w:tc>
        <w:tc>
          <w:tcPr>
            <w:tcBorders/>
            <w:tcW w:w="1134" w:type="dxa"/>
            <w:vAlign w:val="center"/>
            <w:textDirection w:val="lrTb"/>
            <w:noWrap w:val="false"/>
          </w:tcPr>
          <w:p>
            <w:pPr>
              <w:pStyle w:val="659"/>
              <w:pBdr/>
              <w:spacing/>
              <w:ind/>
              <w:rPr/>
            </w:pPr>
            <w:r>
              <w:t xml:space="preserve">4.69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（4）党组织活动经费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3、特殊因素项目</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（1）业务用房运行费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（2）办公用房运行补助</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30213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（3）网络运行维护费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（4）大宗印刷费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30207</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（5）专项邮电费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31003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（6）专项购置费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30231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（7）执法执勤及特种业务车辆运行费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（8）临时办公室经费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（9）中央空调及电梯运行费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（10）不可预见费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项目支出预算</w:t>
      </w:r>
      <w:r/>
    </w:p>
    <w:tbl>
      <w:tblPr>
        <w:tblStyle w:val="64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881"/>
        <w:gridCol w:w="1213"/>
        <w:gridCol w:w="1365"/>
        <w:gridCol w:w="1365"/>
        <w:gridCol w:w="1365"/>
        <w:gridCol w:w="1365"/>
        <w:gridCol w:w="1365"/>
        <w:gridCol w:w="1365"/>
        <w:gridCol w:w="1366"/>
        <w:gridCol w:w="1366"/>
      </w:tblGrid>
      <w:tr>
        <w:trPr>
          <w:jc w:val="center"/>
          <w:tblHeader/>
        </w:trPr>
        <w:tc>
          <w:tcPr>
            <w:gridSpan w:val="4"/>
            <w:tcBorders>
              <w:top w:val="single" w:color="ffffff" w:sz="6" w:space="0"/>
              <w:left w:val="single" w:color="ffffff" w:sz="6" w:space="0"/>
              <w:right w:val="single" w:color="ffffff" w:sz="6" w:space="0"/>
            </w:tcBorders>
            <w:tcW w:w="6378" w:type="dxa"/>
            <w:vAlign w:val="center"/>
            <w:textDirection w:val="lrTb"/>
            <w:noWrap w:val="false"/>
          </w:tcPr>
          <w:p>
            <w:pPr>
              <w:pStyle w:val="657"/>
              <w:pBdr/>
              <w:spacing/>
              <w:ind/>
              <w:rPr/>
            </w:pPr>
            <w:r>
              <w:t xml:space="preserve">471001遵化市工业和信息化局本级</w:t>
            </w:r>
            <w:r/>
          </w:p>
        </w:tc>
        <w:tc>
          <w:tcPr>
            <w:gridSpan w:val="6"/>
            <w:tcBorders>
              <w:top w:val="single" w:color="ffffff" w:sz="6" w:space="0"/>
              <w:left w:val="single" w:color="ffffff" w:sz="6" w:space="0"/>
              <w:right w:val="single" w:color="ffffff" w:sz="6" w:space="0"/>
            </w:tcBorders>
            <w:tcW w:w="7654" w:type="dxa"/>
            <w:vAlign w:val="center"/>
            <w:textDirection w:val="lrTb"/>
            <w:noWrap w:val="false"/>
          </w:tcPr>
          <w:p>
            <w:pPr>
              <w:pStyle w:val="656"/>
              <w:pBdr/>
              <w:spacing/>
              <w:ind/>
              <w:rPr/>
            </w:pPr>
            <w:r>
              <w:t xml:space="preserve">单位：万元</w:t>
            </w:r>
            <w:r/>
          </w:p>
        </w:tc>
      </w:tr>
      <w:tr>
        <w:trPr>
          <w:jc w:val="center"/>
          <w:tblHeader/>
        </w:trPr>
        <w:tc>
          <w:tcPr>
            <w:tcBorders/>
            <w:tcW w:w="2693" w:type="dxa"/>
            <w:vAlign w:val="center"/>
            <w:vMerge w:val="restart"/>
            <w:textDirection w:val="lrTb"/>
            <w:noWrap w:val="false"/>
          </w:tcPr>
          <w:p>
            <w:pPr>
              <w:pStyle w:val="658"/>
              <w:pBdr/>
              <w:spacing/>
              <w:ind/>
              <w:rPr/>
            </w:pPr>
            <w:r>
              <w:t xml:space="preserve">项目名称</w:t>
            </w:r>
            <w:r/>
          </w:p>
        </w:tc>
        <w:tc>
          <w:tcPr>
            <w:tcBorders/>
            <w:tcW w:w="1134" w:type="dxa"/>
            <w:vAlign w:val="center"/>
            <w:vMerge w:val="restart"/>
            <w:textDirection w:val="lrTb"/>
            <w:noWrap w:val="false"/>
          </w:tcPr>
          <w:p>
            <w:pPr>
              <w:pStyle w:val="658"/>
              <w:pBdr/>
              <w:spacing/>
              <w:ind/>
              <w:rPr/>
            </w:pPr>
            <w:r>
              <w:t xml:space="preserve">功能分类科目编码</w:t>
            </w:r>
            <w:r/>
          </w:p>
        </w:tc>
        <w:tc>
          <w:tcPr>
            <w:gridSpan w:val="8"/>
            <w:tcBorders/>
            <w:tcW w:w="10205" w:type="dxa"/>
            <w:vAlign w:val="center"/>
            <w:textDirection w:val="lrTb"/>
            <w:noWrap w:val="false"/>
          </w:tcPr>
          <w:p>
            <w:pPr>
              <w:pStyle w:val="658"/>
              <w:pBdr/>
              <w:spacing/>
              <w:ind/>
              <w:rPr/>
            </w:pPr>
            <w:r>
              <w:t xml:space="preserve">资 金 来 源</w:t>
            </w:r>
            <w:r/>
          </w:p>
        </w:tc>
      </w:tr>
      <w:tr>
        <w:trPr>
          <w:jc w:val="center"/>
          <w:tblHeader/>
        </w:trPr>
        <w:tc>
          <w:tcPr>
            <w:tcBorders/>
            <w:tcW w:w="2693"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合 计</w:t>
            </w:r>
            <w:r/>
          </w:p>
        </w:tc>
        <w:tc>
          <w:tcPr>
            <w:tcBorders/>
            <w:tcW w:w="1276" w:type="dxa"/>
            <w:vAlign w:val="center"/>
            <w:textDirection w:val="lrTb"/>
            <w:noWrap w:val="false"/>
          </w:tcPr>
          <w:p>
            <w:pPr>
              <w:pStyle w:val="658"/>
              <w:pBdr/>
              <w:spacing/>
              <w:ind/>
              <w:rPr/>
            </w:pPr>
            <w:r>
              <w:t xml:space="preserve">一般公共    预算拨款</w:t>
            </w:r>
            <w:r/>
          </w:p>
        </w:tc>
        <w:tc>
          <w:tcPr>
            <w:tcBorders/>
            <w:tcW w:w="1276" w:type="dxa"/>
            <w:vAlign w:val="center"/>
            <w:textDirection w:val="lrTb"/>
            <w:noWrap w:val="false"/>
          </w:tcPr>
          <w:p>
            <w:pPr>
              <w:pStyle w:val="658"/>
              <w:pBdr/>
              <w:spacing/>
              <w:ind/>
              <w:rPr/>
            </w:pPr>
            <w:r>
              <w:t xml:space="preserve">基金预算    拨款</w:t>
            </w:r>
            <w:r/>
          </w:p>
        </w:tc>
        <w:tc>
          <w:tcPr>
            <w:tcBorders/>
            <w:tcW w:w="1276" w:type="dxa"/>
            <w:vAlign w:val="center"/>
            <w:textDirection w:val="lrTb"/>
            <w:noWrap w:val="false"/>
          </w:tcPr>
          <w:p>
            <w:pPr>
              <w:pStyle w:val="658"/>
              <w:pBdr/>
              <w:spacing/>
              <w:ind/>
              <w:rPr/>
            </w:pPr>
            <w:r>
              <w:t xml:space="preserve">国有资本经营预算拨款</w:t>
            </w:r>
            <w:r/>
          </w:p>
        </w:tc>
        <w:tc>
          <w:tcPr>
            <w:tcBorders/>
            <w:tcW w:w="1276" w:type="dxa"/>
            <w:vAlign w:val="center"/>
            <w:textDirection w:val="lrTb"/>
            <w:noWrap w:val="false"/>
          </w:tcPr>
          <w:p>
            <w:pPr>
              <w:pStyle w:val="658"/>
              <w:pBdr/>
              <w:spacing/>
              <w:ind/>
              <w:rPr/>
            </w:pPr>
            <w:r>
              <w:t xml:space="preserve">财政专户    核拨</w:t>
            </w:r>
            <w:r/>
          </w:p>
        </w:tc>
        <w:tc>
          <w:tcPr>
            <w:tcBorders/>
            <w:tcW w:w="1276" w:type="dxa"/>
            <w:vAlign w:val="center"/>
            <w:textDirection w:val="lrTb"/>
            <w:noWrap w:val="false"/>
          </w:tcPr>
          <w:p>
            <w:pPr>
              <w:pStyle w:val="658"/>
              <w:pBdr/>
              <w:spacing/>
              <w:ind/>
              <w:rPr/>
            </w:pPr>
            <w:r>
              <w:t xml:space="preserve">单位资金</w:t>
            </w:r>
            <w:r/>
          </w:p>
        </w:tc>
        <w:tc>
          <w:tcPr>
            <w:tcBorders/>
            <w:tcW w:w="1276" w:type="dxa"/>
            <w:vAlign w:val="center"/>
            <w:textDirection w:val="lrTb"/>
            <w:noWrap w:val="false"/>
          </w:tcPr>
          <w:p>
            <w:pPr>
              <w:pStyle w:val="658"/>
              <w:pBdr/>
              <w:spacing/>
              <w:ind/>
              <w:rPr/>
            </w:pPr>
            <w:r>
              <w:t xml:space="preserve">财政拨款    结转</w:t>
            </w:r>
            <w:r/>
          </w:p>
        </w:tc>
        <w:tc>
          <w:tcPr>
            <w:tcBorders/>
            <w:tcW w:w="1276" w:type="dxa"/>
            <w:vAlign w:val="center"/>
            <w:textDirection w:val="lrTb"/>
            <w:noWrap w:val="false"/>
          </w:tcPr>
          <w:p>
            <w:pPr>
              <w:pStyle w:val="658"/>
              <w:pBdr/>
              <w:spacing/>
              <w:ind/>
              <w:rPr/>
            </w:pPr>
            <w:r>
              <w:t xml:space="preserve">非财政拨款结转结余</w:t>
            </w:r>
            <w:r/>
          </w:p>
        </w:tc>
      </w:tr>
      <w:tr>
        <w:trPr>
          <w:jc w:val="center"/>
        </w:trPr>
        <w:tc>
          <w:tcPr>
            <w:tcBorders/>
            <w:tcW w:w="2693" w:type="dxa"/>
            <w:vAlign w:val="center"/>
            <w:textDirection w:val="lrTb"/>
            <w:noWrap w:val="false"/>
          </w:tcPr>
          <w:p>
            <w:pPr>
              <w:pStyle w:val="662"/>
              <w:pBdr/>
              <w:spacing w:after="0" w:before="0"/>
              <w:ind w:firstLine="0"/>
              <w:rPr/>
            </w:pPr>
            <w:r>
              <w:t xml:space="preserve">合计</w:t>
            </w:r>
            <w:r/>
          </w:p>
        </w:tc>
        <w:tc>
          <w:tcPr>
            <w:tcBorders/>
            <w:tcW w:w="1134"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t xml:space="preserve">64.96</w:t>
            </w:r>
            <w:r/>
          </w:p>
        </w:tc>
        <w:tc>
          <w:tcPr>
            <w:tcBorders/>
            <w:tcW w:w="1276" w:type="dxa"/>
            <w:vAlign w:val="center"/>
            <w:textDirection w:val="lrTb"/>
            <w:noWrap w:val="false"/>
          </w:tcPr>
          <w:p>
            <w:pPr>
              <w:pStyle w:val="663"/>
              <w:pBdr/>
              <w:spacing/>
              <w:ind/>
              <w:rPr/>
            </w:pPr>
            <w:r>
              <w:t xml:space="preserve">64.96</w:t>
            </w:r>
            <w:r/>
          </w:p>
        </w:tc>
        <w:tc>
          <w:tcPr>
            <w:tcBorders/>
            <w:tcW w:w="1276"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r/>
          </w:p>
        </w:tc>
      </w:tr>
      <w:tr>
        <w:trPr>
          <w:jc w:val="center"/>
        </w:trPr>
        <w:tc>
          <w:tcPr>
            <w:tcBorders/>
            <w:tcW w:w="2693" w:type="dxa"/>
            <w:vAlign w:val="center"/>
            <w:textDirection w:val="lrTb"/>
            <w:noWrap w:val="false"/>
          </w:tcPr>
          <w:p>
            <w:pPr>
              <w:pStyle w:val="660"/>
              <w:pBdr/>
              <w:spacing/>
              <w:ind/>
              <w:rPr/>
            </w:pPr>
            <w:r>
              <w:t xml:space="preserve">工信局安全生产执法监督管理经费</w:t>
            </w:r>
            <w:r/>
          </w:p>
        </w:tc>
        <w:tc>
          <w:tcPr>
            <w:tcBorders/>
            <w:tcW w:w="1134" w:type="dxa"/>
            <w:vAlign w:val="center"/>
            <w:textDirection w:val="lrTb"/>
            <w:noWrap w:val="false"/>
          </w:tcPr>
          <w:p>
            <w:pPr>
              <w:pStyle w:val="660"/>
              <w:pBdr/>
              <w:spacing/>
              <w:ind/>
              <w:rPr/>
            </w:pPr>
            <w:r>
              <w:t xml:space="preserve">2060102</w:t>
            </w:r>
            <w:r/>
          </w:p>
        </w:tc>
        <w:tc>
          <w:tcPr>
            <w:tcBorders/>
            <w:tcW w:w="1276" w:type="dxa"/>
            <w:vAlign w:val="center"/>
            <w:textDirection w:val="lrTb"/>
            <w:noWrap w:val="false"/>
          </w:tcPr>
          <w:p>
            <w:pPr>
              <w:pStyle w:val="659"/>
              <w:pBdr/>
              <w:spacing/>
              <w:ind/>
              <w:rPr/>
            </w:pPr>
            <w:r>
              <w:t xml:space="preserve">11.00</w:t>
            </w:r>
            <w:r/>
          </w:p>
        </w:tc>
        <w:tc>
          <w:tcPr>
            <w:tcBorders/>
            <w:tcW w:w="1276" w:type="dxa"/>
            <w:vAlign w:val="center"/>
            <w:textDirection w:val="lrTb"/>
            <w:noWrap w:val="false"/>
          </w:tcPr>
          <w:p>
            <w:pPr>
              <w:pStyle w:val="659"/>
              <w:pBdr/>
              <w:spacing/>
              <w:ind/>
              <w:rPr/>
            </w:pPr>
            <w:r>
              <w:t xml:space="preserve">11.00</w:t>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r>
      <w:tr>
        <w:trPr>
          <w:jc w:val="center"/>
        </w:trPr>
        <w:tc>
          <w:tcPr>
            <w:tcBorders/>
            <w:tcW w:w="2693" w:type="dxa"/>
            <w:vAlign w:val="center"/>
            <w:textDirection w:val="lrTb"/>
            <w:noWrap w:val="false"/>
          </w:tcPr>
          <w:p>
            <w:pPr>
              <w:pStyle w:val="660"/>
              <w:pBdr/>
              <w:spacing/>
              <w:ind/>
              <w:rPr/>
            </w:pPr>
            <w:r>
              <w:t xml:space="preserve">公共场所无线局域网建设和免费开放项目服务费及验收费</w:t>
            </w:r>
            <w:r/>
          </w:p>
        </w:tc>
        <w:tc>
          <w:tcPr>
            <w:tcBorders/>
            <w:tcW w:w="1134" w:type="dxa"/>
            <w:vAlign w:val="center"/>
            <w:textDirection w:val="lrTb"/>
            <w:noWrap w:val="false"/>
          </w:tcPr>
          <w:p>
            <w:pPr>
              <w:pStyle w:val="660"/>
              <w:pBdr/>
              <w:spacing/>
              <w:ind/>
              <w:rPr/>
            </w:pPr>
            <w:r>
              <w:t xml:space="preserve">2060102</w:t>
            </w:r>
            <w:r/>
          </w:p>
        </w:tc>
        <w:tc>
          <w:tcPr>
            <w:tcBorders/>
            <w:tcW w:w="1276" w:type="dxa"/>
            <w:vAlign w:val="center"/>
            <w:textDirection w:val="lrTb"/>
            <w:noWrap w:val="false"/>
          </w:tcPr>
          <w:p>
            <w:pPr>
              <w:pStyle w:val="659"/>
              <w:pBdr/>
              <w:spacing/>
              <w:ind/>
              <w:rPr/>
            </w:pPr>
            <w:r>
              <w:t xml:space="preserve">27.00</w:t>
            </w:r>
            <w:r/>
          </w:p>
        </w:tc>
        <w:tc>
          <w:tcPr>
            <w:tcBorders/>
            <w:tcW w:w="1276" w:type="dxa"/>
            <w:vAlign w:val="center"/>
            <w:textDirection w:val="lrTb"/>
            <w:noWrap w:val="false"/>
          </w:tcPr>
          <w:p>
            <w:pPr>
              <w:pStyle w:val="659"/>
              <w:pBdr/>
              <w:spacing/>
              <w:ind/>
              <w:rPr/>
            </w:pPr>
            <w:r>
              <w:t xml:space="preserve">27.00</w:t>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r>
      <w:tr>
        <w:trPr>
          <w:jc w:val="center"/>
        </w:trPr>
        <w:tc>
          <w:tcPr>
            <w:tcBorders/>
            <w:tcW w:w="2693" w:type="dxa"/>
            <w:vAlign w:val="center"/>
            <w:textDirection w:val="lrTb"/>
            <w:noWrap w:val="false"/>
          </w:tcPr>
          <w:p>
            <w:pPr>
              <w:pStyle w:val="660"/>
              <w:pBdr/>
              <w:spacing/>
              <w:ind/>
              <w:rPr/>
            </w:pPr>
            <w:r>
              <w:t xml:space="preserve">科技发展工作经费</w:t>
            </w:r>
            <w:r/>
          </w:p>
        </w:tc>
        <w:tc>
          <w:tcPr>
            <w:tcBorders/>
            <w:tcW w:w="1134" w:type="dxa"/>
            <w:vAlign w:val="center"/>
            <w:textDirection w:val="lrTb"/>
            <w:noWrap w:val="false"/>
          </w:tcPr>
          <w:p>
            <w:pPr>
              <w:pStyle w:val="660"/>
              <w:pBdr/>
              <w:spacing/>
              <w:ind/>
              <w:rPr/>
            </w:pPr>
            <w:r>
              <w:t xml:space="preserve">2060102</w:t>
            </w:r>
            <w:r/>
          </w:p>
        </w:tc>
        <w:tc>
          <w:tcPr>
            <w:tcBorders/>
            <w:tcW w:w="1276" w:type="dxa"/>
            <w:vAlign w:val="center"/>
            <w:textDirection w:val="lrTb"/>
            <w:noWrap w:val="false"/>
          </w:tcPr>
          <w:p>
            <w:pPr>
              <w:pStyle w:val="659"/>
              <w:pBdr/>
              <w:spacing/>
              <w:ind/>
              <w:rPr/>
            </w:pPr>
            <w:r>
              <w:t xml:space="preserve">16.00</w:t>
            </w:r>
            <w:r/>
          </w:p>
        </w:tc>
        <w:tc>
          <w:tcPr>
            <w:tcBorders/>
            <w:tcW w:w="1276" w:type="dxa"/>
            <w:vAlign w:val="center"/>
            <w:textDirection w:val="lrTb"/>
            <w:noWrap w:val="false"/>
          </w:tcPr>
          <w:p>
            <w:pPr>
              <w:pStyle w:val="659"/>
              <w:pBdr/>
              <w:spacing/>
              <w:ind/>
              <w:rPr/>
            </w:pPr>
            <w:r>
              <w:t xml:space="preserve">16.00</w:t>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r>
      <w:tr>
        <w:trPr>
          <w:jc w:val="center"/>
        </w:trPr>
        <w:tc>
          <w:tcPr>
            <w:tcBorders/>
            <w:tcW w:w="2693" w:type="dxa"/>
            <w:vAlign w:val="center"/>
            <w:textDirection w:val="lrTb"/>
            <w:noWrap w:val="false"/>
          </w:tcPr>
          <w:p>
            <w:pPr>
              <w:pStyle w:val="660"/>
              <w:pBdr/>
              <w:spacing/>
              <w:ind/>
              <w:rPr/>
            </w:pPr>
            <w:r>
              <w:t xml:space="preserve">工信局购置公务用车</w:t>
            </w:r>
            <w:r/>
          </w:p>
        </w:tc>
        <w:tc>
          <w:tcPr>
            <w:tcBorders/>
            <w:tcW w:w="1134" w:type="dxa"/>
            <w:vAlign w:val="center"/>
            <w:textDirection w:val="lrTb"/>
            <w:noWrap w:val="false"/>
          </w:tcPr>
          <w:p>
            <w:pPr>
              <w:pStyle w:val="660"/>
              <w:pBdr/>
              <w:spacing/>
              <w:ind/>
              <w:rPr/>
            </w:pPr>
            <w:r>
              <w:t xml:space="preserve">2060102</w:t>
            </w:r>
            <w:r/>
          </w:p>
        </w:tc>
        <w:tc>
          <w:tcPr>
            <w:tcBorders/>
            <w:tcW w:w="1276" w:type="dxa"/>
            <w:vAlign w:val="center"/>
            <w:textDirection w:val="lrTb"/>
            <w:noWrap w:val="false"/>
          </w:tcPr>
          <w:p>
            <w:pPr>
              <w:pStyle w:val="659"/>
              <w:pBdr/>
              <w:spacing/>
              <w:ind/>
              <w:rPr/>
            </w:pPr>
            <w:r>
              <w:t xml:space="preserve">10.96</w:t>
            </w:r>
            <w:r/>
          </w:p>
        </w:tc>
        <w:tc>
          <w:tcPr>
            <w:tcBorders/>
            <w:tcW w:w="1276" w:type="dxa"/>
            <w:vAlign w:val="center"/>
            <w:textDirection w:val="lrTb"/>
            <w:noWrap w:val="false"/>
          </w:tcPr>
          <w:p>
            <w:pPr>
              <w:pStyle w:val="659"/>
              <w:pBdr/>
              <w:spacing/>
              <w:ind/>
              <w:rPr/>
            </w:pPr>
            <w:r>
              <w:t xml:space="preserve">10.96</w:t>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单位预算政府经济分类表</w:t>
      </w:r>
      <w:r/>
    </w:p>
    <w:tbl>
      <w:tblPr>
        <w:tblStyle w:val="64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090"/>
        <w:gridCol w:w="1472"/>
        <w:gridCol w:w="1472"/>
        <w:gridCol w:w="1472"/>
        <w:gridCol w:w="1619"/>
        <w:gridCol w:w="1474"/>
        <w:gridCol w:w="1472"/>
        <w:gridCol w:w="1472"/>
        <w:gridCol w:w="1473"/>
      </w:tblGrid>
      <w:tr>
        <w:trPr>
          <w:jc w:val="center"/>
          <w:trHeight w:val="425"/>
          <w:tblHeader/>
        </w:trPr>
        <w:tc>
          <w:tcPr>
            <w:gridSpan w:val="6"/>
            <w:tcBorders>
              <w:top w:val="single" w:color="ffffff" w:sz="6" w:space="0"/>
              <w:left w:val="single" w:color="ffffff" w:sz="6" w:space="0"/>
              <w:right w:val="single" w:color="ffffff" w:sz="6" w:space="0"/>
            </w:tcBorders>
            <w:tcW w:w="10205" w:type="dxa"/>
            <w:vAlign w:val="center"/>
            <w:textDirection w:val="lrTb"/>
            <w:noWrap w:val="false"/>
          </w:tcPr>
          <w:p>
            <w:pPr>
              <w:pStyle w:val="657"/>
              <w:pBdr/>
              <w:spacing/>
              <w:ind/>
              <w:rPr/>
            </w:pPr>
            <w:r>
              <w:t xml:space="preserve">471001遵化市工业和信息化局本级</w:t>
            </w:r>
            <w:r/>
          </w:p>
        </w:tc>
        <w:tc>
          <w:tcPr>
            <w:gridSpan w:val="3"/>
            <w:tcBorders>
              <w:top w:val="single" w:color="ffffff" w:sz="6" w:space="0"/>
              <w:left w:val="single" w:color="ffffff" w:sz="6" w:space="0"/>
              <w:right w:val="single" w:color="ffffff" w:sz="6" w:space="0"/>
            </w:tcBorders>
            <w:tcW w:w="4252" w:type="dxa"/>
            <w:vAlign w:val="center"/>
            <w:textDirection w:val="lrTb"/>
            <w:noWrap w:val="false"/>
          </w:tcPr>
          <w:p>
            <w:pPr>
              <w:pStyle w:val="656"/>
              <w:pBdr/>
              <w:spacing/>
              <w:ind/>
              <w:rPr/>
            </w:pPr>
            <w:r>
              <w:t xml:space="preserve">单位：万元</w:t>
            </w:r>
            <w:r/>
          </w:p>
        </w:tc>
      </w:tr>
      <w:tr>
        <w:trPr>
          <w:jc w:val="center"/>
          <w:trHeight w:val="425"/>
          <w:tblHeader/>
        </w:trPr>
        <w:tc>
          <w:tcPr>
            <w:tcBorders/>
            <w:tcW w:w="2976" w:type="dxa"/>
            <w:vAlign w:val="center"/>
            <w:vMerge w:val="restart"/>
            <w:textDirection w:val="lrTb"/>
            <w:noWrap w:val="false"/>
          </w:tcPr>
          <w:p>
            <w:pPr>
              <w:pStyle w:val="658"/>
              <w:pBdr/>
              <w:spacing/>
              <w:ind/>
              <w:rPr/>
            </w:pPr>
            <w:r>
              <w:t xml:space="preserve">政府经济分类</w:t>
            </w:r>
            <w:r/>
          </w:p>
        </w:tc>
        <w:tc>
          <w:tcPr>
            <w:gridSpan w:val="8"/>
            <w:tcBorders/>
            <w:tcW w:w="11480" w:type="dxa"/>
            <w:vAlign w:val="center"/>
            <w:textDirection w:val="lrTb"/>
            <w:noWrap w:val="false"/>
          </w:tcPr>
          <w:p>
            <w:pPr>
              <w:pStyle w:val="658"/>
              <w:pBdr/>
              <w:spacing/>
              <w:ind/>
              <w:rPr/>
            </w:pPr>
            <w:r>
              <w:t xml:space="preserve">资 金 来 源</w:t>
            </w:r>
            <w:r/>
          </w:p>
        </w:tc>
      </w:tr>
      <w:tr>
        <w:trPr>
          <w:jc w:val="center"/>
          <w:trHeight w:val="425"/>
          <w:tblHeader/>
        </w:trPr>
        <w:tc>
          <w:tcPr>
            <w:tcBorders/>
            <w:tcW w:w="2976" w:type="dxa"/>
            <w:vMerge w:val="continue"/>
            <w:textDirection w:val="lrTb"/>
            <w:noWrap w:val="false"/>
          </w:tcPr>
          <w:p>
            <w:pPr>
              <w:pBdr/>
              <w:spacing/>
              <w:ind/>
              <w:rPr/>
            </w:pPr>
            <w:r/>
            <w:r/>
          </w:p>
        </w:tc>
        <w:tc>
          <w:tcPr>
            <w:tcBorders/>
            <w:tcW w:w="1417" w:type="dxa"/>
            <w:vAlign w:val="center"/>
            <w:textDirection w:val="lrTb"/>
            <w:noWrap w:val="false"/>
          </w:tcPr>
          <w:p>
            <w:pPr>
              <w:pStyle w:val="658"/>
              <w:pBdr/>
              <w:spacing/>
              <w:ind/>
              <w:rPr/>
            </w:pPr>
            <w:r>
              <w:t xml:space="preserve">合计</w:t>
            </w:r>
            <w:r/>
          </w:p>
        </w:tc>
        <w:tc>
          <w:tcPr>
            <w:tcBorders/>
            <w:tcW w:w="1417" w:type="dxa"/>
            <w:vAlign w:val="center"/>
            <w:textDirection w:val="lrTb"/>
            <w:noWrap w:val="false"/>
          </w:tcPr>
          <w:p>
            <w:pPr>
              <w:pStyle w:val="658"/>
              <w:pBdr/>
              <w:spacing/>
              <w:ind/>
              <w:rPr/>
            </w:pPr>
            <w:r>
              <w:t xml:space="preserve">一般公共    预算拨款</w:t>
            </w:r>
            <w:r/>
          </w:p>
        </w:tc>
        <w:tc>
          <w:tcPr>
            <w:tcBorders/>
            <w:tcW w:w="1417" w:type="dxa"/>
            <w:vAlign w:val="center"/>
            <w:textDirection w:val="lrTb"/>
            <w:noWrap w:val="false"/>
          </w:tcPr>
          <w:p>
            <w:pPr>
              <w:pStyle w:val="658"/>
              <w:pBdr/>
              <w:spacing/>
              <w:ind/>
              <w:rPr/>
            </w:pPr>
            <w:r>
              <w:t xml:space="preserve">基金预算    拨款</w:t>
            </w:r>
            <w:r/>
          </w:p>
        </w:tc>
        <w:tc>
          <w:tcPr>
            <w:tcBorders/>
            <w:tcW w:w="1559" w:type="dxa"/>
            <w:vAlign w:val="center"/>
            <w:textDirection w:val="lrTb"/>
            <w:noWrap w:val="false"/>
          </w:tcPr>
          <w:p>
            <w:pPr>
              <w:pStyle w:val="658"/>
              <w:pBdr/>
              <w:spacing/>
              <w:ind/>
              <w:rPr/>
            </w:pPr>
            <w:r>
              <w:t xml:space="preserve">国有资本经营    预算拨款</w:t>
            </w:r>
            <w:r/>
          </w:p>
        </w:tc>
        <w:tc>
          <w:tcPr>
            <w:tcBorders/>
            <w:tcW w:w="1417" w:type="dxa"/>
            <w:vAlign w:val="center"/>
            <w:textDirection w:val="lrTb"/>
            <w:noWrap w:val="false"/>
          </w:tcPr>
          <w:p>
            <w:pPr>
              <w:pStyle w:val="658"/>
              <w:pBdr/>
              <w:spacing/>
              <w:ind/>
              <w:rPr/>
            </w:pPr>
            <w:r>
              <w:t xml:space="preserve">财政专户    核拨</w:t>
            </w:r>
            <w:r/>
          </w:p>
        </w:tc>
        <w:tc>
          <w:tcPr>
            <w:tcBorders/>
            <w:tcW w:w="1417" w:type="dxa"/>
            <w:vAlign w:val="center"/>
            <w:textDirection w:val="lrTb"/>
            <w:noWrap w:val="false"/>
          </w:tcPr>
          <w:p>
            <w:pPr>
              <w:pStyle w:val="658"/>
              <w:pBdr/>
              <w:spacing/>
              <w:ind/>
              <w:rPr/>
            </w:pPr>
            <w:r>
              <w:t xml:space="preserve">单位资金</w:t>
            </w:r>
            <w:r/>
          </w:p>
        </w:tc>
        <w:tc>
          <w:tcPr>
            <w:tcBorders/>
            <w:tcW w:w="1417" w:type="dxa"/>
            <w:vAlign w:val="center"/>
            <w:textDirection w:val="lrTb"/>
            <w:noWrap w:val="false"/>
          </w:tcPr>
          <w:p>
            <w:pPr>
              <w:pStyle w:val="658"/>
              <w:pBdr/>
              <w:spacing/>
              <w:ind/>
              <w:rPr/>
            </w:pPr>
            <w:r>
              <w:t xml:space="preserve">财政拨款    结转</w:t>
            </w:r>
            <w:r/>
          </w:p>
        </w:tc>
        <w:tc>
          <w:tcPr>
            <w:tcBorders/>
            <w:tcW w:w="1417" w:type="dxa"/>
            <w:vAlign w:val="center"/>
            <w:textDirection w:val="lrTb"/>
            <w:noWrap w:val="false"/>
          </w:tcPr>
          <w:p>
            <w:pPr>
              <w:pStyle w:val="658"/>
              <w:pBdr/>
              <w:spacing/>
              <w:ind/>
              <w:rPr/>
            </w:pPr>
            <w:r>
              <w:t xml:space="preserve">非财政拨款    结转结余</w:t>
            </w:r>
            <w:r/>
          </w:p>
        </w:tc>
      </w:tr>
      <w:tr>
        <w:trPr>
          <w:jc w:val="center"/>
          <w:trHeight w:val="425"/>
        </w:trPr>
        <w:tc>
          <w:tcPr>
            <w:tcBorders/>
            <w:tcW w:w="2976" w:type="dxa"/>
            <w:vAlign w:val="center"/>
            <w:textDirection w:val="lrTb"/>
            <w:noWrap w:val="false"/>
          </w:tcPr>
          <w:p>
            <w:pPr>
              <w:pStyle w:val="662"/>
              <w:pBdr/>
              <w:spacing/>
              <w:ind/>
              <w:rPr/>
            </w:pPr>
            <w:r>
              <w:t xml:space="preserve">合  计</w:t>
            </w:r>
            <w:r/>
          </w:p>
        </w:tc>
        <w:tc>
          <w:tcPr>
            <w:tcBorders/>
            <w:tcW w:w="1417" w:type="dxa"/>
            <w:vAlign w:val="center"/>
            <w:textDirection w:val="lrTb"/>
            <w:noWrap w:val="false"/>
          </w:tcPr>
          <w:p>
            <w:pPr>
              <w:pStyle w:val="663"/>
              <w:pBdr/>
              <w:spacing/>
              <w:ind/>
              <w:rPr/>
            </w:pPr>
            <w:r>
              <w:t xml:space="preserve">1179.19</w:t>
            </w:r>
            <w:r/>
          </w:p>
        </w:tc>
        <w:tc>
          <w:tcPr>
            <w:tcBorders/>
            <w:tcW w:w="1417" w:type="dxa"/>
            <w:vAlign w:val="center"/>
            <w:textDirection w:val="lrTb"/>
            <w:noWrap w:val="false"/>
          </w:tcPr>
          <w:p>
            <w:pPr>
              <w:pStyle w:val="663"/>
              <w:pBdr/>
              <w:spacing/>
              <w:ind/>
              <w:rPr/>
            </w:pPr>
            <w:r>
              <w:t xml:space="preserve">1179.19</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501机关工资福利支出</w:t>
            </w:r>
            <w:r/>
          </w:p>
        </w:tc>
        <w:tc>
          <w:tcPr>
            <w:tcBorders/>
            <w:tcW w:w="1417" w:type="dxa"/>
            <w:vAlign w:val="center"/>
            <w:textDirection w:val="lrTb"/>
            <w:noWrap w:val="false"/>
          </w:tcPr>
          <w:p>
            <w:pPr>
              <w:pStyle w:val="659"/>
              <w:pBdr/>
              <w:spacing/>
              <w:ind/>
              <w:rPr/>
            </w:pPr>
            <w:r>
              <w:t xml:space="preserve">777.41</w:t>
            </w:r>
            <w:r/>
          </w:p>
        </w:tc>
        <w:tc>
          <w:tcPr>
            <w:tcBorders/>
            <w:tcW w:w="1417" w:type="dxa"/>
            <w:vAlign w:val="center"/>
            <w:textDirection w:val="lrTb"/>
            <w:noWrap w:val="false"/>
          </w:tcPr>
          <w:p>
            <w:pPr>
              <w:pStyle w:val="659"/>
              <w:pBdr/>
              <w:spacing/>
              <w:ind/>
              <w:rPr/>
            </w:pPr>
            <w:r>
              <w:t xml:space="preserve">777.41</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502机关商品和服务支出</w:t>
            </w:r>
            <w:r/>
          </w:p>
        </w:tc>
        <w:tc>
          <w:tcPr>
            <w:tcBorders/>
            <w:tcW w:w="1417" w:type="dxa"/>
            <w:vAlign w:val="center"/>
            <w:textDirection w:val="lrTb"/>
            <w:noWrap w:val="false"/>
          </w:tcPr>
          <w:p>
            <w:pPr>
              <w:pStyle w:val="659"/>
              <w:pBdr/>
              <w:spacing/>
              <w:ind/>
              <w:rPr/>
            </w:pPr>
            <w:r>
              <w:t xml:space="preserve">86.99</w:t>
            </w:r>
            <w:r/>
          </w:p>
        </w:tc>
        <w:tc>
          <w:tcPr>
            <w:tcBorders/>
            <w:tcW w:w="1417" w:type="dxa"/>
            <w:vAlign w:val="center"/>
            <w:textDirection w:val="lrTb"/>
            <w:noWrap w:val="false"/>
          </w:tcPr>
          <w:p>
            <w:pPr>
              <w:pStyle w:val="659"/>
              <w:pBdr/>
              <w:spacing/>
              <w:ind/>
              <w:rPr/>
            </w:pPr>
            <w:r>
              <w:t xml:space="preserve">86.99</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503机关资本性支出（一）</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504机关资本性支出（二）</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505对事业单位经常性补助</w:t>
            </w:r>
            <w:r/>
          </w:p>
        </w:tc>
        <w:tc>
          <w:tcPr>
            <w:tcBorders/>
            <w:tcW w:w="1417" w:type="dxa"/>
            <w:vAlign w:val="center"/>
            <w:textDirection w:val="lrTb"/>
            <w:noWrap w:val="false"/>
          </w:tcPr>
          <w:p>
            <w:pPr>
              <w:pStyle w:val="659"/>
              <w:pBdr/>
              <w:spacing/>
              <w:ind/>
              <w:rPr/>
            </w:pPr>
            <w:r>
              <w:t xml:space="preserve">94.40</w:t>
            </w:r>
            <w:r/>
          </w:p>
        </w:tc>
        <w:tc>
          <w:tcPr>
            <w:tcBorders/>
            <w:tcW w:w="1417" w:type="dxa"/>
            <w:vAlign w:val="center"/>
            <w:textDirection w:val="lrTb"/>
            <w:noWrap w:val="false"/>
          </w:tcPr>
          <w:p>
            <w:pPr>
              <w:pStyle w:val="659"/>
              <w:pBdr/>
              <w:spacing/>
              <w:ind/>
              <w:rPr/>
            </w:pPr>
            <w:r>
              <w:t xml:space="preserve">94.40</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506对事业单位资本性补助</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507对企业补助</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508对企业资本性支出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509对个人和家庭的补助</w:t>
            </w:r>
            <w:r/>
          </w:p>
        </w:tc>
        <w:tc>
          <w:tcPr>
            <w:tcBorders/>
            <w:tcW w:w="1417" w:type="dxa"/>
            <w:vAlign w:val="center"/>
            <w:textDirection w:val="lrTb"/>
            <w:noWrap w:val="false"/>
          </w:tcPr>
          <w:p>
            <w:pPr>
              <w:pStyle w:val="659"/>
              <w:pBdr/>
              <w:spacing/>
              <w:ind/>
              <w:rPr/>
            </w:pPr>
            <w:r>
              <w:t xml:space="preserve">209.43</w:t>
            </w:r>
            <w:r/>
          </w:p>
        </w:tc>
        <w:tc>
          <w:tcPr>
            <w:tcBorders/>
            <w:tcW w:w="1417" w:type="dxa"/>
            <w:vAlign w:val="center"/>
            <w:textDirection w:val="lrTb"/>
            <w:noWrap w:val="false"/>
          </w:tcPr>
          <w:p>
            <w:pPr>
              <w:pStyle w:val="659"/>
              <w:pBdr/>
              <w:spacing/>
              <w:ind/>
              <w:rPr/>
            </w:pPr>
            <w:r>
              <w:t xml:space="preserve">209.43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511债务利息及费用支出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513转移性支出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599其他支出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“三公”及</w:t>
      </w:r>
      <w:bookmarkStart w:id="10" w:name="_GoBack"/>
      <w:r/>
      <w:bookmarkEnd w:id="10"/>
      <w:r>
        <w:rPr>
          <w:rFonts w:ascii="方正小标宋_GBK" w:hAnsi="方正小标宋_GBK" w:eastAsia="方正小标宋_GBK" w:cs="方正小标宋_GBK"/>
          <w:color w:val="000000"/>
          <w:sz w:val="32"/>
        </w:rPr>
        <w:t xml:space="preserve">会议培训经费预算</w:t>
      </w:r>
      <w:r/>
    </w:p>
    <w:tbl>
      <w:tblPr>
        <w:tblStyle w:val="64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090"/>
        <w:gridCol w:w="1472"/>
        <w:gridCol w:w="1472"/>
        <w:gridCol w:w="1472"/>
        <w:gridCol w:w="1619"/>
        <w:gridCol w:w="1474"/>
        <w:gridCol w:w="1472"/>
        <w:gridCol w:w="1472"/>
        <w:gridCol w:w="1473"/>
      </w:tblGrid>
      <w:tr>
        <w:trPr>
          <w:jc w:val="center"/>
          <w:trHeight w:val="567"/>
          <w:tblHeader/>
        </w:trPr>
        <w:tc>
          <w:tcPr>
            <w:gridSpan w:val="6"/>
            <w:tcBorders>
              <w:top w:val="single" w:color="ffffff" w:sz="6" w:space="0"/>
              <w:left w:val="single" w:color="ffffff" w:sz="6" w:space="0"/>
              <w:right w:val="single" w:color="ffffff" w:sz="6" w:space="0"/>
            </w:tcBorders>
            <w:tcW w:w="10205" w:type="dxa"/>
            <w:vAlign w:val="center"/>
            <w:textDirection w:val="lrTb"/>
            <w:noWrap w:val="false"/>
          </w:tcPr>
          <w:p>
            <w:pPr>
              <w:pStyle w:val="657"/>
              <w:pBdr/>
              <w:spacing/>
              <w:ind/>
              <w:rPr/>
            </w:pPr>
            <w:r>
              <w:t xml:space="preserve">471001遵化市工业和信息化局本级</w:t>
            </w:r>
            <w:r/>
          </w:p>
        </w:tc>
        <w:tc>
          <w:tcPr>
            <w:gridSpan w:val="3"/>
            <w:tcBorders>
              <w:top w:val="single" w:color="ffffff" w:sz="6" w:space="0"/>
              <w:left w:val="single" w:color="ffffff" w:sz="6" w:space="0"/>
              <w:right w:val="single" w:color="ffffff" w:sz="6" w:space="0"/>
            </w:tcBorders>
            <w:tcW w:w="4252" w:type="dxa"/>
            <w:vAlign w:val="center"/>
            <w:textDirection w:val="lrTb"/>
            <w:noWrap w:val="false"/>
          </w:tcPr>
          <w:p>
            <w:pPr>
              <w:pStyle w:val="656"/>
              <w:pBdr/>
              <w:spacing/>
              <w:ind/>
              <w:rPr/>
            </w:pPr>
            <w:r>
              <w:t xml:space="preserve">单位：万元</w:t>
            </w:r>
            <w:r/>
          </w:p>
        </w:tc>
      </w:tr>
      <w:tr>
        <w:trPr>
          <w:jc w:val="center"/>
          <w:trHeight w:val="567"/>
          <w:tblHeader/>
        </w:trPr>
        <w:tc>
          <w:tcPr>
            <w:tcBorders/>
            <w:tcW w:w="2976" w:type="dxa"/>
            <w:vAlign w:val="center"/>
            <w:vMerge w:val="restart"/>
            <w:textDirection w:val="lrTb"/>
            <w:noWrap w:val="false"/>
          </w:tcPr>
          <w:p>
            <w:pPr>
              <w:pStyle w:val="658"/>
              <w:pBdr/>
              <w:spacing/>
              <w:ind/>
              <w:rPr/>
            </w:pPr>
            <w:r>
              <w:t xml:space="preserve">支出内容</w:t>
            </w:r>
            <w:r/>
          </w:p>
        </w:tc>
        <w:tc>
          <w:tcPr>
            <w:gridSpan w:val="8"/>
            <w:tcBorders/>
            <w:tcW w:w="11480" w:type="dxa"/>
            <w:vAlign w:val="center"/>
            <w:textDirection w:val="lrTb"/>
            <w:noWrap w:val="false"/>
          </w:tcPr>
          <w:p>
            <w:pPr>
              <w:pStyle w:val="658"/>
              <w:pBdr/>
              <w:spacing/>
              <w:ind/>
              <w:rPr/>
            </w:pPr>
            <w:r>
              <w:t xml:space="preserve">资 金 来 源</w:t>
            </w:r>
            <w:r/>
          </w:p>
        </w:tc>
      </w:tr>
      <w:tr>
        <w:trPr>
          <w:jc w:val="center"/>
          <w:trHeight w:val="567"/>
          <w:tblHeader/>
        </w:trPr>
        <w:tc>
          <w:tcPr>
            <w:tcBorders/>
            <w:tcW w:w="2976" w:type="dxa"/>
            <w:vMerge w:val="continue"/>
            <w:textDirection w:val="lrTb"/>
            <w:noWrap w:val="false"/>
          </w:tcPr>
          <w:p>
            <w:pPr>
              <w:pBdr/>
              <w:spacing/>
              <w:ind/>
              <w:rPr/>
            </w:pPr>
            <w:r/>
            <w:r/>
          </w:p>
        </w:tc>
        <w:tc>
          <w:tcPr>
            <w:tcBorders/>
            <w:tcW w:w="1417" w:type="dxa"/>
            <w:vAlign w:val="center"/>
            <w:textDirection w:val="lrTb"/>
            <w:noWrap w:val="false"/>
          </w:tcPr>
          <w:p>
            <w:pPr>
              <w:pStyle w:val="658"/>
              <w:pBdr/>
              <w:spacing/>
              <w:ind/>
              <w:rPr/>
            </w:pPr>
            <w:r>
              <w:t xml:space="preserve">合计</w:t>
            </w:r>
            <w:r/>
          </w:p>
        </w:tc>
        <w:tc>
          <w:tcPr>
            <w:tcBorders/>
            <w:tcW w:w="1417" w:type="dxa"/>
            <w:vAlign w:val="center"/>
            <w:textDirection w:val="lrTb"/>
            <w:noWrap w:val="false"/>
          </w:tcPr>
          <w:p>
            <w:pPr>
              <w:pStyle w:val="658"/>
              <w:pBdr/>
              <w:spacing/>
              <w:ind/>
              <w:rPr/>
            </w:pPr>
            <w:r>
              <w:t xml:space="preserve">一般公共    预算拨款</w:t>
            </w:r>
            <w:r/>
          </w:p>
        </w:tc>
        <w:tc>
          <w:tcPr>
            <w:tcBorders/>
            <w:tcW w:w="1417" w:type="dxa"/>
            <w:vAlign w:val="center"/>
            <w:textDirection w:val="lrTb"/>
            <w:noWrap w:val="false"/>
          </w:tcPr>
          <w:p>
            <w:pPr>
              <w:pStyle w:val="658"/>
              <w:pBdr/>
              <w:spacing/>
              <w:ind/>
              <w:rPr/>
            </w:pPr>
            <w:r>
              <w:t xml:space="preserve">基金预算    拨款</w:t>
            </w:r>
            <w:r/>
          </w:p>
        </w:tc>
        <w:tc>
          <w:tcPr>
            <w:tcBorders/>
            <w:tcW w:w="1559" w:type="dxa"/>
            <w:vAlign w:val="center"/>
            <w:textDirection w:val="lrTb"/>
            <w:noWrap w:val="false"/>
          </w:tcPr>
          <w:p>
            <w:pPr>
              <w:pStyle w:val="658"/>
              <w:pBdr/>
              <w:spacing/>
              <w:ind/>
              <w:rPr/>
            </w:pPr>
            <w:r>
              <w:t xml:space="preserve">国有资本经营    预算拨款</w:t>
            </w:r>
            <w:r/>
          </w:p>
        </w:tc>
        <w:tc>
          <w:tcPr>
            <w:tcBorders/>
            <w:tcW w:w="1417" w:type="dxa"/>
            <w:vAlign w:val="center"/>
            <w:textDirection w:val="lrTb"/>
            <w:noWrap w:val="false"/>
          </w:tcPr>
          <w:p>
            <w:pPr>
              <w:pStyle w:val="658"/>
              <w:pBdr/>
              <w:spacing/>
              <w:ind/>
              <w:rPr/>
            </w:pPr>
            <w:r>
              <w:t xml:space="preserve">财政专户    核拨</w:t>
            </w:r>
            <w:r/>
          </w:p>
        </w:tc>
        <w:tc>
          <w:tcPr>
            <w:tcBorders/>
            <w:tcW w:w="1417" w:type="dxa"/>
            <w:vAlign w:val="center"/>
            <w:textDirection w:val="lrTb"/>
            <w:noWrap w:val="false"/>
          </w:tcPr>
          <w:p>
            <w:pPr>
              <w:pStyle w:val="658"/>
              <w:pBdr/>
              <w:spacing/>
              <w:ind/>
              <w:rPr/>
            </w:pPr>
            <w:r>
              <w:t xml:space="preserve">单位资金</w:t>
            </w:r>
            <w:r/>
          </w:p>
        </w:tc>
        <w:tc>
          <w:tcPr>
            <w:tcBorders/>
            <w:tcW w:w="1417" w:type="dxa"/>
            <w:vAlign w:val="center"/>
            <w:textDirection w:val="lrTb"/>
            <w:noWrap w:val="false"/>
          </w:tcPr>
          <w:p>
            <w:pPr>
              <w:pStyle w:val="658"/>
              <w:pBdr/>
              <w:spacing/>
              <w:ind/>
              <w:rPr/>
            </w:pPr>
            <w:r>
              <w:t xml:space="preserve">财政拨款    结转</w:t>
            </w:r>
            <w:r/>
          </w:p>
        </w:tc>
        <w:tc>
          <w:tcPr>
            <w:tcBorders/>
            <w:tcW w:w="1417" w:type="dxa"/>
            <w:vAlign w:val="center"/>
            <w:textDirection w:val="lrTb"/>
            <w:noWrap w:val="false"/>
          </w:tcPr>
          <w:p>
            <w:pPr>
              <w:pStyle w:val="658"/>
              <w:pBdr/>
              <w:spacing/>
              <w:ind/>
              <w:rPr/>
            </w:pPr>
            <w:r>
              <w:t xml:space="preserve">非财政拨款    结转结余</w:t>
            </w:r>
            <w:r/>
          </w:p>
        </w:tc>
      </w:tr>
      <w:tr>
        <w:trPr>
          <w:jc w:val="center"/>
          <w:trHeight w:val="567"/>
        </w:trPr>
        <w:tc>
          <w:tcPr>
            <w:tcBorders/>
            <w:tcW w:w="2976" w:type="dxa"/>
            <w:vAlign w:val="center"/>
            <w:textDirection w:val="lrTb"/>
            <w:noWrap w:val="false"/>
          </w:tcPr>
          <w:p>
            <w:pPr>
              <w:pStyle w:val="662"/>
              <w:pBdr/>
              <w:spacing/>
              <w:ind/>
              <w:rPr/>
            </w:pPr>
            <w:r>
              <w:t xml:space="preserve">合计</w:t>
            </w:r>
            <w:r/>
          </w:p>
        </w:tc>
        <w:tc>
          <w:tcPr>
            <w:tcBorders/>
            <w:tcW w:w="1417" w:type="dxa"/>
            <w:vAlign w:val="center"/>
            <w:textDirection w:val="lrTb"/>
            <w:noWrap w:val="false"/>
          </w:tcPr>
          <w:p>
            <w:pPr>
              <w:pStyle w:val="663"/>
              <w:pBdr/>
              <w:spacing/>
              <w:ind/>
              <w:rPr/>
            </w:pPr>
            <w:r>
              <w:t xml:space="preserve">17.65</w:t>
            </w:r>
            <w:r/>
          </w:p>
        </w:tc>
        <w:tc>
          <w:tcPr>
            <w:tcBorders/>
            <w:tcW w:w="1417" w:type="dxa"/>
            <w:vAlign w:val="center"/>
            <w:textDirection w:val="lrTb"/>
            <w:noWrap w:val="false"/>
          </w:tcPr>
          <w:p>
            <w:pPr>
              <w:pStyle w:val="663"/>
              <w:pBdr/>
              <w:spacing/>
              <w:ind/>
              <w:rPr/>
            </w:pPr>
            <w:r>
              <w:t xml:space="preserve">17.65</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567"/>
        </w:trPr>
        <w:tc>
          <w:tcPr>
            <w:tcBorders/>
            <w:tcW w:w="2976" w:type="dxa"/>
            <w:vAlign w:val="center"/>
            <w:textDirection w:val="lrTb"/>
            <w:noWrap w:val="false"/>
          </w:tcPr>
          <w:p>
            <w:pPr>
              <w:pStyle w:val="662"/>
              <w:pBdr/>
              <w:spacing/>
              <w:ind/>
              <w:rPr/>
            </w:pPr>
            <w:r>
              <w:t xml:space="preserve">“三公”经费小计</w:t>
            </w:r>
            <w:r/>
          </w:p>
        </w:tc>
        <w:tc>
          <w:tcPr>
            <w:tcBorders/>
            <w:tcW w:w="1417" w:type="dxa"/>
            <w:vAlign w:val="center"/>
            <w:textDirection w:val="lrTb"/>
            <w:noWrap w:val="false"/>
          </w:tcPr>
          <w:p>
            <w:pPr>
              <w:pStyle w:val="663"/>
              <w:pBdr/>
              <w:spacing/>
              <w:ind/>
              <w:rPr/>
            </w:pPr>
            <w:r>
              <w:t xml:space="preserve">17.19</w:t>
            </w:r>
            <w:r/>
          </w:p>
        </w:tc>
        <w:tc>
          <w:tcPr>
            <w:tcBorders/>
            <w:tcW w:w="1417" w:type="dxa"/>
            <w:vAlign w:val="center"/>
            <w:textDirection w:val="lrTb"/>
            <w:noWrap w:val="false"/>
          </w:tcPr>
          <w:p>
            <w:pPr>
              <w:pStyle w:val="663"/>
              <w:pBdr/>
              <w:spacing/>
              <w:ind/>
              <w:rPr/>
            </w:pPr>
            <w:r>
              <w:t xml:space="preserve">17.19</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一、因公出国（境）费</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二、公务用车购置及运维费</w:t>
            </w:r>
            <w:r/>
          </w:p>
        </w:tc>
        <w:tc>
          <w:tcPr>
            <w:tcBorders/>
            <w:tcW w:w="1417" w:type="dxa"/>
            <w:vAlign w:val="center"/>
            <w:textDirection w:val="lrTb"/>
            <w:noWrap w:val="false"/>
          </w:tcPr>
          <w:p>
            <w:pPr>
              <w:pStyle w:val="659"/>
              <w:pBdr/>
              <w:spacing/>
              <w:ind/>
              <w:rPr/>
            </w:pPr>
            <w:r>
              <w:t xml:space="preserve">17.11</w:t>
            </w:r>
            <w:r/>
          </w:p>
        </w:tc>
        <w:tc>
          <w:tcPr>
            <w:tcBorders/>
            <w:tcW w:w="1417" w:type="dxa"/>
            <w:vAlign w:val="center"/>
            <w:textDirection w:val="lrTb"/>
            <w:noWrap w:val="false"/>
          </w:tcPr>
          <w:p>
            <w:pPr>
              <w:pStyle w:val="659"/>
              <w:pBdr/>
              <w:spacing/>
              <w:ind/>
              <w:rPr/>
            </w:pPr>
            <w:r>
              <w:t xml:space="preserve">17.11</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    其中：公务用车购置费</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          公务用车运行维护费</w:t>
            </w:r>
            <w:r/>
          </w:p>
        </w:tc>
        <w:tc>
          <w:tcPr>
            <w:tcBorders/>
            <w:tcW w:w="1417" w:type="dxa"/>
            <w:vAlign w:val="center"/>
            <w:textDirection w:val="lrTb"/>
            <w:noWrap w:val="false"/>
          </w:tcPr>
          <w:p>
            <w:pPr>
              <w:pStyle w:val="659"/>
              <w:pBdr/>
              <w:spacing/>
              <w:ind/>
              <w:rPr/>
            </w:pPr>
            <w:r>
              <w:t xml:space="preserve">6.15</w:t>
            </w:r>
            <w:r/>
          </w:p>
        </w:tc>
        <w:tc>
          <w:tcPr>
            <w:tcBorders/>
            <w:tcW w:w="1417" w:type="dxa"/>
            <w:vAlign w:val="center"/>
            <w:textDirection w:val="lrTb"/>
            <w:noWrap w:val="false"/>
          </w:tcPr>
          <w:p>
            <w:pPr>
              <w:pStyle w:val="659"/>
              <w:pBdr/>
              <w:spacing/>
              <w:ind/>
              <w:rPr/>
            </w:pPr>
            <w:r>
              <w:t xml:space="preserve">6.15</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三、公务接待费</w:t>
            </w:r>
            <w:r/>
          </w:p>
        </w:tc>
        <w:tc>
          <w:tcPr>
            <w:tcBorders/>
            <w:tcW w:w="1417" w:type="dxa"/>
            <w:vAlign w:val="center"/>
            <w:textDirection w:val="lrTb"/>
            <w:noWrap w:val="false"/>
          </w:tcPr>
          <w:p>
            <w:pPr>
              <w:pStyle w:val="659"/>
              <w:pBdr/>
              <w:spacing/>
              <w:ind/>
              <w:rPr/>
            </w:pPr>
            <w:r>
              <w:t xml:space="preserve">0.08</w:t>
            </w:r>
            <w:r/>
          </w:p>
        </w:tc>
        <w:tc>
          <w:tcPr>
            <w:tcBorders/>
            <w:tcW w:w="1417" w:type="dxa"/>
            <w:vAlign w:val="center"/>
            <w:textDirection w:val="lrTb"/>
            <w:noWrap w:val="false"/>
          </w:tcPr>
          <w:p>
            <w:pPr>
              <w:pStyle w:val="659"/>
              <w:pBdr/>
              <w:spacing/>
              <w:ind/>
              <w:rPr/>
            </w:pPr>
            <w:r>
              <w:t xml:space="preserve">0.08</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四、会议费</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五、培训费</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bl>
    <w:p>
      <w:pPr>
        <w:pBdr/>
        <w:spacing/>
        <w:ind/>
        <w:rPr/>
      </w:pPr>
      <w:r/>
      <w:r/>
    </w:p>
    <w:sectPr>
      <w:footnotePr/>
      <w:endnotePr/>
      <w:type w:val="nextPage"/>
      <w:pgSz w:h="11900" w:orient="portrait" w:w="16840"/>
      <w:pgMar w:top="1361" w:right="1020" w:bottom="1361"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简体">
    <w:panose1 w:val="020B0604020202020204"/>
  </w:font>
  <w:font w:name="方正小标宋简体">
    <w:panose1 w:val="03000509000000000000"/>
  </w:font>
  <w:font w:name="方正楷体简体">
    <w:panose1 w:val="020B0604020202020204"/>
  </w:font>
  <w:font w:name="方正楷体_GBK">
    <w:panose1 w:val="02000000000000000000"/>
  </w:font>
  <w:font w:name="方正小标宋_GBK">
    <w:panose1 w:val="02000000000000000000"/>
  </w:font>
  <w:font w:name="方正书宋_GBK">
    <w:panose1 w:val="02000000000000000000"/>
  </w:font>
  <w:font w:name="方正仿宋_GBK">
    <w:panose1 w:val="02000000000000000000"/>
  </w:font>
  <w:font w:name="宋体">
    <w:panose1 w:val="02010600030101010101"/>
  </w:font>
  <w:font w:name="Times New Roman">
    <w:panose1 w:val="02020603050405020304"/>
  </w:font>
  <w:font w:name="Arial">
    <w:panose1 w:val="020B0604020202020204"/>
  </w:font>
  <w:font w:name="Calibri">
    <w:panose1 w:val="020F0502020204030204"/>
  </w:font>
  <w:font w:name="等线">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page number</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page number</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6"/>
    <w:next w:val="64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7"/>
    <w:link w:val="13"/>
    <w:uiPriority w:val="9"/>
    <w:pPr>
      <w:pBdr/>
      <w:spacing/>
      <w:ind/>
    </w:pPr>
    <w:rPr>
      <w:rFonts w:ascii="等线" w:hAnsi="等线" w:eastAsia="等线" w:cs="等线"/>
      <w:sz w:val="40"/>
      <w:szCs w:val="40"/>
    </w:rPr>
  </w:style>
  <w:style w:type="paragraph" w:styleId="15">
    <w:name w:val="Heading 2"/>
    <w:basedOn w:val="646"/>
    <w:next w:val="64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7"/>
    <w:link w:val="15"/>
    <w:uiPriority w:val="9"/>
    <w:pPr>
      <w:pBdr/>
      <w:spacing/>
      <w:ind/>
    </w:pPr>
    <w:rPr>
      <w:rFonts w:ascii="等线" w:hAnsi="等线" w:eastAsia="等线" w:cs="等线"/>
      <w:sz w:val="34"/>
    </w:rPr>
  </w:style>
  <w:style w:type="paragraph" w:styleId="17">
    <w:name w:val="Heading 3"/>
    <w:basedOn w:val="646"/>
    <w:next w:val="64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7"/>
    <w:link w:val="17"/>
    <w:uiPriority w:val="9"/>
    <w:pPr>
      <w:pBdr/>
      <w:spacing/>
      <w:ind/>
    </w:pPr>
    <w:rPr>
      <w:rFonts w:ascii="等线" w:hAnsi="等线" w:eastAsia="等线" w:cs="等线"/>
      <w:sz w:val="30"/>
      <w:szCs w:val="30"/>
    </w:rPr>
  </w:style>
  <w:style w:type="paragraph" w:styleId="19">
    <w:name w:val="Heading 4"/>
    <w:basedOn w:val="646"/>
    <w:next w:val="64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7"/>
    <w:link w:val="19"/>
    <w:uiPriority w:val="9"/>
    <w:pPr>
      <w:pBdr/>
      <w:spacing/>
      <w:ind/>
    </w:pPr>
    <w:rPr>
      <w:rFonts w:ascii="等线" w:hAnsi="等线" w:eastAsia="等线" w:cs="等线"/>
      <w:b/>
      <w:bCs/>
      <w:sz w:val="26"/>
      <w:szCs w:val="26"/>
    </w:rPr>
  </w:style>
  <w:style w:type="paragraph" w:styleId="21">
    <w:name w:val="Heading 5"/>
    <w:basedOn w:val="646"/>
    <w:next w:val="64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7"/>
    <w:link w:val="21"/>
    <w:uiPriority w:val="9"/>
    <w:pPr>
      <w:pBdr/>
      <w:spacing/>
      <w:ind/>
    </w:pPr>
    <w:rPr>
      <w:rFonts w:ascii="等线" w:hAnsi="等线" w:eastAsia="等线" w:cs="等线"/>
      <w:b/>
      <w:bCs/>
      <w:sz w:val="24"/>
      <w:szCs w:val="24"/>
    </w:rPr>
  </w:style>
  <w:style w:type="paragraph" w:styleId="23">
    <w:name w:val="Heading 6"/>
    <w:basedOn w:val="646"/>
    <w:next w:val="64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7"/>
    <w:link w:val="23"/>
    <w:uiPriority w:val="9"/>
    <w:pPr>
      <w:pBdr/>
      <w:spacing/>
      <w:ind/>
    </w:pPr>
    <w:rPr>
      <w:rFonts w:ascii="等线" w:hAnsi="等线" w:eastAsia="等线" w:cs="等线"/>
      <w:b/>
      <w:bCs/>
      <w:sz w:val="22"/>
      <w:szCs w:val="22"/>
    </w:rPr>
  </w:style>
  <w:style w:type="paragraph" w:styleId="25">
    <w:name w:val="Heading 7"/>
    <w:basedOn w:val="646"/>
    <w:next w:val="64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7"/>
    <w:link w:val="25"/>
    <w:uiPriority w:val="9"/>
    <w:pPr>
      <w:pBdr/>
      <w:spacing/>
      <w:ind/>
    </w:pPr>
    <w:rPr>
      <w:rFonts w:ascii="等线" w:hAnsi="等线" w:eastAsia="等线" w:cs="等线"/>
      <w:b/>
      <w:bCs/>
      <w:i/>
      <w:iCs/>
      <w:sz w:val="22"/>
      <w:szCs w:val="22"/>
    </w:rPr>
  </w:style>
  <w:style w:type="paragraph" w:styleId="27">
    <w:name w:val="Heading 8"/>
    <w:basedOn w:val="646"/>
    <w:next w:val="64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7"/>
    <w:link w:val="27"/>
    <w:uiPriority w:val="9"/>
    <w:pPr>
      <w:pBdr/>
      <w:spacing/>
      <w:ind/>
    </w:pPr>
    <w:rPr>
      <w:rFonts w:ascii="等线" w:hAnsi="等线" w:eastAsia="等线" w:cs="等线"/>
      <w:i/>
      <w:iCs/>
      <w:sz w:val="22"/>
      <w:szCs w:val="22"/>
    </w:rPr>
  </w:style>
  <w:style w:type="paragraph" w:styleId="29">
    <w:name w:val="Heading 9"/>
    <w:basedOn w:val="646"/>
    <w:next w:val="64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7"/>
    <w:link w:val="29"/>
    <w:uiPriority w:val="9"/>
    <w:pPr>
      <w:pBdr/>
      <w:spacing/>
      <w:ind/>
    </w:pPr>
    <w:rPr>
      <w:rFonts w:ascii="等线" w:hAnsi="等线" w:eastAsia="等线" w:cs="等线"/>
      <w:i/>
      <w:iCs/>
      <w:sz w:val="21"/>
      <w:szCs w:val="21"/>
    </w:rPr>
  </w:style>
  <w:style w:type="paragraph" w:styleId="31">
    <w:name w:val="List Paragraph"/>
    <w:basedOn w:val="64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6"/>
    <w:next w:val="646"/>
    <w:link w:val="35"/>
    <w:uiPriority w:val="10"/>
    <w:qFormat/>
    <w:pPr>
      <w:pBdr/>
      <w:spacing w:after="200" w:before="300"/>
      <w:ind/>
      <w:contextualSpacing w:val="true"/>
    </w:pPr>
    <w:rPr>
      <w:sz w:val="48"/>
      <w:szCs w:val="48"/>
    </w:rPr>
  </w:style>
  <w:style w:type="character" w:styleId="35">
    <w:name w:val="Title Char"/>
    <w:basedOn w:val="647"/>
    <w:link w:val="34"/>
    <w:uiPriority w:val="10"/>
    <w:pPr>
      <w:pBdr/>
      <w:spacing/>
      <w:ind/>
    </w:pPr>
    <w:rPr>
      <w:sz w:val="48"/>
      <w:szCs w:val="48"/>
    </w:rPr>
  </w:style>
  <w:style w:type="paragraph" w:styleId="36">
    <w:name w:val="Subtitle"/>
    <w:basedOn w:val="646"/>
    <w:next w:val="646"/>
    <w:link w:val="37"/>
    <w:uiPriority w:val="11"/>
    <w:qFormat/>
    <w:pPr>
      <w:pBdr/>
      <w:spacing w:after="200" w:before="200"/>
      <w:ind/>
    </w:pPr>
    <w:rPr>
      <w:sz w:val="24"/>
      <w:szCs w:val="24"/>
    </w:rPr>
  </w:style>
  <w:style w:type="character" w:styleId="37">
    <w:name w:val="Subtitle Char"/>
    <w:basedOn w:val="647"/>
    <w:link w:val="36"/>
    <w:uiPriority w:val="11"/>
    <w:pPr>
      <w:pBdr/>
      <w:spacing/>
      <w:ind/>
    </w:pPr>
    <w:rPr>
      <w:sz w:val="24"/>
      <w:szCs w:val="24"/>
    </w:rPr>
  </w:style>
  <w:style w:type="paragraph" w:styleId="38">
    <w:name w:val="Quote"/>
    <w:basedOn w:val="646"/>
    <w:next w:val="64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6"/>
    <w:next w:val="64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6"/>
    <w:link w:val="43"/>
    <w:uiPriority w:val="99"/>
    <w:unhideWhenUsed/>
    <w:pPr>
      <w:pBdr/>
      <w:tabs>
        <w:tab w:val="center" w:leader="none" w:pos="7143"/>
        <w:tab w:val="right" w:leader="none" w:pos="14287"/>
      </w:tabs>
      <w:spacing w:after="0" w:line="240" w:lineRule="auto"/>
      <w:ind/>
    </w:pPr>
  </w:style>
  <w:style w:type="character" w:styleId="43">
    <w:name w:val="Header Char"/>
    <w:basedOn w:val="647"/>
    <w:link w:val="42"/>
    <w:uiPriority w:val="99"/>
    <w:pPr>
      <w:pBdr/>
      <w:spacing/>
      <w:ind/>
    </w:pPr>
  </w:style>
  <w:style w:type="paragraph" w:styleId="44">
    <w:name w:val="Footer"/>
    <w:basedOn w:val="646"/>
    <w:link w:val="47"/>
    <w:uiPriority w:val="99"/>
    <w:unhideWhenUsed/>
    <w:pPr>
      <w:pBdr/>
      <w:tabs>
        <w:tab w:val="center" w:leader="none" w:pos="7143"/>
        <w:tab w:val="right" w:leader="none" w:pos="14287"/>
      </w:tabs>
      <w:spacing w:after="0" w:line="240" w:lineRule="auto"/>
      <w:ind/>
    </w:pPr>
  </w:style>
  <w:style w:type="character" w:styleId="45">
    <w:name w:val="Footer Char"/>
    <w:basedOn w:val="647"/>
    <w:link w:val="44"/>
    <w:uiPriority w:val="99"/>
    <w:pPr>
      <w:pBdr/>
      <w:spacing/>
      <w:ind/>
    </w:pPr>
  </w:style>
  <w:style w:type="paragraph" w:styleId="46">
    <w:name w:val="Caption"/>
    <w:basedOn w:val="646"/>
    <w:next w:val="64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7"/>
    <w:uiPriority w:val="99"/>
    <w:unhideWhenUsed/>
    <w:pPr>
      <w:pBdr/>
      <w:spacing/>
      <w:ind/>
    </w:pPr>
    <w:rPr>
      <w:vertAlign w:val="superscript"/>
    </w:rPr>
  </w:style>
  <w:style w:type="paragraph" w:styleId="178">
    <w:name w:val="endnote text"/>
    <w:basedOn w:val="64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7"/>
    <w:uiPriority w:val="99"/>
    <w:semiHidden/>
    <w:unhideWhenUsed/>
    <w:pPr>
      <w:pBdr/>
      <w:spacing/>
      <w:ind/>
    </w:pPr>
    <w:rPr>
      <w:vertAlign w:val="superscript"/>
    </w:rPr>
  </w:style>
  <w:style w:type="paragraph" w:styleId="183">
    <w:name w:val="toc 3"/>
    <w:basedOn w:val="646"/>
    <w:next w:val="646"/>
    <w:uiPriority w:val="39"/>
    <w:unhideWhenUsed/>
    <w:pPr>
      <w:pBdr/>
      <w:spacing w:after="57"/>
      <w:ind w:right="0" w:firstLine="0" w:left="567"/>
    </w:pPr>
  </w:style>
  <w:style w:type="paragraph" w:styleId="185">
    <w:name w:val="toc 5"/>
    <w:basedOn w:val="646"/>
    <w:next w:val="646"/>
    <w:uiPriority w:val="39"/>
    <w:unhideWhenUsed/>
    <w:pPr>
      <w:pBdr/>
      <w:spacing w:after="57"/>
      <w:ind w:right="0" w:firstLine="0" w:left="1134"/>
    </w:pPr>
  </w:style>
  <w:style w:type="paragraph" w:styleId="186">
    <w:name w:val="toc 6"/>
    <w:basedOn w:val="646"/>
    <w:next w:val="646"/>
    <w:uiPriority w:val="39"/>
    <w:unhideWhenUsed/>
    <w:pPr>
      <w:pBdr/>
      <w:spacing w:after="57"/>
      <w:ind w:right="0" w:firstLine="0" w:left="1417"/>
    </w:pPr>
  </w:style>
  <w:style w:type="paragraph" w:styleId="187">
    <w:name w:val="toc 7"/>
    <w:basedOn w:val="646"/>
    <w:next w:val="646"/>
    <w:uiPriority w:val="39"/>
    <w:unhideWhenUsed/>
    <w:pPr>
      <w:pBdr/>
      <w:spacing w:after="57"/>
      <w:ind w:right="0" w:firstLine="0" w:left="1701"/>
    </w:pPr>
  </w:style>
  <w:style w:type="paragraph" w:styleId="188">
    <w:name w:val="toc 8"/>
    <w:basedOn w:val="646"/>
    <w:next w:val="646"/>
    <w:uiPriority w:val="39"/>
    <w:unhideWhenUsed/>
    <w:pPr>
      <w:pBdr/>
      <w:spacing w:after="57"/>
      <w:ind w:right="0" w:firstLine="0" w:left="1984"/>
    </w:pPr>
  </w:style>
  <w:style w:type="paragraph" w:styleId="189">
    <w:name w:val="toc 9"/>
    <w:basedOn w:val="646"/>
    <w:next w:val="64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6"/>
    <w:next w:val="646"/>
    <w:uiPriority w:val="99"/>
    <w:unhideWhenUsed/>
    <w:pPr>
      <w:pBdr/>
      <w:spacing w:after="0" w:afterAutospacing="0"/>
      <w:ind/>
    </w:pPr>
  </w:style>
  <w:style w:type="paragraph" w:styleId="646" w:default="1">
    <w:name w:val="Normal"/>
    <w:next w:val="649"/>
    <w:uiPriority w:val="0"/>
    <w:qFormat/>
    <w:pPr>
      <w:pBdr/>
      <w:spacing/>
      <w:ind/>
    </w:pPr>
    <w:rPr>
      <w:rFonts w:ascii="Times New Roman" w:hAnsi="Times New Roman" w:eastAsia="Times New Roman" w:cstheme="minorBidi"/>
      <w:sz w:val="24"/>
      <w:szCs w:val="24"/>
      <w:lang w:val="en-US" w:eastAsia="uk-UA" w:bidi="ar-SA"/>
    </w:rPr>
  </w:style>
  <w:style w:type="character" w:styleId="647" w:default="1">
    <w:name w:val="Default Paragraph Font"/>
    <w:uiPriority w:val="1"/>
    <w:semiHidden/>
    <w:unhideWhenUsed/>
    <w:qFormat/>
    <w:pPr>
      <w:pBdr/>
      <w:spacing/>
      <w:ind/>
    </w:pPr>
  </w:style>
  <w:style w:type="table" w:styleId="64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9" w:customStyle="1">
    <w:name w:val="正文1"/>
    <w:basedOn w:val="646"/>
    <w:next w:val="650"/>
    <w:uiPriority w:val="0"/>
    <w:qFormat/>
    <w:pPr>
      <w:pBdr/>
      <w:spacing w:line="324" w:lineRule="auto"/>
      <w:ind w:firstLine="200"/>
    </w:pPr>
    <w:rPr>
      <w:rFonts w:cs="宋体"/>
    </w:rPr>
  </w:style>
  <w:style w:type="paragraph" w:styleId="650" w:customStyle="1">
    <w:name w:val="样式 样式 正文缩进正文（首行缩进两字）正文2 + 首行缩进:  2 字符 + 首行缩进:  2 字符"/>
    <w:basedOn w:val="646"/>
    <w:uiPriority w:val="0"/>
    <w:qFormat/>
    <w:pPr>
      <w:pBdr/>
      <w:spacing w:line="324" w:lineRule="auto"/>
      <w:ind w:firstLine="600"/>
    </w:pPr>
    <w:rPr>
      <w:rFonts w:eastAsia="宋体" w:cs="宋体"/>
      <w:sz w:val="28"/>
      <w:szCs w:val="20"/>
    </w:rPr>
  </w:style>
  <w:style w:type="paragraph" w:styleId="651">
    <w:name w:val="toc 1"/>
    <w:basedOn w:val="646"/>
    <w:next w:val="646"/>
    <w:uiPriority w:val="0"/>
    <w:qFormat/>
    <w:pPr>
      <w:pBdr/>
      <w:spacing w:before="120" w:line="240" w:lineRule="auto"/>
      <w:ind w:firstLine="0"/>
    </w:pPr>
    <w:rPr>
      <w:rFonts w:ascii="Times New Roman" w:hAnsi="Times New Roman" w:eastAsia="方正仿宋_GBK" w:cs="Times New Roman"/>
      <w:color w:val="000000"/>
      <w:sz w:val="28"/>
      <w:lang w:val="en-US"/>
    </w:rPr>
  </w:style>
  <w:style w:type="paragraph" w:styleId="652">
    <w:name w:val="toc 4"/>
    <w:basedOn w:val="646"/>
    <w:next w:val="646"/>
    <w:uiPriority w:val="0"/>
    <w:qFormat/>
    <w:pPr>
      <w:pBdr/>
      <w:spacing/>
      <w:ind w:left="720"/>
    </w:pPr>
  </w:style>
  <w:style w:type="paragraph" w:styleId="653">
    <w:name w:val="toc 2"/>
    <w:basedOn w:val="646"/>
    <w:next w:val="646"/>
    <w:uiPriority w:val="0"/>
    <w:qFormat/>
    <w:pPr>
      <w:pBdr/>
      <w:spacing/>
      <w:ind w:left="240"/>
    </w:pPr>
  </w:style>
  <w:style w:type="table" w:styleId="654">
    <w:name w:val="Table Grid"/>
    <w:basedOn w:val="648"/>
    <w:uiPriority w:val="0"/>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5" w:customStyle="1">
    <w:name w:val="插入文本样式-插入部门职责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6" w:customStyle="1">
    <w:name w:val="单元格样式23"/>
    <w:basedOn w:val="646"/>
    <w:uiPriority w:val="0"/>
    <w:qFormat/>
    <w:pPr>
      <w:pBdr/>
      <w:spacing w:after="0" w:before="0"/>
      <w:ind w:firstLine="0"/>
      <w:jc w:val="right"/>
      <w:outlineLvl w:val="9"/>
    </w:pPr>
    <w:rPr>
      <w:rFonts w:ascii="方正书宋_GBK" w:hAnsi="方正书宋_GBK" w:eastAsia="方正书宋_GBK" w:cs="方正书宋_GBK"/>
      <w:sz w:val="24"/>
    </w:rPr>
  </w:style>
  <w:style w:type="paragraph" w:styleId="657" w:customStyle="1">
    <w:name w:val="单元格样式20"/>
    <w:basedOn w:val="646"/>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658" w:customStyle="1">
    <w:name w:val="单元格样式1"/>
    <w:basedOn w:val="64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59" w:customStyle="1">
    <w:name w:val="单元格样式4"/>
    <w:basedOn w:val="646"/>
    <w:uiPriority w:val="0"/>
    <w:qFormat/>
    <w:pPr>
      <w:pBdr/>
      <w:spacing w:after="0" w:before="0"/>
      <w:ind w:firstLine="0"/>
      <w:jc w:val="right"/>
      <w:outlineLvl w:val="9"/>
    </w:pPr>
    <w:rPr>
      <w:rFonts w:ascii="方正书宋_GBK" w:hAnsi="方正书宋_GBK" w:eastAsia="方正书宋_GBK" w:cs="方正书宋_GBK"/>
      <w:sz w:val="21"/>
    </w:rPr>
  </w:style>
  <w:style w:type="paragraph" w:styleId="660" w:customStyle="1">
    <w:name w:val="单元格样式2"/>
    <w:basedOn w:val="646"/>
    <w:uiPriority w:val="0"/>
    <w:qFormat/>
    <w:pPr>
      <w:pBdr/>
      <w:spacing w:after="0" w:before="0"/>
      <w:ind w:firstLine="0"/>
      <w:jc w:val="left"/>
      <w:outlineLvl w:val="9"/>
    </w:pPr>
    <w:rPr>
      <w:rFonts w:ascii="方正书宋_GBK" w:hAnsi="方正书宋_GBK" w:eastAsia="方正书宋_GBK" w:cs="方正书宋_GBK"/>
      <w:sz w:val="21"/>
    </w:rPr>
  </w:style>
  <w:style w:type="paragraph" w:styleId="661" w:customStyle="1">
    <w:name w:val="单元格样式3"/>
    <w:basedOn w:val="646"/>
    <w:uiPriority w:val="0"/>
    <w:qFormat/>
    <w:pPr>
      <w:pBdr/>
      <w:spacing w:after="0" w:before="0"/>
      <w:ind w:firstLine="0"/>
      <w:jc w:val="center"/>
      <w:outlineLvl w:val="9"/>
    </w:pPr>
    <w:rPr>
      <w:rFonts w:ascii="方正书宋_GBK" w:hAnsi="方正书宋_GBK" w:eastAsia="方正书宋_GBK" w:cs="方正书宋_GBK"/>
      <w:sz w:val="21"/>
    </w:rPr>
  </w:style>
  <w:style w:type="paragraph" w:styleId="662" w:customStyle="1">
    <w:name w:val="单元格样式6"/>
    <w:basedOn w:val="64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63" w:customStyle="1">
    <w:name w:val="单元格样式7"/>
    <w:basedOn w:val="646"/>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664" w:customStyle="1">
    <w:name w:val="单元格样式5"/>
    <w:basedOn w:val="646"/>
    <w:uiPriority w:val="0"/>
    <w:qFormat/>
    <w:pPr>
      <w:pBdr/>
      <w:spacing w:after="0" w:before="0"/>
      <w:ind w:firstLine="0"/>
      <w:jc w:val="left"/>
      <w:outlineLvl w:val="9"/>
    </w:pPr>
    <w:rPr>
      <w:rFonts w:ascii="方正书宋_GBK" w:hAnsi="方正书宋_GBK" w:eastAsia="方正书宋_GBK" w:cs="方正书宋_GBK"/>
      <w:b/>
      <w:sz w:val="21"/>
    </w:rPr>
  </w:style>
  <w:style w:type="numbering" w:styleId="42251"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customXml" Target="../customXml/item3.xml" /><Relationship Id="rId13" Type="http://schemas.openxmlformats.org/officeDocument/2006/relationships/customXml" Target="../customXml/item4.xml" /><Relationship Id="rId14" Type="http://schemas.openxmlformats.org/officeDocument/2006/relationships/customXml" Target="../customXml/item5.xml" /><Relationship Id="rId15" Type="http://schemas.openxmlformats.org/officeDocument/2006/relationships/customXml" Target="../customXml/item6.xml" /><Relationship Id="rId16" Type="http://schemas.openxmlformats.org/officeDocument/2006/relationships/customXml" Target="../customXml/item7.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2022-03-17T10:38:21Z</dcterms:created>
  <dcterms:modified xsi:type="dcterms:W3CDTF">2022-03-17T02:38:21Z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2022-03-17T10:38:20Z</dcterms:created>
  <dcterms:modified xsi:type="dcterms:W3CDTF">2022-03-17T02:38:20Z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2022-03-17T10:38:20Z</dcterms:created>
  <dcterms:modified xsi:type="dcterms:W3CDTF">2022-03-17T02:38:20Z</dcterms:modified>
</cp:coreProperties>
</file>

<file path=customXml/itemProps1.xml><?xml version="1.0" encoding="utf-8"?>
<ds:datastoreItem xmlns:ds="http://schemas.openxmlformats.org/officeDocument/2006/customXml" ds:itemID="{A55C9DFE-E5C3-40F5-86E0-8C1AD362EABA}"/>
</file>

<file path=customXml/itemProps2.xml><?xml version="1.0" encoding="utf-8"?>
<ds:datastoreItem xmlns:ds="http://schemas.openxmlformats.org/officeDocument/2006/customXml" ds:itemID="{2EDC12D0-B93F-4F60-9EFE-8E77492F9457}"/>
</file>

<file path=customXml/itemProps3.xml><?xml version="1.0" encoding="utf-8"?>
<ds:datastoreItem xmlns:ds="http://schemas.openxmlformats.org/officeDocument/2006/customXml" ds:itemID="{D17312B6-914E-4A51-AEBC-FAFFCD4EB72B}"/>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4AE55A-7B88-4DDE-91BD-BBEFC9DE83B6}"/>
</file>

<file path=customXml/itemProps6.xml><?xml version="1.0" encoding="utf-8"?>
<ds:datastoreItem xmlns:ds="http://schemas.openxmlformats.org/officeDocument/2006/customXml" ds:itemID="{5B32DCDB-363C-4969-8CC6-C6BECD4771FA}"/>
</file>

<file path=customXml/itemProps7.xml><?xml version="1.0" encoding="utf-8"?>
<ds:datastoreItem xmlns:ds="http://schemas.openxmlformats.org/officeDocument/2006/customXml" ds:itemID="{EB8BC523-C253-461C-ADAE-93552B32233C}"/>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2</cp:revision>
  <dcterms:created xsi:type="dcterms:W3CDTF">2022-03-17T10:38:00Z</dcterms:created>
  <dcterms:modified xsi:type="dcterms:W3CDTF">2025-01-23T05:26:35Z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