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49" w:rsidRDefault="00552077">
      <w:pPr>
        <w:spacing w:line="570" w:lineRule="exact"/>
        <w:jc w:val="center"/>
        <w:outlineLvl w:val="0"/>
        <w:rPr>
          <w:rFonts w:ascii="方正小标宋简体" w:eastAsia="方正小标宋简体" w:hAnsi="宋体"/>
          <w:b/>
          <w:sz w:val="44"/>
        </w:rPr>
      </w:pPr>
      <w:r>
        <w:rPr>
          <w:rFonts w:ascii="方正小标宋简体" w:eastAsia="方正小标宋简体" w:hint="eastAsia"/>
          <w:b/>
          <w:sz w:val="44"/>
        </w:rPr>
        <w:t>2022年部门预算信息公开目录</w:t>
      </w:r>
    </w:p>
    <w:p w:rsidR="002D7649" w:rsidRDefault="002D7649">
      <w:pPr>
        <w:spacing w:line="570" w:lineRule="exact"/>
        <w:jc w:val="center"/>
        <w:rPr>
          <w:rFonts w:ascii="Times New Roman" w:hAnsi="宋体"/>
          <w:b/>
          <w:sz w:val="30"/>
        </w:rPr>
      </w:pPr>
    </w:p>
    <w:p w:rsidR="002D7649" w:rsidRDefault="00552077">
      <w:pPr>
        <w:spacing w:line="570" w:lineRule="exact"/>
        <w:jc w:val="left"/>
        <w:rPr>
          <w:rFonts w:ascii="方正楷体_GBK" w:eastAsia="方正楷体_GBK"/>
          <w:b/>
          <w:sz w:val="32"/>
          <w:szCs w:val="32"/>
        </w:rPr>
      </w:pPr>
      <w:r>
        <w:rPr>
          <w:rFonts w:ascii="方正楷体_GBK" w:eastAsia="方正楷体_GBK" w:hint="eastAsia"/>
          <w:b/>
          <w:sz w:val="32"/>
          <w:szCs w:val="32"/>
        </w:rPr>
        <w:t>部门预算公开表</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部门预算收支总表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部门预算收入总表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.3</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部门预算支出总表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.6</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部门预算财政拨款收支总表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.8</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部门预算一般公共预算财政拨款支出表</w:t>
      </w:r>
      <w:r>
        <w:rPr>
          <w:rFonts w:ascii="方正仿宋简体" w:eastAsia="方正仿宋简体"/>
          <w:sz w:val="28"/>
        </w:rPr>
        <w:t>…………………………………………………………………………………………………………………………</w:t>
      </w:r>
      <w:r>
        <w:rPr>
          <w:rFonts w:ascii="方正仿宋简体" w:eastAsia="方正仿宋简体" w:hint="eastAsia"/>
          <w:sz w:val="28"/>
        </w:rPr>
        <w:t>.12</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部门预算一般公共预算财政拨款基本支出表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.15</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部门预算政府基金预算财政拨款支出表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.18</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部门预算国有资本经营预算财政拨款支出表</w:t>
      </w:r>
      <w:r>
        <w:rPr>
          <w:rFonts w:ascii="方正仿宋简体" w:eastAsia="方正仿宋简体"/>
          <w:sz w:val="28"/>
        </w:rPr>
        <w:t>…………………………………………………………………………………………………………………</w:t>
      </w:r>
      <w:r>
        <w:rPr>
          <w:rFonts w:ascii="方正仿宋简体" w:eastAsia="方正仿宋简体" w:hint="eastAsia"/>
          <w:sz w:val="28"/>
        </w:rPr>
        <w:t>.19</w:t>
      </w:r>
    </w:p>
    <w:p w:rsidR="002D7649" w:rsidRDefault="00552077">
      <w:pPr>
        <w:spacing w:line="570" w:lineRule="exact"/>
        <w:ind w:firstLineChars="200" w:firstLine="560"/>
        <w:jc w:val="left"/>
        <w:rPr>
          <w:rFonts w:ascii="方正仿宋简体" w:eastAsia="方正仿宋简体"/>
          <w:sz w:val="28"/>
        </w:rPr>
      </w:pPr>
      <w:r>
        <w:rPr>
          <w:rFonts w:ascii="方正仿宋简体" w:eastAsia="方正仿宋简体" w:hint="eastAsia"/>
          <w:sz w:val="28"/>
        </w:rPr>
        <w:t>部门预算财政拨款“三公”经费支出表</w:t>
      </w:r>
      <w:r>
        <w:rPr>
          <w:rFonts w:ascii="方正仿宋简体" w:eastAsia="方正仿宋简体"/>
          <w:sz w:val="28"/>
        </w:rPr>
        <w:t>……………………………………………………………………………………………………………………</w:t>
      </w:r>
      <w:r>
        <w:rPr>
          <w:rFonts w:ascii="方正仿宋简体" w:eastAsia="方正仿宋简体" w:hint="eastAsia"/>
          <w:sz w:val="28"/>
        </w:rPr>
        <w:t>..</w:t>
      </w:r>
      <w:r>
        <w:rPr>
          <w:rFonts w:ascii="方正仿宋简体" w:eastAsia="方正仿宋简体"/>
          <w:sz w:val="28"/>
        </w:rPr>
        <w:t>…</w:t>
      </w:r>
      <w:r>
        <w:rPr>
          <w:rFonts w:ascii="方正仿宋简体" w:eastAsia="方正仿宋简体" w:hint="eastAsia"/>
          <w:sz w:val="28"/>
        </w:rPr>
        <w:t>.20</w:t>
      </w:r>
    </w:p>
    <w:p w:rsidR="002D7649" w:rsidRDefault="002D7649">
      <w:pPr>
        <w:spacing w:line="570" w:lineRule="exact"/>
        <w:jc w:val="left"/>
        <w:rPr>
          <w:rFonts w:ascii="方正楷体_GBK" w:eastAsia="方正楷体_GBK"/>
          <w:b/>
          <w:sz w:val="32"/>
          <w:szCs w:val="32"/>
        </w:rPr>
      </w:pPr>
    </w:p>
    <w:p w:rsidR="002D7649" w:rsidRDefault="00552077">
      <w:pPr>
        <w:spacing w:line="570" w:lineRule="exact"/>
        <w:jc w:val="left"/>
        <w:rPr>
          <w:rFonts w:ascii="Times New Roman" w:hAnsi="宋体"/>
          <w:b/>
          <w:sz w:val="32"/>
          <w:szCs w:val="32"/>
        </w:rPr>
      </w:pPr>
      <w:r>
        <w:rPr>
          <w:rFonts w:ascii="方正楷体_GBK" w:eastAsia="方正楷体_GBK" w:hint="eastAsia"/>
          <w:b/>
          <w:sz w:val="32"/>
          <w:szCs w:val="32"/>
        </w:rPr>
        <w:t>部门预算信息公开情况说明</w:t>
      </w:r>
    </w:p>
    <w:p w:rsidR="002D7649" w:rsidRDefault="009F398A">
      <w:pPr>
        <w:pStyle w:val="3"/>
        <w:tabs>
          <w:tab w:val="right" w:leader="dot" w:pos="14789"/>
        </w:tabs>
        <w:spacing w:line="570" w:lineRule="exact"/>
        <w:ind w:leftChars="200" w:left="420"/>
        <w:jc w:val="center"/>
        <w:rPr>
          <w:rFonts w:ascii="Times New Roman" w:eastAsia="方正仿宋简体"/>
          <w:sz w:val="28"/>
        </w:rPr>
      </w:pPr>
      <w:r>
        <w:rPr>
          <w:rFonts w:ascii="Times New Roman" w:eastAsia="方正仿宋_GBK"/>
          <w:sz w:val="28"/>
        </w:rPr>
        <w:fldChar w:fldCharType="begin"/>
      </w:r>
      <w:r w:rsidR="00552077">
        <w:rPr>
          <w:rFonts w:ascii="Times New Roman" w:eastAsia="方正仿宋_GBK"/>
          <w:sz w:val="28"/>
        </w:rPr>
        <w:instrText xml:space="preserve"> TOC \o "3-3" \h \z \u \t "-1"</w:instrText>
      </w:r>
      <w:r>
        <w:rPr>
          <w:rFonts w:ascii="Times New Roman" w:eastAsia="方正仿宋_GBK"/>
          <w:sz w:val="28"/>
        </w:rPr>
        <w:fldChar w:fldCharType="separate"/>
      </w:r>
      <w:hyperlink w:anchor="_Toc68791545" w:history="1">
        <w:r w:rsidR="00552077">
          <w:rPr>
            <w:rStyle w:val="a9"/>
            <w:rFonts w:ascii="Times New Roman" w:eastAsia="方正仿宋简体" w:hAnsi="黑体" w:hint="eastAsia"/>
            <w:color w:val="auto"/>
            <w:sz w:val="28"/>
            <w:u w:val="none"/>
          </w:rPr>
          <w:t>一、部门职责及机构设置情况</w:t>
        </w:r>
        <w:r w:rsidR="00552077">
          <w:rPr>
            <w:rFonts w:ascii="Times New Roman" w:eastAsia="方正仿宋简体"/>
            <w:sz w:val="28"/>
          </w:rPr>
          <w:tab/>
        </w:r>
      </w:hyperlink>
      <w:r w:rsidR="00552077">
        <w:rPr>
          <w:rStyle w:val="a9"/>
          <w:rFonts w:ascii="Times New Roman" w:eastAsia="方正仿宋简体" w:hint="eastAsia"/>
          <w:color w:val="auto"/>
          <w:sz w:val="28"/>
          <w:u w:val="none"/>
        </w:rPr>
        <w:t>21</w:t>
      </w:r>
    </w:p>
    <w:p w:rsidR="002D7649" w:rsidRDefault="009F398A">
      <w:pPr>
        <w:pStyle w:val="3"/>
        <w:tabs>
          <w:tab w:val="right" w:leader="dot" w:pos="14789"/>
        </w:tabs>
        <w:spacing w:line="570" w:lineRule="exact"/>
        <w:ind w:leftChars="200" w:left="420"/>
        <w:jc w:val="center"/>
        <w:rPr>
          <w:rStyle w:val="a9"/>
          <w:rFonts w:ascii="Times New Roman" w:eastAsia="方正仿宋简体"/>
          <w:color w:val="auto"/>
          <w:sz w:val="28"/>
          <w:u w:val="none"/>
        </w:rPr>
        <w:sectPr w:rsidR="002D7649">
          <w:headerReference w:type="default" r:id="rId7"/>
          <w:footerReference w:type="default" r:id="rId8"/>
          <w:pgSz w:w="16840" w:h="11907" w:orient="landscape"/>
          <w:pgMar w:top="680" w:right="1020" w:bottom="680" w:left="1020" w:header="851" w:footer="992" w:gutter="0"/>
          <w:pgNumType w:start="3"/>
          <w:cols w:space="720"/>
          <w:docGrid w:linePitch="312"/>
        </w:sectPr>
      </w:pPr>
      <w:hyperlink w:anchor="_Toc68791546" w:history="1">
        <w:r w:rsidR="00552077">
          <w:rPr>
            <w:rStyle w:val="a9"/>
            <w:rFonts w:ascii="Times New Roman" w:eastAsia="方正仿宋简体" w:hAnsi="黑体" w:hint="eastAsia"/>
            <w:color w:val="auto"/>
            <w:sz w:val="28"/>
            <w:u w:val="none"/>
          </w:rPr>
          <w:t>二、部门预算安排的总体情况</w:t>
        </w:r>
        <w:r w:rsidR="00552077">
          <w:rPr>
            <w:rFonts w:ascii="Times New Roman" w:eastAsia="方正仿宋简体"/>
            <w:sz w:val="28"/>
          </w:rPr>
          <w:tab/>
        </w:r>
        <w:r w:rsidR="00552077">
          <w:rPr>
            <w:rFonts w:ascii="Times New Roman" w:eastAsia="方正仿宋简体" w:hint="eastAsia"/>
            <w:sz w:val="28"/>
          </w:rPr>
          <w:t>24</w:t>
        </w:r>
      </w:hyperlink>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47" w:history="1">
        <w:r w:rsidR="00552077">
          <w:rPr>
            <w:rStyle w:val="a9"/>
            <w:rFonts w:ascii="Times New Roman" w:eastAsia="方正仿宋简体" w:hAnsi="黑体" w:hint="eastAsia"/>
            <w:color w:val="auto"/>
            <w:sz w:val="28"/>
            <w:u w:val="none"/>
          </w:rPr>
          <w:t>三、机关运行经费安排情况</w:t>
        </w:r>
        <w:r w:rsidR="00552077">
          <w:rPr>
            <w:rFonts w:ascii="Times New Roman" w:eastAsia="方正仿宋简体"/>
            <w:sz w:val="28"/>
          </w:rPr>
          <w:tab/>
        </w:r>
        <w:r w:rsidR="00552077">
          <w:rPr>
            <w:rFonts w:ascii="Times New Roman" w:eastAsia="方正仿宋简体" w:hint="eastAsia"/>
            <w:sz w:val="28"/>
          </w:rPr>
          <w:t>25</w:t>
        </w:r>
      </w:hyperlink>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48" w:history="1">
        <w:r w:rsidR="00552077">
          <w:rPr>
            <w:rStyle w:val="a9"/>
            <w:rFonts w:ascii="Times New Roman" w:eastAsia="方正仿宋简体" w:hAnsi="黑体" w:hint="eastAsia"/>
            <w:color w:val="auto"/>
            <w:sz w:val="28"/>
            <w:u w:val="none"/>
          </w:rPr>
          <w:t>四、财政拨款</w:t>
        </w:r>
        <w:r w:rsidR="00552077">
          <w:rPr>
            <w:rStyle w:val="a9"/>
            <w:rFonts w:ascii="Times New Roman" w:eastAsia="方正仿宋简体" w:hAnsi="黑体"/>
            <w:color w:val="auto"/>
            <w:sz w:val="28"/>
            <w:u w:val="none"/>
          </w:rPr>
          <w:t>“</w:t>
        </w:r>
        <w:r w:rsidR="00552077">
          <w:rPr>
            <w:rStyle w:val="a9"/>
            <w:rFonts w:ascii="Times New Roman" w:eastAsia="方正仿宋简体" w:hAnsi="黑体" w:hint="eastAsia"/>
            <w:color w:val="auto"/>
            <w:sz w:val="28"/>
            <w:u w:val="none"/>
          </w:rPr>
          <w:t>三公</w:t>
        </w:r>
        <w:r w:rsidR="00552077">
          <w:rPr>
            <w:rStyle w:val="a9"/>
            <w:rFonts w:ascii="Times New Roman" w:eastAsia="方正仿宋简体" w:hAnsi="黑体"/>
            <w:color w:val="auto"/>
            <w:sz w:val="28"/>
            <w:u w:val="none"/>
          </w:rPr>
          <w:t>”</w:t>
        </w:r>
        <w:r w:rsidR="00552077">
          <w:rPr>
            <w:rStyle w:val="a9"/>
            <w:rFonts w:ascii="Times New Roman" w:eastAsia="方正仿宋简体" w:hAnsi="黑体" w:hint="eastAsia"/>
            <w:color w:val="auto"/>
            <w:sz w:val="28"/>
            <w:u w:val="none"/>
          </w:rPr>
          <w:t>经费预算情况及增减变化原因</w:t>
        </w:r>
        <w:r w:rsidR="00552077">
          <w:rPr>
            <w:rFonts w:ascii="Times New Roman" w:eastAsia="方正仿宋简体"/>
            <w:sz w:val="28"/>
          </w:rPr>
          <w:tab/>
        </w:r>
        <w:r w:rsidR="00552077">
          <w:rPr>
            <w:rFonts w:ascii="Times New Roman" w:eastAsia="方正仿宋简体" w:hint="eastAsia"/>
            <w:sz w:val="28"/>
          </w:rPr>
          <w:t>25</w:t>
        </w:r>
      </w:hyperlink>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49" w:history="1">
        <w:r w:rsidR="00552077">
          <w:rPr>
            <w:rStyle w:val="a9"/>
            <w:rFonts w:ascii="Times New Roman" w:eastAsia="方正仿宋简体" w:hAnsi="黑体" w:hint="eastAsia"/>
            <w:color w:val="auto"/>
            <w:sz w:val="28"/>
            <w:u w:val="none"/>
          </w:rPr>
          <w:t>五、预算绩效信息</w:t>
        </w:r>
        <w:r w:rsidR="00552077">
          <w:rPr>
            <w:rFonts w:ascii="Times New Roman" w:eastAsia="方正仿宋简体"/>
            <w:sz w:val="28"/>
          </w:rPr>
          <w:tab/>
        </w:r>
      </w:hyperlink>
      <w:r w:rsidR="00552077">
        <w:rPr>
          <w:rStyle w:val="a9"/>
          <w:rFonts w:ascii="Times New Roman" w:eastAsia="方正仿宋简体" w:hint="eastAsia"/>
          <w:color w:val="auto"/>
          <w:sz w:val="28"/>
          <w:u w:val="none"/>
        </w:rPr>
        <w:t>26</w:t>
      </w:r>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50" w:history="1">
        <w:r w:rsidR="00552077">
          <w:rPr>
            <w:rStyle w:val="a9"/>
            <w:rFonts w:ascii="Times New Roman" w:eastAsia="方正仿宋简体" w:hint="eastAsia"/>
            <w:color w:val="auto"/>
            <w:sz w:val="28"/>
            <w:u w:val="none"/>
          </w:rPr>
          <w:t>六、政府采购预算情况</w:t>
        </w:r>
        <w:r w:rsidR="00552077">
          <w:rPr>
            <w:rFonts w:ascii="Times New Roman" w:eastAsia="方正仿宋简体"/>
            <w:sz w:val="28"/>
          </w:rPr>
          <w:tab/>
        </w:r>
      </w:hyperlink>
      <w:r w:rsidR="00552077">
        <w:rPr>
          <w:rStyle w:val="a9"/>
          <w:rFonts w:ascii="Times New Roman" w:eastAsia="方正仿宋简体" w:hint="eastAsia"/>
          <w:color w:val="auto"/>
          <w:sz w:val="28"/>
          <w:u w:val="none"/>
        </w:rPr>
        <w:t>57</w:t>
      </w:r>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51" w:history="1">
        <w:r w:rsidR="00552077">
          <w:rPr>
            <w:rStyle w:val="a9"/>
            <w:rFonts w:ascii="Times New Roman" w:eastAsia="方正仿宋简体" w:hAnsi="黑体" w:hint="eastAsia"/>
            <w:color w:val="auto"/>
            <w:sz w:val="28"/>
            <w:u w:val="none"/>
          </w:rPr>
          <w:t>七、国有资产信息</w:t>
        </w:r>
        <w:r w:rsidR="00552077">
          <w:rPr>
            <w:rFonts w:ascii="Times New Roman" w:eastAsia="方正仿宋简体"/>
            <w:sz w:val="28"/>
          </w:rPr>
          <w:tab/>
        </w:r>
      </w:hyperlink>
      <w:r w:rsidR="00552077">
        <w:rPr>
          <w:rStyle w:val="a9"/>
          <w:rFonts w:ascii="Times New Roman" w:eastAsia="方正仿宋简体" w:hint="eastAsia"/>
          <w:color w:val="auto"/>
          <w:sz w:val="28"/>
          <w:u w:val="none"/>
        </w:rPr>
        <w:t>58</w:t>
      </w:r>
    </w:p>
    <w:p w:rsidR="002D7649" w:rsidRDefault="009F398A">
      <w:pPr>
        <w:pStyle w:val="3"/>
        <w:tabs>
          <w:tab w:val="right" w:leader="dot" w:pos="14789"/>
        </w:tabs>
        <w:spacing w:line="570" w:lineRule="exact"/>
        <w:ind w:leftChars="200" w:left="420"/>
        <w:jc w:val="center"/>
        <w:rPr>
          <w:rFonts w:ascii="Times New Roman" w:eastAsia="方正仿宋简体"/>
          <w:sz w:val="28"/>
        </w:rPr>
      </w:pPr>
      <w:hyperlink w:anchor="_Toc68791552" w:history="1">
        <w:r w:rsidR="00552077">
          <w:rPr>
            <w:rStyle w:val="a9"/>
            <w:rFonts w:ascii="Times New Roman" w:eastAsia="方正仿宋简体" w:hAnsi="黑体" w:hint="eastAsia"/>
            <w:color w:val="auto"/>
            <w:sz w:val="28"/>
            <w:u w:val="none"/>
          </w:rPr>
          <w:t>八、名词解释</w:t>
        </w:r>
        <w:r w:rsidR="00552077">
          <w:rPr>
            <w:rFonts w:ascii="Times New Roman" w:eastAsia="方正仿宋简体"/>
            <w:sz w:val="28"/>
          </w:rPr>
          <w:tab/>
        </w:r>
      </w:hyperlink>
      <w:r w:rsidR="00552077">
        <w:rPr>
          <w:rStyle w:val="a9"/>
          <w:rFonts w:ascii="Times New Roman" w:eastAsia="方正仿宋简体" w:hint="eastAsia"/>
          <w:color w:val="auto"/>
          <w:sz w:val="28"/>
          <w:u w:val="none"/>
        </w:rPr>
        <w:t>58</w:t>
      </w:r>
    </w:p>
    <w:p w:rsidR="002D7649" w:rsidRDefault="009F398A">
      <w:pPr>
        <w:pStyle w:val="3"/>
        <w:tabs>
          <w:tab w:val="right" w:leader="dot" w:pos="14789"/>
        </w:tabs>
        <w:spacing w:line="570" w:lineRule="exact"/>
        <w:ind w:leftChars="200" w:left="420"/>
        <w:jc w:val="center"/>
        <w:rPr>
          <w:rFonts w:ascii="Times New Roman"/>
          <w:sz w:val="28"/>
        </w:rPr>
      </w:pPr>
      <w:hyperlink w:anchor="_Toc68791553" w:history="1">
        <w:r w:rsidR="00552077">
          <w:rPr>
            <w:rStyle w:val="a9"/>
            <w:rFonts w:ascii="Times New Roman" w:eastAsia="方正仿宋简体" w:hAnsi="黑体" w:hint="eastAsia"/>
            <w:color w:val="auto"/>
            <w:sz w:val="28"/>
            <w:u w:val="none"/>
          </w:rPr>
          <w:t>九、其他需要说明的事项</w:t>
        </w:r>
        <w:r w:rsidR="00552077">
          <w:rPr>
            <w:rFonts w:ascii="Times New Roman" w:eastAsia="方正仿宋简体"/>
            <w:sz w:val="28"/>
          </w:rPr>
          <w:tab/>
        </w:r>
      </w:hyperlink>
      <w:r w:rsidR="00552077">
        <w:rPr>
          <w:rStyle w:val="a9"/>
          <w:rFonts w:ascii="Times New Roman" w:hint="eastAsia"/>
          <w:color w:val="auto"/>
          <w:sz w:val="28"/>
          <w:u w:val="none"/>
        </w:rPr>
        <w:t>60</w:t>
      </w:r>
    </w:p>
    <w:p w:rsidR="002D7649" w:rsidRDefault="009F398A">
      <w:pPr>
        <w:spacing w:line="570" w:lineRule="exact"/>
        <w:ind w:leftChars="200" w:left="420"/>
        <w:jc w:val="center"/>
        <w:rPr>
          <w:rFonts w:ascii="Times New Roman" w:hAnsi="宋体"/>
        </w:rPr>
      </w:pPr>
      <w:r>
        <w:rPr>
          <w:rFonts w:ascii="Times New Roman" w:eastAsia="方正仿宋_GBK"/>
          <w:sz w:val="28"/>
        </w:rPr>
        <w:fldChar w:fldCharType="end"/>
      </w:r>
    </w:p>
    <w:p w:rsidR="002D7649" w:rsidRDefault="002D7649">
      <w:pPr>
        <w:pStyle w:val="4"/>
        <w:tabs>
          <w:tab w:val="right" w:leader="dot" w:pos="14789"/>
        </w:tabs>
        <w:spacing w:line="570" w:lineRule="exact"/>
        <w:ind w:leftChars="200" w:left="420"/>
        <w:jc w:val="center"/>
        <w:rPr>
          <w:rFonts w:ascii="Times New Roman" w:eastAsia="方正仿宋_GBK"/>
          <w:sz w:val="28"/>
        </w:rPr>
      </w:pPr>
    </w:p>
    <w:p w:rsidR="002D7649" w:rsidRDefault="002D7649">
      <w:pPr>
        <w:spacing w:line="570" w:lineRule="exact"/>
        <w:ind w:leftChars="200" w:left="420"/>
        <w:jc w:val="center"/>
        <w:rPr>
          <w:rFonts w:ascii="Times New Roman" w:hAnsi="宋体"/>
        </w:rPr>
      </w:pPr>
    </w:p>
    <w:p w:rsidR="002D7649" w:rsidRDefault="002D7649">
      <w:pPr>
        <w:jc w:val="center"/>
        <w:rPr>
          <w:rFonts w:ascii="方正小标宋_GBK" w:eastAsia="方正小标宋_GBK"/>
          <w:sz w:val="44"/>
        </w:rPr>
      </w:pPr>
    </w:p>
    <w:p w:rsidR="002D7649" w:rsidRDefault="002D7649">
      <w:pPr>
        <w:spacing w:line="560" w:lineRule="exact"/>
        <w:jc w:val="left"/>
        <w:rPr>
          <w:rStyle w:val="a9"/>
          <w:rFonts w:ascii="宋体" w:hAnsi="宋体" w:cs="宋体"/>
          <w:color w:val="auto"/>
          <w:sz w:val="28"/>
          <w:u w:val="none"/>
        </w:rPr>
      </w:pPr>
    </w:p>
    <w:p w:rsidR="002D7649" w:rsidRDefault="002D7649">
      <w:pPr>
        <w:spacing w:line="560" w:lineRule="exact"/>
        <w:jc w:val="left"/>
        <w:rPr>
          <w:rStyle w:val="a9"/>
          <w:rFonts w:ascii="宋体" w:hAnsi="宋体" w:cs="宋体"/>
          <w:color w:val="auto"/>
          <w:sz w:val="28"/>
          <w:u w:val="none"/>
        </w:rPr>
      </w:pPr>
    </w:p>
    <w:p w:rsidR="002D7649" w:rsidRDefault="002D7649">
      <w:pPr>
        <w:spacing w:line="560" w:lineRule="exact"/>
        <w:jc w:val="left"/>
        <w:rPr>
          <w:rStyle w:val="a9"/>
          <w:rFonts w:ascii="宋体" w:hAnsi="宋体" w:cs="宋体"/>
          <w:color w:val="auto"/>
          <w:sz w:val="28"/>
          <w:u w:val="none"/>
        </w:rPr>
        <w:sectPr w:rsidR="002D7649">
          <w:footerReference w:type="default" r:id="rId9"/>
          <w:pgSz w:w="16840" w:h="11907" w:orient="landscape"/>
          <w:pgMar w:top="680" w:right="1020" w:bottom="680" w:left="1020" w:header="851" w:footer="992" w:gutter="0"/>
          <w:pgNumType w:start="3"/>
          <w:cols w:space="720"/>
          <w:docGrid w:linePitch="312"/>
        </w:sectPr>
      </w:pPr>
    </w:p>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附表1-1</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部门预算收支总表</w:t>
      </w:r>
    </w:p>
    <w:p w:rsidR="002D7649" w:rsidRDefault="00552077">
      <w:pPr>
        <w:spacing w:line="560" w:lineRule="exact"/>
        <w:ind w:firstLineChars="100" w:firstLine="280"/>
        <w:rPr>
          <w:rStyle w:val="a9"/>
          <w:rFonts w:ascii="方正仿宋简体" w:eastAsia="方正仿宋简体" w:hAnsi="方正仿宋简体" w:cs="方正仿宋简体"/>
          <w:color w:val="auto"/>
          <w:sz w:val="28"/>
          <w:szCs w:val="28"/>
          <w:u w:val="none"/>
        </w:rPr>
      </w:pPr>
      <w:r>
        <w:rPr>
          <w:rStyle w:val="a9"/>
          <w:rFonts w:ascii="方正仿宋简体" w:eastAsia="方正仿宋简体" w:hAnsi="方正仿宋简体" w:cs="方正仿宋简体" w:hint="eastAsia"/>
          <w:color w:val="auto"/>
          <w:sz w:val="28"/>
          <w:szCs w:val="28"/>
          <w:u w:val="none"/>
        </w:rPr>
        <w:t xml:space="preserve">473 遵化市医疗保障局    </w:t>
      </w:r>
      <w:r>
        <w:rPr>
          <w:rStyle w:val="a9"/>
          <w:rFonts w:ascii="方正仿宋简体" w:eastAsia="方正仿宋简体" w:hAnsi="方正仿宋简体" w:cs="方正仿宋简体" w:hint="eastAsia"/>
          <w:color w:val="auto"/>
          <w:sz w:val="28"/>
          <w:szCs w:val="28"/>
          <w:u w:val="none"/>
        </w:rPr>
        <w:tab/>
        <w:t xml:space="preserve">             预算年度：2022</w:t>
      </w:r>
      <w:r>
        <w:rPr>
          <w:rStyle w:val="a9"/>
          <w:rFonts w:ascii="方正仿宋简体" w:eastAsia="方正仿宋简体" w:hAnsi="方正仿宋简体" w:cs="方正仿宋简体" w:hint="eastAsia"/>
          <w:color w:val="auto"/>
          <w:sz w:val="28"/>
          <w:szCs w:val="28"/>
          <w:u w:val="none"/>
        </w:rPr>
        <w:tab/>
        <w:t xml:space="preserve">                                 单位：万元</w:t>
      </w:r>
    </w:p>
    <w:tbl>
      <w:tblPr>
        <w:tblW w:w="148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47"/>
        <w:gridCol w:w="4292"/>
        <w:gridCol w:w="1541"/>
        <w:gridCol w:w="5534"/>
        <w:gridCol w:w="2237"/>
      </w:tblGrid>
      <w:tr w:rsidR="002D7649">
        <w:trPr>
          <w:trHeight w:hRule="exact" w:val="501"/>
          <w:jc w:val="center"/>
        </w:trPr>
        <w:tc>
          <w:tcPr>
            <w:tcW w:w="1247" w:type="dxa"/>
            <w:vMerge w:val="restart"/>
            <w:vAlign w:val="center"/>
          </w:tcPr>
          <w:p w:rsidR="002D7649" w:rsidRDefault="00552077">
            <w:pPr>
              <w:tabs>
                <w:tab w:val="left" w:pos="453"/>
              </w:tabs>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833" w:type="dxa"/>
            <w:gridSpan w:val="2"/>
            <w:vAlign w:val="center"/>
          </w:tcPr>
          <w:p w:rsidR="002D7649" w:rsidRDefault="00552077">
            <w:pPr>
              <w:spacing w:line="560" w:lineRule="exact"/>
              <w:ind w:firstLineChars="600" w:firstLine="1680"/>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收  入</w:t>
            </w:r>
          </w:p>
        </w:tc>
        <w:tc>
          <w:tcPr>
            <w:tcW w:w="7771" w:type="dxa"/>
            <w:gridSpan w:val="2"/>
            <w:vAlign w:val="center"/>
          </w:tcPr>
          <w:p w:rsidR="002D7649" w:rsidRDefault="00552077">
            <w:pPr>
              <w:spacing w:line="560" w:lineRule="exact"/>
              <w:ind w:firstLineChars="800" w:firstLine="2240"/>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支  出</w:t>
            </w:r>
          </w:p>
        </w:tc>
      </w:tr>
      <w:tr w:rsidR="002D7649">
        <w:trPr>
          <w:trHeight w:hRule="exact" w:val="501"/>
          <w:jc w:val="center"/>
        </w:trPr>
        <w:tc>
          <w:tcPr>
            <w:tcW w:w="1247"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项  目</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预算数</w:t>
            </w: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项  目</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预算数</w:t>
            </w:r>
          </w:p>
        </w:tc>
      </w:tr>
      <w:tr w:rsidR="002D7649">
        <w:trPr>
          <w:trHeight w:hRule="exact" w:val="501"/>
          <w:jc w:val="center"/>
        </w:trPr>
        <w:tc>
          <w:tcPr>
            <w:tcW w:w="1247" w:type="dxa"/>
            <w:vAlign w:val="center"/>
          </w:tcPr>
          <w:p w:rsidR="002D7649" w:rsidRDefault="00552077">
            <w:pPr>
              <w:jc w:val="center"/>
              <w:rPr>
                <w:rStyle w:val="a9"/>
                <w:rFonts w:ascii="方正仿宋简体" w:eastAsia="方正仿宋简体" w:hAnsi="方正仿宋简体" w:cs="方正仿宋简体"/>
                <w:color w:val="auto"/>
                <w:sz w:val="28"/>
                <w:u w:val="none"/>
              </w:rPr>
            </w:pPr>
            <w:r>
              <w:rPr>
                <w:rFonts w:ascii="方正仿宋简体" w:eastAsia="方正仿宋简体" w:hAnsi="方正仿宋简体" w:cs="方正仿宋简体" w:hint="eastAsia"/>
                <w:sz w:val="28"/>
                <w:szCs w:val="28"/>
              </w:rPr>
              <w:t>栏</w:t>
            </w:r>
            <w:r>
              <w:rPr>
                <w:rStyle w:val="a9"/>
                <w:rFonts w:ascii="方正仿宋简体" w:eastAsia="方正仿宋简体" w:hAnsi="方正仿宋简体" w:cs="方正仿宋简体" w:hint="eastAsia"/>
                <w:color w:val="auto"/>
                <w:sz w:val="28"/>
                <w:u w:val="none"/>
              </w:rPr>
              <w:t>次</w:t>
            </w: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一、一般公共预算拨款收入</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13581.77</w:t>
            </w: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一、一般公共服务支出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二、政府性基金预算拨款收入</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19.00</w:t>
            </w: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二、外交支出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三、国有资本经营预算拨款收入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三、国防支出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四、财政专户管理资金收入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四、公共安全支出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5</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五、事业收入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五、教育支出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6</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六、事业单位经营收入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六、科学技术支出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七、上级补助收入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七、文化旅游体育与传媒支出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8</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八、附属单位上缴收入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八、社会保障和就业支出</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77.28</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9</w:t>
            </w:r>
          </w:p>
        </w:tc>
        <w:tc>
          <w:tcPr>
            <w:tcW w:w="42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九、其他收入</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九、卫生健康支出</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13463.57</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10</w:t>
            </w:r>
          </w:p>
        </w:tc>
        <w:tc>
          <w:tcPr>
            <w:tcW w:w="4292"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十、节能环保支出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11</w:t>
            </w:r>
          </w:p>
        </w:tc>
        <w:tc>
          <w:tcPr>
            <w:tcW w:w="4292"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十一、城乡社区支出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12</w:t>
            </w:r>
          </w:p>
        </w:tc>
        <w:tc>
          <w:tcPr>
            <w:tcW w:w="4292"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十二、农林水支出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tabs>
                <w:tab w:val="left" w:pos="498"/>
              </w:tabs>
              <w:spacing w:line="560" w:lineRule="exact"/>
              <w:jc w:val="center"/>
              <w:rPr>
                <w:rStyle w:val="a9"/>
                <w:rFonts w:ascii="方正仿宋简体" w:eastAsia="方正仿宋简体" w:hAnsi="方正仿宋简体" w:cs="方正仿宋简体"/>
                <w:color w:val="auto"/>
                <w:sz w:val="28"/>
              </w:rPr>
            </w:pPr>
            <w:r>
              <w:rPr>
                <w:rFonts w:ascii="方正仿宋简体" w:eastAsia="方正仿宋简体" w:hAnsi="方正仿宋简体" w:cs="方正仿宋简体" w:hint="eastAsia"/>
                <w:sz w:val="28"/>
                <w:szCs w:val="28"/>
              </w:rPr>
              <w:t>栏</w:t>
            </w:r>
            <w:r>
              <w:rPr>
                <w:rStyle w:val="a9"/>
                <w:rFonts w:ascii="方正仿宋简体" w:eastAsia="方正仿宋简体" w:hAnsi="方正仿宋简体" w:cs="方正仿宋简体" w:hint="eastAsia"/>
                <w:color w:val="auto"/>
                <w:sz w:val="28"/>
              </w:rPr>
              <w:t>次</w:t>
            </w: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w:t>
            </w:r>
          </w:p>
          <w:tbl>
            <w:tblPr>
              <w:tblW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
              <w:gridCol w:w="363"/>
              <w:gridCol w:w="363"/>
              <w:gridCol w:w="363"/>
              <w:gridCol w:w="363"/>
            </w:tblGrid>
            <w:tr w:rsidR="002D7649">
              <w:trPr>
                <w:trHeight w:hRule="exact" w:val="89"/>
              </w:trPr>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r>
            <w:tr w:rsidR="002D7649">
              <w:trPr>
                <w:trHeight w:hRule="exact" w:val="14"/>
              </w:trPr>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c>
                <w:tcPr>
                  <w:tcW w:w="363" w:type="dxa"/>
                </w:tcPr>
                <w:p w:rsidR="002D7649" w:rsidRDefault="002D7649">
                  <w:pPr>
                    <w:spacing w:line="560" w:lineRule="exact"/>
                    <w:ind w:firstLine="560"/>
                    <w:jc w:val="center"/>
                    <w:rPr>
                      <w:rStyle w:val="a9"/>
                      <w:rFonts w:ascii="方正仿宋简体" w:eastAsia="方正仿宋简体" w:hAnsi="方正仿宋简体" w:cs="方正仿宋简体"/>
                      <w:color w:val="auto"/>
                      <w:sz w:val="28"/>
                    </w:rPr>
                  </w:pPr>
                </w:p>
              </w:tc>
            </w:tr>
          </w:tbl>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3</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w:t>
            </w:r>
          </w:p>
        </w:tc>
        <w:tc>
          <w:tcPr>
            <w:tcW w:w="4292"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十三、交通运输支出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14</w:t>
            </w:r>
          </w:p>
        </w:tc>
        <w:tc>
          <w:tcPr>
            <w:tcW w:w="4292"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十四、资源勘探工业信息等支出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15</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十五、商业服务业等支出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16</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十六、金融支出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17</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十七、援助其他地区支出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18</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十八、自然资源海洋气象等支出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十九、住房保障支出</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40.92</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20</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二十、粮油物资储备支出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21</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二十一、国有资本经营预算支出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22</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二十二、灾害防治及应急管理支出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23</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二十三、债务还本支出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24</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二十四、债务付息支出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25</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二十五、债务发行费用支出</w:t>
            </w:r>
          </w:p>
        </w:tc>
        <w:tc>
          <w:tcPr>
            <w:tcW w:w="223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26</w:t>
            </w:r>
          </w:p>
        </w:tc>
        <w:tc>
          <w:tcPr>
            <w:tcW w:w="42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154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二十六、其他支出</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19.00</w:t>
            </w: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27</w:t>
            </w: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本年收入合计</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本年支出合计</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D7649" w:rsidRDefault="002D7649">
            <w:pPr>
              <w:spacing w:line="560" w:lineRule="exact"/>
              <w:jc w:val="center"/>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28</w:t>
            </w: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上年结转结余</w:t>
            </w:r>
          </w:p>
        </w:tc>
        <w:tc>
          <w:tcPr>
            <w:tcW w:w="15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rPr>
            </w:pP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年终结转结余</w:t>
            </w:r>
          </w:p>
        </w:tc>
        <w:tc>
          <w:tcPr>
            <w:tcW w:w="2237" w:type="dxa"/>
            <w:vAlign w:val="center"/>
          </w:tcPr>
          <w:p w:rsidR="002D7649" w:rsidRDefault="002D7649">
            <w:pPr>
              <w:spacing w:line="560" w:lineRule="exact"/>
              <w:jc w:val="left"/>
              <w:rPr>
                <w:rStyle w:val="a9"/>
                <w:rFonts w:ascii="方正仿宋简体" w:eastAsia="方正仿宋简体" w:hAnsi="方正仿宋简体" w:cs="方正仿宋简体"/>
                <w:color w:val="auto"/>
                <w:sz w:val="28"/>
              </w:rPr>
            </w:pPr>
          </w:p>
        </w:tc>
      </w:tr>
      <w:tr w:rsidR="002D7649">
        <w:trPr>
          <w:trHeight w:hRule="exact" w:val="501"/>
          <w:jc w:val="center"/>
        </w:trPr>
        <w:tc>
          <w:tcPr>
            <w:tcW w:w="12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29</w:t>
            </w:r>
          </w:p>
        </w:tc>
        <w:tc>
          <w:tcPr>
            <w:tcW w:w="42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收入总计</w:t>
            </w:r>
          </w:p>
        </w:tc>
        <w:tc>
          <w:tcPr>
            <w:tcW w:w="15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.77</w:t>
            </w:r>
          </w:p>
        </w:tc>
        <w:tc>
          <w:tcPr>
            <w:tcW w:w="5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支出总计</w:t>
            </w:r>
          </w:p>
        </w:tc>
        <w:tc>
          <w:tcPr>
            <w:tcW w:w="223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rPr>
            </w:pPr>
            <w:r>
              <w:rPr>
                <w:rStyle w:val="a9"/>
                <w:rFonts w:ascii="方正仿宋简体" w:eastAsia="方正仿宋简体" w:hAnsi="方正仿宋简体" w:cs="方正仿宋简体" w:hint="eastAsia"/>
                <w:color w:val="auto"/>
                <w:sz w:val="28"/>
              </w:rPr>
              <w:t>13600.77</w:t>
            </w:r>
          </w:p>
          <w:p w:rsidR="002D7649" w:rsidRDefault="002D7649">
            <w:pPr>
              <w:spacing w:line="560" w:lineRule="exact"/>
              <w:jc w:val="center"/>
              <w:rPr>
                <w:rStyle w:val="a9"/>
                <w:rFonts w:ascii="方正仿宋简体" w:eastAsia="方正仿宋简体" w:hAnsi="方正仿宋简体" w:cs="方正仿宋简体"/>
                <w:color w:val="auto"/>
                <w:sz w:val="28"/>
              </w:rPr>
            </w:pPr>
          </w:p>
        </w:tc>
      </w:tr>
    </w:tbl>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附表1-2</w:t>
      </w:r>
    </w:p>
    <w:p w:rsidR="002D7649" w:rsidRDefault="00552077">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部门预算收入总表</w:t>
      </w:r>
    </w:p>
    <w:p w:rsidR="002D7649" w:rsidRDefault="00552077">
      <w:pPr>
        <w:spacing w:line="560" w:lineRule="exact"/>
        <w:jc w:val="left"/>
        <w:rPr>
          <w:rFonts w:ascii="方正仿宋简体" w:eastAsia="方正仿宋简体" w:hAnsi="方正仿宋简体" w:cs="方正仿宋简体"/>
          <w:sz w:val="28"/>
        </w:rPr>
      </w:pPr>
      <w:r>
        <w:rPr>
          <w:rFonts w:ascii="方正仿宋简体" w:eastAsia="方正仿宋简体" w:hAnsi="方正仿宋简体" w:cs="方正仿宋简体" w:hint="eastAsia"/>
          <w:sz w:val="28"/>
        </w:rPr>
        <w:t xml:space="preserve">473遵化市医疗保障局          </w:t>
      </w:r>
      <w:r>
        <w:rPr>
          <w:rFonts w:ascii="方正仿宋简体" w:eastAsia="方正仿宋简体" w:hAnsi="方正仿宋简体" w:cs="方正仿宋简体" w:hint="eastAsia"/>
          <w:sz w:val="28"/>
        </w:rPr>
        <w:tab/>
        <w:t xml:space="preserve">       预算年度：2022</w:t>
      </w:r>
      <w:r>
        <w:rPr>
          <w:rFonts w:ascii="方正仿宋简体" w:eastAsia="方正仿宋简体" w:hAnsi="方正仿宋简体" w:cs="方正仿宋简体" w:hint="eastAsia"/>
          <w:sz w:val="28"/>
        </w:rPr>
        <w:tab/>
        <w:t xml:space="preserve">                                      单位：万元</w:t>
      </w:r>
    </w:p>
    <w:tbl>
      <w:tblPr>
        <w:tblW w:w="15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38"/>
        <w:gridCol w:w="1302"/>
        <w:gridCol w:w="2463"/>
        <w:gridCol w:w="1200"/>
        <w:gridCol w:w="1358"/>
        <w:gridCol w:w="1357"/>
        <w:gridCol w:w="1088"/>
        <w:gridCol w:w="851"/>
        <w:gridCol w:w="851"/>
        <w:gridCol w:w="1088"/>
        <w:gridCol w:w="1346"/>
        <w:gridCol w:w="917"/>
        <w:gridCol w:w="874"/>
      </w:tblGrid>
      <w:tr w:rsidR="002D7649">
        <w:trPr>
          <w:cantSplit/>
          <w:trHeight w:val="369"/>
          <w:tblHeader/>
          <w:jc w:val="center"/>
        </w:trPr>
        <w:tc>
          <w:tcPr>
            <w:tcW w:w="938" w:type="dxa"/>
            <w:vMerge w:val="restart"/>
            <w:vAlign w:val="center"/>
          </w:tcPr>
          <w:p w:rsidR="002D7649" w:rsidRDefault="00552077">
            <w:pPr>
              <w:tabs>
                <w:tab w:val="left" w:pos="243"/>
              </w:tabs>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序号</w:t>
            </w:r>
          </w:p>
        </w:tc>
        <w:tc>
          <w:tcPr>
            <w:tcW w:w="3765" w:type="dxa"/>
            <w:gridSpan w:val="2"/>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科  目</w:t>
            </w:r>
          </w:p>
        </w:tc>
        <w:tc>
          <w:tcPr>
            <w:tcW w:w="1200" w:type="dxa"/>
            <w:vMerge w:val="restart"/>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合计</w:t>
            </w:r>
          </w:p>
        </w:tc>
        <w:tc>
          <w:tcPr>
            <w:tcW w:w="8856" w:type="dxa"/>
            <w:gridSpan w:val="8"/>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本年收入</w:t>
            </w:r>
          </w:p>
        </w:tc>
        <w:tc>
          <w:tcPr>
            <w:tcW w:w="874" w:type="dxa"/>
            <w:vMerge w:val="restart"/>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上年结转</w:t>
            </w:r>
          </w:p>
        </w:tc>
      </w:tr>
      <w:tr w:rsidR="002D7649">
        <w:trPr>
          <w:cantSplit/>
          <w:trHeight w:hRule="exact" w:val="1425"/>
          <w:tblHeader/>
          <w:jc w:val="center"/>
        </w:trPr>
        <w:tc>
          <w:tcPr>
            <w:tcW w:w="938" w:type="dxa"/>
            <w:vMerge/>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02"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功能科目编码</w:t>
            </w:r>
          </w:p>
        </w:tc>
        <w:tc>
          <w:tcPr>
            <w:tcW w:w="2463"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科目名称</w:t>
            </w:r>
          </w:p>
        </w:tc>
        <w:tc>
          <w:tcPr>
            <w:tcW w:w="1200" w:type="dxa"/>
            <w:vMerge/>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5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小计</w:t>
            </w:r>
          </w:p>
        </w:tc>
        <w:tc>
          <w:tcPr>
            <w:tcW w:w="1357"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财政拨款收入</w:t>
            </w:r>
          </w:p>
        </w:tc>
        <w:tc>
          <w:tcPr>
            <w:tcW w:w="108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财政专户收入</w:t>
            </w:r>
          </w:p>
        </w:tc>
        <w:tc>
          <w:tcPr>
            <w:tcW w:w="85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事业收入</w:t>
            </w:r>
          </w:p>
        </w:tc>
        <w:tc>
          <w:tcPr>
            <w:tcW w:w="85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经营收入</w:t>
            </w:r>
          </w:p>
        </w:tc>
        <w:tc>
          <w:tcPr>
            <w:tcW w:w="108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上级补助收入</w:t>
            </w:r>
          </w:p>
        </w:tc>
        <w:tc>
          <w:tcPr>
            <w:tcW w:w="134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附属单位上缴收入</w:t>
            </w:r>
          </w:p>
        </w:tc>
        <w:tc>
          <w:tcPr>
            <w:tcW w:w="917"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其他收入</w:t>
            </w:r>
          </w:p>
        </w:tc>
        <w:tc>
          <w:tcPr>
            <w:tcW w:w="874" w:type="dxa"/>
            <w:vMerge/>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栏次</w:t>
            </w:r>
          </w:p>
        </w:tc>
        <w:tc>
          <w:tcPr>
            <w:tcW w:w="1302"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p>
        </w:tc>
        <w:tc>
          <w:tcPr>
            <w:tcW w:w="2463"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p>
        </w:tc>
        <w:tc>
          <w:tcPr>
            <w:tcW w:w="1200"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p>
        </w:tc>
        <w:tc>
          <w:tcPr>
            <w:tcW w:w="135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p>
        </w:tc>
        <w:tc>
          <w:tcPr>
            <w:tcW w:w="1357"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5</w:t>
            </w:r>
          </w:p>
        </w:tc>
        <w:tc>
          <w:tcPr>
            <w:tcW w:w="108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6</w:t>
            </w:r>
          </w:p>
        </w:tc>
        <w:tc>
          <w:tcPr>
            <w:tcW w:w="85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7</w:t>
            </w:r>
          </w:p>
        </w:tc>
        <w:tc>
          <w:tcPr>
            <w:tcW w:w="85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8</w:t>
            </w:r>
          </w:p>
        </w:tc>
        <w:tc>
          <w:tcPr>
            <w:tcW w:w="108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9</w:t>
            </w:r>
          </w:p>
        </w:tc>
        <w:tc>
          <w:tcPr>
            <w:tcW w:w="134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10</w:t>
            </w:r>
          </w:p>
        </w:tc>
        <w:tc>
          <w:tcPr>
            <w:tcW w:w="917"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11</w:t>
            </w:r>
          </w:p>
        </w:tc>
        <w:tc>
          <w:tcPr>
            <w:tcW w:w="874"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12</w:t>
            </w: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p>
        </w:tc>
        <w:tc>
          <w:tcPr>
            <w:tcW w:w="1302" w:type="dxa"/>
            <w:vAlign w:val="center"/>
          </w:tcPr>
          <w:p w:rsidR="002D7649" w:rsidRDefault="002D7649">
            <w:pPr>
              <w:widowControl/>
              <w:jc w:val="center"/>
              <w:rPr>
                <w:rFonts w:ascii="方正仿宋简体" w:eastAsia="方正仿宋简体" w:hAnsi="宋体" w:cs="宋体"/>
                <w:kern w:val="0"/>
                <w:sz w:val="24"/>
                <w:szCs w:val="24"/>
              </w:rPr>
            </w:pPr>
          </w:p>
        </w:tc>
        <w:tc>
          <w:tcPr>
            <w:tcW w:w="2463" w:type="dxa"/>
            <w:vAlign w:val="center"/>
          </w:tcPr>
          <w:p w:rsidR="002D7649" w:rsidRDefault="00552077">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合计</w:t>
            </w:r>
          </w:p>
        </w:tc>
        <w:tc>
          <w:tcPr>
            <w:tcW w:w="1200" w:type="dxa"/>
            <w:vAlign w:val="center"/>
          </w:tcPr>
          <w:p w:rsidR="002D7649" w:rsidRDefault="00552077">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58" w:type="dxa"/>
            <w:vAlign w:val="center"/>
          </w:tcPr>
          <w:p w:rsidR="002D7649" w:rsidRDefault="00552077">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57" w:type="dxa"/>
            <w:vAlign w:val="center"/>
          </w:tcPr>
          <w:p w:rsidR="002D7649" w:rsidRDefault="00552077">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社会保障和就业支出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77.28</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794"/>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行政事业单位养老支出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64.28</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844"/>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2080505</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机关事业单位基本养老保险缴费支出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54.78</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719"/>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5</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2080506</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机关事业单位职业年金缴费支出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9.5</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70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6</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114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7</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2089999</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1155"/>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8</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卫生健康支出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13463.6</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13463.57</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13463.57</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93"/>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9</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行政事业单位医疗</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1054.37</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59"/>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10</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行政单位医疗</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1000</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11</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2101102</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事业单位医疗</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54.37</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733"/>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12</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财政对基本医疗保险基金的补助</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822"/>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13</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2101202</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财政对城乡居民基本医疗保险基金的补助</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10455</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14</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医疗救助</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15</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2101301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城乡医疗救助</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1434</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16</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医疗保障管理事务</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520.2</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17</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行政运行</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398.2</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18</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2101502</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一般行政管理事务</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74</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19</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2101506</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医疗保障经办事务</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48</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20</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住房保障支出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21</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住房改革支出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22</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2210201</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住房公积金</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40.92</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552077">
            <w:pPr>
              <w:widowControl/>
              <w:jc w:val="center"/>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23</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820"/>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24</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彩票公益金安排的支出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847"/>
          <w:jc w:val="center"/>
        </w:trPr>
        <w:tc>
          <w:tcPr>
            <w:tcW w:w="938"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25</w:t>
            </w:r>
          </w:p>
        </w:tc>
        <w:tc>
          <w:tcPr>
            <w:tcW w:w="1302"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2296013</w:t>
            </w:r>
          </w:p>
        </w:tc>
        <w:tc>
          <w:tcPr>
            <w:tcW w:w="2463"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用于城乡医疗救助的彩票公益金支出</w:t>
            </w:r>
          </w:p>
        </w:tc>
        <w:tc>
          <w:tcPr>
            <w:tcW w:w="1200"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8"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357" w:type="dxa"/>
            <w:vAlign w:val="center"/>
          </w:tcPr>
          <w:p w:rsidR="002D7649" w:rsidRDefault="00552077">
            <w:pPr>
              <w:widowControl/>
              <w:jc w:val="center"/>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19</w:t>
            </w: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r w:rsidR="002D7649">
        <w:trPr>
          <w:cantSplit/>
          <w:trHeight w:hRule="exact" w:val="510"/>
          <w:jc w:val="center"/>
        </w:trPr>
        <w:tc>
          <w:tcPr>
            <w:tcW w:w="93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02" w:type="dxa"/>
            <w:vAlign w:val="center"/>
          </w:tcPr>
          <w:p w:rsidR="002D7649" w:rsidRDefault="002D7649">
            <w:pPr>
              <w:spacing w:line="560" w:lineRule="exact"/>
              <w:rPr>
                <w:rFonts w:ascii="方正仿宋简体" w:eastAsia="方正仿宋简体" w:hAnsi="方正仿宋简体" w:cs="方正仿宋简体"/>
                <w:sz w:val="24"/>
                <w:szCs w:val="24"/>
              </w:rPr>
            </w:pPr>
          </w:p>
        </w:tc>
        <w:tc>
          <w:tcPr>
            <w:tcW w:w="2463" w:type="dxa"/>
            <w:vAlign w:val="center"/>
          </w:tcPr>
          <w:p w:rsidR="002D7649" w:rsidRDefault="002D7649">
            <w:pPr>
              <w:spacing w:line="560" w:lineRule="exact"/>
              <w:rPr>
                <w:rFonts w:ascii="方正仿宋简体" w:eastAsia="方正仿宋简体" w:hAnsi="方正仿宋简体" w:cs="方正仿宋简体"/>
                <w:sz w:val="24"/>
                <w:szCs w:val="24"/>
              </w:rPr>
            </w:pPr>
          </w:p>
        </w:tc>
        <w:tc>
          <w:tcPr>
            <w:tcW w:w="1200"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5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5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51"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088"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1346"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917"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c>
          <w:tcPr>
            <w:tcW w:w="874" w:type="dxa"/>
            <w:vAlign w:val="center"/>
          </w:tcPr>
          <w:p w:rsidR="002D7649" w:rsidRDefault="002D7649">
            <w:pPr>
              <w:spacing w:line="560" w:lineRule="exact"/>
              <w:jc w:val="center"/>
              <w:rPr>
                <w:rFonts w:ascii="方正仿宋简体" w:eastAsia="方正仿宋简体" w:hAnsi="方正仿宋简体" w:cs="方正仿宋简体"/>
                <w:sz w:val="24"/>
                <w:szCs w:val="24"/>
              </w:rPr>
            </w:pPr>
          </w:p>
        </w:tc>
      </w:tr>
    </w:tbl>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附表1-3</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部门预算支出总表</w:t>
      </w:r>
    </w:p>
    <w:p w:rsidR="002D7649" w:rsidRDefault="00552077">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 xml:space="preserve">473遵化市医疗保障局            </w:t>
      </w:r>
      <w:r>
        <w:rPr>
          <w:rStyle w:val="a9"/>
          <w:rFonts w:ascii="方正仿宋简体" w:eastAsia="方正仿宋简体" w:hAnsi="方正仿宋简体" w:cs="方正仿宋简体" w:hint="eastAsia"/>
          <w:color w:val="auto"/>
          <w:sz w:val="28"/>
          <w:u w:val="none"/>
        </w:rPr>
        <w:tab/>
        <w:t xml:space="preserve">    预算年度：2022</w:t>
      </w:r>
      <w:r>
        <w:rPr>
          <w:rStyle w:val="a9"/>
          <w:rFonts w:ascii="方正仿宋简体" w:eastAsia="方正仿宋简体" w:hAnsi="方正仿宋简体" w:cs="方正仿宋简体" w:hint="eastAsia"/>
          <w:color w:val="auto"/>
          <w:sz w:val="28"/>
          <w:u w:val="none"/>
        </w:rPr>
        <w:tab/>
        <w:t xml:space="preserve">                                  单位：万元</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74"/>
        <w:gridCol w:w="1369"/>
        <w:gridCol w:w="4860"/>
        <w:gridCol w:w="1459"/>
        <w:gridCol w:w="1414"/>
        <w:gridCol w:w="1384"/>
        <w:gridCol w:w="963"/>
        <w:gridCol w:w="903"/>
        <w:gridCol w:w="1358"/>
      </w:tblGrid>
      <w:tr w:rsidR="002D7649">
        <w:trPr>
          <w:cantSplit/>
          <w:trHeight w:hRule="exact" w:val="503"/>
          <w:tblHeader/>
          <w:jc w:val="center"/>
        </w:trPr>
        <w:tc>
          <w:tcPr>
            <w:tcW w:w="1074" w:type="dxa"/>
            <w:vMerge w:val="restart"/>
            <w:vAlign w:val="center"/>
          </w:tcPr>
          <w:p w:rsidR="002D7649" w:rsidRDefault="00552077">
            <w:pPr>
              <w:tabs>
                <w:tab w:val="left" w:pos="408"/>
              </w:tabs>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229" w:type="dxa"/>
            <w:gridSpan w:val="2"/>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  目</w:t>
            </w:r>
          </w:p>
        </w:tc>
        <w:tc>
          <w:tcPr>
            <w:tcW w:w="1459"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本年支出合计</w:t>
            </w:r>
          </w:p>
        </w:tc>
        <w:tc>
          <w:tcPr>
            <w:tcW w:w="1414"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c>
          <w:tcPr>
            <w:tcW w:w="1384"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项目支出</w:t>
            </w:r>
          </w:p>
        </w:tc>
        <w:tc>
          <w:tcPr>
            <w:tcW w:w="963"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经营支出</w:t>
            </w:r>
          </w:p>
        </w:tc>
        <w:tc>
          <w:tcPr>
            <w:tcW w:w="903"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上缴上级支出</w:t>
            </w:r>
          </w:p>
        </w:tc>
        <w:tc>
          <w:tcPr>
            <w:tcW w:w="1358"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对附属单位补助支出</w:t>
            </w:r>
          </w:p>
        </w:tc>
      </w:tr>
      <w:tr w:rsidR="002D7649">
        <w:trPr>
          <w:cantSplit/>
          <w:trHeight w:hRule="exact" w:val="1169"/>
          <w:tblHeader/>
          <w:jc w:val="center"/>
        </w:trPr>
        <w:tc>
          <w:tcPr>
            <w:tcW w:w="1074"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69"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功能分类科目编码</w:t>
            </w:r>
          </w:p>
        </w:tc>
        <w:tc>
          <w:tcPr>
            <w:tcW w:w="486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1459"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414"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84"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63"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Merge/>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36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86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45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41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63"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903"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58"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r>
      <w:tr w:rsidR="002D7649">
        <w:trPr>
          <w:cantSplit/>
          <w:trHeight w:hRule="exact" w:val="503"/>
          <w:jc w:val="center"/>
        </w:trPr>
        <w:tc>
          <w:tcPr>
            <w:tcW w:w="107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369"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4860"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13043.00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社会保障和就业支出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行政事业单位养老支出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2080505</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机关事业单位基本养老保险缴费支出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2080506</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机关事业单位职业年金缴费支出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2089999</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其他社会保障和就业支出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卫生健康支出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452.57</w:t>
            </w: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13011.00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行政事业单位医疗</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1054.37</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行政单位医疗</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11</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2101102</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事业单位医疗</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369"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860"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459"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414"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84"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63"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903"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358" w:type="dxa"/>
            <w:vAlign w:val="center"/>
          </w:tcPr>
          <w:p w:rsidR="002D7649" w:rsidRDefault="00552077">
            <w:pPr>
              <w:spacing w:line="560" w:lineRule="exac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r>
      <w:tr w:rsidR="002D7649">
        <w:trPr>
          <w:cantSplit/>
          <w:trHeight w:hRule="exact" w:val="503"/>
          <w:jc w:val="center"/>
        </w:trPr>
        <w:tc>
          <w:tcPr>
            <w:tcW w:w="1074"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12</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财政对基本医疗保险基金的补助</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963" w:type="dxa"/>
            <w:vAlign w:val="center"/>
          </w:tcPr>
          <w:p w:rsidR="002D7649" w:rsidRDefault="002D7649">
            <w:pPr>
              <w:spacing w:line="560" w:lineRule="exact"/>
              <w:rPr>
                <w:rFonts w:ascii="方正仿宋简体" w:eastAsia="方正仿宋简体" w:hAnsi="方正仿宋简体" w:cs="方正仿宋简体"/>
                <w:sz w:val="24"/>
                <w:szCs w:val="24"/>
              </w:rPr>
            </w:pPr>
          </w:p>
        </w:tc>
        <w:tc>
          <w:tcPr>
            <w:tcW w:w="903" w:type="dxa"/>
            <w:vAlign w:val="center"/>
          </w:tcPr>
          <w:p w:rsidR="002D7649" w:rsidRDefault="002D7649">
            <w:pPr>
              <w:spacing w:line="560" w:lineRule="exact"/>
              <w:rPr>
                <w:rFonts w:ascii="方正仿宋简体" w:eastAsia="方正仿宋简体" w:hAnsi="方正仿宋简体" w:cs="方正仿宋简体"/>
                <w:sz w:val="24"/>
                <w:szCs w:val="24"/>
              </w:rPr>
            </w:pPr>
          </w:p>
        </w:tc>
        <w:tc>
          <w:tcPr>
            <w:tcW w:w="1358" w:type="dxa"/>
            <w:vAlign w:val="center"/>
          </w:tcPr>
          <w:p w:rsidR="002D7649" w:rsidRDefault="002D7649">
            <w:pPr>
              <w:spacing w:line="560" w:lineRule="exact"/>
              <w:rPr>
                <w:rFonts w:ascii="方正仿宋简体" w:eastAsia="方正仿宋简体" w:hAnsi="方正仿宋简体" w:cs="方正仿宋简体"/>
                <w:sz w:val="24"/>
                <w:szCs w:val="24"/>
              </w:rPr>
            </w:pPr>
          </w:p>
        </w:tc>
      </w:tr>
      <w:tr w:rsidR="002D7649">
        <w:trPr>
          <w:cantSplit/>
          <w:trHeight w:hRule="exact" w:val="503"/>
          <w:jc w:val="center"/>
        </w:trPr>
        <w:tc>
          <w:tcPr>
            <w:tcW w:w="1074"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2101202</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财政对城乡居民基本医疗保险基金的补助</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医疗救助</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2101301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城乡医疗救助</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16</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医疗保障管理事务</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520.20</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122.00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行政运行</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2101502</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一般行政管理事务</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2101506</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医疗保障经办事务</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住房保障支出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住房改革支出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2210201</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住房公积金</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1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84" w:type="dxa"/>
            <w:vAlign w:val="center"/>
          </w:tcPr>
          <w:p w:rsidR="002D7649" w:rsidRDefault="002D7649">
            <w:pPr>
              <w:widowControl/>
              <w:rPr>
                <w:rFonts w:ascii="方正仿宋简体" w:eastAsia="方正仿宋简体" w:hAnsi="宋体" w:cs="宋体"/>
                <w:kern w:val="0"/>
                <w:sz w:val="24"/>
                <w:szCs w:val="24"/>
              </w:rPr>
            </w:pP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23</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其他支出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彩票公益金安排的支出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r w:rsidR="002D7649">
        <w:trPr>
          <w:cantSplit/>
          <w:trHeight w:hRule="exact" w:val="503"/>
          <w:jc w:val="center"/>
        </w:trPr>
        <w:tc>
          <w:tcPr>
            <w:tcW w:w="1074"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1369"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2296013</w:t>
            </w:r>
          </w:p>
        </w:tc>
        <w:tc>
          <w:tcPr>
            <w:tcW w:w="4860" w:type="dxa"/>
            <w:vAlign w:val="center"/>
          </w:tcPr>
          <w:p w:rsidR="002D7649" w:rsidRDefault="00552077">
            <w:pPr>
              <w:widowControl/>
              <w:rPr>
                <w:rFonts w:ascii="方正仿宋简体" w:eastAsia="方正仿宋简体" w:hAnsi="宋体" w:cs="宋体"/>
                <w:color w:val="000000"/>
                <w:kern w:val="0"/>
                <w:sz w:val="24"/>
                <w:szCs w:val="24"/>
              </w:rPr>
            </w:pPr>
            <w:r>
              <w:rPr>
                <w:rFonts w:ascii="方正仿宋简体" w:eastAsia="方正仿宋简体" w:hAnsi="宋体" w:cs="宋体" w:hint="eastAsia"/>
                <w:color w:val="000000"/>
                <w:kern w:val="0"/>
                <w:sz w:val="24"/>
                <w:szCs w:val="24"/>
              </w:rPr>
              <w:t>用于城乡医疗救助的彩票公益金支出</w:t>
            </w:r>
          </w:p>
        </w:tc>
        <w:tc>
          <w:tcPr>
            <w:tcW w:w="1459"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1414" w:type="dxa"/>
            <w:vAlign w:val="center"/>
          </w:tcPr>
          <w:p w:rsidR="002D7649" w:rsidRDefault="002D7649">
            <w:pPr>
              <w:widowControl/>
              <w:rPr>
                <w:rFonts w:ascii="方正仿宋简体" w:eastAsia="方正仿宋简体" w:hAnsi="宋体" w:cs="宋体"/>
                <w:kern w:val="0"/>
                <w:sz w:val="24"/>
                <w:szCs w:val="24"/>
              </w:rPr>
            </w:pPr>
          </w:p>
        </w:tc>
        <w:tc>
          <w:tcPr>
            <w:tcW w:w="1384" w:type="dxa"/>
            <w:vAlign w:val="center"/>
          </w:tcPr>
          <w:p w:rsidR="002D7649" w:rsidRDefault="00552077">
            <w:pPr>
              <w:widowControl/>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96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903"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c>
          <w:tcPr>
            <w:tcW w:w="1358" w:type="dxa"/>
            <w:vAlign w:val="center"/>
          </w:tcPr>
          <w:p w:rsidR="002D7649" w:rsidRDefault="002D7649">
            <w:pPr>
              <w:spacing w:line="560" w:lineRule="exact"/>
              <w:rPr>
                <w:rStyle w:val="a9"/>
                <w:rFonts w:ascii="方正仿宋简体" w:eastAsia="方正仿宋简体" w:hAnsi="方正仿宋简体" w:cs="方正仿宋简体"/>
                <w:color w:val="auto"/>
                <w:sz w:val="24"/>
                <w:szCs w:val="24"/>
                <w:u w:val="none"/>
              </w:rPr>
            </w:pPr>
          </w:p>
        </w:tc>
      </w:tr>
    </w:tbl>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附表1-4</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部门预算财政拨款收支总表</w:t>
      </w:r>
    </w:p>
    <w:tbl>
      <w:tblPr>
        <w:tblW w:w="14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5"/>
        <w:gridCol w:w="3539"/>
        <w:gridCol w:w="1266"/>
        <w:gridCol w:w="4217"/>
        <w:gridCol w:w="1175"/>
        <w:gridCol w:w="1315"/>
        <w:gridCol w:w="992"/>
        <w:gridCol w:w="1191"/>
      </w:tblGrid>
      <w:tr w:rsidR="002D7649">
        <w:trPr>
          <w:trHeight w:val="363"/>
          <w:tblHeader/>
          <w:jc w:val="center"/>
        </w:trPr>
        <w:tc>
          <w:tcPr>
            <w:tcW w:w="14800" w:type="dxa"/>
            <w:gridSpan w:val="8"/>
            <w:tcBorders>
              <w:top w:val="single" w:sz="6" w:space="0" w:color="FFFFFF"/>
              <w:left w:val="single" w:sz="6" w:space="0" w:color="FFFFFF"/>
              <w:right w:val="single" w:sz="6" w:space="0" w:color="FFFFFF"/>
            </w:tcBorders>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473遵化市医疗保障局                     预算年度：2022</w:t>
            </w:r>
            <w:r>
              <w:rPr>
                <w:rStyle w:val="a9"/>
                <w:rFonts w:ascii="方正仿宋简体" w:eastAsia="方正仿宋简体" w:hAnsi="方正仿宋简体" w:cs="方正仿宋简体" w:hint="eastAsia"/>
                <w:color w:val="auto"/>
                <w:sz w:val="24"/>
                <w:szCs w:val="24"/>
                <w:u w:val="none"/>
              </w:rPr>
              <w:tab/>
              <w:t xml:space="preserve">                                  单位：万元</w:t>
            </w:r>
          </w:p>
        </w:tc>
      </w:tr>
      <w:tr w:rsidR="002D7649">
        <w:trPr>
          <w:trHeight w:hRule="exact" w:val="501"/>
          <w:tblHeader/>
          <w:jc w:val="center"/>
        </w:trPr>
        <w:tc>
          <w:tcPr>
            <w:tcW w:w="1105"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4805" w:type="dxa"/>
            <w:gridSpan w:val="2"/>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收  入</w:t>
            </w:r>
          </w:p>
        </w:tc>
        <w:tc>
          <w:tcPr>
            <w:tcW w:w="8890" w:type="dxa"/>
            <w:gridSpan w:val="5"/>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支  出</w:t>
            </w:r>
          </w:p>
        </w:tc>
      </w:tr>
      <w:tr w:rsidR="002D7649">
        <w:trPr>
          <w:trHeight w:hRule="exact" w:val="2182"/>
          <w:tblHeader/>
          <w:jc w:val="center"/>
        </w:trPr>
        <w:tc>
          <w:tcPr>
            <w:tcW w:w="1105"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353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  目</w:t>
            </w:r>
          </w:p>
        </w:tc>
        <w:tc>
          <w:tcPr>
            <w:tcW w:w="126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金额</w:t>
            </w:r>
          </w:p>
        </w:tc>
        <w:tc>
          <w:tcPr>
            <w:tcW w:w="421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  目</w:t>
            </w:r>
          </w:p>
        </w:tc>
        <w:tc>
          <w:tcPr>
            <w:tcW w:w="117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131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一般公共预算财政拨款</w:t>
            </w:r>
          </w:p>
        </w:tc>
        <w:tc>
          <w:tcPr>
            <w:tcW w:w="9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政府性基金预算财政拨款</w:t>
            </w:r>
          </w:p>
        </w:tc>
        <w:tc>
          <w:tcPr>
            <w:tcW w:w="119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国有资本经营预算财政拨款</w:t>
            </w:r>
          </w:p>
        </w:tc>
      </w:tr>
      <w:tr w:rsidR="002D7649">
        <w:trPr>
          <w:trHeight w:val="406"/>
          <w:tblHeader/>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353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26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421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17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31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9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19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一、一般公共预算拨款</w:t>
            </w:r>
          </w:p>
        </w:tc>
        <w:tc>
          <w:tcPr>
            <w:tcW w:w="1266"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一、一般公共服务支出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二、政府性基金预算拨款</w:t>
            </w:r>
          </w:p>
        </w:tc>
        <w:tc>
          <w:tcPr>
            <w:tcW w:w="1266"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19.00</w:t>
            </w: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二、外交支出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三、国有资本经营预算拨款</w:t>
            </w: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三、国防支出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四、公共安全支出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五、教育支出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六、科学技术支出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七、文化旅游体育与传媒支出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八、社会保障和就业支出</w:t>
            </w:r>
          </w:p>
        </w:tc>
        <w:tc>
          <w:tcPr>
            <w:tcW w:w="117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31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val="524"/>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九、卫生健康支出</w:t>
            </w:r>
          </w:p>
        </w:tc>
        <w:tc>
          <w:tcPr>
            <w:tcW w:w="117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31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十、节能环保支出</w:t>
            </w:r>
          </w:p>
        </w:tc>
        <w:tc>
          <w:tcPr>
            <w:tcW w:w="11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11</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十一、城乡社区支出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12</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十二、农林水支出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13</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十三、交通运输支出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14</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十四、资源勘探工业信息等支出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15</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十五、商业服务业等支出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16</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十六、金融支出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十七、援助其他地区支出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十八、自然资源海洋气象等支出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十九、住房保障支出</w:t>
            </w:r>
          </w:p>
        </w:tc>
        <w:tc>
          <w:tcPr>
            <w:tcW w:w="117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31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二十、粮油物资储备支出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501"/>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二十一、国有资本经营预算支出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二十二、灾害防治及应急管理支出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23</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二十三、债务还本支出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二十四、债务付息支出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二十五、债务发行费用支出</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26</w:t>
            </w:r>
          </w:p>
        </w:tc>
        <w:tc>
          <w:tcPr>
            <w:tcW w:w="353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二十六、其他支出</w:t>
            </w:r>
          </w:p>
        </w:tc>
        <w:tc>
          <w:tcPr>
            <w:tcW w:w="1175"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31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27</w:t>
            </w:r>
          </w:p>
        </w:tc>
        <w:tc>
          <w:tcPr>
            <w:tcW w:w="353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本年收入合计</w:t>
            </w:r>
          </w:p>
        </w:tc>
        <w:tc>
          <w:tcPr>
            <w:tcW w:w="126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Fonts w:ascii="方正仿宋简体" w:eastAsia="方正仿宋简体" w:hAnsi="宋体" w:cs="宋体" w:hint="eastAsia"/>
                <w:kern w:val="0"/>
                <w:sz w:val="24"/>
                <w:szCs w:val="24"/>
              </w:rPr>
              <w:t>13600.77</w:t>
            </w:r>
          </w:p>
        </w:tc>
        <w:tc>
          <w:tcPr>
            <w:tcW w:w="421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本年支出合计</w:t>
            </w:r>
          </w:p>
        </w:tc>
        <w:tc>
          <w:tcPr>
            <w:tcW w:w="117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1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992"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28</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年初财政拨款结转和结余</w:t>
            </w: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年末财政拨款结转和结余</w:t>
            </w: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29</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一、一般公共预算拨款</w:t>
            </w: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30</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二、政府性基金预算拨款</w:t>
            </w: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31</w:t>
            </w:r>
          </w:p>
        </w:tc>
        <w:tc>
          <w:tcPr>
            <w:tcW w:w="3539"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三、国有资本经营预算拨款</w:t>
            </w:r>
          </w:p>
        </w:tc>
        <w:tc>
          <w:tcPr>
            <w:tcW w:w="1266"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4217"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75"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3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992"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trHeight w:hRule="exact" w:val="480"/>
          <w:jc w:val="center"/>
        </w:trPr>
        <w:tc>
          <w:tcPr>
            <w:tcW w:w="1105"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32</w:t>
            </w:r>
          </w:p>
        </w:tc>
        <w:tc>
          <w:tcPr>
            <w:tcW w:w="353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总计</w:t>
            </w:r>
          </w:p>
        </w:tc>
        <w:tc>
          <w:tcPr>
            <w:tcW w:w="126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Fonts w:ascii="方正仿宋简体" w:eastAsia="方正仿宋简体" w:hAnsi="宋体" w:cs="宋体" w:hint="eastAsia"/>
                <w:kern w:val="0"/>
                <w:sz w:val="24"/>
                <w:szCs w:val="24"/>
              </w:rPr>
              <w:t>13600.77</w:t>
            </w:r>
          </w:p>
        </w:tc>
        <w:tc>
          <w:tcPr>
            <w:tcW w:w="421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总计</w:t>
            </w:r>
          </w:p>
        </w:tc>
        <w:tc>
          <w:tcPr>
            <w:tcW w:w="117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13600.77</w:t>
            </w:r>
          </w:p>
        </w:tc>
        <w:tc>
          <w:tcPr>
            <w:tcW w:w="1315" w:type="dxa"/>
            <w:vAlign w:val="center"/>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992"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19.00</w:t>
            </w:r>
          </w:p>
        </w:tc>
        <w:tc>
          <w:tcPr>
            <w:tcW w:w="1191"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bl>
    <w:p w:rsidR="002D7649" w:rsidRDefault="002D7649">
      <w:pPr>
        <w:spacing w:line="560" w:lineRule="exact"/>
        <w:jc w:val="center"/>
        <w:rPr>
          <w:rStyle w:val="a9"/>
          <w:rFonts w:ascii="方正小标宋简体" w:eastAsia="方正小标宋简体" w:hAnsi="方正小标宋简体" w:cs="方正小标宋简体"/>
          <w:color w:val="auto"/>
          <w:sz w:val="44"/>
          <w:szCs w:val="44"/>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552077">
      <w:pPr>
        <w:spacing w:line="560" w:lineRule="exact"/>
        <w:jc w:val="left"/>
        <w:rPr>
          <w:rFonts w:ascii="宋体" w:hAnsi="宋体" w:cs="宋体"/>
          <w:sz w:val="24"/>
          <w:szCs w:val="24"/>
        </w:rPr>
      </w:pPr>
      <w:r>
        <w:rPr>
          <w:rStyle w:val="a9"/>
          <w:rFonts w:ascii="方正仿宋简体" w:eastAsia="方正仿宋简体" w:hAnsi="方正仿宋简体" w:cs="方正仿宋简体" w:hint="eastAsia"/>
          <w:color w:val="auto"/>
          <w:sz w:val="28"/>
          <w:u w:val="none"/>
        </w:rPr>
        <w:t>附表1-5</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部门预算一般公共预算财政拨款支出表</w:t>
      </w:r>
    </w:p>
    <w:p w:rsidR="002D7649" w:rsidRDefault="00552077">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 xml:space="preserve">473遵化市医疗保障局                   预算年度：2022                                    单位：万元  </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76"/>
        <w:gridCol w:w="1575"/>
        <w:gridCol w:w="4740"/>
        <w:gridCol w:w="1515"/>
        <w:gridCol w:w="1560"/>
        <w:gridCol w:w="1485"/>
        <w:gridCol w:w="1455"/>
        <w:gridCol w:w="1534"/>
      </w:tblGrid>
      <w:tr w:rsidR="002D7649">
        <w:trPr>
          <w:cantSplit/>
          <w:trHeight w:hRule="exact" w:val="510"/>
          <w:tblHeader/>
          <w:jc w:val="center"/>
        </w:trPr>
        <w:tc>
          <w:tcPr>
            <w:tcW w:w="876"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315" w:type="dxa"/>
            <w:gridSpan w:val="2"/>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  目</w:t>
            </w:r>
          </w:p>
        </w:tc>
        <w:tc>
          <w:tcPr>
            <w:tcW w:w="1515"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4500" w:type="dxa"/>
            <w:gridSpan w:val="3"/>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c>
          <w:tcPr>
            <w:tcW w:w="1534"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项目支出</w:t>
            </w:r>
          </w:p>
        </w:tc>
      </w:tr>
      <w:tr w:rsidR="002D7649">
        <w:trPr>
          <w:cantSplit/>
          <w:trHeight w:hRule="exact" w:val="312"/>
          <w:tblHeader/>
          <w:jc w:val="center"/>
        </w:trPr>
        <w:tc>
          <w:tcPr>
            <w:tcW w:w="876"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6315" w:type="dxa"/>
            <w:gridSpan w:val="2"/>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560"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小计</w:t>
            </w:r>
          </w:p>
        </w:tc>
        <w:tc>
          <w:tcPr>
            <w:tcW w:w="1485"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人员经费</w:t>
            </w:r>
          </w:p>
        </w:tc>
        <w:tc>
          <w:tcPr>
            <w:tcW w:w="1455"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公用经费</w:t>
            </w:r>
          </w:p>
        </w:tc>
        <w:tc>
          <w:tcPr>
            <w:tcW w:w="1534"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hRule="exact" w:val="1080"/>
          <w:tblHeader/>
          <w:jc w:val="center"/>
        </w:trPr>
        <w:tc>
          <w:tcPr>
            <w:tcW w:w="876"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57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功能分类科目编码</w:t>
            </w:r>
          </w:p>
        </w:tc>
        <w:tc>
          <w:tcPr>
            <w:tcW w:w="47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1515"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560"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485"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455"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c>
          <w:tcPr>
            <w:tcW w:w="1534" w:type="dxa"/>
            <w:vMerge/>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510"/>
          <w:jc w:val="center"/>
        </w:trPr>
        <w:tc>
          <w:tcPr>
            <w:tcW w:w="8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57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7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56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48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45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157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47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  计</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13581.77</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533.09</w:t>
            </w:r>
          </w:p>
        </w:tc>
        <w:tc>
          <w:tcPr>
            <w:tcW w:w="145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13024.00</w:t>
            </w: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社会保障和就业支出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77.28</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行政事业单位养老支出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64.28</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2080505</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机关事业单位基本养老保险缴费支出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2080506</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机关事业单位职业年金缴费支出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9.50</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6</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20899</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其他社会保障和就业支出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7</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2089999</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其他社会保障和就业支出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13.00</w:t>
            </w:r>
          </w:p>
        </w:tc>
      </w:tr>
      <w:tr w:rsidR="002D7649">
        <w:trPr>
          <w:cantSplit/>
          <w:trHeigh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8</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卫生健康支出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13463.57</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452.57</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427.89</w:t>
            </w:r>
          </w:p>
        </w:tc>
        <w:tc>
          <w:tcPr>
            <w:tcW w:w="145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13011.00</w:t>
            </w:r>
          </w:p>
        </w:tc>
      </w:tr>
      <w:tr w:rsidR="002D7649">
        <w:trPr>
          <w:cantSplit/>
          <w:trHeight w:val="510"/>
          <w:jc w:val="center"/>
        </w:trPr>
        <w:tc>
          <w:tcPr>
            <w:tcW w:w="876"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57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4740"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1560"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148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c>
          <w:tcPr>
            <w:tcW w:w="145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6</w:t>
            </w:r>
          </w:p>
        </w:tc>
        <w:tc>
          <w:tcPr>
            <w:tcW w:w="153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r>
      <w:tr w:rsidR="002D7649">
        <w:trPr>
          <w:cantSplit/>
          <w:trHeigh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行政事业单位医疗</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1054.37</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5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r>
      <w:tr w:rsidR="002D7649">
        <w:trPr>
          <w:cantSplit/>
          <w:trHeigh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10</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2101101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行政单位医疗</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1000.00</w:t>
            </w:r>
          </w:p>
        </w:tc>
      </w:tr>
      <w:tr w:rsidR="002D7649">
        <w:trPr>
          <w:cantSplit/>
          <w:trHeigh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11</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2101102</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事业单位医疗</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54.37</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 xml:space="preserve">　</w:t>
            </w:r>
          </w:p>
        </w:tc>
      </w:tr>
      <w:tr w:rsidR="002D7649">
        <w:trPr>
          <w:cantSplit/>
          <w:trHeigh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12</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21012</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财政对基本医疗保险基金的补助</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r>
      <w:tr w:rsidR="002D7649">
        <w:trPr>
          <w:cantSplit/>
          <w:trHeigh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2101202</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财政对城乡居民基本医疗保险基金的补助</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10455.00</w:t>
            </w:r>
          </w:p>
        </w:tc>
      </w:tr>
      <w:tr w:rsidR="002D7649">
        <w:trPr>
          <w:cantSplit/>
          <w:trHeight w:hRule="exac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21013</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医疗救助</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r>
      <w:tr w:rsidR="002D7649">
        <w:trPr>
          <w:cantSplit/>
          <w:trHeight w:hRule="exac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2101301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城乡医疗救助</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1434.00</w:t>
            </w:r>
          </w:p>
        </w:tc>
      </w:tr>
      <w:tr w:rsidR="002D7649">
        <w:trPr>
          <w:cantSplit/>
          <w:trHeight w:hRule="exact" w:val="510"/>
          <w:jc w:val="center"/>
        </w:trPr>
        <w:tc>
          <w:tcPr>
            <w:tcW w:w="876" w:type="dxa"/>
            <w:vAlign w:val="center"/>
          </w:tcPr>
          <w:p w:rsidR="002D7649" w:rsidRDefault="00552077">
            <w:pPr>
              <w:pStyle w:val="30"/>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16</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医疗保障管理事务</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520.20</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373.52</w:t>
            </w:r>
          </w:p>
        </w:tc>
        <w:tc>
          <w:tcPr>
            <w:tcW w:w="145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122.00</w:t>
            </w: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17</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行政运行</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398.20</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373.52</w:t>
            </w:r>
          </w:p>
        </w:tc>
        <w:tc>
          <w:tcPr>
            <w:tcW w:w="145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 xml:space="preserve">　</w:t>
            </w: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18</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2101502</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一般行政管理事务</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74.00</w:t>
            </w: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19</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2101506</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医疗保障经办事务</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c>
          <w:tcPr>
            <w:tcW w:w="1560" w:type="dxa"/>
          </w:tcPr>
          <w:p w:rsidR="002D7649" w:rsidRDefault="002D7649">
            <w:pPr>
              <w:widowControl/>
              <w:jc w:val="right"/>
              <w:rPr>
                <w:rFonts w:ascii="方正仿宋简体" w:eastAsia="方正仿宋简体" w:hAnsi="宋体" w:cs="宋体"/>
                <w:kern w:val="0"/>
                <w:sz w:val="24"/>
                <w:szCs w:val="24"/>
              </w:rPr>
            </w:pPr>
          </w:p>
        </w:tc>
        <w:tc>
          <w:tcPr>
            <w:tcW w:w="1485" w:type="dxa"/>
          </w:tcPr>
          <w:p w:rsidR="002D7649" w:rsidRDefault="002D7649">
            <w:pPr>
              <w:widowControl/>
              <w:jc w:val="right"/>
              <w:rPr>
                <w:rFonts w:ascii="方正仿宋简体" w:eastAsia="方正仿宋简体" w:hAnsi="宋体" w:cs="宋体"/>
                <w:kern w:val="0"/>
                <w:sz w:val="24"/>
                <w:szCs w:val="24"/>
              </w:rPr>
            </w:pP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48.00</w:t>
            </w: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20</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住房保障支出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21</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22102</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住房改革支出</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hRule="exact" w:val="510"/>
          <w:jc w:val="center"/>
        </w:trPr>
        <w:tc>
          <w:tcPr>
            <w:tcW w:w="876" w:type="dxa"/>
            <w:vAlign w:val="center"/>
          </w:tcPr>
          <w:p w:rsidR="002D7649" w:rsidRDefault="00552077">
            <w:pPr>
              <w:pStyle w:val="3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22</w:t>
            </w:r>
          </w:p>
        </w:tc>
        <w:tc>
          <w:tcPr>
            <w:tcW w:w="157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2210201</w:t>
            </w:r>
          </w:p>
        </w:tc>
        <w:tc>
          <w:tcPr>
            <w:tcW w:w="474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住房公积金</w:t>
            </w:r>
          </w:p>
        </w:tc>
        <w:tc>
          <w:tcPr>
            <w:tcW w:w="151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56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8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1455" w:type="dxa"/>
          </w:tcPr>
          <w:p w:rsidR="002D7649" w:rsidRDefault="002D7649">
            <w:pPr>
              <w:widowControl/>
              <w:jc w:val="right"/>
              <w:rPr>
                <w:rFonts w:ascii="方正仿宋简体" w:eastAsia="方正仿宋简体" w:hAnsi="宋体" w:cs="宋体"/>
                <w:kern w:val="0"/>
                <w:sz w:val="24"/>
                <w:szCs w:val="24"/>
              </w:rPr>
            </w:pPr>
          </w:p>
        </w:tc>
        <w:tc>
          <w:tcPr>
            <w:tcW w:w="1534" w:type="dxa"/>
          </w:tcPr>
          <w:p w:rsidR="002D7649" w:rsidRDefault="002D7649">
            <w:pPr>
              <w:widowControl/>
              <w:jc w:val="right"/>
              <w:rPr>
                <w:rFonts w:ascii="方正仿宋简体" w:eastAsia="方正仿宋简体" w:hAnsi="宋体" w:cs="宋体"/>
                <w:kern w:val="0"/>
                <w:sz w:val="24"/>
                <w:szCs w:val="24"/>
              </w:rPr>
            </w:pPr>
          </w:p>
        </w:tc>
      </w:tr>
    </w:tbl>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sectPr w:rsidR="002D7649">
          <w:footerReference w:type="default" r:id="rId10"/>
          <w:pgSz w:w="16840" w:h="11907" w:orient="landscape"/>
          <w:pgMar w:top="680" w:right="1021" w:bottom="680" w:left="1021" w:header="851" w:footer="992" w:gutter="0"/>
          <w:pgNumType w:start="1"/>
          <w:cols w:space="720"/>
          <w:docGrid w:linePitch="312"/>
        </w:sectPr>
      </w:pPr>
    </w:p>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附表1-6</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部门预算一般公共预算财政拨款基本支出表</w:t>
      </w:r>
    </w:p>
    <w:p w:rsidR="002D7649" w:rsidRDefault="00552077">
      <w:pPr>
        <w:spacing w:line="560" w:lineRule="exact"/>
        <w:ind w:firstLineChars="100" w:firstLine="280"/>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473遵化市医疗保障局                   预算年度：2022                                    单位：万元</w:t>
      </w:r>
      <w:r>
        <w:rPr>
          <w:rStyle w:val="a9"/>
          <w:rFonts w:ascii="方正仿宋简体" w:eastAsia="方正仿宋简体" w:hAnsi="方正仿宋简体" w:cs="方正仿宋简体" w:hint="eastAsia"/>
          <w:color w:val="auto"/>
          <w:sz w:val="28"/>
          <w:u w:val="none"/>
        </w:rPr>
        <w:tab/>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41"/>
        <w:gridCol w:w="1515"/>
        <w:gridCol w:w="4650"/>
        <w:gridCol w:w="2640"/>
        <w:gridCol w:w="2565"/>
        <w:gridCol w:w="2329"/>
      </w:tblGrid>
      <w:tr w:rsidR="002D7649">
        <w:trPr>
          <w:cantSplit/>
          <w:trHeight w:hRule="exact" w:val="510"/>
          <w:tblHeader/>
          <w:jc w:val="center"/>
        </w:trPr>
        <w:tc>
          <w:tcPr>
            <w:tcW w:w="1041"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序号</w:t>
            </w:r>
          </w:p>
        </w:tc>
        <w:tc>
          <w:tcPr>
            <w:tcW w:w="6165" w:type="dxa"/>
            <w:gridSpan w:val="2"/>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  目</w:t>
            </w:r>
          </w:p>
        </w:tc>
        <w:tc>
          <w:tcPr>
            <w:tcW w:w="7534" w:type="dxa"/>
            <w:gridSpan w:val="3"/>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基本支出</w:t>
            </w:r>
          </w:p>
        </w:tc>
      </w:tr>
      <w:tr w:rsidR="002D7649">
        <w:trPr>
          <w:cantSplit/>
          <w:trHeight w:hRule="exact" w:val="1080"/>
          <w:tblHeader/>
          <w:jc w:val="center"/>
        </w:trPr>
        <w:tc>
          <w:tcPr>
            <w:tcW w:w="1041"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经济分类科目编码</w:t>
            </w:r>
          </w:p>
        </w:tc>
        <w:tc>
          <w:tcPr>
            <w:tcW w:w="465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科目名称</w:t>
            </w:r>
          </w:p>
        </w:tc>
        <w:tc>
          <w:tcPr>
            <w:tcW w:w="26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合计</w:t>
            </w:r>
          </w:p>
        </w:tc>
        <w:tc>
          <w:tcPr>
            <w:tcW w:w="256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人员经费</w:t>
            </w:r>
          </w:p>
        </w:tc>
        <w:tc>
          <w:tcPr>
            <w:tcW w:w="232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公用经费</w:t>
            </w:r>
          </w:p>
        </w:tc>
      </w:tr>
      <w:tr w:rsidR="002D7649">
        <w:trPr>
          <w:cantSplit/>
          <w:trHeight w:hRule="exact" w:val="510"/>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栏次</w:t>
            </w:r>
          </w:p>
        </w:tc>
        <w:tc>
          <w:tcPr>
            <w:tcW w:w="151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465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26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256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232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r>
      <w:tr w:rsidR="002D7649">
        <w:trPr>
          <w:cantSplit/>
          <w:trHeight w:hRule="exact" w:val="510"/>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w:t>
            </w:r>
          </w:p>
        </w:tc>
        <w:tc>
          <w:tcPr>
            <w:tcW w:w="151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4650" w:type="dxa"/>
            <w:vAlign w:val="center"/>
          </w:tcPr>
          <w:p w:rsidR="002D7649" w:rsidRDefault="00552077">
            <w:pPr>
              <w:spacing w:line="560" w:lineRule="exact"/>
              <w:ind w:firstLineChars="500" w:firstLine="1200"/>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合  计</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557.77</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533.09</w:t>
            </w: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r>
      <w:tr w:rsidR="002D7649">
        <w:trPr>
          <w:cantSplit/>
          <w:trHeight w:hRule="exact" w:val="510"/>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工资福利支出</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528.71</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528.71</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hRule="exact" w:val="510"/>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基本工资</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186.1</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186.1</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4</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30102</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津贴补贴</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96.22</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96.22</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5</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30103</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奖金</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5.74</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5.74</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6</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30107</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绩效工资</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80.72</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80.72</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7</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30108</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机关事业单位基本养老保险缴费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54.78</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8</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30109</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职业年金缴费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9.5</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9</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30110</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职工基本医疗保险缴费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26.2</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26.2</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10</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30111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公务员医疗补助缴费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26.02</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26.02</w:t>
            </w:r>
          </w:p>
        </w:tc>
        <w:tc>
          <w:tcPr>
            <w:tcW w:w="2329" w:type="dxa"/>
            <w:vAlign w:val="center"/>
          </w:tcPr>
          <w:p w:rsidR="002D7649" w:rsidRDefault="002D7649">
            <w:pPr>
              <w:spacing w:line="560" w:lineRule="exact"/>
              <w:jc w:val="left"/>
              <w:rPr>
                <w:rStyle w:val="a9"/>
                <w:rFonts w:ascii="方正仿宋简体" w:eastAsia="方正仿宋简体" w:hAnsi="方正仿宋简体" w:cs="方正仿宋简体"/>
                <w:color w:val="auto"/>
                <w:sz w:val="24"/>
                <w:szCs w:val="24"/>
                <w:u w:val="none"/>
              </w:rPr>
            </w:pP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栏次</w:t>
            </w:r>
          </w:p>
        </w:tc>
        <w:tc>
          <w:tcPr>
            <w:tcW w:w="151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w:t>
            </w:r>
          </w:p>
        </w:tc>
        <w:tc>
          <w:tcPr>
            <w:tcW w:w="4650"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w:t>
            </w:r>
          </w:p>
        </w:tc>
        <w:tc>
          <w:tcPr>
            <w:tcW w:w="2640"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w:t>
            </w:r>
          </w:p>
        </w:tc>
        <w:tc>
          <w:tcPr>
            <w:tcW w:w="2565"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4</w:t>
            </w:r>
          </w:p>
        </w:tc>
        <w:tc>
          <w:tcPr>
            <w:tcW w:w="2329"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5</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11</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30112</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其他社会保障缴费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2.51</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2.51</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12</w:t>
            </w:r>
          </w:p>
        </w:tc>
        <w:tc>
          <w:tcPr>
            <w:tcW w:w="1515" w:type="dxa"/>
            <w:vAlign w:val="center"/>
          </w:tcPr>
          <w:p w:rsidR="002D7649" w:rsidRDefault="00552077">
            <w:pPr>
              <w:spacing w:line="560" w:lineRule="exact"/>
              <w:jc w:val="left"/>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30113</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住房公积金</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40.92</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13</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商品和服务支出</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24.68</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14</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办公费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1.26</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1.26</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15</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30206</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电费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16</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30207</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邮电费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0.79</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0.79</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17</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差旅费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0.84</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18</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30215</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会议费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19</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30216</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培训费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0.21</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20</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30217</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公务接待费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0.06</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0.06</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21</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30228</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工会经费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3.75</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3.75</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22</w:t>
            </w:r>
          </w:p>
        </w:tc>
        <w:tc>
          <w:tcPr>
            <w:tcW w:w="1515" w:type="dxa"/>
            <w:vAlign w:val="center"/>
          </w:tcPr>
          <w:p w:rsidR="002D7649" w:rsidRDefault="00552077">
            <w:pPr>
              <w:spacing w:line="560" w:lineRule="exact"/>
              <w:jc w:val="left"/>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30229</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福利费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4.14</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4.14</w:t>
            </w:r>
          </w:p>
        </w:tc>
      </w:tr>
      <w:tr w:rsidR="002D7649">
        <w:trPr>
          <w:cantSplit/>
          <w:trHeight w:val="369"/>
          <w:jc w:val="center"/>
        </w:trPr>
        <w:tc>
          <w:tcPr>
            <w:tcW w:w="1041" w:type="dxa"/>
            <w:vAlign w:val="center"/>
          </w:tcPr>
          <w:p w:rsidR="002D7649" w:rsidRDefault="00552077">
            <w:pPr>
              <w:spacing w:line="560" w:lineRule="exact"/>
              <w:jc w:val="center"/>
              <w:rPr>
                <w:rFonts w:ascii="方正仿宋简体" w:eastAsia="方正仿宋简体" w:hAnsi="方正仿宋简体" w:cs="方正仿宋简体"/>
                <w:sz w:val="24"/>
                <w:szCs w:val="24"/>
              </w:rPr>
            </w:pPr>
            <w:r>
              <w:rPr>
                <w:rStyle w:val="a9"/>
                <w:rFonts w:ascii="方正仿宋简体" w:eastAsia="方正仿宋简体" w:hAnsi="方正仿宋简体" w:cs="方正仿宋简体" w:hint="eastAsia"/>
                <w:color w:val="auto"/>
                <w:sz w:val="24"/>
                <w:szCs w:val="24"/>
                <w:u w:val="none"/>
              </w:rPr>
              <w:t>23</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30231</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公务用车运行维护费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2.05</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2.05</w:t>
            </w: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24</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30239</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其他交通费用</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10.02</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10.02</w:t>
            </w: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25</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30299</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其他商品和服务支出</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0.51</w:t>
            </w: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0.51</w:t>
            </w: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26</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对个人和家庭的补助</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4.38</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4.38</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27</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30302</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退休费</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2.13</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2.13</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28</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30307</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医疗费补助</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2.15</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2.15</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4"/>
                <w:szCs w:val="24"/>
                <w:u w:val="none"/>
              </w:rPr>
            </w:pPr>
            <w:r>
              <w:rPr>
                <w:rStyle w:val="a9"/>
                <w:rFonts w:ascii="方正仿宋简体" w:eastAsia="方正仿宋简体" w:hAnsi="方正仿宋简体" w:cs="方正仿宋简体" w:hint="eastAsia"/>
                <w:color w:val="auto"/>
                <w:sz w:val="24"/>
                <w:szCs w:val="24"/>
                <w:u w:val="none"/>
              </w:rPr>
              <w:t>29</w:t>
            </w:r>
          </w:p>
        </w:tc>
        <w:tc>
          <w:tcPr>
            <w:tcW w:w="1515"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30309</w:t>
            </w:r>
          </w:p>
        </w:tc>
        <w:tc>
          <w:tcPr>
            <w:tcW w:w="4650" w:type="dxa"/>
            <w:vAlign w:val="center"/>
          </w:tcPr>
          <w:p w:rsidR="002D7649" w:rsidRDefault="00552077">
            <w:pPr>
              <w:widowControl/>
              <w:jc w:val="lef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奖励金</w:t>
            </w:r>
          </w:p>
        </w:tc>
        <w:tc>
          <w:tcPr>
            <w:tcW w:w="2640"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0.1</w:t>
            </w:r>
          </w:p>
        </w:tc>
        <w:tc>
          <w:tcPr>
            <w:tcW w:w="2565" w:type="dxa"/>
          </w:tcPr>
          <w:p w:rsidR="002D7649" w:rsidRDefault="00552077">
            <w:pPr>
              <w:widowControl/>
              <w:jc w:val="right"/>
              <w:rPr>
                <w:rFonts w:ascii="方正仿宋简体" w:eastAsia="方正仿宋简体" w:hAnsi="宋体" w:cs="宋体"/>
                <w:kern w:val="0"/>
                <w:sz w:val="24"/>
                <w:szCs w:val="24"/>
              </w:rPr>
            </w:pPr>
            <w:r>
              <w:rPr>
                <w:rFonts w:ascii="方正仿宋简体" w:eastAsia="方正仿宋简体" w:hAnsi="宋体" w:cs="宋体" w:hint="eastAsia"/>
                <w:kern w:val="0"/>
                <w:sz w:val="24"/>
                <w:szCs w:val="24"/>
              </w:rPr>
              <w:t>0.1</w:t>
            </w:r>
          </w:p>
        </w:tc>
        <w:tc>
          <w:tcPr>
            <w:tcW w:w="2329" w:type="dxa"/>
          </w:tcPr>
          <w:p w:rsidR="002D7649" w:rsidRDefault="002D7649">
            <w:pPr>
              <w:widowControl/>
              <w:jc w:val="right"/>
              <w:rPr>
                <w:rFonts w:ascii="方正仿宋简体" w:eastAsia="方正仿宋简体" w:hAnsi="宋体" w:cs="宋体"/>
                <w:kern w:val="0"/>
                <w:sz w:val="24"/>
                <w:szCs w:val="24"/>
              </w:rPr>
            </w:pPr>
          </w:p>
        </w:tc>
      </w:tr>
      <w:tr w:rsidR="002D7649">
        <w:trPr>
          <w:cantSplit/>
          <w:trHeight w:val="369"/>
          <w:jc w:val="center"/>
        </w:trPr>
        <w:tc>
          <w:tcPr>
            <w:tcW w:w="1041"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4"/>
                <w:szCs w:val="24"/>
                <w:u w:val="none"/>
              </w:rPr>
            </w:pPr>
          </w:p>
        </w:tc>
        <w:tc>
          <w:tcPr>
            <w:tcW w:w="1515" w:type="dxa"/>
            <w:vAlign w:val="center"/>
          </w:tcPr>
          <w:p w:rsidR="002D7649" w:rsidRDefault="002D7649">
            <w:pPr>
              <w:widowControl/>
              <w:jc w:val="left"/>
              <w:rPr>
                <w:rFonts w:ascii="方正仿宋简体" w:eastAsia="方正仿宋简体" w:hAnsi="宋体" w:cs="宋体"/>
                <w:kern w:val="0"/>
                <w:sz w:val="24"/>
                <w:szCs w:val="24"/>
              </w:rPr>
            </w:pPr>
          </w:p>
        </w:tc>
        <w:tc>
          <w:tcPr>
            <w:tcW w:w="4650" w:type="dxa"/>
            <w:vAlign w:val="center"/>
          </w:tcPr>
          <w:p w:rsidR="002D7649" w:rsidRDefault="002D7649">
            <w:pPr>
              <w:widowControl/>
              <w:jc w:val="left"/>
              <w:rPr>
                <w:rFonts w:ascii="方正仿宋简体" w:eastAsia="方正仿宋简体" w:hAnsi="宋体" w:cs="宋体"/>
                <w:kern w:val="0"/>
                <w:sz w:val="24"/>
                <w:szCs w:val="24"/>
              </w:rPr>
            </w:pPr>
          </w:p>
        </w:tc>
        <w:tc>
          <w:tcPr>
            <w:tcW w:w="2640" w:type="dxa"/>
          </w:tcPr>
          <w:p w:rsidR="002D7649" w:rsidRDefault="002D7649">
            <w:pPr>
              <w:widowControl/>
              <w:jc w:val="right"/>
              <w:rPr>
                <w:rFonts w:ascii="方正仿宋简体" w:eastAsia="方正仿宋简体" w:hAnsi="宋体" w:cs="宋体"/>
                <w:kern w:val="0"/>
                <w:sz w:val="24"/>
                <w:szCs w:val="24"/>
              </w:rPr>
            </w:pPr>
          </w:p>
        </w:tc>
        <w:tc>
          <w:tcPr>
            <w:tcW w:w="2565" w:type="dxa"/>
          </w:tcPr>
          <w:p w:rsidR="002D7649" w:rsidRDefault="002D7649">
            <w:pPr>
              <w:widowControl/>
              <w:jc w:val="right"/>
              <w:rPr>
                <w:rFonts w:ascii="方正仿宋简体" w:eastAsia="方正仿宋简体" w:hAnsi="宋体" w:cs="宋体"/>
                <w:kern w:val="0"/>
                <w:sz w:val="24"/>
                <w:szCs w:val="24"/>
              </w:rPr>
            </w:pPr>
          </w:p>
        </w:tc>
        <w:tc>
          <w:tcPr>
            <w:tcW w:w="2329" w:type="dxa"/>
          </w:tcPr>
          <w:p w:rsidR="002D7649" w:rsidRDefault="002D7649">
            <w:pPr>
              <w:widowControl/>
              <w:jc w:val="right"/>
              <w:rPr>
                <w:rFonts w:ascii="方正仿宋简体" w:eastAsia="方正仿宋简体" w:hAnsi="宋体" w:cs="宋体"/>
                <w:kern w:val="0"/>
                <w:sz w:val="24"/>
                <w:szCs w:val="24"/>
              </w:rPr>
            </w:pPr>
          </w:p>
        </w:tc>
      </w:tr>
    </w:tbl>
    <w:p w:rsidR="002D7649" w:rsidRDefault="002D7649">
      <w:pPr>
        <w:spacing w:line="560" w:lineRule="exact"/>
        <w:jc w:val="left"/>
        <w:rPr>
          <w:rStyle w:val="a9"/>
          <w:rFonts w:ascii="方正仿宋简体" w:eastAsia="方正仿宋简体" w:hAnsi="方正仿宋简体" w:cs="方正仿宋简体"/>
          <w:color w:val="auto"/>
          <w:sz w:val="28"/>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sectPr w:rsidR="002D7649">
          <w:pgSz w:w="16840" w:h="11907" w:orient="landscape"/>
          <w:pgMar w:top="680" w:right="1021" w:bottom="680" w:left="1021" w:header="851" w:footer="992" w:gutter="0"/>
          <w:cols w:space="720"/>
          <w:docGrid w:linePitch="312"/>
        </w:sectPr>
      </w:pPr>
    </w:p>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附表1-7</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部门预算政府基金预算财政拨款支出表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70"/>
        <w:gridCol w:w="2836"/>
        <w:gridCol w:w="3120"/>
        <w:gridCol w:w="2747"/>
        <w:gridCol w:w="2473"/>
        <w:gridCol w:w="2494"/>
      </w:tblGrid>
      <w:tr w:rsidR="002D7649">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 遵化市医疗保障局                      预算年度：2022                                 单位：万元</w:t>
            </w:r>
          </w:p>
        </w:tc>
      </w:tr>
      <w:tr w:rsidR="002D7649">
        <w:trPr>
          <w:cantSplit/>
          <w:trHeight w:hRule="exact" w:val="510"/>
          <w:tblHeader/>
          <w:jc w:val="center"/>
        </w:trPr>
        <w:tc>
          <w:tcPr>
            <w:tcW w:w="1070" w:type="dxa"/>
            <w:vMerge w:val="restart"/>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956" w:type="dxa"/>
            <w:gridSpan w:val="2"/>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  目</w:t>
            </w:r>
          </w:p>
        </w:tc>
        <w:tc>
          <w:tcPr>
            <w:tcW w:w="2747"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473"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基本支出</w:t>
            </w:r>
          </w:p>
        </w:tc>
        <w:tc>
          <w:tcPr>
            <w:tcW w:w="2494"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项目支出</w:t>
            </w:r>
          </w:p>
        </w:tc>
      </w:tr>
      <w:tr w:rsidR="002D7649">
        <w:trPr>
          <w:cantSplit/>
          <w:trHeight w:hRule="exact" w:val="1005"/>
          <w:tblHeader/>
          <w:jc w:val="center"/>
        </w:trPr>
        <w:tc>
          <w:tcPr>
            <w:tcW w:w="1070"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83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功能分类科目编码</w:t>
            </w:r>
          </w:p>
        </w:tc>
        <w:tc>
          <w:tcPr>
            <w:tcW w:w="312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科目名称</w:t>
            </w:r>
          </w:p>
        </w:tc>
        <w:tc>
          <w:tcPr>
            <w:tcW w:w="2747"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3"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tblHeader/>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283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312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7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473"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49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D7649">
        <w:trPr>
          <w:cantSplit/>
          <w:trHeight w:hRule="exact" w:val="510"/>
          <w:tblHeader/>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5956" w:type="dxa"/>
            <w:gridSpan w:val="2"/>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  计</w:t>
            </w:r>
          </w:p>
        </w:tc>
        <w:tc>
          <w:tcPr>
            <w:tcW w:w="274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19.00</w:t>
            </w: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19.00</w:t>
            </w: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836"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229</w:t>
            </w:r>
          </w:p>
        </w:tc>
        <w:tc>
          <w:tcPr>
            <w:tcW w:w="3120"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其他支出</w:t>
            </w:r>
          </w:p>
        </w:tc>
        <w:tc>
          <w:tcPr>
            <w:tcW w:w="2747"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D7649" w:rsidRDefault="002D7649">
            <w:pPr>
              <w:jc w:val="center"/>
              <w:rPr>
                <w:rFonts w:ascii="方正仿宋简体" w:eastAsia="方正仿宋简体" w:hAnsi="宋体" w:cs="宋体"/>
                <w:sz w:val="28"/>
                <w:szCs w:val="28"/>
              </w:rPr>
            </w:pPr>
          </w:p>
        </w:tc>
        <w:tc>
          <w:tcPr>
            <w:tcW w:w="2494"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836"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22960</w:t>
            </w:r>
          </w:p>
        </w:tc>
        <w:tc>
          <w:tcPr>
            <w:tcW w:w="3120"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彩票公益金安排的支出</w:t>
            </w:r>
          </w:p>
        </w:tc>
        <w:tc>
          <w:tcPr>
            <w:tcW w:w="2747"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D7649" w:rsidRDefault="002D7649">
            <w:pPr>
              <w:jc w:val="center"/>
              <w:rPr>
                <w:rFonts w:ascii="方正仿宋简体" w:eastAsia="方正仿宋简体" w:hAnsi="宋体" w:cs="宋体"/>
                <w:sz w:val="28"/>
                <w:szCs w:val="28"/>
              </w:rPr>
            </w:pPr>
          </w:p>
        </w:tc>
        <w:tc>
          <w:tcPr>
            <w:tcW w:w="2494"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D7649">
        <w:trPr>
          <w:cantSplit/>
          <w:trHeight w:hRule="exact" w:val="752"/>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836"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2296013</w:t>
            </w:r>
          </w:p>
        </w:tc>
        <w:tc>
          <w:tcPr>
            <w:tcW w:w="3120" w:type="dxa"/>
            <w:vAlign w:val="center"/>
          </w:tcPr>
          <w:p w:rsidR="002D7649" w:rsidRDefault="00552077">
            <w:pPr>
              <w:rPr>
                <w:rFonts w:ascii="方正仿宋简体" w:eastAsia="方正仿宋简体" w:hAnsi="宋体" w:cs="宋体"/>
                <w:sz w:val="28"/>
                <w:szCs w:val="28"/>
              </w:rPr>
            </w:pPr>
            <w:r>
              <w:rPr>
                <w:rFonts w:ascii="方正仿宋简体" w:eastAsia="方正仿宋简体" w:hint="eastAsia"/>
                <w:sz w:val="28"/>
                <w:szCs w:val="28"/>
              </w:rPr>
              <w:t>用于城乡医疗救助的彩票公益金支出</w:t>
            </w:r>
          </w:p>
        </w:tc>
        <w:tc>
          <w:tcPr>
            <w:tcW w:w="2747"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c>
          <w:tcPr>
            <w:tcW w:w="2473" w:type="dxa"/>
          </w:tcPr>
          <w:p w:rsidR="002D7649" w:rsidRDefault="002D7649">
            <w:pPr>
              <w:jc w:val="center"/>
              <w:rPr>
                <w:rFonts w:ascii="方正仿宋简体" w:eastAsia="方正仿宋简体" w:hAnsi="宋体" w:cs="宋体"/>
                <w:sz w:val="28"/>
                <w:szCs w:val="28"/>
              </w:rPr>
            </w:pPr>
          </w:p>
        </w:tc>
        <w:tc>
          <w:tcPr>
            <w:tcW w:w="2494" w:type="dxa"/>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19.00</w:t>
            </w: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2836"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szCs w:val="28"/>
                <w:u w:val="none"/>
              </w:rPr>
            </w:pPr>
          </w:p>
        </w:tc>
        <w:tc>
          <w:tcPr>
            <w:tcW w:w="312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szCs w:val="28"/>
                <w:u w:val="none"/>
              </w:rPr>
            </w:pPr>
          </w:p>
        </w:tc>
        <w:tc>
          <w:tcPr>
            <w:tcW w:w="274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szCs w:val="28"/>
                <w:u w:val="none"/>
              </w:rPr>
            </w:pP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szCs w:val="28"/>
                <w:u w:val="none"/>
              </w:rPr>
            </w:pPr>
          </w:p>
        </w:tc>
        <w:tc>
          <w:tcPr>
            <w:tcW w:w="2494"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szCs w:val="28"/>
                <w:u w:val="none"/>
              </w:rPr>
            </w:pP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2836"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7</w:t>
            </w:r>
          </w:p>
        </w:tc>
        <w:tc>
          <w:tcPr>
            <w:tcW w:w="2836"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8</w:t>
            </w:r>
          </w:p>
        </w:tc>
        <w:tc>
          <w:tcPr>
            <w:tcW w:w="2836"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07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9</w:t>
            </w:r>
          </w:p>
        </w:tc>
        <w:tc>
          <w:tcPr>
            <w:tcW w:w="2836"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312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74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3"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94"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bl>
    <w:p w:rsidR="002D7649" w:rsidRDefault="002D7649">
      <w:pPr>
        <w:spacing w:line="560" w:lineRule="exact"/>
        <w:jc w:val="left"/>
        <w:rPr>
          <w:rStyle w:val="a9"/>
          <w:rFonts w:ascii="方正仿宋简体" w:eastAsia="方正仿宋简体" w:hAnsi="方正仿宋简体" w:cs="方正仿宋简体"/>
          <w:color w:val="auto"/>
          <w:sz w:val="28"/>
          <w:u w:val="none"/>
        </w:rPr>
        <w:sectPr w:rsidR="002D7649">
          <w:pgSz w:w="16840" w:h="11907" w:orient="landscape"/>
          <w:pgMar w:top="680" w:right="1021" w:bottom="680" w:left="1021" w:header="851" w:footer="992" w:gutter="0"/>
          <w:cols w:space="720"/>
          <w:docGrid w:linePitch="312"/>
        </w:sectPr>
      </w:pPr>
    </w:p>
    <w:p w:rsidR="002D7649" w:rsidRDefault="00552077">
      <w:pPr>
        <w:spacing w:line="560" w:lineRule="exact"/>
        <w:jc w:val="left"/>
        <w:rPr>
          <w:rStyle w:val="a9"/>
          <w:rFonts w:ascii="方正小标宋简体" w:eastAsia="方正小标宋简体" w:hAnsi="方正小标宋简体" w:cs="方正小标宋简体"/>
          <w:color w:val="auto"/>
          <w:sz w:val="44"/>
          <w:szCs w:val="44"/>
          <w:u w:val="none"/>
        </w:rPr>
      </w:pPr>
      <w:r>
        <w:rPr>
          <w:rStyle w:val="a9"/>
          <w:rFonts w:ascii="方正仿宋简体" w:eastAsia="方正仿宋简体" w:hAnsi="方正仿宋简体" w:cs="方正仿宋简体" w:hint="eastAsia"/>
          <w:color w:val="auto"/>
          <w:sz w:val="28"/>
          <w:u w:val="none"/>
        </w:rPr>
        <w:t>附表1-8</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部门预算国有资本经营预算财政拨款支出表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6"/>
        <w:gridCol w:w="2910"/>
        <w:gridCol w:w="2625"/>
        <w:gridCol w:w="2640"/>
        <w:gridCol w:w="2580"/>
        <w:gridCol w:w="2659"/>
      </w:tblGrid>
      <w:tr w:rsidR="002D7649">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 遵化市医疗保障局</w:t>
            </w:r>
            <w:r>
              <w:rPr>
                <w:rStyle w:val="a9"/>
                <w:rFonts w:ascii="方正仿宋简体" w:eastAsia="方正仿宋简体" w:hAnsi="方正仿宋简体" w:cs="方正仿宋简体"/>
                <w:color w:val="auto"/>
                <w:sz w:val="28"/>
                <w:u w:val="none"/>
              </w:rPr>
              <w:t>预算年度：2022                                    单位：万元</w:t>
            </w:r>
          </w:p>
        </w:tc>
      </w:tr>
      <w:tr w:rsidR="002D7649">
        <w:trPr>
          <w:cantSplit/>
          <w:trHeight w:hRule="exact" w:val="510"/>
          <w:tblHeader/>
          <w:jc w:val="center"/>
        </w:trPr>
        <w:tc>
          <w:tcPr>
            <w:tcW w:w="1326"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5535" w:type="dxa"/>
            <w:gridSpan w:val="2"/>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  目</w:t>
            </w:r>
          </w:p>
        </w:tc>
        <w:tc>
          <w:tcPr>
            <w:tcW w:w="2640"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580"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基本支出</w:t>
            </w:r>
          </w:p>
        </w:tc>
        <w:tc>
          <w:tcPr>
            <w:tcW w:w="2659"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项目支出</w:t>
            </w:r>
          </w:p>
        </w:tc>
      </w:tr>
      <w:tr w:rsidR="002D7649">
        <w:trPr>
          <w:cantSplit/>
          <w:trHeight w:hRule="exact" w:val="510"/>
          <w:tblHeader/>
          <w:jc w:val="center"/>
        </w:trPr>
        <w:tc>
          <w:tcPr>
            <w:tcW w:w="1326"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91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功能分类科目编码</w:t>
            </w:r>
          </w:p>
        </w:tc>
        <w:tc>
          <w:tcPr>
            <w:tcW w:w="262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科目名称</w:t>
            </w:r>
          </w:p>
        </w:tc>
        <w:tc>
          <w:tcPr>
            <w:tcW w:w="2640"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tblHeader/>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291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625"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64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58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659"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7</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8</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132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9</w:t>
            </w:r>
          </w:p>
        </w:tc>
        <w:tc>
          <w:tcPr>
            <w:tcW w:w="291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25"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4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580"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659"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bl>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注：无国有资本经营预算财政拨款预算，空表列示。</w:t>
      </w: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2D7649">
      <w:pPr>
        <w:spacing w:line="560" w:lineRule="exact"/>
        <w:jc w:val="left"/>
        <w:rPr>
          <w:rStyle w:val="a9"/>
          <w:rFonts w:ascii="方正仿宋简体" w:eastAsia="方正仿宋简体" w:hAnsi="方正仿宋简体" w:cs="方正仿宋简体"/>
          <w:color w:val="auto"/>
          <w:sz w:val="28"/>
          <w:u w:val="none"/>
        </w:rPr>
      </w:pPr>
    </w:p>
    <w:p w:rsidR="002D7649" w:rsidRDefault="00552077">
      <w:pPr>
        <w:spacing w:line="560" w:lineRule="exact"/>
        <w:rPr>
          <w:rStyle w:val="a9"/>
          <w:rFonts w:ascii="方正小标宋简体" w:eastAsia="方正小标宋简体" w:hAnsi="方正小标宋简体" w:cs="方正小标宋简体"/>
          <w:color w:val="auto"/>
          <w:sz w:val="44"/>
          <w:szCs w:val="44"/>
          <w:u w:val="none"/>
        </w:rPr>
      </w:pPr>
      <w:r>
        <w:rPr>
          <w:rStyle w:val="a9"/>
          <w:rFonts w:ascii="方正仿宋简体" w:eastAsia="方正仿宋简体" w:hAnsi="方正仿宋简体" w:cs="方正仿宋简体" w:hint="eastAsia"/>
          <w:color w:val="auto"/>
          <w:sz w:val="28"/>
          <w:u w:val="none"/>
        </w:rPr>
        <w:t>附表1-9</w:t>
      </w:r>
    </w:p>
    <w:p w:rsidR="002D7649" w:rsidRDefault="00552077">
      <w:pPr>
        <w:spacing w:line="560" w:lineRule="exact"/>
        <w:jc w:val="center"/>
        <w:rPr>
          <w:rStyle w:val="a9"/>
          <w:rFonts w:ascii="方正小标宋简体" w:eastAsia="方正小标宋简体" w:hAnsi="方正小标宋简体" w:cs="方正小标宋简体"/>
          <w:color w:val="auto"/>
          <w:sz w:val="44"/>
          <w:szCs w:val="44"/>
          <w:u w:val="none"/>
        </w:rPr>
      </w:pPr>
      <w:r>
        <w:rPr>
          <w:rStyle w:val="a9"/>
          <w:rFonts w:ascii="方正小标宋简体" w:eastAsia="方正小标宋简体" w:hAnsi="方正小标宋简体" w:cs="方正小标宋简体" w:hint="eastAsia"/>
          <w:color w:val="auto"/>
          <w:sz w:val="44"/>
          <w:szCs w:val="44"/>
          <w:u w:val="none"/>
        </w:rPr>
        <w:t>部门预算财政拨款“三公”经费支出表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84"/>
        <w:gridCol w:w="3950"/>
        <w:gridCol w:w="2476"/>
        <w:gridCol w:w="2476"/>
        <w:gridCol w:w="2477"/>
        <w:gridCol w:w="2477"/>
      </w:tblGrid>
      <w:tr w:rsidR="002D7649">
        <w:trPr>
          <w:cantSplit/>
          <w:trHeight w:val="369"/>
          <w:tblHeader/>
          <w:jc w:val="center"/>
        </w:trPr>
        <w:tc>
          <w:tcPr>
            <w:tcW w:w="14740" w:type="dxa"/>
            <w:gridSpan w:val="6"/>
            <w:tcBorders>
              <w:top w:val="single" w:sz="6" w:space="0" w:color="FFFFFF"/>
              <w:left w:val="single" w:sz="6" w:space="0" w:color="FFFFFF"/>
              <w:right w:val="single" w:sz="6" w:space="0" w:color="FFFFFF"/>
            </w:tcBorders>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473 遵化市医疗保障局                  预算年度：2022                                  单位：万元</w:t>
            </w:r>
          </w:p>
        </w:tc>
      </w:tr>
      <w:tr w:rsidR="002D7649">
        <w:trPr>
          <w:cantSplit/>
          <w:trHeight w:hRule="exact" w:val="510"/>
          <w:tblHeader/>
          <w:jc w:val="center"/>
        </w:trPr>
        <w:tc>
          <w:tcPr>
            <w:tcW w:w="884"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序号</w:t>
            </w:r>
          </w:p>
        </w:tc>
        <w:tc>
          <w:tcPr>
            <w:tcW w:w="3950" w:type="dxa"/>
            <w:vMerge w:val="restart"/>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项   目</w:t>
            </w:r>
          </w:p>
        </w:tc>
        <w:tc>
          <w:tcPr>
            <w:tcW w:w="9906" w:type="dxa"/>
            <w:gridSpan w:val="4"/>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资 金 性 质</w:t>
            </w:r>
          </w:p>
        </w:tc>
      </w:tr>
      <w:tr w:rsidR="002D7649">
        <w:trPr>
          <w:cantSplit/>
          <w:trHeight w:hRule="exact" w:val="510"/>
          <w:tblHeader/>
          <w:jc w:val="center"/>
        </w:trPr>
        <w:tc>
          <w:tcPr>
            <w:tcW w:w="884"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3950" w:type="dxa"/>
            <w:vMerge/>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合计</w:t>
            </w: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一般公共预算       财政拨款</w:t>
            </w:r>
          </w:p>
        </w:tc>
        <w:tc>
          <w:tcPr>
            <w:tcW w:w="247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政府性基金         预算拨款</w:t>
            </w:r>
          </w:p>
        </w:tc>
        <w:tc>
          <w:tcPr>
            <w:tcW w:w="247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国有资本经营       预算财政拨款</w:t>
            </w:r>
          </w:p>
        </w:tc>
      </w:tr>
      <w:tr w:rsidR="002D7649">
        <w:trPr>
          <w:cantSplit/>
          <w:trHeight w:hRule="exact" w:val="510"/>
          <w:tblHeader/>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栏次</w:t>
            </w:r>
          </w:p>
        </w:tc>
        <w:tc>
          <w:tcPr>
            <w:tcW w:w="395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247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2477"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1</w:t>
            </w:r>
          </w:p>
        </w:tc>
        <w:tc>
          <w:tcPr>
            <w:tcW w:w="3950"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合  计</w:t>
            </w: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20.11</w:t>
            </w:r>
          </w:p>
        </w:tc>
        <w:tc>
          <w:tcPr>
            <w:tcW w:w="2476"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20.11</w:t>
            </w: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2</w:t>
            </w:r>
          </w:p>
        </w:tc>
        <w:tc>
          <w:tcPr>
            <w:tcW w:w="3950"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一、因公出国（境）费</w:t>
            </w:r>
          </w:p>
        </w:tc>
        <w:tc>
          <w:tcPr>
            <w:tcW w:w="2476" w:type="dxa"/>
            <w:vAlign w:val="center"/>
          </w:tcPr>
          <w:p w:rsidR="002D7649" w:rsidRDefault="002D7649">
            <w:pPr>
              <w:jc w:val="center"/>
              <w:rPr>
                <w:rFonts w:ascii="方正仿宋简体" w:eastAsia="方正仿宋简体" w:hAnsi="宋体" w:cs="宋体"/>
                <w:sz w:val="28"/>
                <w:szCs w:val="28"/>
              </w:rPr>
            </w:pPr>
          </w:p>
        </w:tc>
        <w:tc>
          <w:tcPr>
            <w:tcW w:w="2476" w:type="dxa"/>
            <w:vAlign w:val="center"/>
          </w:tcPr>
          <w:p w:rsidR="002D7649" w:rsidRDefault="002D7649">
            <w:pPr>
              <w:jc w:val="center"/>
              <w:rPr>
                <w:rFonts w:ascii="方正仿宋简体" w:eastAsia="方正仿宋简体" w:hAnsi="宋体" w:cs="宋体"/>
                <w:sz w:val="28"/>
                <w:szCs w:val="28"/>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3</w:t>
            </w:r>
          </w:p>
        </w:tc>
        <w:tc>
          <w:tcPr>
            <w:tcW w:w="3950"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二、公务用车购置及运维费</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Ansi="宋体" w:cs="宋体" w:hint="eastAsia"/>
                <w:sz w:val="28"/>
                <w:szCs w:val="28"/>
              </w:rPr>
              <w:t>20.05</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Ansi="宋体" w:cs="宋体" w:hint="eastAsia"/>
                <w:sz w:val="28"/>
                <w:szCs w:val="28"/>
              </w:rPr>
              <w:t>20.05</w:t>
            </w: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4</w:t>
            </w:r>
          </w:p>
        </w:tc>
        <w:tc>
          <w:tcPr>
            <w:tcW w:w="3950"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其中：公务用车购置费</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18.00</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18.00</w:t>
            </w: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5</w:t>
            </w:r>
          </w:p>
        </w:tc>
        <w:tc>
          <w:tcPr>
            <w:tcW w:w="3950"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公务用车运行维护费</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2.05</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2.05</w:t>
            </w: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r w:rsidR="002D7649">
        <w:trPr>
          <w:cantSplit/>
          <w:trHeight w:hRule="exact" w:val="510"/>
          <w:jc w:val="center"/>
        </w:trPr>
        <w:tc>
          <w:tcPr>
            <w:tcW w:w="884" w:type="dxa"/>
            <w:vAlign w:val="center"/>
          </w:tcPr>
          <w:p w:rsidR="002D7649" w:rsidRDefault="00552077">
            <w:pPr>
              <w:spacing w:line="560" w:lineRule="exact"/>
              <w:jc w:val="center"/>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6</w:t>
            </w:r>
          </w:p>
        </w:tc>
        <w:tc>
          <w:tcPr>
            <w:tcW w:w="3950" w:type="dxa"/>
            <w:vAlign w:val="center"/>
          </w:tcPr>
          <w:p w:rsidR="002D7649" w:rsidRDefault="00552077">
            <w:pPr>
              <w:spacing w:line="560" w:lineRule="exact"/>
              <w:jc w:val="left"/>
              <w:rPr>
                <w:rStyle w:val="a9"/>
                <w:rFonts w:ascii="方正仿宋简体" w:eastAsia="方正仿宋简体" w:hAnsi="方正仿宋简体" w:cs="方正仿宋简体"/>
                <w:color w:val="auto"/>
                <w:sz w:val="28"/>
                <w:u w:val="none"/>
              </w:rPr>
            </w:pPr>
            <w:r>
              <w:rPr>
                <w:rStyle w:val="a9"/>
                <w:rFonts w:ascii="方正仿宋简体" w:eastAsia="方正仿宋简体" w:hAnsi="方正仿宋简体" w:cs="方正仿宋简体" w:hint="eastAsia"/>
                <w:color w:val="auto"/>
                <w:sz w:val="28"/>
                <w:u w:val="none"/>
              </w:rPr>
              <w:t>三、公务接待费</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0.06</w:t>
            </w:r>
          </w:p>
        </w:tc>
        <w:tc>
          <w:tcPr>
            <w:tcW w:w="2476" w:type="dxa"/>
            <w:vAlign w:val="center"/>
          </w:tcPr>
          <w:p w:rsidR="002D7649" w:rsidRDefault="00552077">
            <w:pPr>
              <w:jc w:val="center"/>
              <w:rPr>
                <w:rFonts w:ascii="方正仿宋简体" w:eastAsia="方正仿宋简体" w:hAnsi="宋体" w:cs="宋体"/>
                <w:sz w:val="28"/>
                <w:szCs w:val="28"/>
              </w:rPr>
            </w:pPr>
            <w:r>
              <w:rPr>
                <w:rFonts w:ascii="方正仿宋简体" w:eastAsia="方正仿宋简体" w:hint="eastAsia"/>
                <w:sz w:val="28"/>
                <w:szCs w:val="28"/>
              </w:rPr>
              <w:t>0.06</w:t>
            </w: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c>
          <w:tcPr>
            <w:tcW w:w="2477" w:type="dxa"/>
            <w:vAlign w:val="center"/>
          </w:tcPr>
          <w:p w:rsidR="002D7649" w:rsidRDefault="002D7649">
            <w:pPr>
              <w:spacing w:line="560" w:lineRule="exact"/>
              <w:jc w:val="center"/>
              <w:rPr>
                <w:rStyle w:val="a9"/>
                <w:rFonts w:ascii="方正仿宋简体" w:eastAsia="方正仿宋简体" w:hAnsi="方正仿宋简体" w:cs="方正仿宋简体"/>
                <w:color w:val="auto"/>
                <w:sz w:val="28"/>
                <w:u w:val="none"/>
              </w:rPr>
            </w:pPr>
          </w:p>
        </w:tc>
      </w:tr>
    </w:tbl>
    <w:p w:rsidR="002D7649" w:rsidRDefault="002D7649">
      <w:pPr>
        <w:spacing w:line="560" w:lineRule="exact"/>
        <w:jc w:val="center"/>
        <w:rPr>
          <w:rFonts w:ascii="宋体" w:hAnsi="宋体" w:cs="宋体"/>
          <w:sz w:val="44"/>
          <w:szCs w:val="44"/>
        </w:rPr>
        <w:sectPr w:rsidR="002D7649">
          <w:pgSz w:w="16840" w:h="11907" w:orient="landscape"/>
          <w:pgMar w:top="680" w:right="1021" w:bottom="680" w:left="1021" w:header="720" w:footer="720" w:gutter="0"/>
          <w:cols w:space="720"/>
        </w:sectPr>
      </w:pPr>
    </w:p>
    <w:p w:rsidR="002D7649" w:rsidRDefault="00552077">
      <w:pPr>
        <w:spacing w:line="570" w:lineRule="exact"/>
        <w:jc w:val="center"/>
        <w:rPr>
          <w:rFonts w:ascii="方正小标宋简体" w:eastAsia="方正小标宋简体" w:hAnsi="黑体"/>
          <w:sz w:val="44"/>
        </w:rPr>
      </w:pPr>
      <w:r>
        <w:rPr>
          <w:rFonts w:ascii="方正小标宋简体" w:eastAsia="方正小标宋简体" w:hAnsi="黑体" w:hint="eastAsia"/>
          <w:sz w:val="44"/>
        </w:rPr>
        <w:t>遵化市医疗保障局</w:t>
      </w:r>
    </w:p>
    <w:p w:rsidR="002D7649" w:rsidRDefault="00552077">
      <w:pPr>
        <w:spacing w:line="570" w:lineRule="exact"/>
        <w:jc w:val="center"/>
        <w:rPr>
          <w:rFonts w:ascii="方正小标宋简体" w:eastAsia="方正小标宋简体" w:hAnsi="黑体"/>
          <w:sz w:val="44"/>
        </w:rPr>
      </w:pPr>
      <w:r>
        <w:rPr>
          <w:rFonts w:ascii="方正小标宋简体" w:eastAsia="方正小标宋简体" w:hAnsi="黑体" w:hint="eastAsia"/>
          <w:sz w:val="44"/>
        </w:rPr>
        <w:t>2022年部门预算信息公开情况说明</w:t>
      </w:r>
    </w:p>
    <w:p w:rsidR="002D7649" w:rsidRDefault="002D7649">
      <w:pPr>
        <w:spacing w:line="570" w:lineRule="exact"/>
        <w:jc w:val="center"/>
        <w:rPr>
          <w:rFonts w:ascii="黑体" w:eastAsia="黑体" w:hAnsi="黑体"/>
          <w:sz w:val="44"/>
        </w:rPr>
      </w:pPr>
    </w:p>
    <w:p w:rsidR="002D7649" w:rsidRDefault="00552077">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按照《中华人民共</w:t>
      </w:r>
      <w:r w:rsidR="00F34E8F">
        <w:rPr>
          <w:rFonts w:ascii="方正仿宋简体" w:eastAsia="方正仿宋简体" w:hAnsi="仿宋" w:hint="eastAsia"/>
          <w:sz w:val="32"/>
          <w:szCs w:val="32"/>
        </w:rPr>
        <w:t>和</w:t>
      </w:r>
      <w:r>
        <w:rPr>
          <w:rFonts w:ascii="方正仿宋简体" w:eastAsia="方正仿宋简体" w:hAnsi="仿宋" w:hint="eastAsia"/>
          <w:sz w:val="32"/>
          <w:szCs w:val="32"/>
        </w:rPr>
        <w:t>国预算法》、《地方预决算公开操作规程》和《河北省省级预算公开办法》规定，现将遵化市医疗保障局本级2022年单位预算公开如下：</w:t>
      </w:r>
    </w:p>
    <w:p w:rsidR="002D7649" w:rsidRDefault="00552077">
      <w:pPr>
        <w:spacing w:line="570" w:lineRule="exact"/>
        <w:ind w:firstLine="560"/>
        <w:jc w:val="left"/>
        <w:rPr>
          <w:rFonts w:ascii="方正黑体简体" w:eastAsia="方正黑体简体" w:hAnsi="方正黑体简体" w:cs="方正黑体简体"/>
          <w:sz w:val="32"/>
          <w:szCs w:val="32"/>
        </w:rPr>
      </w:pPr>
      <w:bookmarkStart w:id="0" w:name="_Toc68791545"/>
      <w:r>
        <w:rPr>
          <w:rFonts w:ascii="方正黑体简体" w:eastAsia="方正黑体简体" w:hAnsi="方正黑体简体" w:cs="方正黑体简体" w:hint="eastAsia"/>
          <w:sz w:val="32"/>
          <w:szCs w:val="32"/>
        </w:rPr>
        <w:t>一、部门职责、机构设置等基本情况</w:t>
      </w:r>
      <w:bookmarkEnd w:id="0"/>
    </w:p>
    <w:p w:rsidR="002D7649" w:rsidRDefault="00552077">
      <w:pPr>
        <w:spacing w:line="570" w:lineRule="exact"/>
        <w:ind w:firstLine="560"/>
        <w:jc w:val="lef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（一）部门职责</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(1)拟订全市城镇职工和城乡居民医疗保险、生育保险、医疗救助等医疗保障相关规范性文件以及政策、制度、规划和标准。</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(2)拟订完善全市医疗保障基金监督管理办法,建立健全医疗保障基金安全防控机制,组织建设智能监控平台,推进医疗保障基金支付方式改革,并组织实施。</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(3)组织实施全市城镇职工、城乡居民参保筹资和保障待遇政策,统筹城乡医疗保障政策标准,建立健全与筹资水平相适应的待遇调整机制。拟订长期护理保险制度方案及政策标准并组织实施。</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(4)组织制定全市城乡统一的药品、医用耗材、医疗服务项目、医疗服务设施等医保目录和支付标准,建立动态调整机制, 制定医保目录准入谈判规则并组织实施。</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(6)制定全市药品、医用耗材的招标采购政策并监督实施,指导药品、医用耗材招标采购平台建设。</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(7)制定全市定点医药机构协议和支付管理办法并组织实施。建立健全医疗保障信用评价体系和信息披露制度,监督管理定点医药机构的医疗服务行为、医疗费用和医药价格,依法查处医疗保障领域违法违规行为。</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(8)负责医疗保障经办管理、公共服务体系和信息化建设。组织制定和完善异地就医管理和费用结算政策并组织实施。建立健全医疗保障关系转移接续制度。</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(9)完成市委、市政府交办的其他任务。</w:t>
      </w:r>
    </w:p>
    <w:p w:rsidR="002D7649" w:rsidRDefault="00552077">
      <w:pPr>
        <w:spacing w:line="570" w:lineRule="exact"/>
        <w:ind w:firstLine="560"/>
        <w:jc w:val="lef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（二）机构设置</w:t>
      </w:r>
    </w:p>
    <w:p w:rsidR="002D7649" w:rsidRDefault="00552077">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办公室。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承担机关和直属单位的党群工作、干部人事、机构编制、考核奖励、教育培训及队伍建设等工作。负责机关退休干部工作。负责全市医疗保障综合统计工作。承担机关和直属单位预决算、财务、资产管理和内部审计工作。推进医疗保障信息化建设。</w:t>
      </w:r>
    </w:p>
    <w:p w:rsidR="002D7649" w:rsidRDefault="00552077">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综合业务科。组织拟订医疗保障工作规划。负责编制全市医疗保险、生育保险基金预决算草案和年度基金财务报告。组织起草相关规范性文件,承担规范性文件的合法性审查工作,承担行政复议、行政应诉等法律事务工作。拟定医疗保障筹资和待遇政策,统筹城乡医疗保障待遇标准。统筹推进医疗保险、生育保险、医疗救助等多层次医疗保障体系建设。建立健全医疗保障关系转移接续制度。组织拟订长期护理保险制度改革方案并组织实施。拟订全市医保目录和支付标准,建立动态调整机制,制定医保目录准入谈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建立健全医疗保障信用评价体系和信息披露制度。监督管理纳入医保支付范围的医疗服务行为和医疗费用,规范医保经办业务,依法查处医疗保障领域违法违规行为。</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遵化市医疗保障局机关编制45名（行政编制7名、全额事业编制38名）。实有行政人数6名，全额事业人数36名。</w:t>
      </w:r>
    </w:p>
    <w:p w:rsidR="002D7649" w:rsidRDefault="002D7649">
      <w:pPr>
        <w:spacing w:line="570" w:lineRule="exact"/>
        <w:jc w:val="center"/>
        <w:rPr>
          <w:rFonts w:ascii="方正仿宋简体" w:eastAsia="方正仿宋简体" w:hAnsi="仿宋"/>
          <w:sz w:val="32"/>
          <w:szCs w:val="32"/>
        </w:rPr>
      </w:pPr>
    </w:p>
    <w:p w:rsidR="002D7649" w:rsidRDefault="00552077">
      <w:pPr>
        <w:spacing w:line="570" w:lineRule="exact"/>
        <w:jc w:val="center"/>
        <w:rPr>
          <w:rFonts w:ascii="方正仿宋简体" w:eastAsia="方正仿宋简体" w:hAnsi="仿宋"/>
          <w:sz w:val="32"/>
          <w:szCs w:val="32"/>
        </w:rPr>
      </w:pPr>
      <w:r>
        <w:rPr>
          <w:rFonts w:ascii="方正仿宋简体" w:eastAsia="方正仿宋简体" w:hAnsi="仿宋" w:hint="eastAsia"/>
          <w:sz w:val="32"/>
          <w:szCs w:val="32"/>
        </w:rPr>
        <w:t>单位机构设置情况</w:t>
      </w:r>
    </w:p>
    <w:tbl>
      <w:tblPr>
        <w:tblW w:w="11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28"/>
        <w:gridCol w:w="2378"/>
        <w:gridCol w:w="1838"/>
        <w:gridCol w:w="2424"/>
      </w:tblGrid>
      <w:tr w:rsidR="002D7649">
        <w:trPr>
          <w:cantSplit/>
          <w:trHeight w:val="667"/>
          <w:tblHeader/>
          <w:jc w:val="center"/>
        </w:trPr>
        <w:tc>
          <w:tcPr>
            <w:tcW w:w="4828" w:type="dxa"/>
            <w:shd w:val="clear" w:color="auto" w:fill="auto"/>
            <w:vAlign w:val="center"/>
          </w:tcPr>
          <w:p w:rsidR="002D7649" w:rsidRDefault="00552077">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单位名称</w:t>
            </w:r>
          </w:p>
        </w:tc>
        <w:tc>
          <w:tcPr>
            <w:tcW w:w="2378" w:type="dxa"/>
            <w:shd w:val="clear" w:color="auto" w:fill="auto"/>
            <w:vAlign w:val="center"/>
          </w:tcPr>
          <w:p w:rsidR="002D7649" w:rsidRDefault="00552077">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单位性质</w:t>
            </w:r>
          </w:p>
        </w:tc>
        <w:tc>
          <w:tcPr>
            <w:tcW w:w="1838" w:type="dxa"/>
            <w:shd w:val="clear" w:color="auto" w:fill="auto"/>
            <w:vAlign w:val="center"/>
          </w:tcPr>
          <w:p w:rsidR="002D7649" w:rsidRDefault="00552077">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单位规格</w:t>
            </w:r>
          </w:p>
        </w:tc>
        <w:tc>
          <w:tcPr>
            <w:tcW w:w="2424" w:type="dxa"/>
            <w:shd w:val="clear" w:color="auto" w:fill="auto"/>
            <w:vAlign w:val="center"/>
          </w:tcPr>
          <w:p w:rsidR="002D7649" w:rsidRDefault="00552077">
            <w:pPr>
              <w:spacing w:line="570" w:lineRule="exact"/>
              <w:jc w:val="center"/>
              <w:rPr>
                <w:rFonts w:ascii="方正仿宋简体" w:eastAsia="方正仿宋简体" w:hAnsi="仿宋"/>
                <w:b/>
                <w:szCs w:val="32"/>
              </w:rPr>
            </w:pPr>
            <w:r>
              <w:rPr>
                <w:rFonts w:ascii="方正仿宋简体" w:eastAsia="方正仿宋简体" w:hAnsi="仿宋" w:hint="eastAsia"/>
                <w:b/>
                <w:sz w:val="32"/>
                <w:szCs w:val="32"/>
              </w:rPr>
              <w:t>经费保障形式</w:t>
            </w:r>
          </w:p>
        </w:tc>
      </w:tr>
      <w:tr w:rsidR="002D7649">
        <w:trPr>
          <w:cantSplit/>
          <w:trHeight w:val="434"/>
          <w:jc w:val="center"/>
        </w:trPr>
        <w:tc>
          <w:tcPr>
            <w:tcW w:w="4828" w:type="dxa"/>
            <w:shd w:val="clear" w:color="auto" w:fill="auto"/>
            <w:vAlign w:val="center"/>
          </w:tcPr>
          <w:p w:rsidR="002D7649" w:rsidRDefault="00552077">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遵化市医疗保障局本级</w:t>
            </w:r>
          </w:p>
        </w:tc>
        <w:tc>
          <w:tcPr>
            <w:tcW w:w="2378" w:type="dxa"/>
            <w:shd w:val="clear" w:color="auto" w:fill="auto"/>
            <w:vAlign w:val="center"/>
          </w:tcPr>
          <w:p w:rsidR="002D7649" w:rsidRDefault="00552077">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行政</w:t>
            </w:r>
          </w:p>
        </w:tc>
        <w:tc>
          <w:tcPr>
            <w:tcW w:w="1838" w:type="dxa"/>
            <w:shd w:val="clear" w:color="auto" w:fill="auto"/>
            <w:vAlign w:val="center"/>
          </w:tcPr>
          <w:p w:rsidR="002D7649" w:rsidRDefault="00552077">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正科级</w:t>
            </w:r>
          </w:p>
        </w:tc>
        <w:tc>
          <w:tcPr>
            <w:tcW w:w="2424" w:type="dxa"/>
            <w:shd w:val="clear" w:color="auto" w:fill="auto"/>
            <w:vAlign w:val="center"/>
          </w:tcPr>
          <w:p w:rsidR="002D7649" w:rsidRDefault="00552077">
            <w:pPr>
              <w:spacing w:line="570" w:lineRule="exact"/>
              <w:jc w:val="center"/>
              <w:rPr>
                <w:rFonts w:ascii="方正仿宋简体" w:eastAsia="方正仿宋简体" w:hAnsi="仿宋"/>
                <w:szCs w:val="32"/>
              </w:rPr>
            </w:pPr>
            <w:r>
              <w:rPr>
                <w:rFonts w:ascii="方正仿宋简体" w:eastAsia="方正仿宋简体" w:hAnsi="仿宋" w:hint="eastAsia"/>
                <w:sz w:val="32"/>
                <w:szCs w:val="32"/>
              </w:rPr>
              <w:t>财政拨款</w:t>
            </w:r>
          </w:p>
        </w:tc>
      </w:tr>
    </w:tbl>
    <w:p w:rsidR="002D7649" w:rsidRDefault="00552077">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二、部门预算安排的总体情况</w:t>
      </w:r>
    </w:p>
    <w:p w:rsidR="002D7649" w:rsidRDefault="00552077">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按照预算管理有关规定，目前我省单位预算的编制实行综合预算管理，即全部收入和支出都反映在预算中。遵化市医疗保障局本级的收支包含在部门预算中。</w:t>
      </w:r>
    </w:p>
    <w:p w:rsidR="002D7649" w:rsidRDefault="00552077">
      <w:pPr>
        <w:spacing w:line="570" w:lineRule="exact"/>
        <w:ind w:firstLineChars="200" w:firstLine="640"/>
        <w:jc w:val="left"/>
        <w:rPr>
          <w:rFonts w:ascii="方正楷体简体" w:eastAsia="方正楷体简体" w:hAnsi="仿宋"/>
          <w:sz w:val="32"/>
          <w:szCs w:val="32"/>
        </w:rPr>
      </w:pPr>
      <w:r>
        <w:rPr>
          <w:rFonts w:ascii="方正楷体简体" w:eastAsia="方正楷体简体" w:hAnsi="仿宋" w:hint="eastAsia"/>
          <w:sz w:val="32"/>
          <w:szCs w:val="32"/>
        </w:rPr>
        <w:t>（一）收入说明</w:t>
      </w:r>
    </w:p>
    <w:p w:rsidR="002D7649" w:rsidRDefault="00552077">
      <w:pPr>
        <w:ind w:firstLine="640"/>
        <w:rPr>
          <w:rFonts w:ascii="方正仿宋简体" w:eastAsia="方正仿宋简体" w:hAnsi="仿宋"/>
          <w:sz w:val="32"/>
          <w:szCs w:val="32"/>
        </w:rPr>
      </w:pPr>
      <w:r>
        <w:rPr>
          <w:rFonts w:ascii="方正仿宋简体" w:eastAsia="方正仿宋简体" w:hAnsi="仿宋" w:hint="eastAsia"/>
          <w:sz w:val="32"/>
          <w:szCs w:val="32"/>
        </w:rPr>
        <w:t>2022年收入预算总计13600.77万元，其中一般公共预算财政拨款13581.77万元，政府性基金预算拨款19万元，</w:t>
      </w:r>
      <w:r>
        <w:rPr>
          <w:rFonts w:ascii="Times New Roman" w:eastAsia="方正仿宋_GBK" w:hAnsi="Times New Roman" w:cs="方正仿宋_GBK" w:hint="eastAsia"/>
          <w:sz w:val="32"/>
          <w:szCs w:val="32"/>
        </w:rPr>
        <w:t>财政专户核拨收入</w:t>
      </w:r>
      <w:r>
        <w:rPr>
          <w:rFonts w:ascii="Times New Roman" w:eastAsia="方正仿宋_GBK" w:hAnsi="Times New Roman"/>
          <w:sz w:val="32"/>
          <w:szCs w:val="32"/>
        </w:rPr>
        <w:t>0</w:t>
      </w:r>
      <w:r>
        <w:rPr>
          <w:rFonts w:ascii="Times New Roman" w:eastAsia="方正仿宋_GBK" w:hAnsi="Times New Roman" w:cs="方正仿宋_GBK" w:hint="eastAsia"/>
          <w:sz w:val="32"/>
          <w:szCs w:val="32"/>
        </w:rPr>
        <w:t>万元，其他来源收入</w:t>
      </w:r>
      <w:r>
        <w:rPr>
          <w:rFonts w:ascii="Times New Roman" w:eastAsia="方正仿宋_GBK" w:hAnsi="Times New Roman"/>
          <w:sz w:val="32"/>
          <w:szCs w:val="32"/>
        </w:rPr>
        <w:t>0</w:t>
      </w:r>
      <w:r>
        <w:rPr>
          <w:rFonts w:ascii="Times New Roman" w:eastAsia="方正仿宋_GBK" w:hAnsi="Times New Roman" w:cs="方正仿宋_GBK" w:hint="eastAsia"/>
          <w:sz w:val="32"/>
          <w:szCs w:val="32"/>
        </w:rPr>
        <w:t>万元。</w:t>
      </w:r>
    </w:p>
    <w:p w:rsidR="002D7649" w:rsidRDefault="00552077">
      <w:pPr>
        <w:spacing w:line="570" w:lineRule="exact"/>
        <w:ind w:firstLineChars="200" w:firstLine="640"/>
        <w:jc w:val="left"/>
        <w:rPr>
          <w:rFonts w:ascii="方正楷体简体" w:eastAsia="方正楷体简体" w:hAnsi="仿宋"/>
          <w:sz w:val="32"/>
          <w:szCs w:val="32"/>
        </w:rPr>
      </w:pPr>
      <w:r>
        <w:rPr>
          <w:rFonts w:ascii="方正楷体简体" w:eastAsia="方正楷体简体" w:hAnsi="仿宋" w:hint="eastAsia"/>
          <w:sz w:val="32"/>
          <w:szCs w:val="32"/>
        </w:rPr>
        <w:t>（二）支出说明</w:t>
      </w:r>
    </w:p>
    <w:p w:rsidR="002D7649" w:rsidRDefault="00552077">
      <w:pPr>
        <w:pStyle w:val="-4"/>
        <w:spacing w:line="570" w:lineRule="exact"/>
        <w:rPr>
          <w:rFonts w:ascii="方正仿宋简体" w:eastAsia="方正仿宋简体"/>
          <w:sz w:val="32"/>
          <w:szCs w:val="32"/>
        </w:rPr>
      </w:pPr>
      <w:r>
        <w:rPr>
          <w:rFonts w:ascii="Times New Roman" w:hAnsi="Times New Roman" w:cs="方正仿宋_GBK" w:hint="eastAsia"/>
          <w:sz w:val="32"/>
          <w:szCs w:val="32"/>
        </w:rPr>
        <w:t>收支预算总表支出栏、基本支出表、项目支出表按经济分类和支出功能分类科目编制，反映</w:t>
      </w:r>
      <w:r>
        <w:rPr>
          <w:rFonts w:ascii="Times New Roman" w:hAnsi="Times New Roman" w:hint="eastAsia"/>
          <w:sz w:val="32"/>
          <w:szCs w:val="32"/>
        </w:rPr>
        <w:t>2022</w:t>
      </w:r>
      <w:r>
        <w:rPr>
          <w:rFonts w:ascii="Times New Roman" w:hAnsi="Times New Roman" w:cs="方正仿宋_GBK" w:hint="eastAsia"/>
          <w:sz w:val="32"/>
          <w:szCs w:val="32"/>
        </w:rPr>
        <w:t>年度本部门预算中支出预算的总体情况。</w:t>
      </w:r>
      <w:r>
        <w:rPr>
          <w:rFonts w:ascii="Times New Roman" w:hAnsi="Times New Roman" w:hint="eastAsia"/>
          <w:sz w:val="32"/>
          <w:szCs w:val="32"/>
        </w:rPr>
        <w:t>2022</w:t>
      </w:r>
      <w:r>
        <w:rPr>
          <w:rFonts w:ascii="Times New Roman" w:hAnsi="Times New Roman" w:cs="方正仿宋_GBK" w:hint="eastAsia"/>
          <w:sz w:val="32"/>
          <w:szCs w:val="32"/>
        </w:rPr>
        <w:t>年支出预算</w:t>
      </w:r>
      <w:r>
        <w:rPr>
          <w:rFonts w:ascii="方正仿宋简体" w:eastAsia="方正仿宋简体" w:hAnsi="仿宋" w:hint="eastAsia"/>
          <w:sz w:val="32"/>
          <w:szCs w:val="32"/>
        </w:rPr>
        <w:t>13600.77</w:t>
      </w:r>
      <w:r>
        <w:rPr>
          <w:rFonts w:ascii="Times New Roman" w:hAnsi="Times New Roman" w:cs="方正仿宋_GBK" w:hint="eastAsia"/>
          <w:sz w:val="32"/>
          <w:szCs w:val="32"/>
        </w:rPr>
        <w:t>万元，其中基本支出</w:t>
      </w:r>
      <w:r>
        <w:rPr>
          <w:rFonts w:ascii="Times New Roman" w:hAnsi="Times New Roman" w:hint="eastAsia"/>
          <w:sz w:val="32"/>
          <w:szCs w:val="32"/>
        </w:rPr>
        <w:t>557.77</w:t>
      </w:r>
      <w:r>
        <w:rPr>
          <w:rFonts w:ascii="Times New Roman" w:hAnsi="Times New Roman" w:cs="方正仿宋_GBK" w:hint="eastAsia"/>
          <w:sz w:val="32"/>
          <w:szCs w:val="32"/>
        </w:rPr>
        <w:t>万元，包括人员经费</w:t>
      </w:r>
      <w:r>
        <w:rPr>
          <w:rFonts w:ascii="Times New Roman" w:hAnsi="Times New Roman" w:hint="eastAsia"/>
          <w:sz w:val="32"/>
          <w:szCs w:val="32"/>
        </w:rPr>
        <w:t>533.09</w:t>
      </w:r>
      <w:r>
        <w:rPr>
          <w:rFonts w:ascii="Times New Roman" w:hAnsi="Times New Roman" w:cs="方正仿宋_GBK" w:hint="eastAsia"/>
          <w:sz w:val="32"/>
          <w:szCs w:val="32"/>
        </w:rPr>
        <w:t>万元和日常公用经费</w:t>
      </w:r>
      <w:r>
        <w:rPr>
          <w:rFonts w:ascii="Times New Roman" w:hAnsi="Times New Roman" w:hint="eastAsia"/>
          <w:sz w:val="32"/>
          <w:szCs w:val="32"/>
        </w:rPr>
        <w:t>24.68</w:t>
      </w:r>
      <w:r>
        <w:rPr>
          <w:rFonts w:ascii="Times New Roman" w:hAnsi="Times New Roman" w:cs="方正仿宋_GBK" w:hint="eastAsia"/>
          <w:sz w:val="32"/>
          <w:szCs w:val="32"/>
        </w:rPr>
        <w:t>万元；项目支出</w:t>
      </w:r>
      <w:r>
        <w:rPr>
          <w:rFonts w:ascii="Times New Roman" w:hAnsi="Times New Roman" w:hint="eastAsia"/>
          <w:sz w:val="32"/>
          <w:szCs w:val="32"/>
        </w:rPr>
        <w:t>13043</w:t>
      </w:r>
      <w:r>
        <w:rPr>
          <w:rFonts w:ascii="Times New Roman" w:hAnsi="Times New Roman" w:cs="方正仿宋_GBK" w:hint="eastAsia"/>
          <w:sz w:val="32"/>
          <w:szCs w:val="32"/>
        </w:rPr>
        <w:t>万元，</w:t>
      </w:r>
      <w:r>
        <w:rPr>
          <w:rFonts w:ascii="方正仿宋简体" w:eastAsia="方正仿宋简体" w:hint="eastAsia"/>
          <w:sz w:val="32"/>
          <w:szCs w:val="32"/>
        </w:rPr>
        <w:t>主要是城乡居民基本医疗保险本级补助资金、离休干部医药费、特殊人群参保费用、三重保障及其他困难群众医疗救助资金、光纤租赁费等。</w:t>
      </w:r>
    </w:p>
    <w:p w:rsidR="002D7649" w:rsidRDefault="00552077">
      <w:pPr>
        <w:spacing w:line="570" w:lineRule="exact"/>
        <w:ind w:firstLineChars="200" w:firstLine="640"/>
        <w:jc w:val="left"/>
        <w:rPr>
          <w:rFonts w:ascii="方正楷体简体" w:eastAsia="方正楷体简体" w:hAnsi="仿宋"/>
          <w:sz w:val="32"/>
          <w:szCs w:val="32"/>
        </w:rPr>
      </w:pPr>
      <w:r>
        <w:rPr>
          <w:rFonts w:ascii="方正仿宋简体" w:eastAsia="方正仿宋简体" w:hAnsi="方正仿宋简体" w:cs="方正仿宋简体" w:hint="eastAsia"/>
          <w:sz w:val="32"/>
          <w:szCs w:val="32"/>
        </w:rPr>
        <w:t>（</w:t>
      </w:r>
      <w:r>
        <w:rPr>
          <w:rFonts w:ascii="方正楷体简体" w:eastAsia="方正楷体简体" w:hAnsi="仿宋" w:hint="eastAsia"/>
          <w:sz w:val="32"/>
          <w:szCs w:val="32"/>
        </w:rPr>
        <w:t>三）与上年相比增减变化情况</w:t>
      </w:r>
    </w:p>
    <w:p w:rsidR="002D7649" w:rsidRDefault="00552077">
      <w:pPr>
        <w:spacing w:line="570" w:lineRule="exact"/>
        <w:ind w:firstLineChars="200" w:firstLine="640"/>
        <w:jc w:val="left"/>
        <w:rPr>
          <w:rFonts w:ascii="方正楷体简体" w:eastAsia="方正楷体简体" w:hAnsi="仿宋"/>
          <w:sz w:val="32"/>
          <w:szCs w:val="32"/>
        </w:rPr>
      </w:pPr>
      <w:r>
        <w:rPr>
          <w:rFonts w:ascii="方正仿宋简体" w:eastAsia="方正仿宋简体" w:hAnsi="仿宋" w:hint="eastAsia"/>
          <w:sz w:val="32"/>
          <w:szCs w:val="32"/>
        </w:rPr>
        <w:t>2022年预算收支安排13600.77万元，较2021预算增加814.45万元，其中：基本支出增加22.45万元，主要为人员增加，人员经费支出增加；项目支出增加792万元，主要由城乡居民基本医疗保险及长期照顾险本级负担部分增加。</w:t>
      </w:r>
    </w:p>
    <w:p w:rsidR="002D7649" w:rsidRDefault="00552077">
      <w:pPr>
        <w:spacing w:line="570" w:lineRule="exact"/>
        <w:ind w:firstLineChars="200" w:firstLine="640"/>
        <w:jc w:val="left"/>
        <w:rPr>
          <w:rFonts w:ascii="方正楷体简体" w:eastAsia="方正楷体简体" w:hAnsi="仿宋"/>
          <w:sz w:val="32"/>
          <w:szCs w:val="32"/>
        </w:rPr>
      </w:pPr>
      <w:r>
        <w:rPr>
          <w:rFonts w:ascii="方正楷体简体" w:eastAsia="方正楷体简体" w:hAnsi="仿宋" w:hint="eastAsia"/>
          <w:sz w:val="32"/>
          <w:szCs w:val="32"/>
        </w:rPr>
        <w:t>三、机关运行经费安排情况</w:t>
      </w:r>
    </w:p>
    <w:p w:rsidR="002D7649" w:rsidRDefault="00552077">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2022年，我局机关运行经费共计安排24.68万元，主要用于日常</w:t>
      </w:r>
      <w:r>
        <w:rPr>
          <w:rFonts w:ascii="方正仿宋简体" w:eastAsia="方正仿宋简体" w:hint="eastAsia"/>
          <w:sz w:val="32"/>
          <w:szCs w:val="32"/>
        </w:rPr>
        <w:t>办公费、电费、差旅费、邮电费、会议费、培训费、公务接待费、工会经费、福利费、车辆运行维护费、其他交通费、其他商品和服务支出</w:t>
      </w:r>
      <w:r>
        <w:rPr>
          <w:rFonts w:ascii="方正仿宋简体" w:eastAsia="方正仿宋简体" w:hAnsi="仿宋" w:hint="eastAsia"/>
          <w:sz w:val="32"/>
          <w:szCs w:val="32"/>
        </w:rPr>
        <w:t>等日常运行支出。</w:t>
      </w:r>
    </w:p>
    <w:p w:rsidR="002D7649" w:rsidRDefault="00552077">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四、财政拨款“三公”经费预算情况及增减变化原因</w:t>
      </w:r>
    </w:p>
    <w:p w:rsidR="002D7649" w:rsidRDefault="00552077">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2022年，部门财政拨款“三公”经费预算安排20.11万元，与2021年对比，增加公务用车购置费18万元。</w:t>
      </w:r>
    </w:p>
    <w:p w:rsidR="002D7649" w:rsidRDefault="00552077">
      <w:pPr>
        <w:pStyle w:val="-3"/>
        <w:spacing w:line="570" w:lineRule="exact"/>
        <w:rPr>
          <w:rFonts w:ascii="方正仿宋简体" w:eastAsia="方正仿宋简体"/>
          <w:sz w:val="32"/>
          <w:szCs w:val="32"/>
        </w:rPr>
      </w:pPr>
      <w:r>
        <w:rPr>
          <w:rFonts w:ascii="方正仿宋简体" w:eastAsia="方正仿宋简体" w:hAnsi="方正仿宋简体" w:cs="方正仿宋简体" w:hint="eastAsia"/>
          <w:sz w:val="32"/>
          <w:szCs w:val="32"/>
        </w:rPr>
        <w:t>（一）公务用车购置及运行费。共计安排20.05万元，①公务用车购置安排18万元，与2021年对比增加公务用车购置费，本单位2辆业务用车已报废，并申请重新购置。②公务用车运行维护费安排2.05万元，</w:t>
      </w:r>
      <w:r>
        <w:rPr>
          <w:rFonts w:ascii="方正仿宋简体" w:eastAsia="方正仿宋简体" w:hint="eastAsia"/>
          <w:sz w:val="32"/>
          <w:szCs w:val="32"/>
        </w:rPr>
        <w:t>同比上年无增减变化，原因是按照统一定额标准计算，</w:t>
      </w:r>
      <w:r>
        <w:rPr>
          <w:rFonts w:ascii="方正仿宋简体" w:eastAsia="方正仿宋简体"/>
          <w:sz w:val="32"/>
          <w:szCs w:val="32"/>
        </w:rPr>
        <w:t>无增减变化。</w:t>
      </w:r>
    </w:p>
    <w:p w:rsidR="002D7649" w:rsidRDefault="00552077">
      <w:pPr>
        <w:pStyle w:val="-3"/>
        <w:spacing w:line="57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（二）公务接待费。</w:t>
      </w:r>
      <w:r>
        <w:rPr>
          <w:rFonts w:ascii="方正仿宋简体" w:eastAsia="方正仿宋简体" w:hint="eastAsia"/>
          <w:sz w:val="32"/>
          <w:szCs w:val="32"/>
        </w:rPr>
        <w:t>公务接待费</w:t>
      </w:r>
      <w:r>
        <w:rPr>
          <w:rFonts w:ascii="方正仿宋简体" w:eastAsia="方正仿宋简体"/>
          <w:sz w:val="32"/>
          <w:szCs w:val="32"/>
        </w:rPr>
        <w:t>安排0.06万元，</w:t>
      </w:r>
      <w:r>
        <w:rPr>
          <w:rFonts w:ascii="方正仿宋简体" w:eastAsia="方正仿宋简体" w:hint="eastAsia"/>
          <w:sz w:val="32"/>
          <w:szCs w:val="32"/>
        </w:rPr>
        <w:t>同比上年无增减变化，原因是按照统一定额标准计算，</w:t>
      </w:r>
      <w:r>
        <w:rPr>
          <w:rFonts w:ascii="方正仿宋简体" w:eastAsia="方正仿宋简体"/>
          <w:sz w:val="32"/>
          <w:szCs w:val="32"/>
        </w:rPr>
        <w:t>无增减变化。</w:t>
      </w:r>
    </w:p>
    <w:p w:rsidR="002D7649" w:rsidRDefault="00552077">
      <w:pPr>
        <w:spacing w:line="570" w:lineRule="exact"/>
        <w:ind w:firstLineChars="250" w:firstLine="80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（三）因公出国（境）费。因公出国（境）费安排0万元，</w:t>
      </w:r>
      <w:r>
        <w:rPr>
          <w:rFonts w:ascii="方正仿宋简体" w:eastAsia="方正仿宋简体" w:hint="eastAsia"/>
          <w:sz w:val="32"/>
          <w:szCs w:val="32"/>
        </w:rPr>
        <w:t>同比上年无增减变化，原因是没有因公出国（境）</w:t>
      </w:r>
      <w:r>
        <w:rPr>
          <w:rFonts w:ascii="方正仿宋简体" w:eastAsia="方正仿宋简体"/>
          <w:sz w:val="32"/>
          <w:szCs w:val="32"/>
        </w:rPr>
        <w:t>安排，</w:t>
      </w:r>
      <w:r>
        <w:rPr>
          <w:rFonts w:ascii="方正仿宋简体" w:eastAsia="方正仿宋简体" w:hint="eastAsia"/>
          <w:sz w:val="32"/>
          <w:szCs w:val="32"/>
        </w:rPr>
        <w:t>所以未安排因公出国（境）费</w:t>
      </w:r>
      <w:r>
        <w:rPr>
          <w:rFonts w:ascii="方正仿宋简体" w:eastAsia="方正仿宋简体" w:hAnsi="方正仿宋简体" w:cs="方正仿宋简体" w:hint="eastAsia"/>
          <w:sz w:val="32"/>
          <w:szCs w:val="32"/>
        </w:rPr>
        <w:t>。</w:t>
      </w:r>
    </w:p>
    <w:p w:rsidR="002D7649" w:rsidRDefault="00552077">
      <w:pPr>
        <w:spacing w:line="570" w:lineRule="exact"/>
        <w:ind w:firstLine="560"/>
        <w:jc w:val="lef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五、预算绩效信息</w:t>
      </w:r>
    </w:p>
    <w:p w:rsidR="002D7649" w:rsidRDefault="00552077" w:rsidP="00F34E8F">
      <w:pPr>
        <w:spacing w:beforeLines="50" w:afterLines="50" w:line="570" w:lineRule="exact"/>
        <w:ind w:firstLineChars="200" w:firstLine="640"/>
        <w:jc w:val="left"/>
        <w:rPr>
          <w:rFonts w:ascii="方正楷体简体" w:eastAsia="方正楷体简体" w:hAnsi="黑体"/>
          <w:sz w:val="32"/>
          <w:szCs w:val="32"/>
        </w:rPr>
      </w:pPr>
      <w:r>
        <w:rPr>
          <w:rFonts w:ascii="方正楷体简体" w:eastAsia="方正楷体简体" w:hAnsi="黑体" w:hint="eastAsia"/>
          <w:sz w:val="32"/>
          <w:szCs w:val="32"/>
        </w:rPr>
        <w:t>第一部分 部门整体绩效目标</w:t>
      </w:r>
    </w:p>
    <w:p w:rsidR="002D7649" w:rsidRDefault="00552077">
      <w:pPr>
        <w:spacing w:line="570" w:lineRule="exact"/>
        <w:ind w:firstLine="643"/>
        <w:rPr>
          <w:rFonts w:ascii="方正楷体简体" w:eastAsia="方正楷体简体" w:hAnsi="仿宋" w:cs="仿宋_GB2312"/>
          <w:bCs/>
          <w:kern w:val="0"/>
          <w:sz w:val="32"/>
          <w:szCs w:val="32"/>
          <w:shd w:val="clear" w:color="auto" w:fill="FFFFFF"/>
        </w:rPr>
      </w:pPr>
      <w:r>
        <w:rPr>
          <w:rFonts w:ascii="方正楷体简体" w:eastAsia="方正楷体简体" w:hAnsi="仿宋" w:cs="仿宋_GB2312" w:hint="eastAsia"/>
          <w:bCs/>
          <w:kern w:val="0"/>
          <w:sz w:val="32"/>
          <w:szCs w:val="32"/>
          <w:shd w:val="clear" w:color="auto" w:fill="FFFFFF"/>
        </w:rPr>
        <w:t>(一)总体绩效目标</w:t>
      </w:r>
    </w:p>
    <w:p w:rsidR="002D7649" w:rsidRDefault="00552077">
      <w:pPr>
        <w:spacing w:line="570" w:lineRule="exact"/>
        <w:ind w:firstLine="643"/>
        <w:rPr>
          <w:rFonts w:ascii="方正仿宋简体" w:eastAsia="方正仿宋简体" w:hAnsi="仿宋"/>
          <w:sz w:val="32"/>
          <w:szCs w:val="32"/>
        </w:rPr>
      </w:pPr>
      <w:r>
        <w:rPr>
          <w:rFonts w:ascii="方正仿宋简体" w:eastAsia="方正仿宋简体" w:hAnsi="仿宋" w:cs="仿宋_GB2312" w:hint="eastAsia"/>
          <w:bCs/>
          <w:kern w:val="0"/>
          <w:sz w:val="32"/>
          <w:szCs w:val="32"/>
          <w:shd w:val="clear" w:color="auto" w:fill="FFFFFF"/>
        </w:rPr>
        <w:t>我单位2022年申请本级项目资金12303万元，上级提前下达740万元,合计项目资金13043万元。部门总体绩效目标是：一是加强和规范城乡居民基本医疗保险资金管理，保障基金有效合理使用，确保医疗保险体系持续健康发展，实现居民公平享有基本医疗保险权益；二是</w:t>
      </w:r>
      <w:r>
        <w:rPr>
          <w:rFonts w:ascii="方正仿宋简体" w:eastAsia="方正仿宋简体" w:hAnsi="仿宋" w:cs="仿宋_GB2312" w:hint="eastAsia"/>
          <w:sz w:val="32"/>
          <w:szCs w:val="32"/>
        </w:rPr>
        <w:t>对项目资金的财务管理方面，加强成本控制，真正形成良好的财务管理秩序，</w:t>
      </w:r>
      <w:r>
        <w:rPr>
          <w:rFonts w:ascii="方正仿宋简体" w:eastAsia="方正仿宋简体" w:hAnsi="仿宋" w:hint="eastAsia"/>
          <w:sz w:val="32"/>
          <w:szCs w:val="32"/>
        </w:rPr>
        <w:t>加强医保基金的预算、分析、控制、决算和稽核、检查工作，确保基金的安全运行；三是</w:t>
      </w:r>
      <w:r>
        <w:rPr>
          <w:rFonts w:ascii="方正仿宋简体" w:eastAsia="方正仿宋简体" w:hAnsi="仿宋" w:cs="仿宋_GB2312" w:hint="eastAsia"/>
          <w:sz w:val="32"/>
          <w:szCs w:val="32"/>
        </w:rPr>
        <w:t>完善基本医疗保险、大病保险和医疗救助“三重保障线”医疗保障救助体系，全面提高医疗保障救助水平，明显减轻贫困人口就医负担，确保有效解决因病致贫返贫问题；四</w:t>
      </w:r>
      <w:r>
        <w:rPr>
          <w:rFonts w:ascii="方正仿宋简体" w:eastAsia="方正仿宋简体" w:hAnsi="仿宋" w:hint="eastAsia"/>
          <w:sz w:val="32"/>
          <w:szCs w:val="32"/>
        </w:rPr>
        <w:t>是保障离休干部医药费及时足额发放到位。</w:t>
      </w:r>
    </w:p>
    <w:p w:rsidR="002D7649" w:rsidRDefault="00552077">
      <w:pPr>
        <w:spacing w:line="570" w:lineRule="exact"/>
        <w:ind w:firstLineChars="196" w:firstLine="627"/>
        <w:rPr>
          <w:rFonts w:ascii="方正楷体简体" w:eastAsia="方正楷体简体"/>
          <w:bCs/>
          <w:sz w:val="32"/>
          <w:szCs w:val="32"/>
        </w:rPr>
      </w:pPr>
      <w:r>
        <w:rPr>
          <w:rFonts w:ascii="方正楷体简体" w:eastAsia="方正楷体简体" w:hAnsi="仿宋" w:hint="eastAsia"/>
          <w:sz w:val="32"/>
          <w:szCs w:val="32"/>
        </w:rPr>
        <w:t>(二)</w:t>
      </w:r>
      <w:r>
        <w:rPr>
          <w:rFonts w:ascii="方正楷体简体" w:eastAsia="方正楷体简体" w:hint="eastAsia"/>
          <w:bCs/>
          <w:sz w:val="32"/>
          <w:szCs w:val="32"/>
        </w:rPr>
        <w:t>分项绩效目标</w:t>
      </w:r>
    </w:p>
    <w:p w:rsidR="002D7649" w:rsidRDefault="00552077">
      <w:pPr>
        <w:spacing w:line="570" w:lineRule="exact"/>
        <w:ind w:firstLineChars="196" w:firstLine="627"/>
        <w:rPr>
          <w:rFonts w:ascii="方正仿宋简体" w:eastAsia="方正仿宋简体" w:hAnsi="宋体" w:cs="仿宋_GB2312"/>
          <w:sz w:val="32"/>
          <w:szCs w:val="32"/>
        </w:rPr>
      </w:pPr>
      <w:r>
        <w:rPr>
          <w:rFonts w:ascii="方正仿宋简体" w:eastAsia="方正仿宋简体" w:hint="eastAsia"/>
          <w:sz w:val="32"/>
          <w:szCs w:val="32"/>
        </w:rPr>
        <w:t>1.</w:t>
      </w:r>
      <w:r>
        <w:rPr>
          <w:rFonts w:ascii="方正仿宋简体" w:eastAsia="方正仿宋简体" w:hAnsi="宋体" w:cs="仿宋_GB2312" w:hint="eastAsia"/>
          <w:sz w:val="32"/>
          <w:szCs w:val="32"/>
        </w:rPr>
        <w:t>城乡居民基本医疗保险本级补助资金申请资金10405万元</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绩效目标：加强和规范城乡居民基本医疗保险资金管理，保障基金有效合理使用，确保医疗保险体系持续健康发展，实现城乡居民公平享有基本医疗保险权益。</w:t>
      </w:r>
    </w:p>
    <w:p w:rsidR="002D7649" w:rsidRDefault="00552077">
      <w:pPr>
        <w:spacing w:line="570" w:lineRule="exact"/>
        <w:ind w:firstLine="630"/>
        <w:rPr>
          <w:rFonts w:ascii="方正仿宋简体" w:eastAsia="方正仿宋简体" w:hAnsi="仿宋" w:cs="宋体"/>
          <w:sz w:val="32"/>
          <w:szCs w:val="32"/>
        </w:rPr>
      </w:pPr>
      <w:r>
        <w:rPr>
          <w:rFonts w:ascii="方正仿宋简体" w:eastAsia="方正仿宋简体" w:hAnsi="仿宋" w:hint="eastAsia"/>
          <w:sz w:val="32"/>
          <w:szCs w:val="32"/>
        </w:rPr>
        <w:t>绩效指标：</w:t>
      </w:r>
      <w:r>
        <w:rPr>
          <w:rFonts w:ascii="方正仿宋简体" w:eastAsia="方正仿宋简体" w:hAnsi="仿宋" w:cs="宋体" w:hint="eastAsia"/>
          <w:sz w:val="32"/>
          <w:szCs w:val="32"/>
        </w:rPr>
        <w:t>医疗保险人数占城乡居民人口的比率≥70%，参加医疗保险困难人口占整个困难人口的比率≥70%；2022年12月底前完成；预算资金完成率≥95%；受益人群满意度95%以上。</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2.</w:t>
      </w:r>
      <w:r>
        <w:rPr>
          <w:rFonts w:ascii="方正仿宋简体" w:eastAsia="方正仿宋简体" w:hAnsi="仿宋" w:cs="仿宋_GB2312" w:hint="eastAsia"/>
          <w:sz w:val="32"/>
          <w:szCs w:val="32"/>
        </w:rPr>
        <w:t>特殊人群参保费用申请资金350万元</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2D7649" w:rsidRDefault="00552077">
      <w:pPr>
        <w:spacing w:line="570" w:lineRule="exact"/>
        <w:ind w:firstLine="630"/>
        <w:rPr>
          <w:rFonts w:ascii="方正仿宋简体" w:eastAsia="方正仿宋简体" w:hAnsi="仿宋" w:cs="宋体"/>
          <w:sz w:val="32"/>
          <w:szCs w:val="32"/>
        </w:rPr>
      </w:pPr>
      <w:r>
        <w:rPr>
          <w:rFonts w:ascii="方正仿宋简体" w:eastAsia="方正仿宋简体" w:hint="eastAsia"/>
          <w:sz w:val="32"/>
          <w:szCs w:val="32"/>
        </w:rPr>
        <w:t>绩效指标：医疗救助总人次数≥10000；已享受重特大疾病医疗救助站应享受医疗救助比率≥70%；</w:t>
      </w:r>
      <w:r>
        <w:rPr>
          <w:rFonts w:ascii="方正仿宋简体" w:eastAsia="方正仿宋简体" w:hAnsi="仿宋" w:cs="宋体" w:hint="eastAsia"/>
          <w:sz w:val="32"/>
          <w:szCs w:val="32"/>
        </w:rPr>
        <w:t>2022年12月底前完成；预算资金完成率≥95%；受益人群满意度95%以上。</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3.</w:t>
      </w:r>
      <w:r>
        <w:rPr>
          <w:rFonts w:ascii="方正仿宋简体" w:eastAsia="方正仿宋简体" w:hAnsi="仿宋" w:cs="仿宋_GB2312" w:hint="eastAsia"/>
          <w:sz w:val="32"/>
          <w:szCs w:val="32"/>
        </w:rPr>
        <w:t>建档立卡贫困人口基本和大病保险提高部分申请资金50万元</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绩效指标：医疗救助总人次数≥10000；已享受重特大疾病医疗救助站应享受医疗救助比率≥70%；</w:t>
      </w:r>
      <w:r>
        <w:rPr>
          <w:rFonts w:ascii="方正仿宋简体" w:eastAsia="方正仿宋简体" w:hAnsi="仿宋" w:cs="宋体" w:hint="eastAsia"/>
          <w:sz w:val="32"/>
          <w:szCs w:val="32"/>
        </w:rPr>
        <w:t>2022年12月底前完成；预算资金完成率≥95%；受益人群满意度95%以上。</w:t>
      </w:r>
    </w:p>
    <w:p w:rsidR="002D7649" w:rsidRDefault="00552077">
      <w:pPr>
        <w:spacing w:line="570" w:lineRule="exact"/>
        <w:ind w:firstLine="630"/>
        <w:rPr>
          <w:rFonts w:ascii="方正仿宋简体" w:eastAsia="方正仿宋简体" w:hAnsi="仿宋" w:cs="仿宋_GB2312"/>
          <w:sz w:val="32"/>
          <w:szCs w:val="32"/>
        </w:rPr>
      </w:pPr>
      <w:r>
        <w:rPr>
          <w:rFonts w:ascii="方正仿宋简体" w:eastAsia="方正仿宋简体" w:hint="eastAsia"/>
          <w:sz w:val="32"/>
          <w:szCs w:val="32"/>
        </w:rPr>
        <w:t>4.</w:t>
      </w:r>
      <w:r>
        <w:rPr>
          <w:rFonts w:ascii="方正仿宋简体" w:eastAsia="方正仿宋简体" w:hAnsi="仿宋" w:cs="仿宋_GB2312" w:hint="eastAsia"/>
          <w:sz w:val="32"/>
          <w:szCs w:val="32"/>
        </w:rPr>
        <w:t>医保中心三重保障及其他困难群众医疗救助申请资金400万元</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2D7649" w:rsidRDefault="00552077">
      <w:pPr>
        <w:spacing w:line="570" w:lineRule="exact"/>
        <w:ind w:firstLine="630"/>
        <w:rPr>
          <w:rFonts w:ascii="方正仿宋简体" w:eastAsia="方正仿宋简体"/>
          <w:sz w:val="32"/>
          <w:szCs w:val="32"/>
        </w:rPr>
      </w:pPr>
      <w:r>
        <w:rPr>
          <w:rFonts w:ascii="方正仿宋简体" w:eastAsia="方正仿宋简体" w:hint="eastAsia"/>
          <w:sz w:val="32"/>
          <w:szCs w:val="32"/>
        </w:rPr>
        <w:t>绩效指标：医疗救助总人次数≥10000；已享受重特大疾病医疗救助站应享受医疗救助比率≥70%；</w:t>
      </w:r>
      <w:r>
        <w:rPr>
          <w:rFonts w:ascii="方正仿宋简体" w:eastAsia="方正仿宋简体" w:hAnsi="仿宋" w:cs="宋体" w:hint="eastAsia"/>
          <w:sz w:val="32"/>
          <w:szCs w:val="32"/>
        </w:rPr>
        <w:t>2022年12月底前完成；预算资金完成率≥95%；受益人群满意度95%以上。</w:t>
      </w:r>
    </w:p>
    <w:p w:rsidR="002D7649" w:rsidRDefault="00552077">
      <w:pPr>
        <w:spacing w:line="570" w:lineRule="exact"/>
        <w:ind w:firstLineChars="196" w:firstLine="627"/>
        <w:rPr>
          <w:rFonts w:ascii="方正楷体简体" w:eastAsia="方正楷体简体" w:hAnsi="仿宋"/>
          <w:sz w:val="32"/>
          <w:szCs w:val="32"/>
        </w:rPr>
      </w:pPr>
      <w:r>
        <w:rPr>
          <w:rFonts w:ascii="方正楷体简体" w:eastAsia="方正楷体简体" w:hAnsi="仿宋" w:hint="eastAsia"/>
          <w:sz w:val="32"/>
          <w:szCs w:val="32"/>
        </w:rPr>
        <w:t>（三）工作保障措施</w:t>
      </w:r>
    </w:p>
    <w:p w:rsidR="002D7649" w:rsidRDefault="00552077">
      <w:pPr>
        <w:spacing w:line="570" w:lineRule="exact"/>
        <w:ind w:firstLineChars="200" w:firstLine="640"/>
        <w:rPr>
          <w:rFonts w:ascii="方正仿宋简体" w:eastAsia="方正仿宋简体" w:hAnsi="仿宋"/>
          <w:sz w:val="32"/>
          <w:szCs w:val="32"/>
        </w:rPr>
      </w:pPr>
      <w:r>
        <w:rPr>
          <w:rFonts w:ascii="方正仿宋简体" w:eastAsia="方正仿宋简体" w:hAnsi="仿宋" w:hint="eastAsia"/>
          <w:sz w:val="32"/>
          <w:szCs w:val="32"/>
        </w:rPr>
        <w:t>严格遵守《中华人民共和国</w:t>
      </w:r>
      <w:bookmarkStart w:id="1" w:name="_GoBack"/>
      <w:bookmarkEnd w:id="1"/>
      <w:r>
        <w:rPr>
          <w:rFonts w:ascii="方正仿宋简体" w:eastAsia="方正仿宋简体" w:hAnsi="仿宋" w:hint="eastAsia"/>
          <w:sz w:val="32"/>
          <w:szCs w:val="32"/>
        </w:rPr>
        <w:t>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反映内容真实、清楚，数据正确，手续完备。及时记账算账、按时结账、如期报账、定期对账，按照规定编制有关财务报表。配合审计、财政、税务等部门依照法律和有关规定进行的监督，如实提供有关资料，绝不拒绝、隐匿、谎报。</w:t>
      </w:r>
    </w:p>
    <w:p w:rsidR="002D7649" w:rsidRDefault="002D7649">
      <w:pPr>
        <w:spacing w:line="570" w:lineRule="exact"/>
        <w:ind w:firstLineChars="200" w:firstLine="640"/>
        <w:rPr>
          <w:rFonts w:ascii="方正仿宋简体" w:eastAsia="方正仿宋简体" w:hAnsi="仿宋"/>
          <w:sz w:val="32"/>
          <w:szCs w:val="32"/>
        </w:rPr>
      </w:pPr>
    </w:p>
    <w:p w:rsidR="002D7649" w:rsidRDefault="00552077">
      <w:pPr>
        <w:spacing w:line="570" w:lineRule="exact"/>
        <w:ind w:firstLine="600"/>
        <w:rPr>
          <w:rFonts w:ascii="方正楷体简体" w:eastAsia="方正楷体简体"/>
          <w:sz w:val="32"/>
          <w:szCs w:val="32"/>
        </w:rPr>
      </w:pPr>
      <w:r>
        <w:rPr>
          <w:rFonts w:ascii="方正楷体简体" w:eastAsia="方正楷体简体" w:hint="eastAsia"/>
          <w:sz w:val="32"/>
          <w:szCs w:val="32"/>
        </w:rPr>
        <w:t>第二部分 部门预算项目绩效目标</w:t>
      </w:r>
    </w:p>
    <w:p w:rsidR="002D7649" w:rsidRDefault="00552077">
      <w:pPr>
        <w:ind w:firstLine="560"/>
        <w:outlineLvl w:val="3"/>
        <w:rPr>
          <w:rFonts w:ascii="方正楷体简体" w:eastAsia="方正楷体简体"/>
          <w:sz w:val="32"/>
          <w:szCs w:val="32"/>
        </w:rPr>
      </w:pPr>
      <w:bookmarkStart w:id="2" w:name="_Toc_4_4_0000000004"/>
      <w:r>
        <w:rPr>
          <w:rFonts w:ascii="方正楷体简体" w:eastAsia="方正楷体简体" w:hAnsi="方正仿宋_GBK" w:cs="方正仿宋_GBK" w:hint="eastAsia"/>
          <w:color w:val="000000"/>
          <w:sz w:val="32"/>
          <w:szCs w:val="32"/>
        </w:rPr>
        <w:t>1.综合业务经费绩效目标表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5322"/>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5322"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13028122P002442100017</w:t>
            </w:r>
          </w:p>
        </w:tc>
        <w:tc>
          <w:tcPr>
            <w:tcW w:w="1587" w:type="dxa"/>
            <w:vAlign w:val="center"/>
          </w:tcPr>
          <w:p w:rsidR="002D7649" w:rsidRDefault="00552077">
            <w:pPr>
              <w:pStyle w:val="11"/>
            </w:pPr>
            <w:r>
              <w:t>项目名称</w:t>
            </w:r>
          </w:p>
        </w:tc>
        <w:tc>
          <w:tcPr>
            <w:tcW w:w="7902" w:type="dxa"/>
            <w:gridSpan w:val="3"/>
            <w:vAlign w:val="center"/>
          </w:tcPr>
          <w:p w:rsidR="002D7649" w:rsidRDefault="00552077">
            <w:pPr>
              <w:pStyle w:val="20"/>
            </w:pPr>
            <w:r>
              <w:t>综合业务经费</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32.00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32.00</w:t>
            </w:r>
          </w:p>
        </w:tc>
        <w:tc>
          <w:tcPr>
            <w:tcW w:w="1276" w:type="dxa"/>
            <w:vAlign w:val="center"/>
          </w:tcPr>
          <w:p w:rsidR="002D7649" w:rsidRDefault="00552077">
            <w:pPr>
              <w:pStyle w:val="11"/>
            </w:pPr>
            <w:r>
              <w:t>其他资金</w:t>
            </w:r>
          </w:p>
        </w:tc>
        <w:tc>
          <w:tcPr>
            <w:tcW w:w="5322"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2097" w:type="dxa"/>
            <w:gridSpan w:val="6"/>
            <w:vAlign w:val="center"/>
          </w:tcPr>
          <w:p w:rsidR="002D7649" w:rsidRDefault="00552077">
            <w:pPr>
              <w:pStyle w:val="20"/>
            </w:pPr>
            <w:r>
              <w:t>用于执法大队、基金监管、第三方检查、慢病评审等经费支出，保障广大群众切身利益，确保医保基金的安全使用。</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6598"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w:t>
            </w:r>
            <w:r>
              <w:t>0%</w:t>
            </w:r>
          </w:p>
        </w:tc>
        <w:tc>
          <w:tcPr>
            <w:tcW w:w="1304" w:type="dxa"/>
            <w:vAlign w:val="center"/>
          </w:tcPr>
          <w:p w:rsidR="002D7649" w:rsidRDefault="00552077">
            <w:pPr>
              <w:pStyle w:val="30"/>
            </w:pPr>
            <w:r>
              <w:rPr>
                <w:rFonts w:hint="eastAsia"/>
              </w:rPr>
              <w:t>90</w:t>
            </w:r>
            <w:r>
              <w:t>%</w:t>
            </w:r>
          </w:p>
        </w:tc>
        <w:tc>
          <w:tcPr>
            <w:tcW w:w="6598"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2097" w:type="dxa"/>
            <w:gridSpan w:val="6"/>
            <w:vAlign w:val="center"/>
          </w:tcPr>
          <w:p w:rsidR="002D7649" w:rsidRDefault="00552077">
            <w:pPr>
              <w:pStyle w:val="20"/>
            </w:pPr>
            <w:r>
              <w:t>1.保障广大群众切身利益，确保医保基金的安全使用。</w:t>
            </w:r>
          </w:p>
          <w:p w:rsidR="002D7649" w:rsidRDefault="00552077">
            <w:pPr>
              <w:pStyle w:val="20"/>
            </w:pPr>
            <w:r>
              <w:t>2.严厉打击欺诈骗保，危害医保基金安全行为，保障医保工作平稳运行。</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5278"/>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5278"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参保率（%）</w:t>
            </w:r>
          </w:p>
        </w:tc>
        <w:tc>
          <w:tcPr>
            <w:tcW w:w="2891" w:type="dxa"/>
            <w:vAlign w:val="center"/>
          </w:tcPr>
          <w:p w:rsidR="002D7649" w:rsidRDefault="00552077">
            <w:pPr>
              <w:pStyle w:val="20"/>
            </w:pPr>
            <w:r>
              <w:t>已参保人数占应参保人数的比率</w:t>
            </w:r>
          </w:p>
        </w:tc>
        <w:tc>
          <w:tcPr>
            <w:tcW w:w="1276" w:type="dxa"/>
            <w:vAlign w:val="center"/>
          </w:tcPr>
          <w:p w:rsidR="002D7649" w:rsidRDefault="00552077">
            <w:pPr>
              <w:pStyle w:val="20"/>
            </w:pPr>
            <w:r>
              <w:t>≥70%</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工作完成率</w:t>
            </w:r>
          </w:p>
        </w:tc>
        <w:tc>
          <w:tcPr>
            <w:tcW w:w="2891" w:type="dxa"/>
            <w:vAlign w:val="center"/>
          </w:tcPr>
          <w:p w:rsidR="002D7649" w:rsidRDefault="00552077">
            <w:pPr>
              <w:pStyle w:val="20"/>
            </w:pPr>
            <w:r>
              <w:t>各项工作完成率</w:t>
            </w:r>
          </w:p>
        </w:tc>
        <w:tc>
          <w:tcPr>
            <w:tcW w:w="1276" w:type="dxa"/>
            <w:vAlign w:val="center"/>
          </w:tcPr>
          <w:p w:rsidR="002D7649" w:rsidRDefault="00552077">
            <w:pPr>
              <w:pStyle w:val="20"/>
            </w:pPr>
            <w:r>
              <w:t>≥95%</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项目完成时限</w:t>
            </w:r>
          </w:p>
        </w:tc>
        <w:tc>
          <w:tcPr>
            <w:tcW w:w="2891" w:type="dxa"/>
            <w:vAlign w:val="center"/>
          </w:tcPr>
          <w:p w:rsidR="002D7649" w:rsidRDefault="00552077">
            <w:pPr>
              <w:pStyle w:val="20"/>
            </w:pPr>
            <w:r>
              <w:t>项目完成时限</w:t>
            </w:r>
          </w:p>
        </w:tc>
        <w:tc>
          <w:tcPr>
            <w:tcW w:w="1276" w:type="dxa"/>
            <w:vAlign w:val="center"/>
          </w:tcPr>
          <w:p w:rsidR="002D7649" w:rsidRDefault="00552077">
            <w:pPr>
              <w:pStyle w:val="20"/>
            </w:pPr>
            <w:r>
              <w:t>2022年12月底完成</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社会影响力</w:t>
            </w:r>
          </w:p>
        </w:tc>
        <w:tc>
          <w:tcPr>
            <w:tcW w:w="2891" w:type="dxa"/>
            <w:vAlign w:val="center"/>
          </w:tcPr>
          <w:p w:rsidR="002D7649" w:rsidRDefault="00552077">
            <w:pPr>
              <w:pStyle w:val="20"/>
            </w:pPr>
            <w:r>
              <w:t>在全国或全省产生的重要影响，得到广大群众的充分认可的比率</w:t>
            </w:r>
          </w:p>
        </w:tc>
        <w:tc>
          <w:tcPr>
            <w:tcW w:w="1276" w:type="dxa"/>
            <w:vAlign w:val="center"/>
          </w:tcPr>
          <w:p w:rsidR="002D7649" w:rsidRDefault="00552077">
            <w:pPr>
              <w:pStyle w:val="20"/>
            </w:pPr>
            <w:r>
              <w:t>≥90%</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参保面（%）</w:t>
            </w:r>
          </w:p>
        </w:tc>
        <w:tc>
          <w:tcPr>
            <w:tcW w:w="2891" w:type="dxa"/>
            <w:vAlign w:val="center"/>
          </w:tcPr>
          <w:p w:rsidR="002D7649" w:rsidRDefault="00552077">
            <w:pPr>
              <w:pStyle w:val="20"/>
            </w:pPr>
            <w:r>
              <w:t>当年新增参加各类社会保险的人数及上年底参保人数占应参保人数比率</w:t>
            </w:r>
          </w:p>
        </w:tc>
        <w:tc>
          <w:tcPr>
            <w:tcW w:w="1276" w:type="dxa"/>
            <w:vAlign w:val="center"/>
          </w:tcPr>
          <w:p w:rsidR="002D7649" w:rsidRDefault="00552077">
            <w:pPr>
              <w:pStyle w:val="20"/>
            </w:pPr>
            <w:r>
              <w:t>≥70%</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社会保险报销及时率（%）</w:t>
            </w:r>
          </w:p>
        </w:tc>
        <w:tc>
          <w:tcPr>
            <w:tcW w:w="2891" w:type="dxa"/>
            <w:vAlign w:val="center"/>
          </w:tcPr>
          <w:p w:rsidR="002D7649" w:rsidRDefault="00552077">
            <w:pPr>
              <w:pStyle w:val="20"/>
            </w:pPr>
            <w:r>
              <w:t>社会保险报销事项实际在规定时间内及时办结的件数占应在规定时间内及时办结的件数的比率</w:t>
            </w:r>
          </w:p>
        </w:tc>
        <w:tc>
          <w:tcPr>
            <w:tcW w:w="1276" w:type="dxa"/>
            <w:vAlign w:val="center"/>
          </w:tcPr>
          <w:p w:rsidR="002D7649" w:rsidRDefault="00552077">
            <w:pPr>
              <w:pStyle w:val="20"/>
            </w:pPr>
            <w:r>
              <w:t>≥95%</w:t>
            </w:r>
          </w:p>
        </w:tc>
        <w:tc>
          <w:tcPr>
            <w:tcW w:w="5278" w:type="dxa"/>
            <w:vAlign w:val="center"/>
          </w:tcPr>
          <w:p w:rsidR="002D7649" w:rsidRDefault="00552077">
            <w:pPr>
              <w:pStyle w:val="20"/>
            </w:pPr>
            <w:r>
              <w:t>《关于完善城乡居民高血压糖尿病门诊用药保障机制的实施意见》（冀医保字[2019]52号）</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5278" w:type="dxa"/>
            <w:vAlign w:val="center"/>
          </w:tcPr>
          <w:p w:rsidR="002D7649" w:rsidRDefault="00552077">
            <w:pPr>
              <w:pStyle w:val="20"/>
            </w:pPr>
            <w:r>
              <w:t>《关于完善城乡居民高血压糖尿病门诊用药保障机制的实施意见》（冀医保字[2019]52号）</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3" w:name="_Toc_4_4_0000000005"/>
      <w:r>
        <w:rPr>
          <w:rFonts w:ascii="方正楷体简体" w:eastAsia="方正楷体简体" w:hAnsi="方正仿宋_GBK" w:cs="方正仿宋_GBK" w:hint="eastAsia"/>
          <w:color w:val="000000"/>
          <w:sz w:val="32"/>
          <w:szCs w:val="32"/>
        </w:rPr>
        <w:t>2.城乡居民基本医疗保险本级补助资金绩效目标表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92"/>
        <w:gridCol w:w="1292"/>
        <w:gridCol w:w="1348"/>
        <w:gridCol w:w="1607"/>
        <w:gridCol w:w="1320"/>
        <w:gridCol w:w="1292"/>
        <w:gridCol w:w="4169"/>
      </w:tblGrid>
      <w:tr w:rsidR="002D7649">
        <w:trPr>
          <w:trHeight w:val="405"/>
          <w:jc w:val="center"/>
        </w:trPr>
        <w:tc>
          <w:tcPr>
            <w:tcW w:w="8150"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169"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76"/>
          <w:jc w:val="center"/>
        </w:trPr>
        <w:tc>
          <w:tcPr>
            <w:tcW w:w="1292" w:type="dxa"/>
            <w:vAlign w:val="center"/>
          </w:tcPr>
          <w:p w:rsidR="002D7649" w:rsidRDefault="00552077">
            <w:pPr>
              <w:pStyle w:val="11"/>
            </w:pPr>
            <w:r>
              <w:t>项目编码</w:t>
            </w:r>
          </w:p>
        </w:tc>
        <w:tc>
          <w:tcPr>
            <w:tcW w:w="2640" w:type="dxa"/>
            <w:gridSpan w:val="2"/>
            <w:vAlign w:val="center"/>
          </w:tcPr>
          <w:p w:rsidR="002D7649" w:rsidRDefault="00552077">
            <w:pPr>
              <w:pStyle w:val="20"/>
            </w:pPr>
            <w:r>
              <w:t>13028122P00241510001J</w:t>
            </w:r>
          </w:p>
        </w:tc>
        <w:tc>
          <w:tcPr>
            <w:tcW w:w="1607" w:type="dxa"/>
            <w:vAlign w:val="center"/>
          </w:tcPr>
          <w:p w:rsidR="002D7649" w:rsidRDefault="00552077">
            <w:pPr>
              <w:pStyle w:val="11"/>
            </w:pPr>
            <w:r>
              <w:t>项目名称</w:t>
            </w:r>
          </w:p>
        </w:tc>
        <w:tc>
          <w:tcPr>
            <w:tcW w:w="6781" w:type="dxa"/>
            <w:gridSpan w:val="3"/>
            <w:vAlign w:val="center"/>
          </w:tcPr>
          <w:p w:rsidR="002D7649" w:rsidRDefault="00552077">
            <w:pPr>
              <w:pStyle w:val="20"/>
            </w:pPr>
            <w:r>
              <w:t>城乡居民基本医疗保险本级补助资金</w:t>
            </w:r>
          </w:p>
        </w:tc>
      </w:tr>
      <w:tr w:rsidR="002D7649">
        <w:trPr>
          <w:trHeight w:val="376"/>
          <w:jc w:val="center"/>
        </w:trPr>
        <w:tc>
          <w:tcPr>
            <w:tcW w:w="1292" w:type="dxa"/>
            <w:vMerge w:val="restart"/>
            <w:vAlign w:val="center"/>
          </w:tcPr>
          <w:p w:rsidR="002D7649" w:rsidRDefault="00552077">
            <w:pPr>
              <w:pStyle w:val="11"/>
            </w:pPr>
            <w:r>
              <w:t>预算规模及资金用途</w:t>
            </w:r>
          </w:p>
        </w:tc>
        <w:tc>
          <w:tcPr>
            <w:tcW w:w="1292" w:type="dxa"/>
            <w:vAlign w:val="center"/>
          </w:tcPr>
          <w:p w:rsidR="002D7649" w:rsidRDefault="00552077">
            <w:pPr>
              <w:pStyle w:val="11"/>
            </w:pPr>
            <w:r>
              <w:t>预算数</w:t>
            </w:r>
          </w:p>
        </w:tc>
        <w:tc>
          <w:tcPr>
            <w:tcW w:w="1348" w:type="dxa"/>
            <w:vAlign w:val="center"/>
          </w:tcPr>
          <w:p w:rsidR="002D7649" w:rsidRDefault="00552077">
            <w:pPr>
              <w:pStyle w:val="20"/>
            </w:pPr>
            <w:r>
              <w:t>10405.00</w:t>
            </w:r>
          </w:p>
        </w:tc>
        <w:tc>
          <w:tcPr>
            <w:tcW w:w="1607" w:type="dxa"/>
            <w:vAlign w:val="center"/>
          </w:tcPr>
          <w:p w:rsidR="002D7649" w:rsidRDefault="00552077">
            <w:pPr>
              <w:pStyle w:val="11"/>
            </w:pPr>
            <w:r>
              <w:t>其中：财政    资金</w:t>
            </w:r>
          </w:p>
        </w:tc>
        <w:tc>
          <w:tcPr>
            <w:tcW w:w="1320" w:type="dxa"/>
            <w:vAlign w:val="center"/>
          </w:tcPr>
          <w:p w:rsidR="002D7649" w:rsidRDefault="00552077">
            <w:pPr>
              <w:pStyle w:val="20"/>
            </w:pPr>
            <w:r>
              <w:t>10405.00</w:t>
            </w:r>
          </w:p>
        </w:tc>
        <w:tc>
          <w:tcPr>
            <w:tcW w:w="1292" w:type="dxa"/>
            <w:vAlign w:val="center"/>
          </w:tcPr>
          <w:p w:rsidR="002D7649" w:rsidRDefault="00552077">
            <w:pPr>
              <w:pStyle w:val="11"/>
            </w:pPr>
            <w:r>
              <w:t>其他资金</w:t>
            </w:r>
          </w:p>
        </w:tc>
        <w:tc>
          <w:tcPr>
            <w:tcW w:w="4169" w:type="dxa"/>
            <w:vAlign w:val="center"/>
          </w:tcPr>
          <w:p w:rsidR="002D7649" w:rsidRDefault="002D7649">
            <w:pPr>
              <w:pStyle w:val="20"/>
            </w:pPr>
          </w:p>
        </w:tc>
      </w:tr>
      <w:tr w:rsidR="002D7649">
        <w:trPr>
          <w:trHeight w:val="376"/>
          <w:jc w:val="center"/>
        </w:trPr>
        <w:tc>
          <w:tcPr>
            <w:tcW w:w="1292" w:type="dxa"/>
            <w:vMerge/>
          </w:tcPr>
          <w:p w:rsidR="002D7649" w:rsidRDefault="002D7649"/>
        </w:tc>
        <w:tc>
          <w:tcPr>
            <w:tcW w:w="11027" w:type="dxa"/>
            <w:gridSpan w:val="6"/>
            <w:vAlign w:val="center"/>
          </w:tcPr>
          <w:p w:rsidR="002D7649" w:rsidRDefault="00552077">
            <w:pPr>
              <w:pStyle w:val="20"/>
            </w:pPr>
            <w:r>
              <w:t>预算数10405万元，其中财政资金10405万元，其他资金0万元。主要用于本级对参保城乡居民的参保补助。</w:t>
            </w:r>
          </w:p>
        </w:tc>
      </w:tr>
      <w:tr w:rsidR="002D7649">
        <w:trPr>
          <w:trHeight w:val="376"/>
          <w:jc w:val="center"/>
        </w:trPr>
        <w:tc>
          <w:tcPr>
            <w:tcW w:w="1292" w:type="dxa"/>
            <w:vMerge w:val="restart"/>
            <w:vAlign w:val="center"/>
          </w:tcPr>
          <w:p w:rsidR="002D7649" w:rsidRDefault="00552077">
            <w:pPr>
              <w:pStyle w:val="11"/>
            </w:pPr>
            <w:r>
              <w:t>资金支出计划（%）</w:t>
            </w:r>
          </w:p>
        </w:tc>
        <w:tc>
          <w:tcPr>
            <w:tcW w:w="2640" w:type="dxa"/>
            <w:gridSpan w:val="2"/>
            <w:vAlign w:val="center"/>
          </w:tcPr>
          <w:p w:rsidR="002D7649" w:rsidRDefault="00552077">
            <w:pPr>
              <w:pStyle w:val="11"/>
            </w:pPr>
            <w:r>
              <w:t>3月底</w:t>
            </w:r>
          </w:p>
        </w:tc>
        <w:tc>
          <w:tcPr>
            <w:tcW w:w="1607" w:type="dxa"/>
            <w:vAlign w:val="center"/>
          </w:tcPr>
          <w:p w:rsidR="002D7649" w:rsidRDefault="00552077">
            <w:pPr>
              <w:pStyle w:val="11"/>
            </w:pPr>
            <w:r>
              <w:t>6月底</w:t>
            </w:r>
          </w:p>
        </w:tc>
        <w:tc>
          <w:tcPr>
            <w:tcW w:w="1320" w:type="dxa"/>
            <w:vAlign w:val="center"/>
          </w:tcPr>
          <w:p w:rsidR="002D7649" w:rsidRDefault="00552077">
            <w:pPr>
              <w:pStyle w:val="11"/>
            </w:pPr>
            <w:r>
              <w:t>10月底</w:t>
            </w:r>
          </w:p>
        </w:tc>
        <w:tc>
          <w:tcPr>
            <w:tcW w:w="5461" w:type="dxa"/>
            <w:gridSpan w:val="2"/>
            <w:vAlign w:val="center"/>
          </w:tcPr>
          <w:p w:rsidR="002D7649" w:rsidRDefault="00552077">
            <w:pPr>
              <w:pStyle w:val="11"/>
            </w:pPr>
            <w:r>
              <w:t>12月底</w:t>
            </w:r>
          </w:p>
        </w:tc>
      </w:tr>
      <w:tr w:rsidR="002D7649">
        <w:trPr>
          <w:trHeight w:val="376"/>
          <w:jc w:val="center"/>
        </w:trPr>
        <w:tc>
          <w:tcPr>
            <w:tcW w:w="1292" w:type="dxa"/>
            <w:vMerge/>
          </w:tcPr>
          <w:p w:rsidR="002D7649" w:rsidRDefault="002D7649"/>
        </w:tc>
        <w:tc>
          <w:tcPr>
            <w:tcW w:w="2640" w:type="dxa"/>
            <w:gridSpan w:val="2"/>
            <w:vAlign w:val="center"/>
          </w:tcPr>
          <w:p w:rsidR="002D7649" w:rsidRDefault="00552077">
            <w:pPr>
              <w:pStyle w:val="30"/>
            </w:pPr>
            <w:r>
              <w:rPr>
                <w:rFonts w:hint="eastAsia"/>
              </w:rPr>
              <w:t>30</w:t>
            </w:r>
            <w:r>
              <w:t>%</w:t>
            </w:r>
          </w:p>
        </w:tc>
        <w:tc>
          <w:tcPr>
            <w:tcW w:w="1607" w:type="dxa"/>
            <w:vAlign w:val="center"/>
          </w:tcPr>
          <w:p w:rsidR="002D7649" w:rsidRDefault="00552077">
            <w:pPr>
              <w:pStyle w:val="30"/>
            </w:pPr>
            <w:r>
              <w:rPr>
                <w:rFonts w:hint="eastAsia"/>
              </w:rPr>
              <w:t>60</w:t>
            </w:r>
            <w:r>
              <w:t>%</w:t>
            </w:r>
          </w:p>
        </w:tc>
        <w:tc>
          <w:tcPr>
            <w:tcW w:w="1320" w:type="dxa"/>
            <w:vAlign w:val="center"/>
          </w:tcPr>
          <w:p w:rsidR="002D7649" w:rsidRDefault="00552077">
            <w:pPr>
              <w:pStyle w:val="30"/>
            </w:pPr>
            <w:r>
              <w:rPr>
                <w:rFonts w:hint="eastAsia"/>
              </w:rPr>
              <w:t>90</w:t>
            </w:r>
            <w:r>
              <w:t>%</w:t>
            </w:r>
          </w:p>
        </w:tc>
        <w:tc>
          <w:tcPr>
            <w:tcW w:w="5461" w:type="dxa"/>
            <w:gridSpan w:val="2"/>
            <w:vAlign w:val="center"/>
          </w:tcPr>
          <w:p w:rsidR="002D7649" w:rsidRDefault="00552077">
            <w:pPr>
              <w:pStyle w:val="30"/>
            </w:pPr>
            <w:r>
              <w:t>100%</w:t>
            </w:r>
          </w:p>
        </w:tc>
      </w:tr>
      <w:tr w:rsidR="002D7649">
        <w:trPr>
          <w:trHeight w:val="376"/>
          <w:jc w:val="center"/>
        </w:trPr>
        <w:tc>
          <w:tcPr>
            <w:tcW w:w="1292" w:type="dxa"/>
            <w:vAlign w:val="center"/>
          </w:tcPr>
          <w:p w:rsidR="002D7649" w:rsidRDefault="00552077">
            <w:pPr>
              <w:pStyle w:val="11"/>
            </w:pPr>
            <w:r>
              <w:t>绩效目标</w:t>
            </w:r>
          </w:p>
        </w:tc>
        <w:tc>
          <w:tcPr>
            <w:tcW w:w="11027" w:type="dxa"/>
            <w:gridSpan w:val="6"/>
            <w:vAlign w:val="center"/>
          </w:tcPr>
          <w:p w:rsidR="002D7649" w:rsidRDefault="00552077">
            <w:pPr>
              <w:pStyle w:val="20"/>
            </w:pPr>
            <w:r>
              <w:t>1.加强和规范城乡居民基本医疗保险资金管理，保障基金有效合理使用。</w:t>
            </w:r>
          </w:p>
          <w:p w:rsidR="002D7649" w:rsidRDefault="00552077">
            <w:pPr>
              <w:pStyle w:val="20"/>
            </w:pPr>
            <w:r>
              <w:t>2.确保医疗保险体系持续健康发展，实现城乡居民公平享有基本医疗保险权益。</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62"/>
        <w:gridCol w:w="1362"/>
        <w:gridCol w:w="1422"/>
        <w:gridCol w:w="3087"/>
        <w:gridCol w:w="1362"/>
        <w:gridCol w:w="3717"/>
      </w:tblGrid>
      <w:tr w:rsidR="002D7649">
        <w:trPr>
          <w:trHeight w:val="397"/>
          <w:tblHeader/>
          <w:jc w:val="center"/>
        </w:trPr>
        <w:tc>
          <w:tcPr>
            <w:tcW w:w="1362" w:type="dxa"/>
            <w:vAlign w:val="center"/>
          </w:tcPr>
          <w:p w:rsidR="002D7649" w:rsidRDefault="00552077">
            <w:pPr>
              <w:pStyle w:val="11"/>
            </w:pPr>
            <w:r>
              <w:t>一级指标</w:t>
            </w:r>
          </w:p>
        </w:tc>
        <w:tc>
          <w:tcPr>
            <w:tcW w:w="1362" w:type="dxa"/>
            <w:vAlign w:val="center"/>
          </w:tcPr>
          <w:p w:rsidR="002D7649" w:rsidRDefault="00552077">
            <w:pPr>
              <w:pStyle w:val="11"/>
            </w:pPr>
            <w:r>
              <w:t>二级指标</w:t>
            </w:r>
          </w:p>
        </w:tc>
        <w:tc>
          <w:tcPr>
            <w:tcW w:w="1422" w:type="dxa"/>
            <w:vAlign w:val="center"/>
          </w:tcPr>
          <w:p w:rsidR="002D7649" w:rsidRDefault="00552077">
            <w:pPr>
              <w:pStyle w:val="11"/>
            </w:pPr>
            <w:r>
              <w:t>三级指标</w:t>
            </w:r>
          </w:p>
        </w:tc>
        <w:tc>
          <w:tcPr>
            <w:tcW w:w="3087" w:type="dxa"/>
            <w:vAlign w:val="center"/>
          </w:tcPr>
          <w:p w:rsidR="002D7649" w:rsidRDefault="00552077">
            <w:pPr>
              <w:pStyle w:val="11"/>
            </w:pPr>
            <w:r>
              <w:t>绩效指标描述</w:t>
            </w:r>
          </w:p>
        </w:tc>
        <w:tc>
          <w:tcPr>
            <w:tcW w:w="1362" w:type="dxa"/>
            <w:vAlign w:val="center"/>
          </w:tcPr>
          <w:p w:rsidR="002D7649" w:rsidRDefault="00552077">
            <w:pPr>
              <w:pStyle w:val="11"/>
            </w:pPr>
            <w:r>
              <w:t>指标值</w:t>
            </w:r>
          </w:p>
        </w:tc>
        <w:tc>
          <w:tcPr>
            <w:tcW w:w="3717" w:type="dxa"/>
            <w:vAlign w:val="center"/>
          </w:tcPr>
          <w:p w:rsidR="002D7649" w:rsidRDefault="00552077">
            <w:pPr>
              <w:pStyle w:val="11"/>
            </w:pPr>
            <w:r>
              <w:t>指标值确定依据</w:t>
            </w:r>
          </w:p>
        </w:tc>
      </w:tr>
      <w:tr w:rsidR="002D7649">
        <w:trPr>
          <w:trHeight w:val="369"/>
          <w:jc w:val="center"/>
        </w:trPr>
        <w:tc>
          <w:tcPr>
            <w:tcW w:w="1362" w:type="dxa"/>
            <w:vMerge w:val="restart"/>
            <w:vAlign w:val="center"/>
          </w:tcPr>
          <w:p w:rsidR="002D7649" w:rsidRDefault="00552077">
            <w:pPr>
              <w:pStyle w:val="30"/>
            </w:pPr>
            <w:r>
              <w:t>产出指标</w:t>
            </w:r>
          </w:p>
        </w:tc>
        <w:tc>
          <w:tcPr>
            <w:tcW w:w="1362" w:type="dxa"/>
            <w:vAlign w:val="center"/>
          </w:tcPr>
          <w:p w:rsidR="002D7649" w:rsidRDefault="00552077">
            <w:pPr>
              <w:pStyle w:val="20"/>
            </w:pPr>
            <w:r>
              <w:t>数量指标</w:t>
            </w:r>
          </w:p>
        </w:tc>
        <w:tc>
          <w:tcPr>
            <w:tcW w:w="1422" w:type="dxa"/>
            <w:vAlign w:val="center"/>
          </w:tcPr>
          <w:p w:rsidR="002D7649" w:rsidRDefault="00552077">
            <w:pPr>
              <w:pStyle w:val="20"/>
            </w:pPr>
            <w:r>
              <w:t>居民人口参加医疗保险率</w:t>
            </w:r>
          </w:p>
        </w:tc>
        <w:tc>
          <w:tcPr>
            <w:tcW w:w="3087" w:type="dxa"/>
            <w:vAlign w:val="center"/>
          </w:tcPr>
          <w:p w:rsidR="002D7649" w:rsidRDefault="00552077">
            <w:pPr>
              <w:pStyle w:val="20"/>
            </w:pPr>
            <w:r>
              <w:t>医疗保险人数占城乡居民人口的比率</w:t>
            </w:r>
          </w:p>
        </w:tc>
        <w:tc>
          <w:tcPr>
            <w:tcW w:w="1362" w:type="dxa"/>
            <w:vAlign w:val="center"/>
          </w:tcPr>
          <w:p w:rsidR="002D7649" w:rsidRDefault="00552077">
            <w:pPr>
              <w:pStyle w:val="20"/>
            </w:pPr>
            <w:r>
              <w:t>≥70%</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ign w:val="center"/>
          </w:tcPr>
          <w:p w:rsidR="002D7649" w:rsidRDefault="002D7649"/>
        </w:tc>
        <w:tc>
          <w:tcPr>
            <w:tcW w:w="1362" w:type="dxa"/>
            <w:vAlign w:val="center"/>
          </w:tcPr>
          <w:p w:rsidR="002D7649" w:rsidRDefault="00552077">
            <w:pPr>
              <w:pStyle w:val="20"/>
            </w:pPr>
            <w:r>
              <w:t>质量指标</w:t>
            </w:r>
          </w:p>
        </w:tc>
        <w:tc>
          <w:tcPr>
            <w:tcW w:w="1422" w:type="dxa"/>
            <w:vAlign w:val="center"/>
          </w:tcPr>
          <w:p w:rsidR="002D7649" w:rsidRDefault="00552077">
            <w:pPr>
              <w:pStyle w:val="20"/>
            </w:pPr>
            <w:r>
              <w:t>资助困难人口参加医疗保险率</w:t>
            </w:r>
          </w:p>
        </w:tc>
        <w:tc>
          <w:tcPr>
            <w:tcW w:w="3087" w:type="dxa"/>
            <w:vAlign w:val="center"/>
          </w:tcPr>
          <w:p w:rsidR="002D7649" w:rsidRDefault="00552077">
            <w:pPr>
              <w:pStyle w:val="20"/>
            </w:pPr>
            <w:r>
              <w:t>参加医疗保险困难人口占整个困难人口的比率</w:t>
            </w:r>
          </w:p>
        </w:tc>
        <w:tc>
          <w:tcPr>
            <w:tcW w:w="1362" w:type="dxa"/>
            <w:vAlign w:val="center"/>
          </w:tcPr>
          <w:p w:rsidR="002D7649" w:rsidRDefault="00552077">
            <w:pPr>
              <w:pStyle w:val="20"/>
            </w:pPr>
            <w:r>
              <w:t>≥70%</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ign w:val="center"/>
          </w:tcPr>
          <w:p w:rsidR="002D7649" w:rsidRDefault="002D7649"/>
        </w:tc>
        <w:tc>
          <w:tcPr>
            <w:tcW w:w="1362" w:type="dxa"/>
            <w:vAlign w:val="center"/>
          </w:tcPr>
          <w:p w:rsidR="002D7649" w:rsidRDefault="00552077">
            <w:pPr>
              <w:pStyle w:val="20"/>
            </w:pPr>
            <w:r>
              <w:t>时效指标</w:t>
            </w:r>
          </w:p>
        </w:tc>
        <w:tc>
          <w:tcPr>
            <w:tcW w:w="1422" w:type="dxa"/>
            <w:vAlign w:val="center"/>
          </w:tcPr>
          <w:p w:rsidR="002D7649" w:rsidRDefault="00552077">
            <w:pPr>
              <w:pStyle w:val="20"/>
            </w:pPr>
            <w:r>
              <w:t>项目完成时限</w:t>
            </w:r>
          </w:p>
        </w:tc>
        <w:tc>
          <w:tcPr>
            <w:tcW w:w="3087" w:type="dxa"/>
            <w:vAlign w:val="center"/>
          </w:tcPr>
          <w:p w:rsidR="002D7649" w:rsidRDefault="00552077">
            <w:pPr>
              <w:pStyle w:val="20"/>
            </w:pPr>
            <w:r>
              <w:t>项目完成时限</w:t>
            </w:r>
          </w:p>
        </w:tc>
        <w:tc>
          <w:tcPr>
            <w:tcW w:w="1362" w:type="dxa"/>
            <w:vAlign w:val="center"/>
          </w:tcPr>
          <w:p w:rsidR="002D7649" w:rsidRDefault="00552077">
            <w:pPr>
              <w:pStyle w:val="20"/>
            </w:pPr>
            <w:r>
              <w:t>2022年12月底前</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ign w:val="center"/>
          </w:tcPr>
          <w:p w:rsidR="002D7649" w:rsidRDefault="002D7649"/>
        </w:tc>
        <w:tc>
          <w:tcPr>
            <w:tcW w:w="1362" w:type="dxa"/>
            <w:vAlign w:val="center"/>
          </w:tcPr>
          <w:p w:rsidR="002D7649" w:rsidRDefault="00552077">
            <w:pPr>
              <w:pStyle w:val="20"/>
            </w:pPr>
            <w:r>
              <w:t>成本指标</w:t>
            </w:r>
          </w:p>
        </w:tc>
        <w:tc>
          <w:tcPr>
            <w:tcW w:w="1422" w:type="dxa"/>
            <w:vAlign w:val="center"/>
          </w:tcPr>
          <w:p w:rsidR="002D7649" w:rsidRDefault="00552077">
            <w:pPr>
              <w:pStyle w:val="20"/>
            </w:pPr>
            <w:r>
              <w:t>预算资金完成率</w:t>
            </w:r>
          </w:p>
        </w:tc>
        <w:tc>
          <w:tcPr>
            <w:tcW w:w="3087" w:type="dxa"/>
            <w:vAlign w:val="center"/>
          </w:tcPr>
          <w:p w:rsidR="002D7649" w:rsidRDefault="00552077">
            <w:pPr>
              <w:pStyle w:val="20"/>
            </w:pPr>
            <w:r>
              <w:t>预算资金完成率</w:t>
            </w:r>
          </w:p>
        </w:tc>
        <w:tc>
          <w:tcPr>
            <w:tcW w:w="1362" w:type="dxa"/>
            <w:vAlign w:val="center"/>
          </w:tcPr>
          <w:p w:rsidR="002D7649" w:rsidRDefault="00552077">
            <w:pPr>
              <w:pStyle w:val="20"/>
            </w:pPr>
            <w:r>
              <w:t>≥95%</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restart"/>
            <w:vAlign w:val="center"/>
          </w:tcPr>
          <w:p w:rsidR="002D7649" w:rsidRDefault="00552077">
            <w:pPr>
              <w:pStyle w:val="30"/>
            </w:pPr>
            <w:r>
              <w:t>效益指标</w:t>
            </w:r>
          </w:p>
        </w:tc>
        <w:tc>
          <w:tcPr>
            <w:tcW w:w="1362" w:type="dxa"/>
            <w:vAlign w:val="center"/>
          </w:tcPr>
          <w:p w:rsidR="002D7649" w:rsidRDefault="00552077">
            <w:pPr>
              <w:pStyle w:val="20"/>
            </w:pPr>
            <w:r>
              <w:t>可持续影响指标</w:t>
            </w:r>
          </w:p>
        </w:tc>
        <w:tc>
          <w:tcPr>
            <w:tcW w:w="1422" w:type="dxa"/>
            <w:vAlign w:val="center"/>
          </w:tcPr>
          <w:p w:rsidR="002D7649" w:rsidRDefault="00552077">
            <w:pPr>
              <w:pStyle w:val="20"/>
            </w:pPr>
            <w:r>
              <w:t>政策知晓率</w:t>
            </w:r>
          </w:p>
        </w:tc>
        <w:tc>
          <w:tcPr>
            <w:tcW w:w="3087" w:type="dxa"/>
            <w:vAlign w:val="center"/>
          </w:tcPr>
          <w:p w:rsidR="002D7649" w:rsidRDefault="00552077">
            <w:pPr>
              <w:pStyle w:val="20"/>
            </w:pPr>
            <w:r>
              <w:t>参加城乡基本医疗保险居民政策知晓率</w:t>
            </w:r>
          </w:p>
        </w:tc>
        <w:tc>
          <w:tcPr>
            <w:tcW w:w="1362" w:type="dxa"/>
            <w:vAlign w:val="center"/>
          </w:tcPr>
          <w:p w:rsidR="002D7649" w:rsidRDefault="00552077">
            <w:pPr>
              <w:pStyle w:val="20"/>
            </w:pPr>
            <w:r>
              <w:t>≥90%</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ign w:val="center"/>
          </w:tcPr>
          <w:p w:rsidR="002D7649" w:rsidRDefault="002D7649"/>
        </w:tc>
        <w:tc>
          <w:tcPr>
            <w:tcW w:w="1362" w:type="dxa"/>
            <w:vAlign w:val="center"/>
          </w:tcPr>
          <w:p w:rsidR="002D7649" w:rsidRDefault="00552077">
            <w:pPr>
              <w:pStyle w:val="20"/>
            </w:pPr>
            <w:r>
              <w:t>经济效益指标</w:t>
            </w:r>
          </w:p>
        </w:tc>
        <w:tc>
          <w:tcPr>
            <w:tcW w:w="1422" w:type="dxa"/>
            <w:vAlign w:val="center"/>
          </w:tcPr>
          <w:p w:rsidR="002D7649" w:rsidRDefault="00552077">
            <w:pPr>
              <w:pStyle w:val="20"/>
            </w:pPr>
            <w:r>
              <w:t>补贴发放率</w:t>
            </w:r>
          </w:p>
        </w:tc>
        <w:tc>
          <w:tcPr>
            <w:tcW w:w="3087" w:type="dxa"/>
            <w:vAlign w:val="center"/>
          </w:tcPr>
          <w:p w:rsidR="002D7649" w:rsidRDefault="00552077">
            <w:pPr>
              <w:pStyle w:val="20"/>
            </w:pPr>
            <w:r>
              <w:t>城乡居民基本医疗保险资金补贴发放完成率</w:t>
            </w:r>
          </w:p>
        </w:tc>
        <w:tc>
          <w:tcPr>
            <w:tcW w:w="1362" w:type="dxa"/>
            <w:vAlign w:val="center"/>
          </w:tcPr>
          <w:p w:rsidR="002D7649" w:rsidRDefault="00552077">
            <w:pPr>
              <w:pStyle w:val="20"/>
            </w:pPr>
            <w:r>
              <w:t>≥90%</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Merge/>
            <w:vAlign w:val="center"/>
          </w:tcPr>
          <w:p w:rsidR="002D7649" w:rsidRDefault="002D7649"/>
        </w:tc>
        <w:tc>
          <w:tcPr>
            <w:tcW w:w="1362" w:type="dxa"/>
            <w:vAlign w:val="center"/>
          </w:tcPr>
          <w:p w:rsidR="002D7649" w:rsidRDefault="00552077">
            <w:pPr>
              <w:pStyle w:val="20"/>
            </w:pPr>
            <w:r>
              <w:t>社会效益指标</w:t>
            </w:r>
          </w:p>
        </w:tc>
        <w:tc>
          <w:tcPr>
            <w:tcW w:w="1422" w:type="dxa"/>
            <w:vAlign w:val="center"/>
          </w:tcPr>
          <w:p w:rsidR="002D7649" w:rsidRDefault="00552077">
            <w:pPr>
              <w:pStyle w:val="20"/>
            </w:pPr>
            <w:r>
              <w:t>资助率</w:t>
            </w:r>
          </w:p>
        </w:tc>
        <w:tc>
          <w:tcPr>
            <w:tcW w:w="3087" w:type="dxa"/>
            <w:vAlign w:val="center"/>
          </w:tcPr>
          <w:p w:rsidR="002D7649" w:rsidRDefault="00552077">
            <w:pPr>
              <w:pStyle w:val="20"/>
            </w:pPr>
            <w:r>
              <w:t>资助人数占应资助人数</w:t>
            </w:r>
          </w:p>
        </w:tc>
        <w:tc>
          <w:tcPr>
            <w:tcW w:w="1362" w:type="dxa"/>
            <w:vAlign w:val="center"/>
          </w:tcPr>
          <w:p w:rsidR="002D7649" w:rsidRDefault="00552077">
            <w:pPr>
              <w:pStyle w:val="20"/>
            </w:pPr>
            <w:r>
              <w:t>≥90%</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362" w:type="dxa"/>
            <w:vAlign w:val="center"/>
          </w:tcPr>
          <w:p w:rsidR="002D7649" w:rsidRDefault="00552077">
            <w:pPr>
              <w:pStyle w:val="30"/>
            </w:pPr>
            <w:r>
              <w:t>满意度指标</w:t>
            </w:r>
          </w:p>
        </w:tc>
        <w:tc>
          <w:tcPr>
            <w:tcW w:w="1362" w:type="dxa"/>
            <w:vAlign w:val="center"/>
          </w:tcPr>
          <w:p w:rsidR="002D7649" w:rsidRDefault="00552077">
            <w:pPr>
              <w:pStyle w:val="20"/>
            </w:pPr>
            <w:r>
              <w:t>服务对象满意度指标</w:t>
            </w:r>
          </w:p>
        </w:tc>
        <w:tc>
          <w:tcPr>
            <w:tcW w:w="1422" w:type="dxa"/>
            <w:vAlign w:val="center"/>
          </w:tcPr>
          <w:p w:rsidR="002D7649" w:rsidRDefault="00552077">
            <w:pPr>
              <w:pStyle w:val="20"/>
            </w:pPr>
            <w:r>
              <w:t>受益人群满意度</w:t>
            </w:r>
          </w:p>
        </w:tc>
        <w:tc>
          <w:tcPr>
            <w:tcW w:w="3087" w:type="dxa"/>
            <w:vAlign w:val="center"/>
          </w:tcPr>
          <w:p w:rsidR="002D7649" w:rsidRDefault="00552077">
            <w:pPr>
              <w:pStyle w:val="20"/>
            </w:pPr>
            <w:r>
              <w:t>参加城乡基本医疗保险居民满意度</w:t>
            </w:r>
          </w:p>
        </w:tc>
        <w:tc>
          <w:tcPr>
            <w:tcW w:w="1362" w:type="dxa"/>
            <w:vAlign w:val="center"/>
          </w:tcPr>
          <w:p w:rsidR="002D7649" w:rsidRDefault="00552077">
            <w:pPr>
              <w:pStyle w:val="20"/>
            </w:pPr>
            <w:r>
              <w:t>≥95%</w:t>
            </w:r>
          </w:p>
        </w:tc>
        <w:tc>
          <w:tcPr>
            <w:tcW w:w="3717" w:type="dxa"/>
            <w:vAlign w:val="center"/>
          </w:tcPr>
          <w:p w:rsidR="002D7649" w:rsidRDefault="00552077">
            <w:pPr>
              <w:pStyle w:val="20"/>
            </w:pPr>
            <w:r>
              <w:t>唐医保字[2021]87号《关于印发&lt;关于做好2022年度城乡居民基本医疗保险征缴工作的实施方案&gt;的通知》</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4" w:name="_Toc_4_4_0000000006"/>
      <w:r>
        <w:rPr>
          <w:rFonts w:ascii="方正楷体简体" w:eastAsia="方正楷体简体" w:hAnsi="方正仿宋_GBK" w:cs="方正仿宋_GBK" w:hint="eastAsia"/>
          <w:color w:val="000000"/>
          <w:sz w:val="32"/>
          <w:szCs w:val="32"/>
        </w:rPr>
        <w:t>3.公务用车购置费绩效目标表</w:t>
      </w:r>
      <w:bookmarkEnd w:id="4"/>
    </w:p>
    <w:tbl>
      <w:tblPr>
        <w:tblW w:w="1182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59"/>
        <w:gridCol w:w="1460"/>
        <w:gridCol w:w="1525"/>
        <w:gridCol w:w="1816"/>
        <w:gridCol w:w="1492"/>
        <w:gridCol w:w="1461"/>
        <w:gridCol w:w="2110"/>
      </w:tblGrid>
      <w:tr w:rsidR="002D7649">
        <w:trPr>
          <w:trHeight w:val="440"/>
          <w:jc w:val="center"/>
        </w:trPr>
        <w:tc>
          <w:tcPr>
            <w:tcW w:w="9713"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2110"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409"/>
          <w:jc w:val="center"/>
        </w:trPr>
        <w:tc>
          <w:tcPr>
            <w:tcW w:w="1959" w:type="dxa"/>
            <w:vAlign w:val="center"/>
          </w:tcPr>
          <w:p w:rsidR="002D7649" w:rsidRDefault="00552077">
            <w:pPr>
              <w:pStyle w:val="11"/>
            </w:pPr>
            <w:r>
              <w:t>项目编码</w:t>
            </w:r>
          </w:p>
        </w:tc>
        <w:tc>
          <w:tcPr>
            <w:tcW w:w="2985" w:type="dxa"/>
            <w:gridSpan w:val="2"/>
            <w:vAlign w:val="center"/>
          </w:tcPr>
          <w:p w:rsidR="002D7649" w:rsidRDefault="00552077">
            <w:pPr>
              <w:pStyle w:val="20"/>
            </w:pPr>
            <w:r>
              <w:t>13028122P00244410001J</w:t>
            </w:r>
          </w:p>
        </w:tc>
        <w:tc>
          <w:tcPr>
            <w:tcW w:w="1816" w:type="dxa"/>
            <w:vAlign w:val="center"/>
          </w:tcPr>
          <w:p w:rsidR="002D7649" w:rsidRDefault="00552077">
            <w:pPr>
              <w:pStyle w:val="11"/>
            </w:pPr>
            <w:r>
              <w:t>项目名称</w:t>
            </w:r>
          </w:p>
        </w:tc>
        <w:tc>
          <w:tcPr>
            <w:tcW w:w="5062" w:type="dxa"/>
            <w:gridSpan w:val="3"/>
            <w:vAlign w:val="center"/>
          </w:tcPr>
          <w:p w:rsidR="002D7649" w:rsidRDefault="00552077">
            <w:pPr>
              <w:pStyle w:val="20"/>
            </w:pPr>
            <w:r>
              <w:t>公务用车购置费</w:t>
            </w:r>
          </w:p>
        </w:tc>
      </w:tr>
      <w:tr w:rsidR="002D7649">
        <w:trPr>
          <w:trHeight w:val="409"/>
          <w:jc w:val="center"/>
        </w:trPr>
        <w:tc>
          <w:tcPr>
            <w:tcW w:w="1959" w:type="dxa"/>
            <w:vMerge w:val="restart"/>
            <w:vAlign w:val="center"/>
          </w:tcPr>
          <w:p w:rsidR="002D7649" w:rsidRDefault="00552077">
            <w:pPr>
              <w:pStyle w:val="11"/>
            </w:pPr>
            <w:r>
              <w:t>预算规模及资金用途</w:t>
            </w:r>
          </w:p>
        </w:tc>
        <w:tc>
          <w:tcPr>
            <w:tcW w:w="1460" w:type="dxa"/>
            <w:vAlign w:val="center"/>
          </w:tcPr>
          <w:p w:rsidR="002D7649" w:rsidRDefault="00552077">
            <w:pPr>
              <w:pStyle w:val="11"/>
            </w:pPr>
            <w:r>
              <w:t>预算数</w:t>
            </w:r>
          </w:p>
        </w:tc>
        <w:tc>
          <w:tcPr>
            <w:tcW w:w="1525" w:type="dxa"/>
            <w:vAlign w:val="center"/>
          </w:tcPr>
          <w:p w:rsidR="002D7649" w:rsidRDefault="00552077">
            <w:pPr>
              <w:pStyle w:val="20"/>
            </w:pPr>
            <w:r>
              <w:t>18.00</w:t>
            </w:r>
          </w:p>
        </w:tc>
        <w:tc>
          <w:tcPr>
            <w:tcW w:w="1816" w:type="dxa"/>
            <w:vAlign w:val="center"/>
          </w:tcPr>
          <w:p w:rsidR="002D7649" w:rsidRDefault="00552077">
            <w:pPr>
              <w:pStyle w:val="11"/>
            </w:pPr>
            <w:r>
              <w:t>其中：财政    资金</w:t>
            </w:r>
          </w:p>
        </w:tc>
        <w:tc>
          <w:tcPr>
            <w:tcW w:w="1492" w:type="dxa"/>
            <w:vAlign w:val="center"/>
          </w:tcPr>
          <w:p w:rsidR="002D7649" w:rsidRDefault="00552077">
            <w:pPr>
              <w:pStyle w:val="20"/>
            </w:pPr>
            <w:r>
              <w:t>18.00</w:t>
            </w:r>
          </w:p>
        </w:tc>
        <w:tc>
          <w:tcPr>
            <w:tcW w:w="1460" w:type="dxa"/>
            <w:vAlign w:val="center"/>
          </w:tcPr>
          <w:p w:rsidR="002D7649" w:rsidRDefault="00552077">
            <w:pPr>
              <w:pStyle w:val="11"/>
            </w:pPr>
            <w:r>
              <w:t>其他资金</w:t>
            </w:r>
          </w:p>
        </w:tc>
        <w:tc>
          <w:tcPr>
            <w:tcW w:w="2110" w:type="dxa"/>
            <w:vAlign w:val="center"/>
          </w:tcPr>
          <w:p w:rsidR="002D7649" w:rsidRDefault="002D7649">
            <w:pPr>
              <w:pStyle w:val="20"/>
            </w:pPr>
          </w:p>
        </w:tc>
      </w:tr>
      <w:tr w:rsidR="002D7649">
        <w:trPr>
          <w:trHeight w:val="409"/>
          <w:jc w:val="center"/>
        </w:trPr>
        <w:tc>
          <w:tcPr>
            <w:tcW w:w="1959" w:type="dxa"/>
            <w:vMerge/>
          </w:tcPr>
          <w:p w:rsidR="002D7649" w:rsidRDefault="002D7649"/>
        </w:tc>
        <w:tc>
          <w:tcPr>
            <w:tcW w:w="9864" w:type="dxa"/>
            <w:gridSpan w:val="6"/>
            <w:vAlign w:val="center"/>
          </w:tcPr>
          <w:p w:rsidR="002D7649" w:rsidRDefault="00552077">
            <w:pPr>
              <w:pStyle w:val="20"/>
            </w:pPr>
            <w:r>
              <w:t>用于保障部门公务用车，保障广大群众切身利益，确保医保基金的安全使用；严厉打击欺诈骗保，危害医保基金安全行为，保障医保工作平稳运行。</w:t>
            </w:r>
          </w:p>
        </w:tc>
      </w:tr>
      <w:tr w:rsidR="002D7649">
        <w:trPr>
          <w:trHeight w:val="409"/>
          <w:jc w:val="center"/>
        </w:trPr>
        <w:tc>
          <w:tcPr>
            <w:tcW w:w="1959" w:type="dxa"/>
            <w:vMerge w:val="restart"/>
            <w:vAlign w:val="center"/>
          </w:tcPr>
          <w:p w:rsidR="002D7649" w:rsidRDefault="00552077">
            <w:pPr>
              <w:pStyle w:val="11"/>
            </w:pPr>
            <w:r>
              <w:t>资金支出计划（%）</w:t>
            </w:r>
          </w:p>
        </w:tc>
        <w:tc>
          <w:tcPr>
            <w:tcW w:w="2985" w:type="dxa"/>
            <w:gridSpan w:val="2"/>
            <w:vAlign w:val="center"/>
          </w:tcPr>
          <w:p w:rsidR="002D7649" w:rsidRDefault="00552077">
            <w:pPr>
              <w:pStyle w:val="11"/>
            </w:pPr>
            <w:r>
              <w:t>3月底</w:t>
            </w:r>
          </w:p>
        </w:tc>
        <w:tc>
          <w:tcPr>
            <w:tcW w:w="1816" w:type="dxa"/>
            <w:vAlign w:val="center"/>
          </w:tcPr>
          <w:p w:rsidR="002D7649" w:rsidRDefault="00552077">
            <w:pPr>
              <w:pStyle w:val="11"/>
            </w:pPr>
            <w:r>
              <w:t>6月底</w:t>
            </w:r>
          </w:p>
        </w:tc>
        <w:tc>
          <w:tcPr>
            <w:tcW w:w="1492" w:type="dxa"/>
            <w:vAlign w:val="center"/>
          </w:tcPr>
          <w:p w:rsidR="002D7649" w:rsidRDefault="00552077">
            <w:pPr>
              <w:pStyle w:val="11"/>
            </w:pPr>
            <w:r>
              <w:t>10月底</w:t>
            </w:r>
          </w:p>
        </w:tc>
        <w:tc>
          <w:tcPr>
            <w:tcW w:w="3570" w:type="dxa"/>
            <w:gridSpan w:val="2"/>
            <w:vAlign w:val="center"/>
          </w:tcPr>
          <w:p w:rsidR="002D7649" w:rsidRDefault="00552077">
            <w:pPr>
              <w:pStyle w:val="11"/>
            </w:pPr>
            <w:r>
              <w:t>12月底</w:t>
            </w:r>
          </w:p>
        </w:tc>
      </w:tr>
      <w:tr w:rsidR="002D7649">
        <w:trPr>
          <w:trHeight w:val="409"/>
          <w:jc w:val="center"/>
        </w:trPr>
        <w:tc>
          <w:tcPr>
            <w:tcW w:w="1959" w:type="dxa"/>
            <w:vMerge/>
          </w:tcPr>
          <w:p w:rsidR="002D7649" w:rsidRDefault="002D7649"/>
        </w:tc>
        <w:tc>
          <w:tcPr>
            <w:tcW w:w="2985" w:type="dxa"/>
            <w:gridSpan w:val="2"/>
            <w:vAlign w:val="center"/>
          </w:tcPr>
          <w:p w:rsidR="002D7649" w:rsidRDefault="00552077">
            <w:pPr>
              <w:pStyle w:val="30"/>
            </w:pPr>
            <w:r>
              <w:rPr>
                <w:rFonts w:hint="eastAsia"/>
              </w:rPr>
              <w:t>30</w:t>
            </w:r>
            <w:r>
              <w:t>%</w:t>
            </w:r>
          </w:p>
        </w:tc>
        <w:tc>
          <w:tcPr>
            <w:tcW w:w="1816" w:type="dxa"/>
            <w:vAlign w:val="center"/>
          </w:tcPr>
          <w:p w:rsidR="002D7649" w:rsidRDefault="00552077">
            <w:pPr>
              <w:pStyle w:val="30"/>
            </w:pPr>
            <w:r>
              <w:rPr>
                <w:rFonts w:hint="eastAsia"/>
              </w:rPr>
              <w:t>60</w:t>
            </w:r>
            <w:r>
              <w:t>%</w:t>
            </w:r>
          </w:p>
        </w:tc>
        <w:tc>
          <w:tcPr>
            <w:tcW w:w="1492" w:type="dxa"/>
            <w:vAlign w:val="center"/>
          </w:tcPr>
          <w:p w:rsidR="002D7649" w:rsidRDefault="00552077">
            <w:pPr>
              <w:pStyle w:val="30"/>
            </w:pPr>
            <w:r>
              <w:rPr>
                <w:rFonts w:hint="eastAsia"/>
              </w:rPr>
              <w:t>90</w:t>
            </w:r>
            <w:r>
              <w:t>%</w:t>
            </w:r>
          </w:p>
        </w:tc>
        <w:tc>
          <w:tcPr>
            <w:tcW w:w="3570" w:type="dxa"/>
            <w:gridSpan w:val="2"/>
            <w:vAlign w:val="center"/>
          </w:tcPr>
          <w:p w:rsidR="002D7649" w:rsidRDefault="00552077">
            <w:pPr>
              <w:pStyle w:val="30"/>
            </w:pPr>
            <w:r>
              <w:t>100%</w:t>
            </w:r>
          </w:p>
        </w:tc>
      </w:tr>
      <w:tr w:rsidR="002D7649">
        <w:trPr>
          <w:trHeight w:val="409"/>
          <w:jc w:val="center"/>
        </w:trPr>
        <w:tc>
          <w:tcPr>
            <w:tcW w:w="1959" w:type="dxa"/>
            <w:vAlign w:val="center"/>
          </w:tcPr>
          <w:p w:rsidR="002D7649" w:rsidRDefault="00552077">
            <w:pPr>
              <w:pStyle w:val="11"/>
            </w:pPr>
            <w:r>
              <w:t>绩效目标</w:t>
            </w:r>
          </w:p>
        </w:tc>
        <w:tc>
          <w:tcPr>
            <w:tcW w:w="9864" w:type="dxa"/>
            <w:gridSpan w:val="6"/>
            <w:vAlign w:val="center"/>
          </w:tcPr>
          <w:p w:rsidR="002D7649" w:rsidRDefault="00552077">
            <w:pPr>
              <w:pStyle w:val="20"/>
            </w:pPr>
            <w:r>
              <w:t>1.保障部门运转用车。</w:t>
            </w:r>
          </w:p>
          <w:p w:rsidR="002D7649" w:rsidRDefault="00552077">
            <w:pPr>
              <w:pStyle w:val="20"/>
            </w:pPr>
            <w:r>
              <w:t>2.保障广大群众切身利益，确保医保基金的安全使用；严厉打击欺诈骗保，危害医保基金安全行为，保障医保工作平稳运行。</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20"/>
        <w:gridCol w:w="1520"/>
        <w:gridCol w:w="1587"/>
        <w:gridCol w:w="3445"/>
        <w:gridCol w:w="1520"/>
        <w:gridCol w:w="2196"/>
      </w:tblGrid>
      <w:tr w:rsidR="002D7649">
        <w:trPr>
          <w:trHeight w:val="404"/>
          <w:tblHeader/>
          <w:jc w:val="center"/>
        </w:trPr>
        <w:tc>
          <w:tcPr>
            <w:tcW w:w="1520" w:type="dxa"/>
            <w:vAlign w:val="center"/>
          </w:tcPr>
          <w:p w:rsidR="002D7649" w:rsidRDefault="00552077">
            <w:pPr>
              <w:pStyle w:val="11"/>
            </w:pPr>
            <w:r>
              <w:t>一级指标</w:t>
            </w:r>
          </w:p>
        </w:tc>
        <w:tc>
          <w:tcPr>
            <w:tcW w:w="1520" w:type="dxa"/>
            <w:vAlign w:val="center"/>
          </w:tcPr>
          <w:p w:rsidR="002D7649" w:rsidRDefault="00552077">
            <w:pPr>
              <w:pStyle w:val="11"/>
            </w:pPr>
            <w:r>
              <w:t>二级指标</w:t>
            </w:r>
          </w:p>
        </w:tc>
        <w:tc>
          <w:tcPr>
            <w:tcW w:w="1587" w:type="dxa"/>
            <w:vAlign w:val="center"/>
          </w:tcPr>
          <w:p w:rsidR="002D7649" w:rsidRDefault="00552077">
            <w:pPr>
              <w:pStyle w:val="11"/>
            </w:pPr>
            <w:r>
              <w:t>三级指标</w:t>
            </w:r>
          </w:p>
        </w:tc>
        <w:tc>
          <w:tcPr>
            <w:tcW w:w="3445" w:type="dxa"/>
            <w:vAlign w:val="center"/>
          </w:tcPr>
          <w:p w:rsidR="002D7649" w:rsidRDefault="00552077">
            <w:pPr>
              <w:pStyle w:val="11"/>
            </w:pPr>
            <w:r>
              <w:t>绩效指标描述</w:t>
            </w:r>
          </w:p>
        </w:tc>
        <w:tc>
          <w:tcPr>
            <w:tcW w:w="1520" w:type="dxa"/>
            <w:vAlign w:val="center"/>
          </w:tcPr>
          <w:p w:rsidR="002D7649" w:rsidRDefault="00552077">
            <w:pPr>
              <w:pStyle w:val="11"/>
            </w:pPr>
            <w:r>
              <w:t>指标值</w:t>
            </w:r>
          </w:p>
        </w:tc>
        <w:tc>
          <w:tcPr>
            <w:tcW w:w="2196" w:type="dxa"/>
            <w:vAlign w:val="center"/>
          </w:tcPr>
          <w:p w:rsidR="002D7649" w:rsidRDefault="00552077">
            <w:pPr>
              <w:pStyle w:val="11"/>
            </w:pPr>
            <w:r>
              <w:t>指标值确定依据</w:t>
            </w:r>
          </w:p>
        </w:tc>
      </w:tr>
      <w:tr w:rsidR="002D7649">
        <w:trPr>
          <w:trHeight w:val="376"/>
          <w:jc w:val="center"/>
        </w:trPr>
        <w:tc>
          <w:tcPr>
            <w:tcW w:w="1520" w:type="dxa"/>
            <w:vMerge w:val="restart"/>
            <w:vAlign w:val="center"/>
          </w:tcPr>
          <w:p w:rsidR="002D7649" w:rsidRDefault="00552077">
            <w:pPr>
              <w:pStyle w:val="30"/>
            </w:pPr>
            <w:r>
              <w:t>产出指标</w:t>
            </w:r>
          </w:p>
        </w:tc>
        <w:tc>
          <w:tcPr>
            <w:tcW w:w="1520" w:type="dxa"/>
            <w:vAlign w:val="center"/>
          </w:tcPr>
          <w:p w:rsidR="002D7649" w:rsidRDefault="00552077">
            <w:pPr>
              <w:pStyle w:val="20"/>
            </w:pPr>
            <w:r>
              <w:t>数量指标</w:t>
            </w:r>
          </w:p>
        </w:tc>
        <w:tc>
          <w:tcPr>
            <w:tcW w:w="1587" w:type="dxa"/>
            <w:vAlign w:val="center"/>
          </w:tcPr>
          <w:p w:rsidR="002D7649" w:rsidRDefault="00552077">
            <w:pPr>
              <w:pStyle w:val="20"/>
            </w:pPr>
            <w:r>
              <w:t>设备及专用材料购置完成率</w:t>
            </w:r>
          </w:p>
        </w:tc>
        <w:tc>
          <w:tcPr>
            <w:tcW w:w="3445" w:type="dxa"/>
            <w:vAlign w:val="center"/>
          </w:tcPr>
          <w:p w:rsidR="002D7649" w:rsidRDefault="00552077">
            <w:pPr>
              <w:pStyle w:val="20"/>
            </w:pPr>
            <w:r>
              <w:t>设备及专用材料购置完成率</w:t>
            </w:r>
          </w:p>
        </w:tc>
        <w:tc>
          <w:tcPr>
            <w:tcW w:w="1520" w:type="dxa"/>
            <w:vAlign w:val="center"/>
          </w:tcPr>
          <w:p w:rsidR="002D7649" w:rsidRDefault="00552077">
            <w:pPr>
              <w:pStyle w:val="20"/>
            </w:pPr>
            <w:r>
              <w:t>100%</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ign w:val="center"/>
          </w:tcPr>
          <w:p w:rsidR="002D7649" w:rsidRDefault="002D7649"/>
        </w:tc>
        <w:tc>
          <w:tcPr>
            <w:tcW w:w="1520" w:type="dxa"/>
            <w:vAlign w:val="center"/>
          </w:tcPr>
          <w:p w:rsidR="002D7649" w:rsidRDefault="00552077">
            <w:pPr>
              <w:pStyle w:val="20"/>
            </w:pPr>
            <w:r>
              <w:t>质量指标</w:t>
            </w:r>
          </w:p>
        </w:tc>
        <w:tc>
          <w:tcPr>
            <w:tcW w:w="1587" w:type="dxa"/>
            <w:vAlign w:val="center"/>
          </w:tcPr>
          <w:p w:rsidR="002D7649" w:rsidRDefault="00552077">
            <w:pPr>
              <w:pStyle w:val="20"/>
            </w:pPr>
            <w:r>
              <w:t>验收合格率</w:t>
            </w:r>
          </w:p>
        </w:tc>
        <w:tc>
          <w:tcPr>
            <w:tcW w:w="3445" w:type="dxa"/>
            <w:vAlign w:val="center"/>
          </w:tcPr>
          <w:p w:rsidR="002D7649" w:rsidRDefault="00552077">
            <w:pPr>
              <w:pStyle w:val="20"/>
            </w:pPr>
            <w:r>
              <w:t>验收合格率=验收合格的设备数量/当年购置设备数量*100%</w:t>
            </w:r>
          </w:p>
        </w:tc>
        <w:tc>
          <w:tcPr>
            <w:tcW w:w="1520" w:type="dxa"/>
            <w:vAlign w:val="center"/>
          </w:tcPr>
          <w:p w:rsidR="002D7649" w:rsidRDefault="00552077">
            <w:pPr>
              <w:pStyle w:val="20"/>
            </w:pPr>
            <w:r>
              <w:t>100%</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ign w:val="center"/>
          </w:tcPr>
          <w:p w:rsidR="002D7649" w:rsidRDefault="002D7649"/>
        </w:tc>
        <w:tc>
          <w:tcPr>
            <w:tcW w:w="1520" w:type="dxa"/>
            <w:vAlign w:val="center"/>
          </w:tcPr>
          <w:p w:rsidR="002D7649" w:rsidRDefault="00552077">
            <w:pPr>
              <w:pStyle w:val="20"/>
            </w:pPr>
            <w:r>
              <w:t>时效指标</w:t>
            </w:r>
          </w:p>
        </w:tc>
        <w:tc>
          <w:tcPr>
            <w:tcW w:w="1587" w:type="dxa"/>
            <w:vAlign w:val="center"/>
          </w:tcPr>
          <w:p w:rsidR="002D7649" w:rsidRDefault="00552077">
            <w:pPr>
              <w:pStyle w:val="20"/>
            </w:pPr>
            <w:r>
              <w:t>购置完成时限</w:t>
            </w:r>
          </w:p>
        </w:tc>
        <w:tc>
          <w:tcPr>
            <w:tcW w:w="3445" w:type="dxa"/>
            <w:vAlign w:val="center"/>
          </w:tcPr>
          <w:p w:rsidR="002D7649" w:rsidRDefault="00552077">
            <w:pPr>
              <w:pStyle w:val="20"/>
            </w:pPr>
            <w:r>
              <w:t>购置完成时限</w:t>
            </w:r>
          </w:p>
        </w:tc>
        <w:tc>
          <w:tcPr>
            <w:tcW w:w="1520" w:type="dxa"/>
            <w:vAlign w:val="center"/>
          </w:tcPr>
          <w:p w:rsidR="002D7649" w:rsidRDefault="00552077">
            <w:pPr>
              <w:pStyle w:val="20"/>
            </w:pPr>
            <w:r>
              <w:t>2022年12月底前完成</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ign w:val="center"/>
          </w:tcPr>
          <w:p w:rsidR="002D7649" w:rsidRDefault="002D7649"/>
        </w:tc>
        <w:tc>
          <w:tcPr>
            <w:tcW w:w="1520" w:type="dxa"/>
            <w:vAlign w:val="center"/>
          </w:tcPr>
          <w:p w:rsidR="002D7649" w:rsidRDefault="00552077">
            <w:pPr>
              <w:pStyle w:val="20"/>
            </w:pPr>
            <w:r>
              <w:t>成本指标</w:t>
            </w:r>
          </w:p>
        </w:tc>
        <w:tc>
          <w:tcPr>
            <w:tcW w:w="1587" w:type="dxa"/>
            <w:vAlign w:val="center"/>
          </w:tcPr>
          <w:p w:rsidR="002D7649" w:rsidRDefault="00552077">
            <w:pPr>
              <w:pStyle w:val="20"/>
            </w:pPr>
            <w:r>
              <w:t>预算执行率</w:t>
            </w:r>
          </w:p>
        </w:tc>
        <w:tc>
          <w:tcPr>
            <w:tcW w:w="3445" w:type="dxa"/>
            <w:vAlign w:val="center"/>
          </w:tcPr>
          <w:p w:rsidR="002D7649" w:rsidRDefault="00552077">
            <w:pPr>
              <w:pStyle w:val="20"/>
            </w:pPr>
            <w:r>
              <w:t>预算执行率</w:t>
            </w:r>
          </w:p>
        </w:tc>
        <w:tc>
          <w:tcPr>
            <w:tcW w:w="1520" w:type="dxa"/>
            <w:vAlign w:val="center"/>
          </w:tcPr>
          <w:p w:rsidR="002D7649" w:rsidRDefault="00552077">
            <w:pPr>
              <w:pStyle w:val="20"/>
            </w:pPr>
            <w:r>
              <w:t>≥95%</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restart"/>
            <w:vAlign w:val="center"/>
          </w:tcPr>
          <w:p w:rsidR="002D7649" w:rsidRDefault="00552077">
            <w:pPr>
              <w:pStyle w:val="30"/>
            </w:pPr>
            <w:r>
              <w:t>效益指标</w:t>
            </w:r>
          </w:p>
        </w:tc>
        <w:tc>
          <w:tcPr>
            <w:tcW w:w="1520" w:type="dxa"/>
            <w:vAlign w:val="center"/>
          </w:tcPr>
          <w:p w:rsidR="002D7649" w:rsidRDefault="00552077">
            <w:pPr>
              <w:pStyle w:val="20"/>
            </w:pPr>
            <w:r>
              <w:t>社会效益指标</w:t>
            </w:r>
          </w:p>
        </w:tc>
        <w:tc>
          <w:tcPr>
            <w:tcW w:w="1587" w:type="dxa"/>
            <w:vAlign w:val="center"/>
          </w:tcPr>
          <w:p w:rsidR="002D7649" w:rsidRDefault="00552077">
            <w:pPr>
              <w:pStyle w:val="20"/>
            </w:pPr>
            <w:r>
              <w:t>提升公共服务水平</w:t>
            </w:r>
          </w:p>
        </w:tc>
        <w:tc>
          <w:tcPr>
            <w:tcW w:w="3445" w:type="dxa"/>
            <w:vAlign w:val="center"/>
          </w:tcPr>
          <w:p w:rsidR="002D7649" w:rsidRDefault="00552077">
            <w:pPr>
              <w:pStyle w:val="20"/>
            </w:pPr>
            <w:r>
              <w:t>购置对公共服务水平的提升情况</w:t>
            </w:r>
          </w:p>
        </w:tc>
        <w:tc>
          <w:tcPr>
            <w:tcW w:w="1520" w:type="dxa"/>
            <w:vAlign w:val="center"/>
          </w:tcPr>
          <w:p w:rsidR="002D7649" w:rsidRDefault="00552077">
            <w:pPr>
              <w:pStyle w:val="20"/>
            </w:pPr>
            <w:r>
              <w:t>有所提升</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ign w:val="center"/>
          </w:tcPr>
          <w:p w:rsidR="002D7649" w:rsidRDefault="002D7649"/>
        </w:tc>
        <w:tc>
          <w:tcPr>
            <w:tcW w:w="1520" w:type="dxa"/>
            <w:vAlign w:val="center"/>
          </w:tcPr>
          <w:p w:rsidR="002D7649" w:rsidRDefault="00552077">
            <w:pPr>
              <w:pStyle w:val="20"/>
            </w:pPr>
            <w:r>
              <w:t>经济效益指标</w:t>
            </w:r>
          </w:p>
        </w:tc>
        <w:tc>
          <w:tcPr>
            <w:tcW w:w="1587" w:type="dxa"/>
            <w:vAlign w:val="center"/>
          </w:tcPr>
          <w:p w:rsidR="002D7649" w:rsidRDefault="00552077">
            <w:pPr>
              <w:pStyle w:val="20"/>
            </w:pPr>
            <w:r>
              <w:t>节约经费开支</w:t>
            </w:r>
          </w:p>
        </w:tc>
        <w:tc>
          <w:tcPr>
            <w:tcW w:w="3445" w:type="dxa"/>
            <w:vAlign w:val="center"/>
          </w:tcPr>
          <w:p w:rsidR="002D7649" w:rsidRDefault="00552077">
            <w:pPr>
              <w:pStyle w:val="20"/>
            </w:pPr>
            <w:r>
              <w:t>践行厉行节约反对浪费制度体系建设</w:t>
            </w:r>
          </w:p>
        </w:tc>
        <w:tc>
          <w:tcPr>
            <w:tcW w:w="1520" w:type="dxa"/>
            <w:vAlign w:val="center"/>
          </w:tcPr>
          <w:p w:rsidR="002D7649" w:rsidRDefault="00552077">
            <w:pPr>
              <w:pStyle w:val="20"/>
            </w:pPr>
            <w:r>
              <w:t>≥95%</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Merge/>
            <w:vAlign w:val="center"/>
          </w:tcPr>
          <w:p w:rsidR="002D7649" w:rsidRDefault="002D7649"/>
        </w:tc>
        <w:tc>
          <w:tcPr>
            <w:tcW w:w="1520" w:type="dxa"/>
            <w:vAlign w:val="center"/>
          </w:tcPr>
          <w:p w:rsidR="002D7649" w:rsidRDefault="00552077">
            <w:pPr>
              <w:pStyle w:val="20"/>
            </w:pPr>
            <w:r>
              <w:t>可持续影响指标</w:t>
            </w:r>
          </w:p>
        </w:tc>
        <w:tc>
          <w:tcPr>
            <w:tcW w:w="1587" w:type="dxa"/>
            <w:vAlign w:val="center"/>
          </w:tcPr>
          <w:p w:rsidR="002D7649" w:rsidRDefault="00552077">
            <w:pPr>
              <w:pStyle w:val="20"/>
            </w:pPr>
            <w:r>
              <w:t>提升行业管理水平</w:t>
            </w:r>
          </w:p>
        </w:tc>
        <w:tc>
          <w:tcPr>
            <w:tcW w:w="3445" w:type="dxa"/>
            <w:vAlign w:val="center"/>
          </w:tcPr>
          <w:p w:rsidR="002D7649" w:rsidRDefault="00552077">
            <w:pPr>
              <w:pStyle w:val="20"/>
            </w:pPr>
            <w:r>
              <w:t>提升行业管理水平</w:t>
            </w:r>
          </w:p>
        </w:tc>
        <w:tc>
          <w:tcPr>
            <w:tcW w:w="1520" w:type="dxa"/>
            <w:vAlign w:val="center"/>
          </w:tcPr>
          <w:p w:rsidR="002D7649" w:rsidRDefault="00552077">
            <w:pPr>
              <w:pStyle w:val="20"/>
            </w:pPr>
            <w:r>
              <w:t>≥95%</w:t>
            </w:r>
          </w:p>
        </w:tc>
        <w:tc>
          <w:tcPr>
            <w:tcW w:w="2196" w:type="dxa"/>
            <w:vAlign w:val="center"/>
          </w:tcPr>
          <w:p w:rsidR="002D7649" w:rsidRDefault="00552077">
            <w:pPr>
              <w:pStyle w:val="20"/>
            </w:pPr>
            <w:r>
              <w:t>《关于购置业务用车请示的答复》遵财答复【2021】1673号</w:t>
            </w:r>
          </w:p>
        </w:tc>
      </w:tr>
      <w:tr w:rsidR="002D7649">
        <w:trPr>
          <w:trHeight w:val="376"/>
          <w:jc w:val="center"/>
        </w:trPr>
        <w:tc>
          <w:tcPr>
            <w:tcW w:w="1520" w:type="dxa"/>
            <w:vAlign w:val="center"/>
          </w:tcPr>
          <w:p w:rsidR="002D7649" w:rsidRDefault="00552077">
            <w:pPr>
              <w:pStyle w:val="30"/>
            </w:pPr>
            <w:r>
              <w:t>满意度指标</w:t>
            </w:r>
          </w:p>
        </w:tc>
        <w:tc>
          <w:tcPr>
            <w:tcW w:w="1520" w:type="dxa"/>
            <w:vAlign w:val="center"/>
          </w:tcPr>
          <w:p w:rsidR="002D7649" w:rsidRDefault="00552077">
            <w:pPr>
              <w:pStyle w:val="20"/>
            </w:pPr>
            <w:r>
              <w:t>服务对象满意度指标</w:t>
            </w:r>
          </w:p>
        </w:tc>
        <w:tc>
          <w:tcPr>
            <w:tcW w:w="1587" w:type="dxa"/>
            <w:vAlign w:val="center"/>
          </w:tcPr>
          <w:p w:rsidR="002D7649" w:rsidRDefault="00552077">
            <w:pPr>
              <w:pStyle w:val="20"/>
            </w:pPr>
            <w:r>
              <w:t>群众满意度</w:t>
            </w:r>
          </w:p>
        </w:tc>
        <w:tc>
          <w:tcPr>
            <w:tcW w:w="3445" w:type="dxa"/>
            <w:vAlign w:val="center"/>
          </w:tcPr>
          <w:p w:rsidR="002D7649" w:rsidRDefault="00552077">
            <w:pPr>
              <w:pStyle w:val="20"/>
            </w:pPr>
            <w:r>
              <w:t>群众满意度</w:t>
            </w:r>
          </w:p>
        </w:tc>
        <w:tc>
          <w:tcPr>
            <w:tcW w:w="1520" w:type="dxa"/>
            <w:vAlign w:val="center"/>
          </w:tcPr>
          <w:p w:rsidR="002D7649" w:rsidRDefault="00552077">
            <w:pPr>
              <w:pStyle w:val="20"/>
            </w:pPr>
            <w:r>
              <w:t>≥95%</w:t>
            </w:r>
          </w:p>
        </w:tc>
        <w:tc>
          <w:tcPr>
            <w:tcW w:w="2196" w:type="dxa"/>
            <w:vAlign w:val="center"/>
          </w:tcPr>
          <w:p w:rsidR="002D7649" w:rsidRDefault="00552077">
            <w:pPr>
              <w:pStyle w:val="20"/>
            </w:pPr>
            <w:r>
              <w:t>《关于购置业务用车请示的答复》遵财答复【2021】1673号</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5" w:name="_Toc_4_4_0000000007"/>
      <w:r>
        <w:rPr>
          <w:rFonts w:ascii="方正楷体简体" w:eastAsia="方正楷体简体" w:hAnsi="方正仿宋_GBK" w:cs="方正仿宋_GBK" w:hint="eastAsia"/>
          <w:color w:val="000000"/>
          <w:sz w:val="32"/>
          <w:szCs w:val="32"/>
        </w:rPr>
        <w:t>4.管理站经费绩效目标表</w:t>
      </w:r>
      <w:bookmarkEnd w:id="5"/>
    </w:p>
    <w:tbl>
      <w:tblPr>
        <w:tblW w:w="1310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01"/>
        <w:gridCol w:w="1276"/>
        <w:gridCol w:w="1332"/>
        <w:gridCol w:w="1587"/>
        <w:gridCol w:w="1304"/>
        <w:gridCol w:w="1276"/>
        <w:gridCol w:w="5131"/>
      </w:tblGrid>
      <w:tr w:rsidR="002D7649">
        <w:trPr>
          <w:trHeight w:val="397"/>
          <w:jc w:val="center"/>
        </w:trPr>
        <w:tc>
          <w:tcPr>
            <w:tcW w:w="7976"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5131"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01"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13028122P00244310001W</w:t>
            </w:r>
          </w:p>
        </w:tc>
        <w:tc>
          <w:tcPr>
            <w:tcW w:w="1587" w:type="dxa"/>
            <w:vAlign w:val="center"/>
          </w:tcPr>
          <w:p w:rsidR="002D7649" w:rsidRDefault="00552077">
            <w:pPr>
              <w:pStyle w:val="11"/>
            </w:pPr>
            <w:r>
              <w:t>项目名称</w:t>
            </w:r>
          </w:p>
        </w:tc>
        <w:tc>
          <w:tcPr>
            <w:tcW w:w="7711" w:type="dxa"/>
            <w:gridSpan w:val="3"/>
            <w:vAlign w:val="center"/>
          </w:tcPr>
          <w:p w:rsidR="002D7649" w:rsidRDefault="00552077">
            <w:pPr>
              <w:pStyle w:val="20"/>
            </w:pPr>
            <w:r>
              <w:t>管理站经费</w:t>
            </w:r>
          </w:p>
        </w:tc>
      </w:tr>
      <w:tr w:rsidR="002D7649">
        <w:trPr>
          <w:trHeight w:val="369"/>
          <w:jc w:val="center"/>
        </w:trPr>
        <w:tc>
          <w:tcPr>
            <w:tcW w:w="1201"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42.00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42.00</w:t>
            </w:r>
          </w:p>
        </w:tc>
        <w:tc>
          <w:tcPr>
            <w:tcW w:w="1276" w:type="dxa"/>
            <w:vAlign w:val="center"/>
          </w:tcPr>
          <w:p w:rsidR="002D7649" w:rsidRDefault="00552077">
            <w:pPr>
              <w:pStyle w:val="11"/>
            </w:pPr>
            <w:r>
              <w:t>其他资金</w:t>
            </w:r>
          </w:p>
        </w:tc>
        <w:tc>
          <w:tcPr>
            <w:tcW w:w="5131" w:type="dxa"/>
            <w:vAlign w:val="center"/>
          </w:tcPr>
          <w:p w:rsidR="002D7649" w:rsidRDefault="002D7649">
            <w:pPr>
              <w:pStyle w:val="20"/>
            </w:pPr>
          </w:p>
        </w:tc>
      </w:tr>
      <w:tr w:rsidR="002D7649">
        <w:trPr>
          <w:trHeight w:val="369"/>
          <w:jc w:val="center"/>
        </w:trPr>
        <w:tc>
          <w:tcPr>
            <w:tcW w:w="1201" w:type="dxa"/>
            <w:vMerge/>
          </w:tcPr>
          <w:p w:rsidR="002D7649" w:rsidRDefault="002D7649"/>
        </w:tc>
        <w:tc>
          <w:tcPr>
            <w:tcW w:w="11906" w:type="dxa"/>
            <w:gridSpan w:val="6"/>
            <w:vAlign w:val="center"/>
          </w:tcPr>
          <w:p w:rsidR="002D7649" w:rsidRDefault="00552077">
            <w:pPr>
              <w:pStyle w:val="20"/>
            </w:pPr>
            <w:r>
              <w:t>用于管理站经费分配，保障合农民门诊医疗费用的报销和住院费用的审核和票据的传递工作；保障乡镇合作医疗的宣传、统计工作正常开展。</w:t>
            </w:r>
          </w:p>
        </w:tc>
      </w:tr>
      <w:tr w:rsidR="002D7649">
        <w:trPr>
          <w:trHeight w:val="369"/>
          <w:jc w:val="center"/>
        </w:trPr>
        <w:tc>
          <w:tcPr>
            <w:tcW w:w="1201"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6407" w:type="dxa"/>
            <w:gridSpan w:val="2"/>
            <w:vAlign w:val="center"/>
          </w:tcPr>
          <w:p w:rsidR="002D7649" w:rsidRDefault="00552077">
            <w:pPr>
              <w:pStyle w:val="11"/>
            </w:pPr>
            <w:r>
              <w:t>12月底</w:t>
            </w:r>
          </w:p>
        </w:tc>
      </w:tr>
      <w:tr w:rsidR="002D7649">
        <w:trPr>
          <w:trHeight w:val="369"/>
          <w:jc w:val="center"/>
        </w:trPr>
        <w:tc>
          <w:tcPr>
            <w:tcW w:w="1201"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6407" w:type="dxa"/>
            <w:gridSpan w:val="2"/>
            <w:vAlign w:val="center"/>
          </w:tcPr>
          <w:p w:rsidR="002D7649" w:rsidRDefault="00552077">
            <w:pPr>
              <w:pStyle w:val="30"/>
            </w:pPr>
            <w:r>
              <w:t>100%</w:t>
            </w:r>
          </w:p>
        </w:tc>
      </w:tr>
      <w:tr w:rsidR="002D7649">
        <w:trPr>
          <w:trHeight w:val="369"/>
          <w:jc w:val="center"/>
        </w:trPr>
        <w:tc>
          <w:tcPr>
            <w:tcW w:w="1201" w:type="dxa"/>
            <w:vAlign w:val="center"/>
          </w:tcPr>
          <w:p w:rsidR="002D7649" w:rsidRDefault="00552077">
            <w:pPr>
              <w:pStyle w:val="11"/>
            </w:pPr>
            <w:r>
              <w:t>绩效目标</w:t>
            </w:r>
          </w:p>
        </w:tc>
        <w:tc>
          <w:tcPr>
            <w:tcW w:w="11906" w:type="dxa"/>
            <w:gridSpan w:val="6"/>
            <w:vAlign w:val="center"/>
          </w:tcPr>
          <w:p w:rsidR="002D7649" w:rsidRDefault="00552077">
            <w:pPr>
              <w:pStyle w:val="20"/>
            </w:pPr>
            <w:r>
              <w:t>1.管理站负责协助乡镇政府做好新型农村合作医疗的相关工作。</w:t>
            </w:r>
          </w:p>
          <w:p w:rsidR="002D7649" w:rsidRDefault="00552077">
            <w:pPr>
              <w:pStyle w:val="20"/>
            </w:pPr>
            <w:r>
              <w:t>2.负责本辖区内参合农民门诊医疗费用的报销和住院费用的审核和票据的传递工作；负责乡镇合作医疗的宣传、统计工作。</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75"/>
        <w:gridCol w:w="1507"/>
        <w:gridCol w:w="1573"/>
        <w:gridCol w:w="3414"/>
        <w:gridCol w:w="1507"/>
        <w:gridCol w:w="3401"/>
      </w:tblGrid>
      <w:tr w:rsidR="002D7649">
        <w:trPr>
          <w:trHeight w:val="163"/>
          <w:tblHeader/>
          <w:jc w:val="center"/>
        </w:trPr>
        <w:tc>
          <w:tcPr>
            <w:tcW w:w="1675" w:type="dxa"/>
            <w:vAlign w:val="center"/>
          </w:tcPr>
          <w:p w:rsidR="002D7649" w:rsidRDefault="00552077">
            <w:pPr>
              <w:pStyle w:val="11"/>
            </w:pPr>
            <w:r>
              <w:t>一级指标</w:t>
            </w:r>
          </w:p>
        </w:tc>
        <w:tc>
          <w:tcPr>
            <w:tcW w:w="1507" w:type="dxa"/>
            <w:vAlign w:val="center"/>
          </w:tcPr>
          <w:p w:rsidR="002D7649" w:rsidRDefault="00552077">
            <w:pPr>
              <w:pStyle w:val="11"/>
            </w:pPr>
            <w:r>
              <w:t>二级指标</w:t>
            </w:r>
          </w:p>
        </w:tc>
        <w:tc>
          <w:tcPr>
            <w:tcW w:w="1573" w:type="dxa"/>
            <w:vAlign w:val="center"/>
          </w:tcPr>
          <w:p w:rsidR="002D7649" w:rsidRDefault="00552077">
            <w:pPr>
              <w:pStyle w:val="11"/>
            </w:pPr>
            <w:r>
              <w:t>三级指标</w:t>
            </w:r>
          </w:p>
        </w:tc>
        <w:tc>
          <w:tcPr>
            <w:tcW w:w="3414" w:type="dxa"/>
            <w:vAlign w:val="center"/>
          </w:tcPr>
          <w:p w:rsidR="002D7649" w:rsidRDefault="00552077">
            <w:pPr>
              <w:pStyle w:val="11"/>
            </w:pPr>
            <w:r>
              <w:t>绩效指标描述</w:t>
            </w:r>
          </w:p>
        </w:tc>
        <w:tc>
          <w:tcPr>
            <w:tcW w:w="1507" w:type="dxa"/>
            <w:vAlign w:val="center"/>
          </w:tcPr>
          <w:p w:rsidR="002D7649" w:rsidRDefault="00552077">
            <w:pPr>
              <w:pStyle w:val="11"/>
            </w:pPr>
            <w:r>
              <w:t>指标值</w:t>
            </w:r>
          </w:p>
        </w:tc>
        <w:tc>
          <w:tcPr>
            <w:tcW w:w="3401" w:type="dxa"/>
            <w:vAlign w:val="center"/>
          </w:tcPr>
          <w:p w:rsidR="002D7649" w:rsidRDefault="00552077">
            <w:pPr>
              <w:pStyle w:val="11"/>
            </w:pPr>
            <w:r>
              <w:t>指标值确定依据</w:t>
            </w:r>
          </w:p>
        </w:tc>
      </w:tr>
      <w:tr w:rsidR="002D7649">
        <w:trPr>
          <w:trHeight w:val="152"/>
          <w:jc w:val="center"/>
        </w:trPr>
        <w:tc>
          <w:tcPr>
            <w:tcW w:w="1675" w:type="dxa"/>
            <w:vMerge w:val="restart"/>
            <w:vAlign w:val="center"/>
          </w:tcPr>
          <w:p w:rsidR="002D7649" w:rsidRDefault="00552077">
            <w:pPr>
              <w:pStyle w:val="30"/>
            </w:pPr>
            <w:r>
              <w:t>产出指标</w:t>
            </w:r>
          </w:p>
        </w:tc>
        <w:tc>
          <w:tcPr>
            <w:tcW w:w="1507" w:type="dxa"/>
            <w:vAlign w:val="center"/>
          </w:tcPr>
          <w:p w:rsidR="002D7649" w:rsidRDefault="00552077">
            <w:pPr>
              <w:pStyle w:val="20"/>
            </w:pPr>
            <w:r>
              <w:t>数量指标</w:t>
            </w:r>
          </w:p>
        </w:tc>
        <w:tc>
          <w:tcPr>
            <w:tcW w:w="1573" w:type="dxa"/>
            <w:vAlign w:val="center"/>
          </w:tcPr>
          <w:p w:rsidR="002D7649" w:rsidRDefault="00552077">
            <w:pPr>
              <w:pStyle w:val="20"/>
            </w:pPr>
            <w:r>
              <w:t>参保率（%）</w:t>
            </w:r>
          </w:p>
        </w:tc>
        <w:tc>
          <w:tcPr>
            <w:tcW w:w="3414" w:type="dxa"/>
            <w:vAlign w:val="center"/>
          </w:tcPr>
          <w:p w:rsidR="002D7649" w:rsidRDefault="00552077">
            <w:pPr>
              <w:pStyle w:val="20"/>
            </w:pPr>
            <w:r>
              <w:t>已参保人数占应参保人数的比率</w:t>
            </w:r>
          </w:p>
        </w:tc>
        <w:tc>
          <w:tcPr>
            <w:tcW w:w="1507" w:type="dxa"/>
            <w:vAlign w:val="center"/>
          </w:tcPr>
          <w:p w:rsidR="002D7649" w:rsidRDefault="00552077">
            <w:pPr>
              <w:pStyle w:val="20"/>
            </w:pPr>
            <w:r>
              <w:t>≥70%</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ign w:val="center"/>
          </w:tcPr>
          <w:p w:rsidR="002D7649" w:rsidRDefault="002D7649"/>
        </w:tc>
        <w:tc>
          <w:tcPr>
            <w:tcW w:w="1507" w:type="dxa"/>
            <w:vAlign w:val="center"/>
          </w:tcPr>
          <w:p w:rsidR="002D7649" w:rsidRDefault="00552077">
            <w:pPr>
              <w:pStyle w:val="20"/>
            </w:pPr>
            <w:r>
              <w:t>质量指标</w:t>
            </w:r>
          </w:p>
        </w:tc>
        <w:tc>
          <w:tcPr>
            <w:tcW w:w="1573" w:type="dxa"/>
            <w:vAlign w:val="center"/>
          </w:tcPr>
          <w:p w:rsidR="002D7649" w:rsidRDefault="00552077">
            <w:pPr>
              <w:pStyle w:val="20"/>
            </w:pPr>
            <w:r>
              <w:t>报销比例</w:t>
            </w:r>
          </w:p>
        </w:tc>
        <w:tc>
          <w:tcPr>
            <w:tcW w:w="3414" w:type="dxa"/>
            <w:vAlign w:val="center"/>
          </w:tcPr>
          <w:p w:rsidR="002D7649" w:rsidRDefault="00552077">
            <w:pPr>
              <w:pStyle w:val="20"/>
            </w:pPr>
            <w:r>
              <w:t>参保对象住院自付费用报销比例</w:t>
            </w:r>
          </w:p>
        </w:tc>
        <w:tc>
          <w:tcPr>
            <w:tcW w:w="1507" w:type="dxa"/>
            <w:vAlign w:val="center"/>
          </w:tcPr>
          <w:p w:rsidR="002D7649" w:rsidRDefault="00552077">
            <w:pPr>
              <w:pStyle w:val="20"/>
            </w:pPr>
            <w:r>
              <w:t>≥70%</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ign w:val="center"/>
          </w:tcPr>
          <w:p w:rsidR="002D7649" w:rsidRDefault="002D7649"/>
        </w:tc>
        <w:tc>
          <w:tcPr>
            <w:tcW w:w="1507" w:type="dxa"/>
            <w:vAlign w:val="center"/>
          </w:tcPr>
          <w:p w:rsidR="002D7649" w:rsidRDefault="00552077">
            <w:pPr>
              <w:pStyle w:val="20"/>
            </w:pPr>
            <w:r>
              <w:t>时效指标</w:t>
            </w:r>
          </w:p>
        </w:tc>
        <w:tc>
          <w:tcPr>
            <w:tcW w:w="1573" w:type="dxa"/>
            <w:vAlign w:val="center"/>
          </w:tcPr>
          <w:p w:rsidR="002D7649" w:rsidRDefault="00552077">
            <w:pPr>
              <w:pStyle w:val="20"/>
            </w:pPr>
            <w:r>
              <w:t>项目完成时限</w:t>
            </w:r>
          </w:p>
        </w:tc>
        <w:tc>
          <w:tcPr>
            <w:tcW w:w="3414" w:type="dxa"/>
            <w:vAlign w:val="center"/>
          </w:tcPr>
          <w:p w:rsidR="002D7649" w:rsidRDefault="00552077">
            <w:pPr>
              <w:pStyle w:val="20"/>
            </w:pPr>
            <w:r>
              <w:t>项目完成时限</w:t>
            </w:r>
          </w:p>
        </w:tc>
        <w:tc>
          <w:tcPr>
            <w:tcW w:w="1507" w:type="dxa"/>
            <w:vAlign w:val="center"/>
          </w:tcPr>
          <w:p w:rsidR="002D7649" w:rsidRDefault="00552077">
            <w:pPr>
              <w:pStyle w:val="20"/>
            </w:pPr>
            <w:r>
              <w:t>2022年12月底完成</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ign w:val="center"/>
          </w:tcPr>
          <w:p w:rsidR="002D7649" w:rsidRDefault="002D7649"/>
        </w:tc>
        <w:tc>
          <w:tcPr>
            <w:tcW w:w="1507" w:type="dxa"/>
            <w:vAlign w:val="center"/>
          </w:tcPr>
          <w:p w:rsidR="002D7649" w:rsidRDefault="00552077">
            <w:pPr>
              <w:pStyle w:val="20"/>
            </w:pPr>
            <w:r>
              <w:t>成本指标</w:t>
            </w:r>
          </w:p>
        </w:tc>
        <w:tc>
          <w:tcPr>
            <w:tcW w:w="1573" w:type="dxa"/>
            <w:vAlign w:val="center"/>
          </w:tcPr>
          <w:p w:rsidR="002D7649" w:rsidRDefault="00552077">
            <w:pPr>
              <w:pStyle w:val="20"/>
            </w:pPr>
            <w:r>
              <w:t>预算资金完成率</w:t>
            </w:r>
          </w:p>
        </w:tc>
        <w:tc>
          <w:tcPr>
            <w:tcW w:w="3414" w:type="dxa"/>
            <w:vAlign w:val="center"/>
          </w:tcPr>
          <w:p w:rsidR="002D7649" w:rsidRDefault="00552077">
            <w:pPr>
              <w:pStyle w:val="20"/>
            </w:pPr>
            <w:r>
              <w:t>预算资金完成率</w:t>
            </w:r>
          </w:p>
        </w:tc>
        <w:tc>
          <w:tcPr>
            <w:tcW w:w="1507" w:type="dxa"/>
            <w:vAlign w:val="center"/>
          </w:tcPr>
          <w:p w:rsidR="002D7649" w:rsidRDefault="00552077">
            <w:pPr>
              <w:pStyle w:val="20"/>
            </w:pPr>
            <w:r>
              <w:t>≥95%</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restart"/>
            <w:vAlign w:val="center"/>
          </w:tcPr>
          <w:p w:rsidR="002D7649" w:rsidRDefault="00552077">
            <w:pPr>
              <w:pStyle w:val="30"/>
            </w:pPr>
            <w:r>
              <w:t>效益指标</w:t>
            </w:r>
          </w:p>
        </w:tc>
        <w:tc>
          <w:tcPr>
            <w:tcW w:w="1507" w:type="dxa"/>
            <w:vAlign w:val="center"/>
          </w:tcPr>
          <w:p w:rsidR="002D7649" w:rsidRDefault="00552077">
            <w:pPr>
              <w:pStyle w:val="20"/>
            </w:pPr>
            <w:r>
              <w:t>可持续影响指标</w:t>
            </w:r>
          </w:p>
        </w:tc>
        <w:tc>
          <w:tcPr>
            <w:tcW w:w="1573" w:type="dxa"/>
            <w:vAlign w:val="center"/>
          </w:tcPr>
          <w:p w:rsidR="002D7649" w:rsidRDefault="00552077">
            <w:pPr>
              <w:pStyle w:val="20"/>
            </w:pPr>
            <w:r>
              <w:t>社会影响力</w:t>
            </w:r>
          </w:p>
        </w:tc>
        <w:tc>
          <w:tcPr>
            <w:tcW w:w="3414" w:type="dxa"/>
            <w:vAlign w:val="center"/>
          </w:tcPr>
          <w:p w:rsidR="002D7649" w:rsidRDefault="00552077">
            <w:pPr>
              <w:pStyle w:val="20"/>
            </w:pPr>
            <w:r>
              <w:t>在全国或全省产生的重要影响，得到广大受众的充分认的比率</w:t>
            </w:r>
          </w:p>
        </w:tc>
        <w:tc>
          <w:tcPr>
            <w:tcW w:w="1507" w:type="dxa"/>
            <w:vAlign w:val="center"/>
          </w:tcPr>
          <w:p w:rsidR="002D7649" w:rsidRDefault="00552077">
            <w:pPr>
              <w:pStyle w:val="20"/>
            </w:pPr>
            <w:r>
              <w:t>≥95%</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ign w:val="center"/>
          </w:tcPr>
          <w:p w:rsidR="002D7649" w:rsidRDefault="002D7649"/>
        </w:tc>
        <w:tc>
          <w:tcPr>
            <w:tcW w:w="1507" w:type="dxa"/>
            <w:vAlign w:val="center"/>
          </w:tcPr>
          <w:p w:rsidR="002D7649" w:rsidRDefault="00552077">
            <w:pPr>
              <w:pStyle w:val="20"/>
            </w:pPr>
            <w:r>
              <w:t>经济效益指标</w:t>
            </w:r>
          </w:p>
        </w:tc>
        <w:tc>
          <w:tcPr>
            <w:tcW w:w="1573" w:type="dxa"/>
            <w:vAlign w:val="center"/>
          </w:tcPr>
          <w:p w:rsidR="002D7649" w:rsidRDefault="00552077">
            <w:pPr>
              <w:pStyle w:val="20"/>
            </w:pPr>
            <w:r>
              <w:t>参保面（%）</w:t>
            </w:r>
          </w:p>
        </w:tc>
        <w:tc>
          <w:tcPr>
            <w:tcW w:w="3414" w:type="dxa"/>
            <w:vAlign w:val="center"/>
          </w:tcPr>
          <w:p w:rsidR="002D7649" w:rsidRDefault="00552077">
            <w:pPr>
              <w:pStyle w:val="20"/>
            </w:pPr>
            <w:r>
              <w:t>当年新增参加各类社会保险的人数及上年底参保人数占应参保人数比率</w:t>
            </w:r>
          </w:p>
        </w:tc>
        <w:tc>
          <w:tcPr>
            <w:tcW w:w="1507" w:type="dxa"/>
            <w:vAlign w:val="center"/>
          </w:tcPr>
          <w:p w:rsidR="002D7649" w:rsidRDefault="00552077">
            <w:pPr>
              <w:pStyle w:val="20"/>
            </w:pPr>
            <w:r>
              <w:t>≥70%</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Merge/>
            <w:vAlign w:val="center"/>
          </w:tcPr>
          <w:p w:rsidR="002D7649" w:rsidRDefault="002D7649"/>
        </w:tc>
        <w:tc>
          <w:tcPr>
            <w:tcW w:w="1507" w:type="dxa"/>
            <w:vAlign w:val="center"/>
          </w:tcPr>
          <w:p w:rsidR="002D7649" w:rsidRDefault="00552077">
            <w:pPr>
              <w:pStyle w:val="20"/>
            </w:pPr>
            <w:r>
              <w:t>社会效益指标</w:t>
            </w:r>
          </w:p>
        </w:tc>
        <w:tc>
          <w:tcPr>
            <w:tcW w:w="1573" w:type="dxa"/>
            <w:vAlign w:val="center"/>
          </w:tcPr>
          <w:p w:rsidR="002D7649" w:rsidRDefault="00552077">
            <w:pPr>
              <w:pStyle w:val="20"/>
            </w:pPr>
            <w:r>
              <w:t>社会保险报销及时率（%）</w:t>
            </w:r>
          </w:p>
        </w:tc>
        <w:tc>
          <w:tcPr>
            <w:tcW w:w="3414" w:type="dxa"/>
            <w:vAlign w:val="center"/>
          </w:tcPr>
          <w:p w:rsidR="002D7649" w:rsidRDefault="00552077">
            <w:pPr>
              <w:pStyle w:val="20"/>
            </w:pPr>
            <w:r>
              <w:t>社会保险报销事项实际在规定时间内及时办结的件数占应在规定时间内及时办结的件数的比率</w:t>
            </w:r>
          </w:p>
        </w:tc>
        <w:tc>
          <w:tcPr>
            <w:tcW w:w="1507" w:type="dxa"/>
            <w:vAlign w:val="center"/>
          </w:tcPr>
          <w:p w:rsidR="002D7649" w:rsidRDefault="00552077">
            <w:pPr>
              <w:pStyle w:val="20"/>
            </w:pPr>
            <w:r>
              <w:t>≥70%</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r w:rsidR="002D7649">
        <w:trPr>
          <w:trHeight w:val="152"/>
          <w:jc w:val="center"/>
        </w:trPr>
        <w:tc>
          <w:tcPr>
            <w:tcW w:w="1675" w:type="dxa"/>
            <w:vAlign w:val="center"/>
          </w:tcPr>
          <w:p w:rsidR="002D7649" w:rsidRDefault="00552077">
            <w:pPr>
              <w:pStyle w:val="30"/>
            </w:pPr>
            <w:r>
              <w:t>满意度指标</w:t>
            </w:r>
          </w:p>
        </w:tc>
        <w:tc>
          <w:tcPr>
            <w:tcW w:w="1507" w:type="dxa"/>
            <w:vAlign w:val="center"/>
          </w:tcPr>
          <w:p w:rsidR="002D7649" w:rsidRDefault="00552077">
            <w:pPr>
              <w:pStyle w:val="20"/>
            </w:pPr>
            <w:r>
              <w:t>服务对象满意度指标</w:t>
            </w:r>
          </w:p>
        </w:tc>
        <w:tc>
          <w:tcPr>
            <w:tcW w:w="1573" w:type="dxa"/>
            <w:vAlign w:val="center"/>
          </w:tcPr>
          <w:p w:rsidR="002D7649" w:rsidRDefault="00552077">
            <w:pPr>
              <w:pStyle w:val="20"/>
            </w:pPr>
            <w:r>
              <w:t>群众满意度</w:t>
            </w:r>
          </w:p>
        </w:tc>
        <w:tc>
          <w:tcPr>
            <w:tcW w:w="3414" w:type="dxa"/>
            <w:vAlign w:val="center"/>
          </w:tcPr>
          <w:p w:rsidR="002D7649" w:rsidRDefault="00552077">
            <w:pPr>
              <w:pStyle w:val="20"/>
            </w:pPr>
            <w:r>
              <w:t>群众满意度</w:t>
            </w:r>
          </w:p>
        </w:tc>
        <w:tc>
          <w:tcPr>
            <w:tcW w:w="1507" w:type="dxa"/>
            <w:vAlign w:val="center"/>
          </w:tcPr>
          <w:p w:rsidR="002D7649" w:rsidRDefault="00552077">
            <w:pPr>
              <w:pStyle w:val="20"/>
            </w:pPr>
            <w:r>
              <w:t>≥95%</w:t>
            </w:r>
          </w:p>
        </w:tc>
        <w:tc>
          <w:tcPr>
            <w:tcW w:w="3401" w:type="dxa"/>
            <w:vAlign w:val="center"/>
          </w:tcPr>
          <w:p w:rsidR="002D7649" w:rsidRDefault="00552077">
            <w:pPr>
              <w:pStyle w:val="20"/>
            </w:pPr>
            <w:r>
              <w:t>《关于划分城乡居民医疗保险管理经费请示的答复》（遵财答复【2017】1672号）、遵化市机构编制委员会《关于成立新型农村合作医疗管理机构的意见》（遵机编字【2006】1号）</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6" w:name="_Toc_4_4_0000000008"/>
      <w:r>
        <w:rPr>
          <w:rFonts w:ascii="方正楷体简体" w:eastAsia="方正楷体简体" w:hAnsi="方正仿宋_GBK" w:cs="方正仿宋_GBK" w:hint="eastAsia"/>
          <w:color w:val="000000"/>
          <w:sz w:val="32"/>
          <w:szCs w:val="32"/>
        </w:rPr>
        <w:t>5.冀财社【2021】150号2022年中央专项彩票公益金支持城乡医疗救助资金绩效目标表</w:t>
      </w:r>
      <w:bookmarkEnd w:id="6"/>
    </w:p>
    <w:tbl>
      <w:tblPr>
        <w:tblW w:w="1188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838"/>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3838"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13028122P00228810001N</w:t>
            </w:r>
          </w:p>
        </w:tc>
        <w:tc>
          <w:tcPr>
            <w:tcW w:w="1587" w:type="dxa"/>
            <w:vAlign w:val="center"/>
          </w:tcPr>
          <w:p w:rsidR="002D7649" w:rsidRDefault="00552077">
            <w:pPr>
              <w:pStyle w:val="11"/>
            </w:pPr>
            <w:r>
              <w:t>项目名称</w:t>
            </w:r>
          </w:p>
        </w:tc>
        <w:tc>
          <w:tcPr>
            <w:tcW w:w="6418" w:type="dxa"/>
            <w:gridSpan w:val="3"/>
            <w:vAlign w:val="center"/>
          </w:tcPr>
          <w:p w:rsidR="002D7649" w:rsidRDefault="00552077">
            <w:pPr>
              <w:pStyle w:val="20"/>
            </w:pPr>
            <w:r>
              <w:t>冀财社【2021】150号2022年中央专项彩票公益金支持城乡医疗救助资金</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19.00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19.00</w:t>
            </w:r>
          </w:p>
        </w:tc>
        <w:tc>
          <w:tcPr>
            <w:tcW w:w="1276" w:type="dxa"/>
            <w:vAlign w:val="center"/>
          </w:tcPr>
          <w:p w:rsidR="002D7649" w:rsidRDefault="00552077">
            <w:pPr>
              <w:pStyle w:val="11"/>
            </w:pPr>
            <w:r>
              <w:t>其他资金</w:t>
            </w:r>
          </w:p>
        </w:tc>
        <w:tc>
          <w:tcPr>
            <w:tcW w:w="3838"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0613" w:type="dxa"/>
            <w:gridSpan w:val="6"/>
            <w:vAlign w:val="center"/>
          </w:tcPr>
          <w:p w:rsidR="002D7649" w:rsidRDefault="00552077">
            <w:pPr>
              <w:pStyle w:val="20"/>
            </w:pPr>
            <w:r>
              <w:t>用于持续实施城乡医疗救助、重特大疾病医疗救助，重点救助对象自付费用年度限额内住院救助比例达到70%，年度救助对象人次规模与上年持平。</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5114"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5114"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0613" w:type="dxa"/>
            <w:gridSpan w:val="6"/>
            <w:vAlign w:val="center"/>
          </w:tcPr>
          <w:p w:rsidR="002D7649" w:rsidRDefault="00552077">
            <w:pPr>
              <w:pStyle w:val="20"/>
            </w:pPr>
            <w:r>
              <w:t>1.持续实施重特大疾病医疗救助，重点救助对象自付费用年度限额内住院救助比例达到70%。</w:t>
            </w:r>
          </w:p>
          <w:p w:rsidR="002D7649" w:rsidRDefault="00552077">
            <w:pPr>
              <w:pStyle w:val="20"/>
            </w:pPr>
            <w:r>
              <w:t>2.年度救助对象人次规模与上年持平。</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785"/>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3785"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重特大疾病人次占救助人次比例</w:t>
            </w:r>
          </w:p>
        </w:tc>
        <w:tc>
          <w:tcPr>
            <w:tcW w:w="2891" w:type="dxa"/>
            <w:vAlign w:val="center"/>
          </w:tcPr>
          <w:p w:rsidR="002D7649" w:rsidRDefault="00552077">
            <w:pPr>
              <w:pStyle w:val="20"/>
            </w:pPr>
            <w:r>
              <w:t>重特大疾病医疗救助人次与直接救助人次的比例</w:t>
            </w:r>
          </w:p>
        </w:tc>
        <w:tc>
          <w:tcPr>
            <w:tcW w:w="1276" w:type="dxa"/>
            <w:vAlign w:val="center"/>
          </w:tcPr>
          <w:p w:rsidR="002D7649" w:rsidRDefault="00552077">
            <w:pPr>
              <w:pStyle w:val="20"/>
            </w:pPr>
            <w:r>
              <w:t>≥28%</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重点救助对象自付限额内救助比例</w:t>
            </w:r>
          </w:p>
        </w:tc>
        <w:tc>
          <w:tcPr>
            <w:tcW w:w="2891" w:type="dxa"/>
            <w:vAlign w:val="center"/>
          </w:tcPr>
          <w:p w:rsidR="002D7649" w:rsidRDefault="00552077">
            <w:pPr>
              <w:pStyle w:val="20"/>
            </w:pPr>
            <w:r>
              <w:t>重点救助对象自付费用年度限额内住院救助比例</w:t>
            </w:r>
          </w:p>
        </w:tc>
        <w:tc>
          <w:tcPr>
            <w:tcW w:w="1276" w:type="dxa"/>
            <w:vAlign w:val="center"/>
          </w:tcPr>
          <w:p w:rsidR="002D7649" w:rsidRDefault="00552077">
            <w:pPr>
              <w:pStyle w:val="20"/>
            </w:pPr>
            <w:r>
              <w:t>≥70%</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tc>
        <w:tc>
          <w:tcPr>
            <w:tcW w:w="1276" w:type="dxa"/>
            <w:vAlign w:val="center"/>
          </w:tcPr>
          <w:p w:rsidR="002D7649" w:rsidRDefault="00552077">
            <w:pPr>
              <w:pStyle w:val="20"/>
            </w:pPr>
            <w:r>
              <w:t>2022年12月底前</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对健全社会救助体系的影响</w:t>
            </w:r>
          </w:p>
        </w:tc>
        <w:tc>
          <w:tcPr>
            <w:tcW w:w="2891" w:type="dxa"/>
            <w:vAlign w:val="center"/>
          </w:tcPr>
          <w:p w:rsidR="002D7649" w:rsidRDefault="00552077">
            <w:pPr>
              <w:pStyle w:val="20"/>
            </w:pPr>
            <w:r>
              <w:t>对健全社会救助体系的影响成效明显</w:t>
            </w:r>
          </w:p>
        </w:tc>
        <w:tc>
          <w:tcPr>
            <w:tcW w:w="1276" w:type="dxa"/>
            <w:vAlign w:val="center"/>
          </w:tcPr>
          <w:p w:rsidR="002D7649" w:rsidRDefault="00552077">
            <w:pPr>
              <w:pStyle w:val="20"/>
            </w:pPr>
            <w:r>
              <w:t>≥95%</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医疗救助完成率</w:t>
            </w:r>
          </w:p>
        </w:tc>
        <w:tc>
          <w:tcPr>
            <w:tcW w:w="2891" w:type="dxa"/>
            <w:vAlign w:val="center"/>
          </w:tcPr>
          <w:p w:rsidR="002D7649" w:rsidRDefault="00552077">
            <w:pPr>
              <w:pStyle w:val="20"/>
            </w:pPr>
            <w:r>
              <w:t>应救助人员占救助人员比例</w:t>
            </w:r>
          </w:p>
        </w:tc>
        <w:tc>
          <w:tcPr>
            <w:tcW w:w="1276" w:type="dxa"/>
            <w:vAlign w:val="center"/>
          </w:tcPr>
          <w:p w:rsidR="002D7649" w:rsidRDefault="00552077">
            <w:pPr>
              <w:pStyle w:val="20"/>
            </w:pPr>
            <w:r>
              <w:t>≥95%</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医疗救助对象覆盖范围</w:t>
            </w:r>
          </w:p>
        </w:tc>
        <w:tc>
          <w:tcPr>
            <w:tcW w:w="2891" w:type="dxa"/>
            <w:vAlign w:val="center"/>
          </w:tcPr>
          <w:p w:rsidR="002D7649" w:rsidRDefault="00552077">
            <w:pPr>
              <w:pStyle w:val="20"/>
            </w:pPr>
            <w:r>
              <w:t>贫困人口、低保、特困等重点救助对象全覆盖</w:t>
            </w:r>
          </w:p>
        </w:tc>
        <w:tc>
          <w:tcPr>
            <w:tcW w:w="1276" w:type="dxa"/>
            <w:vAlign w:val="center"/>
          </w:tcPr>
          <w:p w:rsidR="002D7649" w:rsidRDefault="00552077">
            <w:pPr>
              <w:pStyle w:val="20"/>
            </w:pPr>
            <w:r>
              <w:t>≥95%</w:t>
            </w:r>
          </w:p>
        </w:tc>
        <w:tc>
          <w:tcPr>
            <w:tcW w:w="3785" w:type="dxa"/>
            <w:vAlign w:val="center"/>
          </w:tcPr>
          <w:p w:rsidR="002D7649" w:rsidRDefault="00552077">
            <w:pPr>
              <w:pStyle w:val="20"/>
            </w:pPr>
            <w:r>
              <w:t>冀财社【2021】150号关于提前下达2022年中央专项彩票公益金支持城乡医疗救助资金预算的通知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3785" w:type="dxa"/>
            <w:vAlign w:val="center"/>
          </w:tcPr>
          <w:p w:rsidR="002D7649" w:rsidRDefault="00552077">
            <w:pPr>
              <w:pStyle w:val="20"/>
            </w:pPr>
            <w:r>
              <w:t>冀财社【2021】150号关于提前下达2022年中央专项彩票公益金支持城乡医疗救助资金预算的通知</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7" w:name="_Toc_4_4_0000000009"/>
      <w:r>
        <w:rPr>
          <w:rFonts w:ascii="方正楷体简体" w:eastAsia="方正楷体简体" w:hAnsi="方正仿宋_GBK" w:cs="方正仿宋_GBK" w:hint="eastAsia"/>
          <w:color w:val="000000"/>
          <w:sz w:val="32"/>
          <w:szCs w:val="32"/>
        </w:rPr>
        <w:t>6.冀财社【2021】159号2022年中央财政医疗救助补助资金绩效目标表</w:t>
      </w:r>
      <w:bookmarkEnd w:id="7"/>
    </w:p>
    <w:tbl>
      <w:tblPr>
        <w:tblW w:w="1245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402"/>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402"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13028122P002287100011</w:t>
            </w:r>
          </w:p>
        </w:tc>
        <w:tc>
          <w:tcPr>
            <w:tcW w:w="1587" w:type="dxa"/>
            <w:vAlign w:val="center"/>
          </w:tcPr>
          <w:p w:rsidR="002D7649" w:rsidRDefault="00552077">
            <w:pPr>
              <w:pStyle w:val="11"/>
            </w:pPr>
            <w:r>
              <w:t>项目名称</w:t>
            </w:r>
          </w:p>
        </w:tc>
        <w:tc>
          <w:tcPr>
            <w:tcW w:w="6982" w:type="dxa"/>
            <w:gridSpan w:val="3"/>
            <w:vAlign w:val="center"/>
          </w:tcPr>
          <w:p w:rsidR="002D7649" w:rsidRDefault="00552077">
            <w:pPr>
              <w:pStyle w:val="20"/>
            </w:pPr>
            <w:r>
              <w:t>冀财社【2021】159号2022年中央财政医疗救助补助资金</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274.00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274.00</w:t>
            </w:r>
          </w:p>
        </w:tc>
        <w:tc>
          <w:tcPr>
            <w:tcW w:w="1276" w:type="dxa"/>
            <w:vAlign w:val="center"/>
          </w:tcPr>
          <w:p w:rsidR="002D7649" w:rsidRDefault="00552077">
            <w:pPr>
              <w:pStyle w:val="11"/>
            </w:pPr>
            <w:r>
              <w:t>其他资金</w:t>
            </w:r>
          </w:p>
        </w:tc>
        <w:tc>
          <w:tcPr>
            <w:tcW w:w="4402"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1177" w:type="dxa"/>
            <w:gridSpan w:val="6"/>
            <w:vAlign w:val="center"/>
          </w:tcPr>
          <w:p w:rsidR="002D7649" w:rsidRDefault="00552077">
            <w:pPr>
              <w:pStyle w:val="20"/>
            </w:pPr>
            <w:r>
              <w:t>用于持续实施城乡医疗救助、重特大疾病医疗救助，重点救助对象自付费用年度限额内住院救助比例达到70%，年度救助对象人次规模与上年持平。</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5678"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5678"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1177" w:type="dxa"/>
            <w:gridSpan w:val="6"/>
            <w:vAlign w:val="center"/>
          </w:tcPr>
          <w:p w:rsidR="002D7649" w:rsidRDefault="00552077">
            <w:pPr>
              <w:pStyle w:val="20"/>
            </w:pPr>
            <w:r>
              <w:t>1.目标内容1</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35"/>
        <w:gridCol w:w="1276"/>
        <w:gridCol w:w="1332"/>
        <w:gridCol w:w="2891"/>
        <w:gridCol w:w="1276"/>
        <w:gridCol w:w="3755"/>
      </w:tblGrid>
      <w:tr w:rsidR="002D7649">
        <w:trPr>
          <w:trHeight w:val="397"/>
          <w:tblHeader/>
          <w:jc w:val="center"/>
        </w:trPr>
        <w:tc>
          <w:tcPr>
            <w:tcW w:w="1935"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3755" w:type="dxa"/>
            <w:vAlign w:val="center"/>
          </w:tcPr>
          <w:p w:rsidR="002D7649" w:rsidRDefault="00552077">
            <w:pPr>
              <w:pStyle w:val="11"/>
            </w:pPr>
            <w:r>
              <w:t>指标值确定依据</w:t>
            </w:r>
          </w:p>
        </w:tc>
      </w:tr>
      <w:tr w:rsidR="002D7649">
        <w:trPr>
          <w:trHeight w:val="369"/>
          <w:jc w:val="center"/>
        </w:trPr>
        <w:tc>
          <w:tcPr>
            <w:tcW w:w="1935"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重特大疾病人次占救助人次比例</w:t>
            </w:r>
          </w:p>
        </w:tc>
        <w:tc>
          <w:tcPr>
            <w:tcW w:w="2891" w:type="dxa"/>
            <w:vAlign w:val="center"/>
          </w:tcPr>
          <w:p w:rsidR="002D7649" w:rsidRDefault="00552077">
            <w:pPr>
              <w:pStyle w:val="20"/>
            </w:pPr>
            <w:r>
              <w:t>重特大疾病医疗救助人次与直接救助人次的比例</w:t>
            </w:r>
          </w:p>
        </w:tc>
        <w:tc>
          <w:tcPr>
            <w:tcW w:w="1276" w:type="dxa"/>
            <w:vAlign w:val="center"/>
          </w:tcPr>
          <w:p w:rsidR="002D7649" w:rsidRDefault="00552077">
            <w:pPr>
              <w:pStyle w:val="20"/>
            </w:pPr>
            <w:r>
              <w:t>≥28%</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重点救助对象自付限额内救助比例</w:t>
            </w:r>
          </w:p>
        </w:tc>
        <w:tc>
          <w:tcPr>
            <w:tcW w:w="2891" w:type="dxa"/>
            <w:vAlign w:val="center"/>
          </w:tcPr>
          <w:p w:rsidR="002D7649" w:rsidRDefault="00552077">
            <w:pPr>
              <w:pStyle w:val="20"/>
            </w:pPr>
            <w:r>
              <w:t>重点救助对象自付费用年度限额内住院救助比例</w:t>
            </w:r>
          </w:p>
        </w:tc>
        <w:tc>
          <w:tcPr>
            <w:tcW w:w="1276" w:type="dxa"/>
            <w:vAlign w:val="center"/>
          </w:tcPr>
          <w:p w:rsidR="002D7649" w:rsidRDefault="00552077">
            <w:pPr>
              <w:pStyle w:val="20"/>
            </w:pPr>
            <w:r>
              <w:t>≥70%</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p w:rsidR="002D7649" w:rsidRDefault="002D7649">
            <w:pPr>
              <w:pStyle w:val="20"/>
            </w:pPr>
          </w:p>
        </w:tc>
        <w:tc>
          <w:tcPr>
            <w:tcW w:w="1276" w:type="dxa"/>
            <w:vAlign w:val="center"/>
          </w:tcPr>
          <w:p w:rsidR="002D7649" w:rsidRDefault="00552077">
            <w:pPr>
              <w:pStyle w:val="20"/>
            </w:pPr>
            <w:r>
              <w:t>2022年12月底前</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对健全社会救助体系的影响</w:t>
            </w:r>
          </w:p>
        </w:tc>
        <w:tc>
          <w:tcPr>
            <w:tcW w:w="2891" w:type="dxa"/>
            <w:vAlign w:val="center"/>
          </w:tcPr>
          <w:p w:rsidR="002D7649" w:rsidRDefault="00552077">
            <w:pPr>
              <w:pStyle w:val="20"/>
            </w:pPr>
            <w:r>
              <w:t>对健全社会救助体系的影响成效明显</w:t>
            </w:r>
          </w:p>
        </w:tc>
        <w:tc>
          <w:tcPr>
            <w:tcW w:w="1276" w:type="dxa"/>
            <w:vAlign w:val="center"/>
          </w:tcPr>
          <w:p w:rsidR="002D7649" w:rsidRDefault="00552077">
            <w:pPr>
              <w:pStyle w:val="20"/>
            </w:pPr>
            <w:r>
              <w:t>≥95%</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医疗救助完成率</w:t>
            </w:r>
          </w:p>
        </w:tc>
        <w:tc>
          <w:tcPr>
            <w:tcW w:w="2891" w:type="dxa"/>
            <w:vAlign w:val="center"/>
          </w:tcPr>
          <w:p w:rsidR="002D7649" w:rsidRDefault="00552077">
            <w:pPr>
              <w:pStyle w:val="20"/>
            </w:pPr>
            <w:r>
              <w:t>应救助人员占救助人员比例</w:t>
            </w:r>
          </w:p>
        </w:tc>
        <w:tc>
          <w:tcPr>
            <w:tcW w:w="1276" w:type="dxa"/>
            <w:vAlign w:val="center"/>
          </w:tcPr>
          <w:p w:rsidR="002D7649" w:rsidRDefault="00552077">
            <w:pPr>
              <w:pStyle w:val="20"/>
            </w:pPr>
            <w:r>
              <w:t>≥95%</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医疗救助对象覆盖范围</w:t>
            </w:r>
          </w:p>
        </w:tc>
        <w:tc>
          <w:tcPr>
            <w:tcW w:w="2891" w:type="dxa"/>
            <w:vAlign w:val="center"/>
          </w:tcPr>
          <w:p w:rsidR="002D7649" w:rsidRDefault="00552077">
            <w:pPr>
              <w:pStyle w:val="20"/>
            </w:pPr>
            <w:r>
              <w:t>贫困人口、低保、特困等重点救助对象全覆盖</w:t>
            </w:r>
          </w:p>
        </w:tc>
        <w:tc>
          <w:tcPr>
            <w:tcW w:w="1276" w:type="dxa"/>
            <w:vAlign w:val="center"/>
          </w:tcPr>
          <w:p w:rsidR="002D7649" w:rsidRDefault="00552077">
            <w:pPr>
              <w:pStyle w:val="20"/>
            </w:pPr>
            <w:r>
              <w:t>≥95%</w:t>
            </w:r>
          </w:p>
        </w:tc>
        <w:tc>
          <w:tcPr>
            <w:tcW w:w="3755" w:type="dxa"/>
            <w:vAlign w:val="center"/>
          </w:tcPr>
          <w:p w:rsidR="002D7649" w:rsidRDefault="00552077">
            <w:pPr>
              <w:pStyle w:val="20"/>
            </w:pPr>
            <w:r>
              <w:t>冀财社【2021】159号关于提前下达2022年中央财政医疗救助补助资金预算的通知</w:t>
            </w:r>
          </w:p>
        </w:tc>
      </w:tr>
      <w:tr w:rsidR="002D7649">
        <w:trPr>
          <w:trHeight w:val="369"/>
          <w:jc w:val="center"/>
        </w:trPr>
        <w:tc>
          <w:tcPr>
            <w:tcW w:w="1935"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3755" w:type="dxa"/>
            <w:vAlign w:val="center"/>
          </w:tcPr>
          <w:p w:rsidR="002D7649" w:rsidRDefault="00552077">
            <w:pPr>
              <w:pStyle w:val="20"/>
            </w:pPr>
            <w:r>
              <w:t>冀财社【2021】159号关于提前下达2022年中央财政医疗救助补助资金预算的通知</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8" w:name="_Toc_4_4_0000000010"/>
      <w:r>
        <w:rPr>
          <w:rFonts w:ascii="方正楷体简体" w:eastAsia="方正楷体简体" w:hAnsi="方正仿宋_GBK" w:cs="方正仿宋_GBK" w:hint="eastAsia"/>
          <w:color w:val="000000"/>
          <w:sz w:val="32"/>
          <w:szCs w:val="32"/>
        </w:rPr>
        <w:t>7.冀财社【2021】164号2022年中央财政医疗服务与保障能力提升补助资金绩效目标表</w:t>
      </w:r>
      <w:bookmarkEnd w:id="8"/>
    </w:p>
    <w:tbl>
      <w:tblPr>
        <w:tblW w:w="1167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625"/>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3625"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13028122P002346100016</w:t>
            </w:r>
          </w:p>
        </w:tc>
        <w:tc>
          <w:tcPr>
            <w:tcW w:w="1587" w:type="dxa"/>
            <w:vAlign w:val="center"/>
          </w:tcPr>
          <w:p w:rsidR="002D7649" w:rsidRDefault="00552077">
            <w:pPr>
              <w:pStyle w:val="11"/>
            </w:pPr>
            <w:r>
              <w:t>项目名称</w:t>
            </w:r>
          </w:p>
        </w:tc>
        <w:tc>
          <w:tcPr>
            <w:tcW w:w="6205" w:type="dxa"/>
            <w:gridSpan w:val="3"/>
            <w:vAlign w:val="center"/>
          </w:tcPr>
          <w:p w:rsidR="002D7649" w:rsidRDefault="00552077">
            <w:pPr>
              <w:pStyle w:val="20"/>
            </w:pPr>
            <w:r>
              <w:t>冀财社【2021】164号2022年中央财政医疗服务与保障能力提升补助资金</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24.00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24.00</w:t>
            </w:r>
          </w:p>
        </w:tc>
        <w:tc>
          <w:tcPr>
            <w:tcW w:w="1276" w:type="dxa"/>
            <w:vAlign w:val="center"/>
          </w:tcPr>
          <w:p w:rsidR="002D7649" w:rsidRDefault="00552077">
            <w:pPr>
              <w:pStyle w:val="11"/>
            </w:pPr>
            <w:r>
              <w:t>其他资金</w:t>
            </w:r>
          </w:p>
        </w:tc>
        <w:tc>
          <w:tcPr>
            <w:tcW w:w="3625"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0400" w:type="dxa"/>
            <w:gridSpan w:val="6"/>
            <w:vAlign w:val="center"/>
          </w:tcPr>
          <w:p w:rsidR="002D7649" w:rsidRDefault="00552077">
            <w:pPr>
              <w:pStyle w:val="20"/>
            </w:pPr>
            <w:r>
              <w:t>重点用于医保信息化、基金监管和支付方式改革等方面，提升医疗服务与保障能力。</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4901"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4901"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0400" w:type="dxa"/>
            <w:gridSpan w:val="6"/>
            <w:vAlign w:val="center"/>
          </w:tcPr>
          <w:p w:rsidR="002D7649" w:rsidRDefault="00552077">
            <w:pPr>
              <w:pStyle w:val="20"/>
            </w:pPr>
            <w:r>
              <w:t>1.国家统一医保信息平台正常运行。</w:t>
            </w:r>
          </w:p>
          <w:p w:rsidR="002D7649" w:rsidRDefault="00552077">
            <w:pPr>
              <w:pStyle w:val="20"/>
            </w:pPr>
            <w:r>
              <w:t>2.定点医药机构监督检查覆盖。</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643"/>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3643"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召开医保工作市级新闻发布会</w:t>
            </w:r>
          </w:p>
        </w:tc>
        <w:tc>
          <w:tcPr>
            <w:tcW w:w="2891" w:type="dxa"/>
            <w:vAlign w:val="center"/>
          </w:tcPr>
          <w:p w:rsidR="002D7649" w:rsidRDefault="00552077">
            <w:pPr>
              <w:pStyle w:val="20"/>
            </w:pPr>
            <w:r>
              <w:t>召开医保工作市级新闻发布会比例</w:t>
            </w:r>
          </w:p>
        </w:tc>
        <w:tc>
          <w:tcPr>
            <w:tcW w:w="1276" w:type="dxa"/>
            <w:vAlign w:val="center"/>
          </w:tcPr>
          <w:p w:rsidR="002D7649" w:rsidRDefault="00552077">
            <w:pPr>
              <w:pStyle w:val="20"/>
            </w:pPr>
            <w:r>
              <w:t>≥2%</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医保信息系统验收合格率</w:t>
            </w:r>
          </w:p>
        </w:tc>
        <w:tc>
          <w:tcPr>
            <w:tcW w:w="2891" w:type="dxa"/>
            <w:vAlign w:val="center"/>
          </w:tcPr>
          <w:p w:rsidR="002D7649" w:rsidRDefault="00552077">
            <w:pPr>
              <w:pStyle w:val="20"/>
            </w:pPr>
            <w:r>
              <w:t>医保信息系统验收合格率</w:t>
            </w:r>
          </w:p>
        </w:tc>
        <w:tc>
          <w:tcPr>
            <w:tcW w:w="1276" w:type="dxa"/>
            <w:vAlign w:val="center"/>
          </w:tcPr>
          <w:p w:rsidR="002D7649" w:rsidRDefault="00552077">
            <w:pPr>
              <w:pStyle w:val="20"/>
            </w:pPr>
            <w:r>
              <w:t>≥90%</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tc>
        <w:tc>
          <w:tcPr>
            <w:tcW w:w="1276" w:type="dxa"/>
            <w:vAlign w:val="center"/>
          </w:tcPr>
          <w:p w:rsidR="002D7649" w:rsidRDefault="00552077">
            <w:pPr>
              <w:pStyle w:val="20"/>
            </w:pPr>
            <w:r>
              <w:t>2022年12月底前</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对健全社会救助体系的影响</w:t>
            </w:r>
          </w:p>
        </w:tc>
        <w:tc>
          <w:tcPr>
            <w:tcW w:w="2891" w:type="dxa"/>
            <w:vAlign w:val="center"/>
          </w:tcPr>
          <w:p w:rsidR="002D7649" w:rsidRDefault="00552077">
            <w:pPr>
              <w:pStyle w:val="20"/>
            </w:pPr>
            <w:r>
              <w:t>对健全社会救助体系的影响成效明显</w:t>
            </w:r>
          </w:p>
        </w:tc>
        <w:tc>
          <w:tcPr>
            <w:tcW w:w="1276" w:type="dxa"/>
            <w:vAlign w:val="center"/>
          </w:tcPr>
          <w:p w:rsidR="002D7649" w:rsidRDefault="00552077">
            <w:pPr>
              <w:pStyle w:val="20"/>
            </w:pPr>
            <w:r>
              <w:t>≥95%</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医保信息系统正常运行率率</w:t>
            </w:r>
          </w:p>
        </w:tc>
        <w:tc>
          <w:tcPr>
            <w:tcW w:w="2891" w:type="dxa"/>
            <w:vAlign w:val="center"/>
          </w:tcPr>
          <w:p w:rsidR="002D7649" w:rsidRDefault="00552077">
            <w:pPr>
              <w:pStyle w:val="20"/>
            </w:pPr>
            <w:r>
              <w:t>医保信息系统正常运行率</w:t>
            </w:r>
          </w:p>
        </w:tc>
        <w:tc>
          <w:tcPr>
            <w:tcW w:w="1276" w:type="dxa"/>
            <w:vAlign w:val="center"/>
          </w:tcPr>
          <w:p w:rsidR="002D7649" w:rsidRDefault="00552077">
            <w:pPr>
              <w:pStyle w:val="20"/>
            </w:pPr>
            <w:r>
              <w:t>≥90%</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跨省异地就医直接结算率围</w:t>
            </w:r>
          </w:p>
        </w:tc>
        <w:tc>
          <w:tcPr>
            <w:tcW w:w="2891" w:type="dxa"/>
            <w:vAlign w:val="center"/>
          </w:tcPr>
          <w:p w:rsidR="002D7649" w:rsidRDefault="00552077">
            <w:pPr>
              <w:pStyle w:val="20"/>
            </w:pPr>
            <w:r>
              <w:t>跨省异地就医直接结算率</w:t>
            </w:r>
          </w:p>
        </w:tc>
        <w:tc>
          <w:tcPr>
            <w:tcW w:w="1276" w:type="dxa"/>
            <w:vAlign w:val="center"/>
          </w:tcPr>
          <w:p w:rsidR="002D7649" w:rsidRDefault="00552077">
            <w:pPr>
              <w:pStyle w:val="20"/>
            </w:pPr>
            <w:r>
              <w:t>≥80%</w:t>
            </w:r>
          </w:p>
        </w:tc>
        <w:tc>
          <w:tcPr>
            <w:tcW w:w="3643" w:type="dxa"/>
            <w:vAlign w:val="center"/>
          </w:tcPr>
          <w:p w:rsidR="002D7649" w:rsidRDefault="00552077">
            <w:pPr>
              <w:pStyle w:val="20"/>
            </w:pPr>
            <w:r>
              <w:t>冀财社【2021】164号关于提前下达2022年中央财政医疗服务与保障能力提升补助资金的通知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3643" w:type="dxa"/>
            <w:vAlign w:val="center"/>
          </w:tcPr>
          <w:p w:rsidR="002D7649" w:rsidRDefault="00552077">
            <w:pPr>
              <w:pStyle w:val="20"/>
            </w:pPr>
            <w:r>
              <w:t>冀财社【2021】164号关于提前下达2022年中央财政医疗服务与保障能力提升补助资金的通知</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9" w:name="_Toc_4_4_0000000011"/>
      <w:r>
        <w:rPr>
          <w:rFonts w:ascii="方正楷体简体" w:eastAsia="方正楷体简体" w:hAnsi="方正仿宋_GBK" w:cs="方正仿宋_GBK" w:hint="eastAsia"/>
          <w:color w:val="000000"/>
          <w:sz w:val="32"/>
          <w:szCs w:val="32"/>
        </w:rPr>
        <w:t>8.冀财社【2021】179号2022年省级财政医疗救助补助资金绩效目标表</w:t>
      </w:r>
      <w:bookmarkEnd w:id="9"/>
    </w:p>
    <w:tbl>
      <w:tblPr>
        <w:tblW w:w="1279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746"/>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746"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13028122P00233110001J</w:t>
            </w:r>
          </w:p>
        </w:tc>
        <w:tc>
          <w:tcPr>
            <w:tcW w:w="1587" w:type="dxa"/>
            <w:vAlign w:val="center"/>
          </w:tcPr>
          <w:p w:rsidR="002D7649" w:rsidRDefault="00552077">
            <w:pPr>
              <w:pStyle w:val="11"/>
            </w:pPr>
            <w:r>
              <w:t>项目名称</w:t>
            </w:r>
          </w:p>
        </w:tc>
        <w:tc>
          <w:tcPr>
            <w:tcW w:w="7326" w:type="dxa"/>
            <w:gridSpan w:val="3"/>
            <w:vAlign w:val="center"/>
          </w:tcPr>
          <w:p w:rsidR="002D7649" w:rsidRDefault="00552077">
            <w:pPr>
              <w:pStyle w:val="20"/>
            </w:pPr>
            <w:r>
              <w:t>冀财社【2021】179号2022年省级财政医疗救助补助资金</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410.00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410.00</w:t>
            </w:r>
          </w:p>
        </w:tc>
        <w:tc>
          <w:tcPr>
            <w:tcW w:w="1276" w:type="dxa"/>
            <w:vAlign w:val="center"/>
          </w:tcPr>
          <w:p w:rsidR="002D7649" w:rsidRDefault="00552077">
            <w:pPr>
              <w:pStyle w:val="11"/>
            </w:pPr>
            <w:r>
              <w:t>其他资金</w:t>
            </w:r>
          </w:p>
        </w:tc>
        <w:tc>
          <w:tcPr>
            <w:tcW w:w="4746"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1521" w:type="dxa"/>
            <w:gridSpan w:val="6"/>
            <w:vAlign w:val="center"/>
          </w:tcPr>
          <w:p w:rsidR="002D7649" w:rsidRDefault="00552077">
            <w:pPr>
              <w:pStyle w:val="20"/>
            </w:pPr>
            <w:r>
              <w:t>用于城乡医疗救助资金发放。</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6022"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6022"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1521" w:type="dxa"/>
            <w:gridSpan w:val="6"/>
            <w:vAlign w:val="center"/>
          </w:tcPr>
          <w:p w:rsidR="002D7649" w:rsidRDefault="00552077">
            <w:pPr>
              <w:pStyle w:val="20"/>
            </w:pPr>
            <w:r>
              <w:t>1.用于持续实施城乡医疗救助、重特大疾病医疗救助，重点救助对象自付费用年度限额内住院救助比例达到70%，年度救助对象人次规模与上年持平。</w:t>
            </w:r>
          </w:p>
          <w:p w:rsidR="002D7649" w:rsidRDefault="00552077">
            <w:pPr>
              <w:pStyle w:val="20"/>
            </w:pPr>
            <w:r>
              <w:t>2.年度救助对象人次规模与上年持平。</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4706"/>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4706"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重特大疾病人次占救助人次比例</w:t>
            </w:r>
          </w:p>
        </w:tc>
        <w:tc>
          <w:tcPr>
            <w:tcW w:w="2891" w:type="dxa"/>
            <w:vAlign w:val="center"/>
          </w:tcPr>
          <w:p w:rsidR="002D7649" w:rsidRDefault="00552077">
            <w:pPr>
              <w:pStyle w:val="20"/>
            </w:pPr>
            <w:r>
              <w:t>重特大疾病医疗救助人次与直接救助人次的比例</w:t>
            </w:r>
          </w:p>
        </w:tc>
        <w:tc>
          <w:tcPr>
            <w:tcW w:w="1276" w:type="dxa"/>
            <w:vAlign w:val="center"/>
          </w:tcPr>
          <w:p w:rsidR="002D7649" w:rsidRDefault="00552077">
            <w:pPr>
              <w:pStyle w:val="20"/>
            </w:pPr>
            <w:r>
              <w:t>≥28%</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重点救助对象自付限额内救助比例</w:t>
            </w:r>
          </w:p>
        </w:tc>
        <w:tc>
          <w:tcPr>
            <w:tcW w:w="2891" w:type="dxa"/>
            <w:vAlign w:val="center"/>
          </w:tcPr>
          <w:p w:rsidR="002D7649" w:rsidRDefault="00552077">
            <w:pPr>
              <w:pStyle w:val="20"/>
            </w:pPr>
            <w:r>
              <w:t>重点救助对象自付费用年度限额内住院救助比例</w:t>
            </w:r>
          </w:p>
        </w:tc>
        <w:tc>
          <w:tcPr>
            <w:tcW w:w="1276" w:type="dxa"/>
            <w:vAlign w:val="center"/>
          </w:tcPr>
          <w:p w:rsidR="002D7649" w:rsidRDefault="00552077">
            <w:pPr>
              <w:pStyle w:val="20"/>
            </w:pPr>
            <w:r>
              <w:t>≥70%</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tc>
        <w:tc>
          <w:tcPr>
            <w:tcW w:w="1276" w:type="dxa"/>
            <w:vAlign w:val="center"/>
          </w:tcPr>
          <w:p w:rsidR="002D7649" w:rsidRDefault="00552077">
            <w:pPr>
              <w:pStyle w:val="20"/>
            </w:pPr>
            <w:r>
              <w:t>2022年12月底前</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对健全社会救助体系的影响</w:t>
            </w:r>
          </w:p>
        </w:tc>
        <w:tc>
          <w:tcPr>
            <w:tcW w:w="2891" w:type="dxa"/>
            <w:vAlign w:val="center"/>
          </w:tcPr>
          <w:p w:rsidR="002D7649" w:rsidRDefault="00552077">
            <w:pPr>
              <w:pStyle w:val="20"/>
            </w:pPr>
            <w:r>
              <w:t>对健全社会救助体系的影响成效明显</w:t>
            </w:r>
          </w:p>
        </w:tc>
        <w:tc>
          <w:tcPr>
            <w:tcW w:w="1276" w:type="dxa"/>
            <w:vAlign w:val="center"/>
          </w:tcPr>
          <w:p w:rsidR="002D7649" w:rsidRDefault="00552077">
            <w:pPr>
              <w:pStyle w:val="20"/>
            </w:pPr>
            <w:r>
              <w:t>≥95%</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医疗救助完成率</w:t>
            </w:r>
          </w:p>
        </w:tc>
        <w:tc>
          <w:tcPr>
            <w:tcW w:w="2891" w:type="dxa"/>
            <w:vAlign w:val="center"/>
          </w:tcPr>
          <w:p w:rsidR="002D7649" w:rsidRDefault="00552077">
            <w:pPr>
              <w:pStyle w:val="20"/>
            </w:pPr>
            <w:r>
              <w:t>应救助人员占救助人员比例</w:t>
            </w:r>
          </w:p>
        </w:tc>
        <w:tc>
          <w:tcPr>
            <w:tcW w:w="1276" w:type="dxa"/>
            <w:vAlign w:val="center"/>
          </w:tcPr>
          <w:p w:rsidR="002D7649" w:rsidRDefault="00552077">
            <w:pPr>
              <w:pStyle w:val="20"/>
            </w:pPr>
            <w:r>
              <w:t>≥95%</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医疗救助对象覆盖范围</w:t>
            </w:r>
          </w:p>
        </w:tc>
        <w:tc>
          <w:tcPr>
            <w:tcW w:w="2891" w:type="dxa"/>
            <w:vAlign w:val="center"/>
          </w:tcPr>
          <w:p w:rsidR="002D7649" w:rsidRDefault="00552077">
            <w:pPr>
              <w:pStyle w:val="20"/>
            </w:pPr>
            <w:r>
              <w:t>贫困人口、低保、特困等重点救助对象全覆盖</w:t>
            </w:r>
          </w:p>
        </w:tc>
        <w:tc>
          <w:tcPr>
            <w:tcW w:w="1276" w:type="dxa"/>
            <w:vAlign w:val="center"/>
          </w:tcPr>
          <w:p w:rsidR="002D7649" w:rsidRDefault="00552077">
            <w:pPr>
              <w:pStyle w:val="20"/>
            </w:pPr>
            <w:r>
              <w:t>≥95%</w:t>
            </w:r>
          </w:p>
        </w:tc>
        <w:tc>
          <w:tcPr>
            <w:tcW w:w="4706" w:type="dxa"/>
            <w:vAlign w:val="center"/>
          </w:tcPr>
          <w:p w:rsidR="002D7649" w:rsidRDefault="00552077">
            <w:pPr>
              <w:pStyle w:val="20"/>
            </w:pPr>
            <w:r>
              <w:t>冀财社【2021】179号关于提前下达2022年省级财政医疗救助补助资金的通知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4706" w:type="dxa"/>
            <w:vAlign w:val="center"/>
          </w:tcPr>
          <w:p w:rsidR="002D7649" w:rsidRDefault="00552077">
            <w:pPr>
              <w:pStyle w:val="20"/>
            </w:pPr>
            <w:r>
              <w:t>冀财社【2021】179号关于提前下达2022年省级财政医疗救助补助资金的通知</w:t>
            </w:r>
          </w:p>
        </w:tc>
      </w:tr>
    </w:tbl>
    <w:p w:rsidR="002D7649" w:rsidRDefault="002D7649">
      <w:pPr>
        <w:sectPr w:rsidR="002D7649">
          <w:pgSz w:w="16840" w:h="11907" w:orient="landscape"/>
          <w:pgMar w:top="1304" w:right="1984" w:bottom="1304" w:left="1134" w:header="720" w:footer="720" w:gutter="0"/>
          <w:cols w:space="720"/>
          <w:docGrid w:linePitch="286"/>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10" w:name="_Toc_4_4_0000000012"/>
      <w:r>
        <w:rPr>
          <w:rFonts w:ascii="方正楷体简体" w:eastAsia="方正楷体简体" w:hAnsi="方正仿宋_GBK" w:cs="方正仿宋_GBK" w:hint="eastAsia"/>
          <w:color w:val="000000"/>
          <w:sz w:val="32"/>
          <w:szCs w:val="32"/>
        </w:rPr>
        <w:t>9.冀财社【2021】182号2022年省级财政城乡居民医保村级代办员补助资金绩效目标表</w:t>
      </w:r>
      <w:bookmarkEnd w:id="10"/>
    </w:p>
    <w:tbl>
      <w:tblPr>
        <w:tblW w:w="1277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728"/>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728"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13028122P00234810001H</w:t>
            </w:r>
          </w:p>
        </w:tc>
        <w:tc>
          <w:tcPr>
            <w:tcW w:w="1587" w:type="dxa"/>
            <w:vAlign w:val="center"/>
          </w:tcPr>
          <w:p w:rsidR="002D7649" w:rsidRDefault="00552077">
            <w:pPr>
              <w:pStyle w:val="11"/>
            </w:pPr>
            <w:r>
              <w:t>项目名称</w:t>
            </w:r>
          </w:p>
        </w:tc>
        <w:tc>
          <w:tcPr>
            <w:tcW w:w="7308" w:type="dxa"/>
            <w:gridSpan w:val="3"/>
            <w:vAlign w:val="center"/>
          </w:tcPr>
          <w:p w:rsidR="002D7649" w:rsidRDefault="00552077">
            <w:pPr>
              <w:pStyle w:val="20"/>
            </w:pPr>
            <w:r>
              <w:t>冀财社【2021】182号2022年省级财政城乡居民医保村级代办员补助资金</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13.00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13.00</w:t>
            </w:r>
          </w:p>
        </w:tc>
        <w:tc>
          <w:tcPr>
            <w:tcW w:w="1276" w:type="dxa"/>
            <w:vAlign w:val="center"/>
          </w:tcPr>
          <w:p w:rsidR="002D7649" w:rsidRDefault="00552077">
            <w:pPr>
              <w:pStyle w:val="11"/>
            </w:pPr>
            <w:r>
              <w:t>其他资金</w:t>
            </w:r>
          </w:p>
        </w:tc>
        <w:tc>
          <w:tcPr>
            <w:tcW w:w="4728"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1503" w:type="dxa"/>
            <w:gridSpan w:val="6"/>
            <w:vAlign w:val="center"/>
          </w:tcPr>
          <w:p w:rsidR="002D7649" w:rsidRDefault="00552077">
            <w:pPr>
              <w:pStyle w:val="20"/>
            </w:pPr>
            <w:r>
              <w:t>用于城乡居民医保村级代办员发放补助，保障城乡居民基本医疗保险工作正常开展，提高医保代办员工作积极性。</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6004"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6004"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1503" w:type="dxa"/>
            <w:gridSpan w:val="6"/>
            <w:vAlign w:val="center"/>
          </w:tcPr>
          <w:p w:rsidR="002D7649" w:rsidRDefault="00552077">
            <w:pPr>
              <w:pStyle w:val="20"/>
            </w:pPr>
            <w:r>
              <w:t>1.用于城乡居民医保村级代办员发放补助，保障城乡居民基本医疗保险工作正常开展。</w:t>
            </w:r>
          </w:p>
          <w:p w:rsidR="002D7649" w:rsidRDefault="00552077">
            <w:pPr>
              <w:pStyle w:val="20"/>
            </w:pPr>
            <w:r>
              <w:t>2.提高医保代办员工作积极性。</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4723"/>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4723"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保障单位数</w:t>
            </w:r>
          </w:p>
        </w:tc>
        <w:tc>
          <w:tcPr>
            <w:tcW w:w="2891" w:type="dxa"/>
            <w:vAlign w:val="center"/>
          </w:tcPr>
          <w:p w:rsidR="002D7649" w:rsidRDefault="00552077">
            <w:pPr>
              <w:pStyle w:val="20"/>
            </w:pPr>
            <w:r>
              <w:t>保障单位数量</w:t>
            </w:r>
          </w:p>
        </w:tc>
        <w:tc>
          <w:tcPr>
            <w:tcW w:w="1276" w:type="dxa"/>
            <w:vAlign w:val="center"/>
          </w:tcPr>
          <w:p w:rsidR="002D7649" w:rsidRDefault="00552077">
            <w:pPr>
              <w:pStyle w:val="20"/>
            </w:pPr>
            <w:r>
              <w:t>≥25个</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代办员年底考核合格率</w:t>
            </w:r>
          </w:p>
        </w:tc>
        <w:tc>
          <w:tcPr>
            <w:tcW w:w="2891" w:type="dxa"/>
            <w:vAlign w:val="center"/>
          </w:tcPr>
          <w:p w:rsidR="002D7649" w:rsidRDefault="00552077">
            <w:pPr>
              <w:pStyle w:val="20"/>
            </w:pPr>
            <w:r>
              <w:t>代办员年底考核合格率</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项目资金发放及时率</w:t>
            </w:r>
          </w:p>
        </w:tc>
        <w:tc>
          <w:tcPr>
            <w:tcW w:w="2891" w:type="dxa"/>
            <w:vAlign w:val="center"/>
          </w:tcPr>
          <w:p w:rsidR="002D7649" w:rsidRDefault="00552077">
            <w:pPr>
              <w:pStyle w:val="20"/>
            </w:pPr>
            <w:r>
              <w:t>项目资金发放及时</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2022年12月底前</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年初预算执行情况</w:t>
            </w:r>
          </w:p>
        </w:tc>
        <w:tc>
          <w:tcPr>
            <w:tcW w:w="2891" w:type="dxa"/>
            <w:vAlign w:val="center"/>
          </w:tcPr>
          <w:p w:rsidR="002D7649" w:rsidRDefault="00552077">
            <w:pPr>
              <w:pStyle w:val="20"/>
            </w:pPr>
            <w:r>
              <w:t>严格执行年初预算，有效防止超预算</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提高医保代办员工作积极性</w:t>
            </w:r>
          </w:p>
        </w:tc>
        <w:tc>
          <w:tcPr>
            <w:tcW w:w="2891" w:type="dxa"/>
            <w:vAlign w:val="center"/>
          </w:tcPr>
          <w:p w:rsidR="002D7649" w:rsidRDefault="00552077">
            <w:pPr>
              <w:pStyle w:val="20"/>
            </w:pPr>
            <w:r>
              <w:t>提高医保代办员工作积极性和劳动生产率</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促进社会和谐稳定</w:t>
            </w:r>
          </w:p>
        </w:tc>
        <w:tc>
          <w:tcPr>
            <w:tcW w:w="2891" w:type="dxa"/>
            <w:vAlign w:val="center"/>
          </w:tcPr>
          <w:p w:rsidR="002D7649" w:rsidRDefault="00552077">
            <w:pPr>
              <w:pStyle w:val="20"/>
            </w:pPr>
            <w:r>
              <w:t>促进社会和谐稳定</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4723" w:type="dxa"/>
            <w:vAlign w:val="center"/>
          </w:tcPr>
          <w:p w:rsidR="002D7649" w:rsidRDefault="00552077">
            <w:pPr>
              <w:pStyle w:val="20"/>
            </w:pPr>
            <w:r>
              <w:t>冀财社【2021】182号关于提前下达2022年省级财政城乡居民医保村级代办员补助资金的通知</w:t>
            </w:r>
          </w:p>
        </w:tc>
      </w:tr>
    </w:tbl>
    <w:p w:rsidR="002D7649" w:rsidRDefault="002D7649">
      <w:pPr>
        <w:sectPr w:rsidR="002D7649">
          <w:pgSz w:w="16840" w:h="11907"/>
          <w:pgMar w:top="1984" w:right="1304" w:bottom="1134" w:left="1304" w:header="720" w:footer="720" w:gutter="0"/>
          <w:cols w:space="720"/>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11" w:name="_Toc_4_4_0000000013"/>
      <w:r>
        <w:rPr>
          <w:rFonts w:ascii="方正楷体简体" w:eastAsia="方正楷体简体" w:hAnsi="方正仿宋_GBK" w:cs="方正仿宋_GBK" w:hint="eastAsia"/>
          <w:color w:val="000000"/>
          <w:sz w:val="32"/>
          <w:szCs w:val="32"/>
        </w:rPr>
        <w:t>10.建档立卡贫困人口基本和大病保险提高部分绩效目标表</w:t>
      </w:r>
      <w:bookmarkEnd w:id="11"/>
    </w:p>
    <w:tbl>
      <w:tblPr>
        <w:tblW w:w="119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3943"/>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3943"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13028122P0093EF100027</w:t>
            </w:r>
          </w:p>
        </w:tc>
        <w:tc>
          <w:tcPr>
            <w:tcW w:w="1587" w:type="dxa"/>
            <w:vAlign w:val="center"/>
          </w:tcPr>
          <w:p w:rsidR="002D7649" w:rsidRDefault="00552077">
            <w:pPr>
              <w:pStyle w:val="11"/>
            </w:pPr>
            <w:r>
              <w:t>项目名称</w:t>
            </w:r>
          </w:p>
        </w:tc>
        <w:tc>
          <w:tcPr>
            <w:tcW w:w="6523" w:type="dxa"/>
            <w:gridSpan w:val="3"/>
            <w:vAlign w:val="center"/>
          </w:tcPr>
          <w:p w:rsidR="002D7649" w:rsidRDefault="00552077">
            <w:pPr>
              <w:pStyle w:val="20"/>
            </w:pPr>
            <w:r>
              <w:t>建档立卡贫困人口基本和大病保险提高部分</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50.00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50.00</w:t>
            </w:r>
          </w:p>
        </w:tc>
        <w:tc>
          <w:tcPr>
            <w:tcW w:w="1276" w:type="dxa"/>
            <w:vAlign w:val="center"/>
          </w:tcPr>
          <w:p w:rsidR="002D7649" w:rsidRDefault="00552077">
            <w:pPr>
              <w:pStyle w:val="11"/>
            </w:pPr>
            <w:r>
              <w:t>其他资金</w:t>
            </w:r>
          </w:p>
        </w:tc>
        <w:tc>
          <w:tcPr>
            <w:tcW w:w="3943"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0718" w:type="dxa"/>
            <w:gridSpan w:val="6"/>
            <w:vAlign w:val="center"/>
          </w:tcPr>
          <w:p w:rsidR="002D7649" w:rsidRDefault="00552077">
            <w:pPr>
              <w:pStyle w:val="20"/>
            </w:pPr>
            <w:r>
              <w:t>预算数50万元，其中财政资金50万元，其他资金0万元。用于建档立卡人员基本医疗保险、大病保险提高待遇部分。</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5219"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5219"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0718" w:type="dxa"/>
            <w:gridSpan w:val="6"/>
            <w:vAlign w:val="center"/>
          </w:tcPr>
          <w:p w:rsidR="002D7649" w:rsidRDefault="00552077">
            <w:pPr>
              <w:pStyle w:val="20"/>
            </w:pPr>
            <w:r>
              <w:t>1.对特殊人群参加城乡基本医疗保险进行补助。</w:t>
            </w:r>
          </w:p>
          <w:p w:rsidR="002D7649" w:rsidRDefault="00552077">
            <w:pPr>
              <w:pStyle w:val="20"/>
            </w:pPr>
            <w:r>
              <w:t>2.切实保障参保群众切身利益，保障医疗救助工作平稳运行。</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3955"/>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276" w:type="dxa"/>
            <w:vAlign w:val="center"/>
          </w:tcPr>
          <w:p w:rsidR="002D7649" w:rsidRDefault="00552077">
            <w:pPr>
              <w:pStyle w:val="11"/>
            </w:pPr>
            <w:r>
              <w:t>指标值</w:t>
            </w:r>
          </w:p>
        </w:tc>
        <w:tc>
          <w:tcPr>
            <w:tcW w:w="3955"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医疗救助人次数</w:t>
            </w:r>
          </w:p>
        </w:tc>
        <w:tc>
          <w:tcPr>
            <w:tcW w:w="2891" w:type="dxa"/>
            <w:vAlign w:val="center"/>
          </w:tcPr>
          <w:p w:rsidR="002D7649" w:rsidRDefault="00552077">
            <w:pPr>
              <w:pStyle w:val="20"/>
            </w:pPr>
            <w:r>
              <w:t>医疗救助总人次数</w:t>
            </w:r>
          </w:p>
        </w:tc>
        <w:tc>
          <w:tcPr>
            <w:tcW w:w="1276" w:type="dxa"/>
            <w:vAlign w:val="center"/>
          </w:tcPr>
          <w:p w:rsidR="002D7649" w:rsidRDefault="00552077">
            <w:pPr>
              <w:pStyle w:val="20"/>
            </w:pPr>
            <w:r>
              <w:t>≥2000人次</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重特大疾病医疗救助比率</w:t>
            </w:r>
          </w:p>
        </w:tc>
        <w:tc>
          <w:tcPr>
            <w:tcW w:w="2891" w:type="dxa"/>
            <w:vAlign w:val="center"/>
          </w:tcPr>
          <w:p w:rsidR="002D7649" w:rsidRDefault="00552077">
            <w:pPr>
              <w:pStyle w:val="20"/>
            </w:pPr>
            <w:r>
              <w:t>已享受重特大疾病医疗救助与应享受医疗救助比率</w:t>
            </w:r>
          </w:p>
        </w:tc>
        <w:tc>
          <w:tcPr>
            <w:tcW w:w="1276" w:type="dxa"/>
            <w:vAlign w:val="center"/>
          </w:tcPr>
          <w:p w:rsidR="002D7649" w:rsidRDefault="00552077">
            <w:pPr>
              <w:pStyle w:val="20"/>
            </w:pPr>
            <w:r>
              <w:t>≥70%</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tc>
        <w:tc>
          <w:tcPr>
            <w:tcW w:w="1276" w:type="dxa"/>
            <w:vAlign w:val="center"/>
          </w:tcPr>
          <w:p w:rsidR="002D7649" w:rsidRDefault="00552077">
            <w:pPr>
              <w:pStyle w:val="20"/>
            </w:pPr>
            <w:r>
              <w:t>2022年12月底前</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276" w:type="dxa"/>
            <w:vAlign w:val="center"/>
          </w:tcPr>
          <w:p w:rsidR="002D7649" w:rsidRDefault="00552077">
            <w:pPr>
              <w:pStyle w:val="20"/>
            </w:pPr>
            <w:r>
              <w:t>≥95%</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年初预算执行情况</w:t>
            </w:r>
          </w:p>
        </w:tc>
        <w:tc>
          <w:tcPr>
            <w:tcW w:w="2891" w:type="dxa"/>
            <w:vAlign w:val="center"/>
          </w:tcPr>
          <w:p w:rsidR="002D7649" w:rsidRDefault="00552077">
            <w:pPr>
              <w:pStyle w:val="20"/>
            </w:pPr>
            <w:r>
              <w:t>严格执行年初预算，有效防止超预算</w:t>
            </w:r>
          </w:p>
        </w:tc>
        <w:tc>
          <w:tcPr>
            <w:tcW w:w="1276" w:type="dxa"/>
            <w:vAlign w:val="center"/>
          </w:tcPr>
          <w:p w:rsidR="002D7649" w:rsidRDefault="00552077">
            <w:pPr>
              <w:pStyle w:val="20"/>
            </w:pPr>
            <w:r>
              <w:t>≥100%</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受益人次数</w:t>
            </w:r>
          </w:p>
        </w:tc>
        <w:tc>
          <w:tcPr>
            <w:tcW w:w="2891" w:type="dxa"/>
            <w:vAlign w:val="center"/>
          </w:tcPr>
          <w:p w:rsidR="002D7649" w:rsidRDefault="00552077">
            <w:pPr>
              <w:pStyle w:val="20"/>
            </w:pPr>
            <w:r>
              <w:t>受益人次数</w:t>
            </w:r>
          </w:p>
        </w:tc>
        <w:tc>
          <w:tcPr>
            <w:tcW w:w="1276" w:type="dxa"/>
            <w:vAlign w:val="center"/>
          </w:tcPr>
          <w:p w:rsidR="002D7649" w:rsidRDefault="00552077">
            <w:pPr>
              <w:pStyle w:val="20"/>
            </w:pPr>
            <w:r>
              <w:t>≥2000人次</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促进社会和谐稳定</w:t>
            </w:r>
          </w:p>
        </w:tc>
        <w:tc>
          <w:tcPr>
            <w:tcW w:w="2891" w:type="dxa"/>
            <w:vAlign w:val="center"/>
          </w:tcPr>
          <w:p w:rsidR="002D7649" w:rsidRDefault="00552077">
            <w:pPr>
              <w:pStyle w:val="20"/>
            </w:pPr>
            <w:r>
              <w:t>促进社会和谐稳定</w:t>
            </w:r>
          </w:p>
        </w:tc>
        <w:tc>
          <w:tcPr>
            <w:tcW w:w="1276" w:type="dxa"/>
            <w:vAlign w:val="center"/>
          </w:tcPr>
          <w:p w:rsidR="002D7649" w:rsidRDefault="00552077">
            <w:pPr>
              <w:pStyle w:val="20"/>
            </w:pPr>
            <w:r>
              <w:t>100%</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276" w:type="dxa"/>
            <w:vAlign w:val="center"/>
          </w:tcPr>
          <w:p w:rsidR="002D7649" w:rsidRDefault="00552077">
            <w:pPr>
              <w:pStyle w:val="20"/>
            </w:pPr>
            <w:r>
              <w:t>≥95%</w:t>
            </w:r>
          </w:p>
        </w:tc>
        <w:tc>
          <w:tcPr>
            <w:tcW w:w="3955" w:type="dxa"/>
            <w:vAlign w:val="center"/>
          </w:tcPr>
          <w:p w:rsidR="002D7649" w:rsidRDefault="00552077">
            <w:pPr>
              <w:pStyle w:val="20"/>
            </w:pPr>
            <w:r>
              <w:t>唐医保字[2021]87号《关于印发&lt;关于做好2022年度城乡居民基本医疗保险征缴工作的实施方案&gt;的通知》</w:t>
            </w:r>
          </w:p>
        </w:tc>
      </w:tr>
    </w:tbl>
    <w:p w:rsidR="002D7649" w:rsidRDefault="002D7649">
      <w:pPr>
        <w:sectPr w:rsidR="002D7649">
          <w:pgSz w:w="16840" w:h="11907"/>
          <w:pgMar w:top="1984" w:right="1304" w:bottom="1134" w:left="1304" w:header="720" w:footer="720" w:gutter="0"/>
          <w:cols w:space="720"/>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12" w:name="_Toc_4_4_0000000014"/>
      <w:r>
        <w:rPr>
          <w:rFonts w:ascii="方正楷体简体" w:eastAsia="方正楷体简体" w:hAnsi="方正仿宋_GBK" w:cs="方正仿宋_GBK" w:hint="eastAsia"/>
          <w:color w:val="000000"/>
          <w:sz w:val="32"/>
          <w:szCs w:val="32"/>
        </w:rPr>
        <w:t>11.离休干部医药费绩效目标表</w:t>
      </w:r>
      <w:bookmarkEnd w:id="12"/>
    </w:p>
    <w:tbl>
      <w:tblPr>
        <w:tblW w:w="1257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522"/>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522"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13028122P000R1L10002Q</w:t>
            </w:r>
          </w:p>
        </w:tc>
        <w:tc>
          <w:tcPr>
            <w:tcW w:w="1587" w:type="dxa"/>
            <w:vAlign w:val="center"/>
          </w:tcPr>
          <w:p w:rsidR="002D7649" w:rsidRDefault="00552077">
            <w:pPr>
              <w:pStyle w:val="11"/>
            </w:pPr>
            <w:r>
              <w:t>项目名称</w:t>
            </w:r>
          </w:p>
        </w:tc>
        <w:tc>
          <w:tcPr>
            <w:tcW w:w="7102" w:type="dxa"/>
            <w:gridSpan w:val="3"/>
            <w:vAlign w:val="center"/>
          </w:tcPr>
          <w:p w:rsidR="002D7649" w:rsidRDefault="00552077">
            <w:pPr>
              <w:pStyle w:val="20"/>
            </w:pPr>
            <w:r>
              <w:t>离休干部医药费</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1000.00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1000.00</w:t>
            </w:r>
          </w:p>
        </w:tc>
        <w:tc>
          <w:tcPr>
            <w:tcW w:w="1276" w:type="dxa"/>
            <w:vAlign w:val="center"/>
          </w:tcPr>
          <w:p w:rsidR="002D7649" w:rsidRDefault="00552077">
            <w:pPr>
              <w:pStyle w:val="11"/>
            </w:pPr>
            <w:r>
              <w:t>其他资金</w:t>
            </w:r>
          </w:p>
        </w:tc>
        <w:tc>
          <w:tcPr>
            <w:tcW w:w="4522"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1297" w:type="dxa"/>
            <w:gridSpan w:val="6"/>
            <w:vAlign w:val="center"/>
          </w:tcPr>
          <w:p w:rsidR="002D7649" w:rsidRDefault="00552077" w:rsidP="00930F8D">
            <w:pPr>
              <w:pStyle w:val="20"/>
            </w:pPr>
            <w:r>
              <w:t>预算数1000万元，其中财政资金1000万元，其他资金0万元。用于报销离休干部医药费.</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5798"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5798"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1297" w:type="dxa"/>
            <w:gridSpan w:val="6"/>
            <w:vAlign w:val="center"/>
          </w:tcPr>
          <w:p w:rsidR="002D7649" w:rsidRDefault="00552077">
            <w:pPr>
              <w:pStyle w:val="20"/>
            </w:pPr>
            <w:r>
              <w:t>1.用于报销离休干部医药费.</w:t>
            </w:r>
          </w:p>
          <w:p w:rsidR="002D7649" w:rsidRDefault="00552077" w:rsidP="00F7451B">
            <w:pPr>
              <w:pStyle w:val="20"/>
            </w:pPr>
            <w:r>
              <w:t>2.保证离休干部医药费补贴及时、足额报销。</w:t>
            </w:r>
          </w:p>
        </w:tc>
      </w:tr>
    </w:tbl>
    <w:p w:rsidR="002D7649" w:rsidRDefault="002D7649">
      <w:pPr>
        <w:spacing w:line="2" w:lineRule="exact"/>
        <w:jc w:val="center"/>
      </w:pPr>
    </w:p>
    <w:tbl>
      <w:tblPr>
        <w:tblW w:w="125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897"/>
        <w:gridCol w:w="4855"/>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897" w:type="dxa"/>
            <w:vAlign w:val="center"/>
          </w:tcPr>
          <w:p w:rsidR="002D7649" w:rsidRDefault="00552077">
            <w:pPr>
              <w:pStyle w:val="11"/>
            </w:pPr>
            <w:r>
              <w:t>指标值</w:t>
            </w:r>
          </w:p>
        </w:tc>
        <w:tc>
          <w:tcPr>
            <w:tcW w:w="4855"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报销医药费</w:t>
            </w:r>
          </w:p>
        </w:tc>
        <w:tc>
          <w:tcPr>
            <w:tcW w:w="2891" w:type="dxa"/>
            <w:vAlign w:val="center"/>
          </w:tcPr>
          <w:p w:rsidR="002D7649" w:rsidRDefault="00552077" w:rsidP="00F7451B">
            <w:pPr>
              <w:pStyle w:val="20"/>
            </w:pPr>
            <w:r>
              <w:t>已报销离休干部</w:t>
            </w:r>
            <w:r w:rsidR="00F7451B">
              <w:rPr>
                <w:rFonts w:hint="eastAsia"/>
              </w:rPr>
              <w:t>人数</w:t>
            </w:r>
            <w:r>
              <w:t>占应报销人数的比率</w:t>
            </w:r>
          </w:p>
        </w:tc>
        <w:tc>
          <w:tcPr>
            <w:tcW w:w="897" w:type="dxa"/>
            <w:vAlign w:val="center"/>
          </w:tcPr>
          <w:p w:rsidR="002D7649" w:rsidRDefault="00552077">
            <w:pPr>
              <w:pStyle w:val="20"/>
            </w:pPr>
            <w:r>
              <w:t>100%</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补助金发放率（%）</w:t>
            </w:r>
          </w:p>
        </w:tc>
        <w:tc>
          <w:tcPr>
            <w:tcW w:w="2891" w:type="dxa"/>
            <w:vAlign w:val="center"/>
          </w:tcPr>
          <w:p w:rsidR="002D7649" w:rsidRDefault="00552077">
            <w:pPr>
              <w:pStyle w:val="20"/>
            </w:pPr>
            <w:r>
              <w:t>实际发放的补助金额占计划发放金额的比率</w:t>
            </w:r>
          </w:p>
        </w:tc>
        <w:tc>
          <w:tcPr>
            <w:tcW w:w="897" w:type="dxa"/>
            <w:vAlign w:val="center"/>
          </w:tcPr>
          <w:p w:rsidR="002D7649" w:rsidRDefault="00552077">
            <w:pPr>
              <w:pStyle w:val="20"/>
            </w:pPr>
            <w:r>
              <w:t>≥70%</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项目完成时间</w:t>
            </w:r>
          </w:p>
        </w:tc>
        <w:tc>
          <w:tcPr>
            <w:tcW w:w="2891" w:type="dxa"/>
            <w:vAlign w:val="center"/>
          </w:tcPr>
          <w:p w:rsidR="002D7649" w:rsidRDefault="00552077">
            <w:pPr>
              <w:pStyle w:val="20"/>
            </w:pPr>
            <w:r>
              <w:t>项目完成时间</w:t>
            </w:r>
          </w:p>
        </w:tc>
        <w:tc>
          <w:tcPr>
            <w:tcW w:w="897" w:type="dxa"/>
            <w:vAlign w:val="center"/>
          </w:tcPr>
          <w:p w:rsidR="002D7649" w:rsidRDefault="00552077">
            <w:pPr>
              <w:pStyle w:val="20"/>
            </w:pPr>
            <w:r>
              <w:t>2022年12月底前</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897" w:type="dxa"/>
            <w:vAlign w:val="center"/>
          </w:tcPr>
          <w:p w:rsidR="002D7649" w:rsidRDefault="00552077">
            <w:pPr>
              <w:pStyle w:val="20"/>
            </w:pPr>
            <w:r>
              <w:t>≥95%</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社会影响力</w:t>
            </w:r>
          </w:p>
        </w:tc>
        <w:tc>
          <w:tcPr>
            <w:tcW w:w="2891" w:type="dxa"/>
            <w:vAlign w:val="center"/>
          </w:tcPr>
          <w:p w:rsidR="002D7649" w:rsidRDefault="00552077">
            <w:pPr>
              <w:pStyle w:val="20"/>
            </w:pPr>
            <w:r>
              <w:t>在全国或全省产生的重要影响，得到广大受众的充分认的比率</w:t>
            </w:r>
          </w:p>
        </w:tc>
        <w:tc>
          <w:tcPr>
            <w:tcW w:w="897" w:type="dxa"/>
            <w:vAlign w:val="center"/>
          </w:tcPr>
          <w:p w:rsidR="002D7649" w:rsidRDefault="00552077">
            <w:pPr>
              <w:pStyle w:val="20"/>
            </w:pPr>
            <w:r>
              <w:t>≥90%</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报销面（%）</w:t>
            </w:r>
          </w:p>
        </w:tc>
        <w:tc>
          <w:tcPr>
            <w:tcW w:w="2891" w:type="dxa"/>
            <w:vAlign w:val="center"/>
          </w:tcPr>
          <w:p w:rsidR="002D7649" w:rsidRDefault="00552077" w:rsidP="006043C2">
            <w:pPr>
              <w:pStyle w:val="20"/>
            </w:pPr>
            <w:r>
              <w:t xml:space="preserve">当年离休干部医药费人数与应报离休干部医药费人数的比率　 </w:t>
            </w:r>
          </w:p>
        </w:tc>
        <w:tc>
          <w:tcPr>
            <w:tcW w:w="897" w:type="dxa"/>
            <w:vAlign w:val="center"/>
          </w:tcPr>
          <w:p w:rsidR="002D7649" w:rsidRDefault="00552077">
            <w:pPr>
              <w:pStyle w:val="20"/>
            </w:pPr>
            <w:r>
              <w:t>100%</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社会保险报销及时率（%）</w:t>
            </w:r>
          </w:p>
        </w:tc>
        <w:tc>
          <w:tcPr>
            <w:tcW w:w="2891" w:type="dxa"/>
            <w:vAlign w:val="center"/>
          </w:tcPr>
          <w:p w:rsidR="002D7649" w:rsidRDefault="00552077">
            <w:pPr>
              <w:pStyle w:val="20"/>
            </w:pPr>
            <w:r>
              <w:t>社会保险报销事项实际在规定时间内及时办结的件数占应在规定时间内及时办结的件数的比率</w:t>
            </w:r>
          </w:p>
        </w:tc>
        <w:tc>
          <w:tcPr>
            <w:tcW w:w="897" w:type="dxa"/>
            <w:vAlign w:val="center"/>
          </w:tcPr>
          <w:p w:rsidR="002D7649" w:rsidRDefault="00552077">
            <w:pPr>
              <w:pStyle w:val="20"/>
            </w:pPr>
            <w:r>
              <w:t>≥90%</w:t>
            </w:r>
          </w:p>
        </w:tc>
        <w:tc>
          <w:tcPr>
            <w:tcW w:w="4855" w:type="dxa"/>
            <w:vAlign w:val="center"/>
          </w:tcPr>
          <w:p w:rsidR="002D7649" w:rsidRDefault="00552077">
            <w:pPr>
              <w:pStyle w:val="20"/>
            </w:pPr>
            <w:r>
              <w:t>遵财答复[2020]1174号《关于离休干部医疗费管理职能划转相关事宜请示的答复》</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897" w:type="dxa"/>
            <w:vAlign w:val="center"/>
          </w:tcPr>
          <w:p w:rsidR="002D7649" w:rsidRDefault="00552077">
            <w:pPr>
              <w:pStyle w:val="20"/>
            </w:pPr>
            <w:r>
              <w:t>≥95%</w:t>
            </w:r>
          </w:p>
        </w:tc>
        <w:tc>
          <w:tcPr>
            <w:tcW w:w="4855" w:type="dxa"/>
            <w:vAlign w:val="center"/>
          </w:tcPr>
          <w:p w:rsidR="002D7649" w:rsidRDefault="00552077">
            <w:pPr>
              <w:pStyle w:val="20"/>
            </w:pPr>
            <w:r>
              <w:t>遵财答复[2020]1174号《关于离休干部医疗费管理职能划转相关事宜请示的答复》</w:t>
            </w:r>
          </w:p>
        </w:tc>
      </w:tr>
    </w:tbl>
    <w:p w:rsidR="002D7649" w:rsidRDefault="002D7649">
      <w:pPr>
        <w:sectPr w:rsidR="002D7649">
          <w:pgSz w:w="16840" w:h="11907"/>
          <w:pgMar w:top="1984" w:right="1304" w:bottom="1134" w:left="1304" w:header="720" w:footer="720" w:gutter="0"/>
          <w:cols w:space="720"/>
        </w:sectPr>
      </w:pPr>
    </w:p>
    <w:p w:rsidR="002D7649" w:rsidRDefault="002D7649">
      <w:pPr>
        <w:jc w:val="center"/>
        <w:rPr>
          <w:rFonts w:ascii="方正楷体简体" w:eastAsia="方正楷体简体"/>
          <w:sz w:val="32"/>
          <w:szCs w:val="32"/>
        </w:rPr>
      </w:pPr>
    </w:p>
    <w:p w:rsidR="002D7649" w:rsidRDefault="00552077">
      <w:pPr>
        <w:ind w:firstLine="560"/>
        <w:outlineLvl w:val="3"/>
        <w:rPr>
          <w:rFonts w:ascii="方正楷体简体" w:eastAsia="方正楷体简体"/>
          <w:sz w:val="32"/>
          <w:szCs w:val="32"/>
        </w:rPr>
      </w:pPr>
      <w:bookmarkStart w:id="13" w:name="_Toc_4_4_0000000015"/>
      <w:r>
        <w:rPr>
          <w:rFonts w:ascii="方正楷体简体" w:eastAsia="方正楷体简体" w:hAnsi="方正仿宋_GBK" w:cs="方正仿宋_GBK" w:hint="eastAsia"/>
          <w:color w:val="000000"/>
          <w:sz w:val="32"/>
          <w:szCs w:val="32"/>
        </w:rPr>
        <w:t>12.医保局光纤租赁费绩效目标表</w:t>
      </w:r>
      <w:bookmarkEnd w:id="13"/>
    </w:p>
    <w:tbl>
      <w:tblPr>
        <w:tblW w:w="1213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4085"/>
      </w:tblGrid>
      <w:tr w:rsidR="002D764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4085"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276"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13028122P00244110001H</w:t>
            </w:r>
          </w:p>
        </w:tc>
        <w:tc>
          <w:tcPr>
            <w:tcW w:w="1587" w:type="dxa"/>
            <w:vAlign w:val="center"/>
          </w:tcPr>
          <w:p w:rsidR="002D7649" w:rsidRDefault="00552077">
            <w:pPr>
              <w:pStyle w:val="11"/>
            </w:pPr>
            <w:r>
              <w:t>项目名称</w:t>
            </w:r>
          </w:p>
        </w:tc>
        <w:tc>
          <w:tcPr>
            <w:tcW w:w="6665" w:type="dxa"/>
            <w:gridSpan w:val="3"/>
            <w:vAlign w:val="center"/>
          </w:tcPr>
          <w:p w:rsidR="002D7649" w:rsidRDefault="00552077">
            <w:pPr>
              <w:pStyle w:val="20"/>
            </w:pPr>
            <w:r>
              <w:t>医保局光纤租赁费</w:t>
            </w:r>
          </w:p>
        </w:tc>
      </w:tr>
      <w:tr w:rsidR="002D7649">
        <w:trPr>
          <w:trHeight w:val="369"/>
          <w:jc w:val="center"/>
        </w:trPr>
        <w:tc>
          <w:tcPr>
            <w:tcW w:w="1276"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6.00</w:t>
            </w:r>
          </w:p>
        </w:tc>
        <w:tc>
          <w:tcPr>
            <w:tcW w:w="1587" w:type="dxa"/>
            <w:vAlign w:val="center"/>
          </w:tcPr>
          <w:p w:rsidR="002D7649" w:rsidRDefault="00552077">
            <w:pPr>
              <w:pStyle w:val="11"/>
            </w:pPr>
            <w:r>
              <w:t>其中：财政    资金</w:t>
            </w:r>
          </w:p>
        </w:tc>
        <w:tc>
          <w:tcPr>
            <w:tcW w:w="1304" w:type="dxa"/>
            <w:vAlign w:val="center"/>
          </w:tcPr>
          <w:p w:rsidR="002D7649" w:rsidRDefault="00552077">
            <w:pPr>
              <w:pStyle w:val="20"/>
            </w:pPr>
            <w:r>
              <w:t>6.00</w:t>
            </w:r>
          </w:p>
        </w:tc>
        <w:tc>
          <w:tcPr>
            <w:tcW w:w="1276" w:type="dxa"/>
            <w:vAlign w:val="center"/>
          </w:tcPr>
          <w:p w:rsidR="002D7649" w:rsidRDefault="00552077">
            <w:pPr>
              <w:pStyle w:val="11"/>
            </w:pPr>
            <w:r>
              <w:t>其他资金</w:t>
            </w:r>
          </w:p>
        </w:tc>
        <w:tc>
          <w:tcPr>
            <w:tcW w:w="4085" w:type="dxa"/>
            <w:vAlign w:val="center"/>
          </w:tcPr>
          <w:p w:rsidR="002D7649" w:rsidRDefault="002D7649">
            <w:pPr>
              <w:pStyle w:val="20"/>
            </w:pPr>
          </w:p>
        </w:tc>
      </w:tr>
      <w:tr w:rsidR="002D7649">
        <w:trPr>
          <w:trHeight w:val="369"/>
          <w:jc w:val="center"/>
        </w:trPr>
        <w:tc>
          <w:tcPr>
            <w:tcW w:w="1276" w:type="dxa"/>
            <w:vMerge/>
          </w:tcPr>
          <w:p w:rsidR="002D7649" w:rsidRDefault="002D7649"/>
        </w:tc>
        <w:tc>
          <w:tcPr>
            <w:tcW w:w="10860" w:type="dxa"/>
            <w:gridSpan w:val="6"/>
            <w:vAlign w:val="center"/>
          </w:tcPr>
          <w:p w:rsidR="002D7649" w:rsidRDefault="00552077">
            <w:pPr>
              <w:pStyle w:val="20"/>
            </w:pPr>
            <w:r>
              <w:t>按照《遵化医疗保障局25家卫生院VPN电路租赁协议》约定，遵化市医疗保险事业管理中心每年需向中国联通遵化分公司支付25家乡镇卫生院城乡医疗保险网络建设传输业务费。</w:t>
            </w:r>
          </w:p>
        </w:tc>
      </w:tr>
      <w:tr w:rsidR="002D7649">
        <w:trPr>
          <w:trHeight w:val="369"/>
          <w:jc w:val="center"/>
        </w:trPr>
        <w:tc>
          <w:tcPr>
            <w:tcW w:w="1276"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304" w:type="dxa"/>
            <w:vAlign w:val="center"/>
          </w:tcPr>
          <w:p w:rsidR="002D7649" w:rsidRDefault="00552077">
            <w:pPr>
              <w:pStyle w:val="11"/>
            </w:pPr>
            <w:r>
              <w:t>10月底</w:t>
            </w:r>
          </w:p>
        </w:tc>
        <w:tc>
          <w:tcPr>
            <w:tcW w:w="5361" w:type="dxa"/>
            <w:gridSpan w:val="2"/>
            <w:vAlign w:val="center"/>
          </w:tcPr>
          <w:p w:rsidR="002D7649" w:rsidRDefault="00552077">
            <w:pPr>
              <w:pStyle w:val="11"/>
            </w:pPr>
            <w:r>
              <w:t>12月底</w:t>
            </w:r>
          </w:p>
        </w:tc>
      </w:tr>
      <w:tr w:rsidR="002D7649">
        <w:trPr>
          <w:trHeight w:val="369"/>
          <w:jc w:val="center"/>
        </w:trPr>
        <w:tc>
          <w:tcPr>
            <w:tcW w:w="1276"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304" w:type="dxa"/>
            <w:vAlign w:val="center"/>
          </w:tcPr>
          <w:p w:rsidR="002D7649" w:rsidRDefault="00552077">
            <w:pPr>
              <w:pStyle w:val="30"/>
            </w:pPr>
            <w:r>
              <w:rPr>
                <w:rFonts w:hint="eastAsia"/>
              </w:rPr>
              <w:t>90</w:t>
            </w:r>
            <w:r>
              <w:t>%</w:t>
            </w:r>
          </w:p>
        </w:tc>
        <w:tc>
          <w:tcPr>
            <w:tcW w:w="5361" w:type="dxa"/>
            <w:gridSpan w:val="2"/>
            <w:vAlign w:val="center"/>
          </w:tcPr>
          <w:p w:rsidR="002D7649" w:rsidRDefault="00552077">
            <w:pPr>
              <w:pStyle w:val="30"/>
            </w:pPr>
            <w:r>
              <w:t>100%</w:t>
            </w:r>
          </w:p>
        </w:tc>
      </w:tr>
      <w:tr w:rsidR="002D7649">
        <w:trPr>
          <w:trHeight w:val="369"/>
          <w:jc w:val="center"/>
        </w:trPr>
        <w:tc>
          <w:tcPr>
            <w:tcW w:w="1276" w:type="dxa"/>
            <w:vAlign w:val="center"/>
          </w:tcPr>
          <w:p w:rsidR="002D7649" w:rsidRDefault="00552077">
            <w:pPr>
              <w:pStyle w:val="11"/>
            </w:pPr>
            <w:r>
              <w:t>绩效目标</w:t>
            </w:r>
          </w:p>
        </w:tc>
        <w:tc>
          <w:tcPr>
            <w:tcW w:w="10860" w:type="dxa"/>
            <w:gridSpan w:val="6"/>
            <w:vAlign w:val="center"/>
          </w:tcPr>
          <w:p w:rsidR="002D7649" w:rsidRDefault="00552077">
            <w:pPr>
              <w:pStyle w:val="20"/>
            </w:pPr>
            <w:r>
              <w:t>1.实现医保系统全面联网。</w:t>
            </w:r>
          </w:p>
          <w:p w:rsidR="002D7649" w:rsidRDefault="00552077">
            <w:pPr>
              <w:pStyle w:val="20"/>
            </w:pPr>
            <w:r>
              <w:t>2.更快捷高效的处理医疗保险业务。</w:t>
            </w:r>
          </w:p>
        </w:tc>
      </w:tr>
    </w:tbl>
    <w:p w:rsidR="002D7649" w:rsidRDefault="002D764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05"/>
        <w:gridCol w:w="1405"/>
        <w:gridCol w:w="1466"/>
        <w:gridCol w:w="3183"/>
        <w:gridCol w:w="1405"/>
        <w:gridCol w:w="3262"/>
      </w:tblGrid>
      <w:tr w:rsidR="002D7649">
        <w:trPr>
          <w:trHeight w:val="403"/>
          <w:tblHeader/>
          <w:jc w:val="center"/>
        </w:trPr>
        <w:tc>
          <w:tcPr>
            <w:tcW w:w="1405" w:type="dxa"/>
            <w:vAlign w:val="center"/>
          </w:tcPr>
          <w:p w:rsidR="002D7649" w:rsidRDefault="00552077">
            <w:pPr>
              <w:pStyle w:val="11"/>
            </w:pPr>
            <w:r>
              <w:t>一级指标</w:t>
            </w:r>
          </w:p>
        </w:tc>
        <w:tc>
          <w:tcPr>
            <w:tcW w:w="1405" w:type="dxa"/>
            <w:vAlign w:val="center"/>
          </w:tcPr>
          <w:p w:rsidR="002D7649" w:rsidRDefault="00552077">
            <w:pPr>
              <w:pStyle w:val="11"/>
            </w:pPr>
            <w:r>
              <w:t>二级指标</w:t>
            </w:r>
          </w:p>
        </w:tc>
        <w:tc>
          <w:tcPr>
            <w:tcW w:w="1466" w:type="dxa"/>
            <w:vAlign w:val="center"/>
          </w:tcPr>
          <w:p w:rsidR="002D7649" w:rsidRDefault="00552077">
            <w:pPr>
              <w:pStyle w:val="11"/>
            </w:pPr>
            <w:r>
              <w:t>三级指标</w:t>
            </w:r>
          </w:p>
        </w:tc>
        <w:tc>
          <w:tcPr>
            <w:tcW w:w="3183" w:type="dxa"/>
            <w:vAlign w:val="center"/>
          </w:tcPr>
          <w:p w:rsidR="002D7649" w:rsidRDefault="00552077">
            <w:pPr>
              <w:pStyle w:val="11"/>
            </w:pPr>
            <w:r>
              <w:t>绩效指标描述</w:t>
            </w:r>
          </w:p>
        </w:tc>
        <w:tc>
          <w:tcPr>
            <w:tcW w:w="1405" w:type="dxa"/>
            <w:vAlign w:val="center"/>
          </w:tcPr>
          <w:p w:rsidR="002D7649" w:rsidRDefault="00552077">
            <w:pPr>
              <w:pStyle w:val="11"/>
            </w:pPr>
            <w:r>
              <w:t>指标值</w:t>
            </w:r>
          </w:p>
        </w:tc>
        <w:tc>
          <w:tcPr>
            <w:tcW w:w="3262" w:type="dxa"/>
            <w:vAlign w:val="center"/>
          </w:tcPr>
          <w:p w:rsidR="002D7649" w:rsidRDefault="00552077">
            <w:pPr>
              <w:pStyle w:val="11"/>
            </w:pPr>
            <w:r>
              <w:t>指标值确定依据</w:t>
            </w:r>
          </w:p>
        </w:tc>
      </w:tr>
      <w:tr w:rsidR="002D7649">
        <w:trPr>
          <w:trHeight w:val="375"/>
          <w:jc w:val="center"/>
        </w:trPr>
        <w:tc>
          <w:tcPr>
            <w:tcW w:w="1405" w:type="dxa"/>
            <w:vMerge w:val="restart"/>
            <w:vAlign w:val="center"/>
          </w:tcPr>
          <w:p w:rsidR="002D7649" w:rsidRDefault="00552077">
            <w:pPr>
              <w:pStyle w:val="30"/>
            </w:pPr>
            <w:r>
              <w:t>产出指标</w:t>
            </w:r>
          </w:p>
        </w:tc>
        <w:tc>
          <w:tcPr>
            <w:tcW w:w="1405" w:type="dxa"/>
            <w:vAlign w:val="center"/>
          </w:tcPr>
          <w:p w:rsidR="002D7649" w:rsidRDefault="00552077">
            <w:pPr>
              <w:pStyle w:val="20"/>
            </w:pPr>
            <w:r>
              <w:t>数量指标</w:t>
            </w:r>
          </w:p>
        </w:tc>
        <w:tc>
          <w:tcPr>
            <w:tcW w:w="1466" w:type="dxa"/>
            <w:vAlign w:val="center"/>
          </w:tcPr>
          <w:p w:rsidR="002D7649" w:rsidRDefault="00552077">
            <w:pPr>
              <w:pStyle w:val="20"/>
            </w:pPr>
            <w:r>
              <w:t>保障单位数</w:t>
            </w:r>
          </w:p>
        </w:tc>
        <w:tc>
          <w:tcPr>
            <w:tcW w:w="3183" w:type="dxa"/>
            <w:vAlign w:val="center"/>
          </w:tcPr>
          <w:p w:rsidR="002D7649" w:rsidRDefault="00552077">
            <w:pPr>
              <w:pStyle w:val="20"/>
            </w:pPr>
            <w:r>
              <w:t>单位经费保障单位数量</w:t>
            </w:r>
          </w:p>
        </w:tc>
        <w:tc>
          <w:tcPr>
            <w:tcW w:w="1405" w:type="dxa"/>
            <w:vAlign w:val="center"/>
          </w:tcPr>
          <w:p w:rsidR="002D7649" w:rsidRDefault="00552077">
            <w:pPr>
              <w:pStyle w:val="20"/>
            </w:pPr>
            <w:r>
              <w:t>25个</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ign w:val="center"/>
          </w:tcPr>
          <w:p w:rsidR="002D7649" w:rsidRDefault="002D7649"/>
        </w:tc>
        <w:tc>
          <w:tcPr>
            <w:tcW w:w="1405" w:type="dxa"/>
            <w:vAlign w:val="center"/>
          </w:tcPr>
          <w:p w:rsidR="002D7649" w:rsidRDefault="00552077">
            <w:pPr>
              <w:pStyle w:val="20"/>
            </w:pPr>
            <w:r>
              <w:t>质量指标</w:t>
            </w:r>
          </w:p>
        </w:tc>
        <w:tc>
          <w:tcPr>
            <w:tcW w:w="1466" w:type="dxa"/>
            <w:vAlign w:val="center"/>
          </w:tcPr>
          <w:p w:rsidR="002D7649" w:rsidRDefault="00552077">
            <w:pPr>
              <w:pStyle w:val="20"/>
            </w:pPr>
            <w:r>
              <w:t>项目经费审核</w:t>
            </w:r>
          </w:p>
        </w:tc>
        <w:tc>
          <w:tcPr>
            <w:tcW w:w="3183" w:type="dxa"/>
            <w:vAlign w:val="center"/>
          </w:tcPr>
          <w:p w:rsidR="002D7649" w:rsidRDefault="00552077">
            <w:pPr>
              <w:pStyle w:val="20"/>
            </w:pPr>
            <w:r>
              <w:t>按照协议审核经费开支</w:t>
            </w:r>
          </w:p>
        </w:tc>
        <w:tc>
          <w:tcPr>
            <w:tcW w:w="1405" w:type="dxa"/>
            <w:vAlign w:val="center"/>
          </w:tcPr>
          <w:p w:rsidR="002D7649" w:rsidRDefault="00552077">
            <w:pPr>
              <w:pStyle w:val="20"/>
            </w:pPr>
            <w:r>
              <w:t>6万元</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ign w:val="center"/>
          </w:tcPr>
          <w:p w:rsidR="002D7649" w:rsidRDefault="002D7649"/>
        </w:tc>
        <w:tc>
          <w:tcPr>
            <w:tcW w:w="1405" w:type="dxa"/>
            <w:vAlign w:val="center"/>
          </w:tcPr>
          <w:p w:rsidR="002D7649" w:rsidRDefault="00552077">
            <w:pPr>
              <w:pStyle w:val="20"/>
            </w:pPr>
            <w:r>
              <w:t>时效指标</w:t>
            </w:r>
          </w:p>
        </w:tc>
        <w:tc>
          <w:tcPr>
            <w:tcW w:w="1466" w:type="dxa"/>
            <w:vAlign w:val="center"/>
          </w:tcPr>
          <w:p w:rsidR="002D7649" w:rsidRDefault="00552077">
            <w:pPr>
              <w:pStyle w:val="20"/>
            </w:pPr>
            <w:r>
              <w:t>项目完成时限</w:t>
            </w:r>
          </w:p>
        </w:tc>
        <w:tc>
          <w:tcPr>
            <w:tcW w:w="3183" w:type="dxa"/>
            <w:vAlign w:val="center"/>
          </w:tcPr>
          <w:p w:rsidR="002D7649" w:rsidRDefault="00552077">
            <w:pPr>
              <w:pStyle w:val="20"/>
            </w:pPr>
            <w:r>
              <w:t>项目完成时限</w:t>
            </w:r>
          </w:p>
        </w:tc>
        <w:tc>
          <w:tcPr>
            <w:tcW w:w="1405" w:type="dxa"/>
            <w:vAlign w:val="center"/>
          </w:tcPr>
          <w:p w:rsidR="002D7649" w:rsidRDefault="00552077">
            <w:pPr>
              <w:pStyle w:val="20"/>
            </w:pPr>
            <w:r>
              <w:t>2022年12月底前完成</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ign w:val="center"/>
          </w:tcPr>
          <w:p w:rsidR="002D7649" w:rsidRDefault="002D7649"/>
        </w:tc>
        <w:tc>
          <w:tcPr>
            <w:tcW w:w="1405" w:type="dxa"/>
            <w:vAlign w:val="center"/>
          </w:tcPr>
          <w:p w:rsidR="002D7649" w:rsidRDefault="00552077">
            <w:pPr>
              <w:pStyle w:val="20"/>
            </w:pPr>
            <w:r>
              <w:t>成本指标</w:t>
            </w:r>
          </w:p>
        </w:tc>
        <w:tc>
          <w:tcPr>
            <w:tcW w:w="1466" w:type="dxa"/>
            <w:vAlign w:val="center"/>
          </w:tcPr>
          <w:p w:rsidR="002D7649" w:rsidRDefault="00552077">
            <w:pPr>
              <w:pStyle w:val="20"/>
            </w:pPr>
            <w:r>
              <w:t>公用经费节约率</w:t>
            </w:r>
          </w:p>
        </w:tc>
        <w:tc>
          <w:tcPr>
            <w:tcW w:w="3183" w:type="dxa"/>
            <w:vAlign w:val="center"/>
          </w:tcPr>
          <w:p w:rsidR="002D7649" w:rsidRDefault="00552077">
            <w:pPr>
              <w:pStyle w:val="20"/>
            </w:pPr>
            <w:r>
              <w:t>率节约率=（预算金额-报销金额）/预算金额</w:t>
            </w:r>
          </w:p>
        </w:tc>
        <w:tc>
          <w:tcPr>
            <w:tcW w:w="1405" w:type="dxa"/>
            <w:vAlign w:val="center"/>
          </w:tcPr>
          <w:p w:rsidR="002D7649" w:rsidRDefault="00552077">
            <w:pPr>
              <w:pStyle w:val="20"/>
            </w:pPr>
            <w:r>
              <w:t>≥95%</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restart"/>
            <w:vAlign w:val="center"/>
          </w:tcPr>
          <w:p w:rsidR="002D7649" w:rsidRDefault="00552077">
            <w:pPr>
              <w:pStyle w:val="30"/>
            </w:pPr>
            <w:r>
              <w:t>效益指标</w:t>
            </w:r>
          </w:p>
        </w:tc>
        <w:tc>
          <w:tcPr>
            <w:tcW w:w="1405" w:type="dxa"/>
            <w:vAlign w:val="center"/>
          </w:tcPr>
          <w:p w:rsidR="002D7649" w:rsidRDefault="00552077">
            <w:pPr>
              <w:pStyle w:val="20"/>
            </w:pPr>
            <w:r>
              <w:t>可持续影响指标</w:t>
            </w:r>
          </w:p>
        </w:tc>
        <w:tc>
          <w:tcPr>
            <w:tcW w:w="1466" w:type="dxa"/>
            <w:vAlign w:val="center"/>
          </w:tcPr>
          <w:p w:rsidR="002D7649" w:rsidRDefault="00552077">
            <w:pPr>
              <w:pStyle w:val="20"/>
            </w:pPr>
            <w:r>
              <w:t>年初预算执行情况</w:t>
            </w:r>
          </w:p>
        </w:tc>
        <w:tc>
          <w:tcPr>
            <w:tcW w:w="3183" w:type="dxa"/>
            <w:vAlign w:val="center"/>
          </w:tcPr>
          <w:p w:rsidR="002D7649" w:rsidRDefault="00552077">
            <w:pPr>
              <w:pStyle w:val="20"/>
            </w:pPr>
            <w:r>
              <w:t>严格执行年初预算，有效防止超预算</w:t>
            </w:r>
          </w:p>
        </w:tc>
        <w:tc>
          <w:tcPr>
            <w:tcW w:w="1405" w:type="dxa"/>
            <w:vAlign w:val="center"/>
          </w:tcPr>
          <w:p w:rsidR="002D7649" w:rsidRDefault="00552077">
            <w:pPr>
              <w:pStyle w:val="20"/>
            </w:pPr>
            <w:r>
              <w:t>≥95%</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ign w:val="center"/>
          </w:tcPr>
          <w:p w:rsidR="002D7649" w:rsidRDefault="002D7649"/>
        </w:tc>
        <w:tc>
          <w:tcPr>
            <w:tcW w:w="1405" w:type="dxa"/>
            <w:vAlign w:val="center"/>
          </w:tcPr>
          <w:p w:rsidR="002D7649" w:rsidRDefault="00552077">
            <w:pPr>
              <w:pStyle w:val="20"/>
            </w:pPr>
            <w:r>
              <w:t>经济效益指标</w:t>
            </w:r>
          </w:p>
        </w:tc>
        <w:tc>
          <w:tcPr>
            <w:tcW w:w="1466" w:type="dxa"/>
            <w:vAlign w:val="center"/>
          </w:tcPr>
          <w:p w:rsidR="002D7649" w:rsidRDefault="00552077">
            <w:pPr>
              <w:pStyle w:val="20"/>
            </w:pPr>
            <w:r>
              <w:t>节约经费开支</w:t>
            </w:r>
          </w:p>
        </w:tc>
        <w:tc>
          <w:tcPr>
            <w:tcW w:w="3183" w:type="dxa"/>
            <w:vAlign w:val="center"/>
          </w:tcPr>
          <w:p w:rsidR="002D7649" w:rsidRDefault="00552077">
            <w:pPr>
              <w:pStyle w:val="20"/>
            </w:pPr>
            <w:r>
              <w:t>践行厉行节约反对浪费制度体系建设</w:t>
            </w:r>
          </w:p>
        </w:tc>
        <w:tc>
          <w:tcPr>
            <w:tcW w:w="1405" w:type="dxa"/>
            <w:vAlign w:val="center"/>
          </w:tcPr>
          <w:p w:rsidR="002D7649" w:rsidRDefault="00552077">
            <w:pPr>
              <w:pStyle w:val="20"/>
            </w:pPr>
            <w:r>
              <w:t>≥95%</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Merge/>
            <w:vAlign w:val="center"/>
          </w:tcPr>
          <w:p w:rsidR="002D7649" w:rsidRDefault="002D7649"/>
        </w:tc>
        <w:tc>
          <w:tcPr>
            <w:tcW w:w="1405" w:type="dxa"/>
            <w:vAlign w:val="center"/>
          </w:tcPr>
          <w:p w:rsidR="002D7649" w:rsidRDefault="00552077">
            <w:pPr>
              <w:pStyle w:val="20"/>
            </w:pPr>
            <w:r>
              <w:t>社会效益指标</w:t>
            </w:r>
          </w:p>
        </w:tc>
        <w:tc>
          <w:tcPr>
            <w:tcW w:w="1466" w:type="dxa"/>
            <w:vAlign w:val="center"/>
          </w:tcPr>
          <w:p w:rsidR="002D7649" w:rsidRDefault="00552077">
            <w:pPr>
              <w:pStyle w:val="20"/>
            </w:pPr>
            <w:r>
              <w:t>提升公共服务水平</w:t>
            </w:r>
          </w:p>
        </w:tc>
        <w:tc>
          <w:tcPr>
            <w:tcW w:w="3183" w:type="dxa"/>
            <w:vAlign w:val="center"/>
          </w:tcPr>
          <w:p w:rsidR="002D7649" w:rsidRDefault="00552077">
            <w:pPr>
              <w:pStyle w:val="20"/>
            </w:pPr>
            <w:r>
              <w:t>保障公共服务水平提升情况</w:t>
            </w:r>
          </w:p>
        </w:tc>
        <w:tc>
          <w:tcPr>
            <w:tcW w:w="1405" w:type="dxa"/>
            <w:vAlign w:val="center"/>
          </w:tcPr>
          <w:p w:rsidR="002D7649" w:rsidRDefault="00552077">
            <w:pPr>
              <w:pStyle w:val="20"/>
            </w:pPr>
            <w:r>
              <w:t>≥95%</w:t>
            </w:r>
          </w:p>
        </w:tc>
        <w:tc>
          <w:tcPr>
            <w:tcW w:w="3262" w:type="dxa"/>
            <w:vAlign w:val="center"/>
          </w:tcPr>
          <w:p w:rsidR="002D7649" w:rsidRDefault="00552077">
            <w:pPr>
              <w:pStyle w:val="20"/>
            </w:pPr>
            <w:r>
              <w:t>《遵化医疗保障局25家卫生院VPN电路租赁协议》</w:t>
            </w:r>
          </w:p>
        </w:tc>
      </w:tr>
      <w:tr w:rsidR="002D7649">
        <w:trPr>
          <w:trHeight w:val="375"/>
          <w:jc w:val="center"/>
        </w:trPr>
        <w:tc>
          <w:tcPr>
            <w:tcW w:w="1405" w:type="dxa"/>
            <w:vAlign w:val="center"/>
          </w:tcPr>
          <w:p w:rsidR="002D7649" w:rsidRDefault="00552077">
            <w:pPr>
              <w:pStyle w:val="30"/>
            </w:pPr>
            <w:r>
              <w:t>满意度指标</w:t>
            </w:r>
          </w:p>
        </w:tc>
        <w:tc>
          <w:tcPr>
            <w:tcW w:w="1405" w:type="dxa"/>
            <w:vAlign w:val="center"/>
          </w:tcPr>
          <w:p w:rsidR="002D7649" w:rsidRDefault="00552077">
            <w:pPr>
              <w:pStyle w:val="20"/>
            </w:pPr>
            <w:r>
              <w:t>服务对象满意度指标</w:t>
            </w:r>
          </w:p>
        </w:tc>
        <w:tc>
          <w:tcPr>
            <w:tcW w:w="1466" w:type="dxa"/>
            <w:vAlign w:val="center"/>
          </w:tcPr>
          <w:p w:rsidR="002D7649" w:rsidRDefault="00552077">
            <w:pPr>
              <w:pStyle w:val="20"/>
            </w:pPr>
            <w:r>
              <w:t>群众满意度</w:t>
            </w:r>
          </w:p>
        </w:tc>
        <w:tc>
          <w:tcPr>
            <w:tcW w:w="3183" w:type="dxa"/>
            <w:vAlign w:val="center"/>
          </w:tcPr>
          <w:p w:rsidR="002D7649" w:rsidRDefault="00552077">
            <w:pPr>
              <w:pStyle w:val="20"/>
            </w:pPr>
            <w:r>
              <w:t>群众满意度</w:t>
            </w:r>
          </w:p>
        </w:tc>
        <w:tc>
          <w:tcPr>
            <w:tcW w:w="1405" w:type="dxa"/>
            <w:vAlign w:val="center"/>
          </w:tcPr>
          <w:p w:rsidR="002D7649" w:rsidRDefault="00552077">
            <w:pPr>
              <w:pStyle w:val="20"/>
            </w:pPr>
            <w:r>
              <w:t>≥95%</w:t>
            </w:r>
          </w:p>
        </w:tc>
        <w:tc>
          <w:tcPr>
            <w:tcW w:w="3262" w:type="dxa"/>
            <w:vAlign w:val="center"/>
          </w:tcPr>
          <w:p w:rsidR="002D7649" w:rsidRDefault="00552077">
            <w:pPr>
              <w:pStyle w:val="20"/>
            </w:pPr>
            <w:r>
              <w:t>《遵化医疗保障局25家卫生院VPN电路租赁协议》</w:t>
            </w:r>
          </w:p>
        </w:tc>
      </w:tr>
    </w:tbl>
    <w:p w:rsidR="002D7649" w:rsidRDefault="002D7649">
      <w:pPr>
        <w:sectPr w:rsidR="002D7649">
          <w:pgSz w:w="16840" w:h="11907"/>
          <w:pgMar w:top="1984" w:right="1304" w:bottom="1134" w:left="1304" w:header="720" w:footer="720" w:gutter="0"/>
          <w:cols w:space="720"/>
        </w:sectPr>
      </w:pPr>
    </w:p>
    <w:p w:rsidR="002D7649" w:rsidRDefault="00552077">
      <w:pPr>
        <w:ind w:firstLine="560"/>
        <w:outlineLvl w:val="3"/>
        <w:rPr>
          <w:rFonts w:ascii="方正楷体简体" w:eastAsia="方正楷体简体"/>
          <w:sz w:val="32"/>
          <w:szCs w:val="32"/>
        </w:rPr>
      </w:pPr>
      <w:bookmarkStart w:id="14" w:name="_Toc_4_4_0000000016"/>
      <w:r>
        <w:rPr>
          <w:rFonts w:ascii="方正楷体简体" w:eastAsia="方正楷体简体" w:hAnsi="方正仿宋_GBK" w:cs="方正仿宋_GBK" w:hint="eastAsia"/>
          <w:color w:val="000000"/>
          <w:sz w:val="32"/>
          <w:szCs w:val="32"/>
        </w:rPr>
        <w:t>13.医保中心三重保障及其他困难群众医疗救助绩效目标表</w:t>
      </w:r>
      <w:bookmarkEnd w:id="14"/>
    </w:p>
    <w:tbl>
      <w:tblPr>
        <w:tblW w:w="1333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40"/>
        <w:gridCol w:w="1276"/>
        <w:gridCol w:w="1332"/>
        <w:gridCol w:w="1587"/>
        <w:gridCol w:w="1067"/>
        <w:gridCol w:w="1513"/>
        <w:gridCol w:w="5019"/>
      </w:tblGrid>
      <w:tr w:rsidR="002D7649">
        <w:trPr>
          <w:trHeight w:val="397"/>
          <w:jc w:val="center"/>
        </w:trPr>
        <w:tc>
          <w:tcPr>
            <w:tcW w:w="8315"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5019"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369"/>
          <w:jc w:val="center"/>
        </w:trPr>
        <w:tc>
          <w:tcPr>
            <w:tcW w:w="1540" w:type="dxa"/>
            <w:vAlign w:val="center"/>
          </w:tcPr>
          <w:p w:rsidR="002D7649" w:rsidRDefault="00552077">
            <w:pPr>
              <w:pStyle w:val="11"/>
            </w:pPr>
            <w:r>
              <w:t>项目编码</w:t>
            </w:r>
          </w:p>
        </w:tc>
        <w:tc>
          <w:tcPr>
            <w:tcW w:w="2608" w:type="dxa"/>
            <w:gridSpan w:val="2"/>
            <w:vAlign w:val="center"/>
          </w:tcPr>
          <w:p w:rsidR="002D7649" w:rsidRDefault="00552077">
            <w:pPr>
              <w:pStyle w:val="20"/>
            </w:pPr>
            <w:r>
              <w:t>13028122P00CRCA10002E</w:t>
            </w:r>
          </w:p>
        </w:tc>
        <w:tc>
          <w:tcPr>
            <w:tcW w:w="1587" w:type="dxa"/>
            <w:vAlign w:val="center"/>
          </w:tcPr>
          <w:p w:rsidR="002D7649" w:rsidRDefault="00552077">
            <w:pPr>
              <w:pStyle w:val="11"/>
            </w:pPr>
            <w:r>
              <w:t>项目名称</w:t>
            </w:r>
          </w:p>
        </w:tc>
        <w:tc>
          <w:tcPr>
            <w:tcW w:w="7599" w:type="dxa"/>
            <w:gridSpan w:val="3"/>
            <w:vAlign w:val="center"/>
          </w:tcPr>
          <w:p w:rsidR="002D7649" w:rsidRDefault="00552077">
            <w:pPr>
              <w:pStyle w:val="20"/>
            </w:pPr>
            <w:r>
              <w:t>医保中心三重保障及其他困难群众医疗救助</w:t>
            </w:r>
          </w:p>
        </w:tc>
      </w:tr>
      <w:tr w:rsidR="002D7649">
        <w:trPr>
          <w:trHeight w:val="369"/>
          <w:jc w:val="center"/>
        </w:trPr>
        <w:tc>
          <w:tcPr>
            <w:tcW w:w="1540" w:type="dxa"/>
            <w:vMerge w:val="restart"/>
            <w:vAlign w:val="center"/>
          </w:tcPr>
          <w:p w:rsidR="002D7649" w:rsidRDefault="00552077">
            <w:pPr>
              <w:pStyle w:val="11"/>
            </w:pPr>
            <w:r>
              <w:t>预算规模及资金用途</w:t>
            </w:r>
          </w:p>
        </w:tc>
        <w:tc>
          <w:tcPr>
            <w:tcW w:w="1276" w:type="dxa"/>
            <w:vAlign w:val="center"/>
          </w:tcPr>
          <w:p w:rsidR="002D7649" w:rsidRDefault="00552077">
            <w:pPr>
              <w:pStyle w:val="11"/>
            </w:pPr>
            <w:r>
              <w:t>预算数</w:t>
            </w:r>
          </w:p>
        </w:tc>
        <w:tc>
          <w:tcPr>
            <w:tcW w:w="1332" w:type="dxa"/>
            <w:vAlign w:val="center"/>
          </w:tcPr>
          <w:p w:rsidR="002D7649" w:rsidRDefault="00552077">
            <w:pPr>
              <w:pStyle w:val="20"/>
            </w:pPr>
            <w:r>
              <w:t>400.00</w:t>
            </w:r>
          </w:p>
        </w:tc>
        <w:tc>
          <w:tcPr>
            <w:tcW w:w="1587" w:type="dxa"/>
            <w:vAlign w:val="center"/>
          </w:tcPr>
          <w:p w:rsidR="002D7649" w:rsidRDefault="00552077">
            <w:pPr>
              <w:pStyle w:val="11"/>
            </w:pPr>
            <w:r>
              <w:t>其中：财政    资金</w:t>
            </w:r>
          </w:p>
        </w:tc>
        <w:tc>
          <w:tcPr>
            <w:tcW w:w="1067" w:type="dxa"/>
            <w:vAlign w:val="center"/>
          </w:tcPr>
          <w:p w:rsidR="002D7649" w:rsidRDefault="00552077">
            <w:pPr>
              <w:pStyle w:val="20"/>
            </w:pPr>
            <w:r>
              <w:t>400.00</w:t>
            </w:r>
          </w:p>
        </w:tc>
        <w:tc>
          <w:tcPr>
            <w:tcW w:w="1513" w:type="dxa"/>
            <w:vAlign w:val="center"/>
          </w:tcPr>
          <w:p w:rsidR="002D7649" w:rsidRDefault="00552077">
            <w:pPr>
              <w:pStyle w:val="11"/>
            </w:pPr>
            <w:r>
              <w:t>其他资金</w:t>
            </w:r>
          </w:p>
        </w:tc>
        <w:tc>
          <w:tcPr>
            <w:tcW w:w="5019" w:type="dxa"/>
            <w:vAlign w:val="center"/>
          </w:tcPr>
          <w:p w:rsidR="002D7649" w:rsidRDefault="002D7649">
            <w:pPr>
              <w:pStyle w:val="20"/>
            </w:pPr>
          </w:p>
        </w:tc>
      </w:tr>
      <w:tr w:rsidR="002D7649">
        <w:trPr>
          <w:trHeight w:val="369"/>
          <w:jc w:val="center"/>
        </w:trPr>
        <w:tc>
          <w:tcPr>
            <w:tcW w:w="1540" w:type="dxa"/>
            <w:vMerge/>
          </w:tcPr>
          <w:p w:rsidR="002D7649" w:rsidRDefault="002D7649"/>
        </w:tc>
        <w:tc>
          <w:tcPr>
            <w:tcW w:w="11794" w:type="dxa"/>
            <w:gridSpan w:val="6"/>
            <w:vAlign w:val="center"/>
          </w:tcPr>
          <w:p w:rsidR="002D7649" w:rsidRDefault="00552077">
            <w:pPr>
              <w:pStyle w:val="20"/>
            </w:pPr>
            <w:r>
              <w:t>预算数400万元，其中财政资金400万元，其他资金0万元。用于建档立卡人员医疗救助，其他困难群众医疗救助“一站式”及手工报销.</w:t>
            </w:r>
          </w:p>
        </w:tc>
      </w:tr>
      <w:tr w:rsidR="002D7649">
        <w:trPr>
          <w:trHeight w:val="369"/>
          <w:jc w:val="center"/>
        </w:trPr>
        <w:tc>
          <w:tcPr>
            <w:tcW w:w="1540" w:type="dxa"/>
            <w:vMerge w:val="restart"/>
            <w:vAlign w:val="center"/>
          </w:tcPr>
          <w:p w:rsidR="002D7649" w:rsidRDefault="00552077">
            <w:pPr>
              <w:pStyle w:val="11"/>
            </w:pPr>
            <w:r>
              <w:t>资金支出计划（%）</w:t>
            </w:r>
          </w:p>
        </w:tc>
        <w:tc>
          <w:tcPr>
            <w:tcW w:w="2608" w:type="dxa"/>
            <w:gridSpan w:val="2"/>
            <w:vAlign w:val="center"/>
          </w:tcPr>
          <w:p w:rsidR="002D7649" w:rsidRDefault="00552077">
            <w:pPr>
              <w:pStyle w:val="11"/>
            </w:pPr>
            <w:r>
              <w:t>3月底</w:t>
            </w:r>
          </w:p>
        </w:tc>
        <w:tc>
          <w:tcPr>
            <w:tcW w:w="1587" w:type="dxa"/>
            <w:vAlign w:val="center"/>
          </w:tcPr>
          <w:p w:rsidR="002D7649" w:rsidRDefault="00552077">
            <w:pPr>
              <w:pStyle w:val="11"/>
            </w:pPr>
            <w:r>
              <w:t>6月底</w:t>
            </w:r>
          </w:p>
        </w:tc>
        <w:tc>
          <w:tcPr>
            <w:tcW w:w="1067" w:type="dxa"/>
            <w:vAlign w:val="center"/>
          </w:tcPr>
          <w:p w:rsidR="002D7649" w:rsidRDefault="00552077">
            <w:pPr>
              <w:pStyle w:val="11"/>
            </w:pPr>
            <w:r>
              <w:t>10月底</w:t>
            </w:r>
          </w:p>
        </w:tc>
        <w:tc>
          <w:tcPr>
            <w:tcW w:w="6532" w:type="dxa"/>
            <w:gridSpan w:val="2"/>
            <w:vAlign w:val="center"/>
          </w:tcPr>
          <w:p w:rsidR="002D7649" w:rsidRDefault="00552077">
            <w:pPr>
              <w:pStyle w:val="11"/>
            </w:pPr>
            <w:r>
              <w:t>12月底</w:t>
            </w:r>
          </w:p>
        </w:tc>
      </w:tr>
      <w:tr w:rsidR="002D7649">
        <w:trPr>
          <w:trHeight w:val="369"/>
          <w:jc w:val="center"/>
        </w:trPr>
        <w:tc>
          <w:tcPr>
            <w:tcW w:w="1540" w:type="dxa"/>
            <w:vMerge/>
          </w:tcPr>
          <w:p w:rsidR="002D7649" w:rsidRDefault="002D7649"/>
        </w:tc>
        <w:tc>
          <w:tcPr>
            <w:tcW w:w="2608" w:type="dxa"/>
            <w:gridSpan w:val="2"/>
            <w:vAlign w:val="center"/>
          </w:tcPr>
          <w:p w:rsidR="002D7649" w:rsidRDefault="00552077">
            <w:pPr>
              <w:pStyle w:val="30"/>
            </w:pPr>
            <w:r>
              <w:rPr>
                <w:rFonts w:hint="eastAsia"/>
              </w:rPr>
              <w:t>30</w:t>
            </w:r>
            <w:r>
              <w:t>%</w:t>
            </w:r>
          </w:p>
        </w:tc>
        <w:tc>
          <w:tcPr>
            <w:tcW w:w="1587" w:type="dxa"/>
            <w:vAlign w:val="center"/>
          </w:tcPr>
          <w:p w:rsidR="002D7649" w:rsidRDefault="00552077">
            <w:pPr>
              <w:pStyle w:val="30"/>
            </w:pPr>
            <w:r>
              <w:rPr>
                <w:rFonts w:hint="eastAsia"/>
              </w:rPr>
              <w:t>60</w:t>
            </w:r>
            <w:r>
              <w:t>%</w:t>
            </w:r>
          </w:p>
        </w:tc>
        <w:tc>
          <w:tcPr>
            <w:tcW w:w="1067" w:type="dxa"/>
            <w:vAlign w:val="center"/>
          </w:tcPr>
          <w:p w:rsidR="002D7649" w:rsidRDefault="00552077">
            <w:pPr>
              <w:pStyle w:val="30"/>
            </w:pPr>
            <w:r>
              <w:rPr>
                <w:rFonts w:hint="eastAsia"/>
              </w:rPr>
              <w:t>90</w:t>
            </w:r>
            <w:r>
              <w:t>%</w:t>
            </w:r>
          </w:p>
        </w:tc>
        <w:tc>
          <w:tcPr>
            <w:tcW w:w="6532" w:type="dxa"/>
            <w:gridSpan w:val="2"/>
            <w:vAlign w:val="center"/>
          </w:tcPr>
          <w:p w:rsidR="002D7649" w:rsidRDefault="00552077">
            <w:pPr>
              <w:pStyle w:val="30"/>
            </w:pPr>
            <w:r>
              <w:t>100%</w:t>
            </w:r>
          </w:p>
        </w:tc>
      </w:tr>
      <w:tr w:rsidR="002D7649">
        <w:trPr>
          <w:trHeight w:val="369"/>
          <w:jc w:val="center"/>
        </w:trPr>
        <w:tc>
          <w:tcPr>
            <w:tcW w:w="1540" w:type="dxa"/>
            <w:vAlign w:val="center"/>
          </w:tcPr>
          <w:p w:rsidR="002D7649" w:rsidRDefault="00552077">
            <w:pPr>
              <w:pStyle w:val="11"/>
            </w:pPr>
            <w:r>
              <w:t>绩效目标</w:t>
            </w:r>
          </w:p>
        </w:tc>
        <w:tc>
          <w:tcPr>
            <w:tcW w:w="11794" w:type="dxa"/>
            <w:gridSpan w:val="6"/>
            <w:vAlign w:val="center"/>
          </w:tcPr>
          <w:p w:rsidR="002D7649" w:rsidRDefault="00552077">
            <w:pPr>
              <w:pStyle w:val="20"/>
            </w:pPr>
            <w:r>
              <w:t>1.用于建档立卡人员医疗救助，其他困难群众医疗救助“一站式”及手工报销。</w:t>
            </w:r>
          </w:p>
          <w:p w:rsidR="002D7649" w:rsidRDefault="00552077">
            <w:pPr>
              <w:pStyle w:val="20"/>
            </w:pPr>
            <w:r>
              <w:t>2.切实保障参保群众切身利益，保障医疗救助工作平稳运行。</w:t>
            </w:r>
          </w:p>
        </w:tc>
      </w:tr>
    </w:tbl>
    <w:p w:rsidR="002D7649" w:rsidRDefault="002D7649">
      <w:pPr>
        <w:spacing w:line="2" w:lineRule="exact"/>
        <w:jc w:val="center"/>
      </w:pPr>
    </w:p>
    <w:tbl>
      <w:tblPr>
        <w:tblW w:w="133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18"/>
        <w:gridCol w:w="1318"/>
        <w:gridCol w:w="1375"/>
        <w:gridCol w:w="2595"/>
        <w:gridCol w:w="1024"/>
        <w:gridCol w:w="5697"/>
      </w:tblGrid>
      <w:tr w:rsidR="002D7649">
        <w:trPr>
          <w:trHeight w:val="412"/>
          <w:tblHeader/>
          <w:jc w:val="center"/>
        </w:trPr>
        <w:tc>
          <w:tcPr>
            <w:tcW w:w="1318" w:type="dxa"/>
            <w:vAlign w:val="center"/>
          </w:tcPr>
          <w:p w:rsidR="002D7649" w:rsidRDefault="00552077">
            <w:pPr>
              <w:pStyle w:val="11"/>
            </w:pPr>
            <w:r>
              <w:t>一级指标</w:t>
            </w:r>
          </w:p>
        </w:tc>
        <w:tc>
          <w:tcPr>
            <w:tcW w:w="1318" w:type="dxa"/>
            <w:vAlign w:val="center"/>
          </w:tcPr>
          <w:p w:rsidR="002D7649" w:rsidRDefault="00552077">
            <w:pPr>
              <w:pStyle w:val="11"/>
            </w:pPr>
            <w:r>
              <w:t>二级指标</w:t>
            </w:r>
          </w:p>
        </w:tc>
        <w:tc>
          <w:tcPr>
            <w:tcW w:w="1375" w:type="dxa"/>
            <w:vAlign w:val="center"/>
          </w:tcPr>
          <w:p w:rsidR="002D7649" w:rsidRDefault="00552077">
            <w:pPr>
              <w:pStyle w:val="11"/>
            </w:pPr>
            <w:r>
              <w:t>三级指标</w:t>
            </w:r>
          </w:p>
        </w:tc>
        <w:tc>
          <w:tcPr>
            <w:tcW w:w="2595" w:type="dxa"/>
            <w:vAlign w:val="center"/>
          </w:tcPr>
          <w:p w:rsidR="002D7649" w:rsidRDefault="00552077">
            <w:pPr>
              <w:pStyle w:val="11"/>
            </w:pPr>
            <w:r>
              <w:t>绩效指标描述</w:t>
            </w:r>
          </w:p>
        </w:tc>
        <w:tc>
          <w:tcPr>
            <w:tcW w:w="1024" w:type="dxa"/>
            <w:vAlign w:val="center"/>
          </w:tcPr>
          <w:p w:rsidR="002D7649" w:rsidRDefault="00552077">
            <w:pPr>
              <w:pStyle w:val="11"/>
            </w:pPr>
            <w:r>
              <w:t>指标值</w:t>
            </w:r>
          </w:p>
        </w:tc>
        <w:tc>
          <w:tcPr>
            <w:tcW w:w="5697" w:type="dxa"/>
            <w:vAlign w:val="center"/>
          </w:tcPr>
          <w:p w:rsidR="002D7649" w:rsidRDefault="00552077">
            <w:pPr>
              <w:pStyle w:val="11"/>
            </w:pPr>
            <w:r>
              <w:t>指标值确定依据</w:t>
            </w:r>
          </w:p>
        </w:tc>
      </w:tr>
      <w:tr w:rsidR="002D7649">
        <w:trPr>
          <w:trHeight w:val="383"/>
          <w:jc w:val="center"/>
        </w:trPr>
        <w:tc>
          <w:tcPr>
            <w:tcW w:w="1318" w:type="dxa"/>
            <w:vMerge w:val="restart"/>
            <w:vAlign w:val="center"/>
          </w:tcPr>
          <w:p w:rsidR="002D7649" w:rsidRDefault="00552077">
            <w:pPr>
              <w:pStyle w:val="30"/>
            </w:pPr>
            <w:r>
              <w:t>产出指标</w:t>
            </w:r>
          </w:p>
        </w:tc>
        <w:tc>
          <w:tcPr>
            <w:tcW w:w="1318" w:type="dxa"/>
            <w:vAlign w:val="center"/>
          </w:tcPr>
          <w:p w:rsidR="002D7649" w:rsidRDefault="00552077">
            <w:pPr>
              <w:pStyle w:val="20"/>
            </w:pPr>
            <w:r>
              <w:t>数量指标</w:t>
            </w:r>
          </w:p>
        </w:tc>
        <w:tc>
          <w:tcPr>
            <w:tcW w:w="1375" w:type="dxa"/>
            <w:vAlign w:val="center"/>
          </w:tcPr>
          <w:p w:rsidR="002D7649" w:rsidRDefault="00552077">
            <w:pPr>
              <w:pStyle w:val="20"/>
            </w:pPr>
            <w:r>
              <w:t>医疗救助人次数</w:t>
            </w:r>
          </w:p>
        </w:tc>
        <w:tc>
          <w:tcPr>
            <w:tcW w:w="2595" w:type="dxa"/>
            <w:vAlign w:val="center"/>
          </w:tcPr>
          <w:p w:rsidR="002D7649" w:rsidRDefault="00552077">
            <w:pPr>
              <w:pStyle w:val="20"/>
            </w:pPr>
            <w:r>
              <w:t>医疗救助总人次数</w:t>
            </w:r>
          </w:p>
        </w:tc>
        <w:tc>
          <w:tcPr>
            <w:tcW w:w="1024" w:type="dxa"/>
            <w:vAlign w:val="center"/>
          </w:tcPr>
          <w:p w:rsidR="002D7649" w:rsidRDefault="00552077">
            <w:pPr>
              <w:pStyle w:val="20"/>
            </w:pPr>
            <w:r>
              <w:t>≥2000人次</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ign w:val="center"/>
          </w:tcPr>
          <w:p w:rsidR="002D7649" w:rsidRDefault="002D7649"/>
        </w:tc>
        <w:tc>
          <w:tcPr>
            <w:tcW w:w="1318" w:type="dxa"/>
            <w:vAlign w:val="center"/>
          </w:tcPr>
          <w:p w:rsidR="002D7649" w:rsidRDefault="00552077">
            <w:pPr>
              <w:pStyle w:val="20"/>
            </w:pPr>
            <w:r>
              <w:t>质量指标</w:t>
            </w:r>
          </w:p>
        </w:tc>
        <w:tc>
          <w:tcPr>
            <w:tcW w:w="1375" w:type="dxa"/>
            <w:vAlign w:val="center"/>
          </w:tcPr>
          <w:p w:rsidR="002D7649" w:rsidRDefault="00552077">
            <w:pPr>
              <w:pStyle w:val="20"/>
            </w:pPr>
            <w:r>
              <w:t>重特大疾病医疗救助比率</w:t>
            </w:r>
          </w:p>
        </w:tc>
        <w:tc>
          <w:tcPr>
            <w:tcW w:w="2595" w:type="dxa"/>
            <w:vAlign w:val="center"/>
          </w:tcPr>
          <w:p w:rsidR="002D7649" w:rsidRDefault="00552077">
            <w:pPr>
              <w:pStyle w:val="20"/>
            </w:pPr>
            <w:r>
              <w:t>已享受重特大疾病医疗救助占应享受医疗救助比率</w:t>
            </w:r>
          </w:p>
        </w:tc>
        <w:tc>
          <w:tcPr>
            <w:tcW w:w="1024" w:type="dxa"/>
            <w:vAlign w:val="center"/>
          </w:tcPr>
          <w:p w:rsidR="002D7649" w:rsidRDefault="00552077">
            <w:pPr>
              <w:pStyle w:val="20"/>
            </w:pPr>
            <w:r>
              <w:t>≥70%</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ign w:val="center"/>
          </w:tcPr>
          <w:p w:rsidR="002D7649" w:rsidRDefault="002D7649"/>
        </w:tc>
        <w:tc>
          <w:tcPr>
            <w:tcW w:w="1318" w:type="dxa"/>
            <w:vAlign w:val="center"/>
          </w:tcPr>
          <w:p w:rsidR="002D7649" w:rsidRDefault="00552077">
            <w:pPr>
              <w:pStyle w:val="20"/>
            </w:pPr>
            <w:r>
              <w:t>时效指标</w:t>
            </w:r>
          </w:p>
        </w:tc>
        <w:tc>
          <w:tcPr>
            <w:tcW w:w="1375" w:type="dxa"/>
            <w:vAlign w:val="center"/>
          </w:tcPr>
          <w:p w:rsidR="002D7649" w:rsidRDefault="00552077">
            <w:pPr>
              <w:pStyle w:val="20"/>
            </w:pPr>
            <w:r>
              <w:t>项目完成时限</w:t>
            </w:r>
          </w:p>
        </w:tc>
        <w:tc>
          <w:tcPr>
            <w:tcW w:w="2595" w:type="dxa"/>
            <w:vAlign w:val="center"/>
          </w:tcPr>
          <w:p w:rsidR="002D7649" w:rsidRDefault="00552077">
            <w:pPr>
              <w:pStyle w:val="20"/>
            </w:pPr>
            <w:r>
              <w:t>项目完成时限</w:t>
            </w:r>
          </w:p>
        </w:tc>
        <w:tc>
          <w:tcPr>
            <w:tcW w:w="1024" w:type="dxa"/>
            <w:vAlign w:val="center"/>
          </w:tcPr>
          <w:p w:rsidR="002D7649" w:rsidRDefault="00552077">
            <w:pPr>
              <w:pStyle w:val="20"/>
            </w:pPr>
            <w:r>
              <w:t>2022年12月底前</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ign w:val="center"/>
          </w:tcPr>
          <w:p w:rsidR="002D7649" w:rsidRDefault="002D7649"/>
        </w:tc>
        <w:tc>
          <w:tcPr>
            <w:tcW w:w="1318" w:type="dxa"/>
            <w:vAlign w:val="center"/>
          </w:tcPr>
          <w:p w:rsidR="002D7649" w:rsidRDefault="00552077">
            <w:pPr>
              <w:pStyle w:val="20"/>
            </w:pPr>
            <w:r>
              <w:t>成本指标</w:t>
            </w:r>
          </w:p>
        </w:tc>
        <w:tc>
          <w:tcPr>
            <w:tcW w:w="1375" w:type="dxa"/>
            <w:vAlign w:val="center"/>
          </w:tcPr>
          <w:p w:rsidR="002D7649" w:rsidRDefault="00552077">
            <w:pPr>
              <w:pStyle w:val="20"/>
            </w:pPr>
            <w:r>
              <w:t>预算资金完成率</w:t>
            </w:r>
          </w:p>
        </w:tc>
        <w:tc>
          <w:tcPr>
            <w:tcW w:w="2595" w:type="dxa"/>
            <w:vAlign w:val="center"/>
          </w:tcPr>
          <w:p w:rsidR="002D7649" w:rsidRDefault="00552077">
            <w:pPr>
              <w:pStyle w:val="20"/>
            </w:pPr>
            <w:r>
              <w:t>预算资金完成率</w:t>
            </w:r>
          </w:p>
        </w:tc>
        <w:tc>
          <w:tcPr>
            <w:tcW w:w="1024" w:type="dxa"/>
            <w:vAlign w:val="center"/>
          </w:tcPr>
          <w:p w:rsidR="002D7649" w:rsidRDefault="00552077">
            <w:pPr>
              <w:pStyle w:val="20"/>
            </w:pPr>
            <w:r>
              <w:t>≥95%</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restart"/>
            <w:vAlign w:val="center"/>
          </w:tcPr>
          <w:p w:rsidR="002D7649" w:rsidRDefault="00552077">
            <w:pPr>
              <w:pStyle w:val="30"/>
            </w:pPr>
            <w:r>
              <w:t>效益指标</w:t>
            </w:r>
          </w:p>
        </w:tc>
        <w:tc>
          <w:tcPr>
            <w:tcW w:w="1318" w:type="dxa"/>
            <w:vAlign w:val="center"/>
          </w:tcPr>
          <w:p w:rsidR="002D7649" w:rsidRDefault="00552077">
            <w:pPr>
              <w:pStyle w:val="20"/>
            </w:pPr>
            <w:r>
              <w:t>可持续影响指标</w:t>
            </w:r>
          </w:p>
        </w:tc>
        <w:tc>
          <w:tcPr>
            <w:tcW w:w="1375" w:type="dxa"/>
            <w:vAlign w:val="center"/>
          </w:tcPr>
          <w:p w:rsidR="002D7649" w:rsidRDefault="00552077">
            <w:pPr>
              <w:pStyle w:val="20"/>
            </w:pPr>
            <w:r>
              <w:t>医疗救助政策知晓率</w:t>
            </w:r>
          </w:p>
        </w:tc>
        <w:tc>
          <w:tcPr>
            <w:tcW w:w="2595" w:type="dxa"/>
            <w:vAlign w:val="center"/>
          </w:tcPr>
          <w:p w:rsidR="002D7649" w:rsidRDefault="00552077">
            <w:pPr>
              <w:pStyle w:val="20"/>
            </w:pPr>
            <w:r>
              <w:t xml:space="preserve">医疗救助政策知晓率　</w:t>
            </w:r>
          </w:p>
        </w:tc>
        <w:tc>
          <w:tcPr>
            <w:tcW w:w="1024" w:type="dxa"/>
            <w:vAlign w:val="center"/>
          </w:tcPr>
          <w:p w:rsidR="002D7649" w:rsidRDefault="00552077">
            <w:pPr>
              <w:pStyle w:val="20"/>
            </w:pPr>
            <w:r>
              <w:t>≥90%</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ign w:val="center"/>
          </w:tcPr>
          <w:p w:rsidR="002D7649" w:rsidRDefault="002D7649"/>
        </w:tc>
        <w:tc>
          <w:tcPr>
            <w:tcW w:w="1318" w:type="dxa"/>
            <w:vAlign w:val="center"/>
          </w:tcPr>
          <w:p w:rsidR="002D7649" w:rsidRDefault="00552077">
            <w:pPr>
              <w:pStyle w:val="20"/>
            </w:pPr>
            <w:r>
              <w:t>经济效益指标</w:t>
            </w:r>
          </w:p>
        </w:tc>
        <w:tc>
          <w:tcPr>
            <w:tcW w:w="1375" w:type="dxa"/>
            <w:vAlign w:val="center"/>
          </w:tcPr>
          <w:p w:rsidR="002D7649" w:rsidRDefault="00552077">
            <w:pPr>
              <w:pStyle w:val="20"/>
            </w:pPr>
            <w:r>
              <w:t>受益人口满意度</w:t>
            </w:r>
          </w:p>
        </w:tc>
        <w:tc>
          <w:tcPr>
            <w:tcW w:w="2595" w:type="dxa"/>
            <w:vAlign w:val="center"/>
          </w:tcPr>
          <w:p w:rsidR="002D7649" w:rsidRDefault="00552077">
            <w:pPr>
              <w:pStyle w:val="20"/>
            </w:pPr>
            <w:r>
              <w:t>受益人口满意度</w:t>
            </w:r>
          </w:p>
        </w:tc>
        <w:tc>
          <w:tcPr>
            <w:tcW w:w="1024" w:type="dxa"/>
            <w:vAlign w:val="center"/>
          </w:tcPr>
          <w:p w:rsidR="002D7649" w:rsidRDefault="00552077">
            <w:pPr>
              <w:pStyle w:val="20"/>
            </w:pPr>
            <w:r>
              <w:t>≥90%</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Merge/>
            <w:vAlign w:val="center"/>
          </w:tcPr>
          <w:p w:rsidR="002D7649" w:rsidRDefault="002D7649"/>
        </w:tc>
        <w:tc>
          <w:tcPr>
            <w:tcW w:w="1318" w:type="dxa"/>
            <w:vAlign w:val="center"/>
          </w:tcPr>
          <w:p w:rsidR="002D7649" w:rsidRDefault="00552077">
            <w:pPr>
              <w:pStyle w:val="20"/>
            </w:pPr>
            <w:r>
              <w:t>社会效益指标</w:t>
            </w:r>
          </w:p>
        </w:tc>
        <w:tc>
          <w:tcPr>
            <w:tcW w:w="1375" w:type="dxa"/>
            <w:vAlign w:val="center"/>
          </w:tcPr>
          <w:p w:rsidR="002D7649" w:rsidRDefault="00552077">
            <w:pPr>
              <w:pStyle w:val="20"/>
            </w:pPr>
            <w:r>
              <w:t>受益人口数</w:t>
            </w:r>
          </w:p>
        </w:tc>
        <w:tc>
          <w:tcPr>
            <w:tcW w:w="2595" w:type="dxa"/>
            <w:vAlign w:val="center"/>
          </w:tcPr>
          <w:p w:rsidR="002D7649" w:rsidRDefault="00552077">
            <w:pPr>
              <w:pStyle w:val="20"/>
            </w:pPr>
            <w:r>
              <w:t>医疗救助补助资金受益人口数</w:t>
            </w:r>
          </w:p>
        </w:tc>
        <w:tc>
          <w:tcPr>
            <w:tcW w:w="1024" w:type="dxa"/>
            <w:vAlign w:val="center"/>
          </w:tcPr>
          <w:p w:rsidR="002D7649" w:rsidRDefault="00552077">
            <w:pPr>
              <w:pStyle w:val="20"/>
            </w:pPr>
            <w:r>
              <w:t>≥2000人次</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r w:rsidR="002D7649">
        <w:trPr>
          <w:trHeight w:val="383"/>
          <w:jc w:val="center"/>
        </w:trPr>
        <w:tc>
          <w:tcPr>
            <w:tcW w:w="1318" w:type="dxa"/>
            <w:vAlign w:val="center"/>
          </w:tcPr>
          <w:p w:rsidR="002D7649" w:rsidRDefault="00552077">
            <w:pPr>
              <w:pStyle w:val="30"/>
            </w:pPr>
            <w:r>
              <w:t>满意度指标</w:t>
            </w:r>
          </w:p>
        </w:tc>
        <w:tc>
          <w:tcPr>
            <w:tcW w:w="1318" w:type="dxa"/>
            <w:vAlign w:val="center"/>
          </w:tcPr>
          <w:p w:rsidR="002D7649" w:rsidRDefault="00552077">
            <w:pPr>
              <w:pStyle w:val="20"/>
            </w:pPr>
            <w:r>
              <w:t>服务对象满意度指标</w:t>
            </w:r>
          </w:p>
        </w:tc>
        <w:tc>
          <w:tcPr>
            <w:tcW w:w="1375" w:type="dxa"/>
            <w:vAlign w:val="center"/>
          </w:tcPr>
          <w:p w:rsidR="002D7649" w:rsidRDefault="00552077">
            <w:pPr>
              <w:pStyle w:val="20"/>
            </w:pPr>
            <w:r>
              <w:t>单位人员满意度</w:t>
            </w:r>
          </w:p>
        </w:tc>
        <w:tc>
          <w:tcPr>
            <w:tcW w:w="2595" w:type="dxa"/>
            <w:vAlign w:val="center"/>
          </w:tcPr>
          <w:p w:rsidR="002D7649" w:rsidRDefault="00552077">
            <w:pPr>
              <w:pStyle w:val="20"/>
            </w:pPr>
            <w:r>
              <w:t>走访调查或以问卷形式征求满意度</w:t>
            </w:r>
          </w:p>
        </w:tc>
        <w:tc>
          <w:tcPr>
            <w:tcW w:w="1024" w:type="dxa"/>
            <w:vAlign w:val="center"/>
          </w:tcPr>
          <w:p w:rsidR="002D7649" w:rsidRDefault="00552077">
            <w:pPr>
              <w:pStyle w:val="20"/>
            </w:pPr>
            <w:r>
              <w:t>≥95%</w:t>
            </w:r>
          </w:p>
        </w:tc>
        <w:tc>
          <w:tcPr>
            <w:tcW w:w="5697" w:type="dxa"/>
            <w:vAlign w:val="center"/>
          </w:tcPr>
          <w:p w:rsidR="002D7649" w:rsidRDefault="00552077">
            <w:pPr>
              <w:pStyle w:val="20"/>
            </w:pPr>
            <w:r>
              <w:t>遵政字【2021】69号《关于建立健全困难家庭医疗救助“一站式”服务制度的意见》唐医保字〔2020〕11号《唐山市医疗保障局等五部门关于进一步完善我市医疗保障政策通知》</w:t>
            </w:r>
          </w:p>
        </w:tc>
      </w:tr>
    </w:tbl>
    <w:p w:rsidR="002D7649" w:rsidRDefault="002D7649">
      <w:pPr>
        <w:sectPr w:rsidR="002D7649">
          <w:pgSz w:w="16840" w:h="11907"/>
          <w:pgMar w:top="1984" w:right="1304" w:bottom="1134" w:left="1304" w:header="720" w:footer="720" w:gutter="0"/>
          <w:cols w:space="720"/>
        </w:sectPr>
      </w:pPr>
    </w:p>
    <w:p w:rsidR="002D7649" w:rsidRDefault="002D7649">
      <w:pPr>
        <w:jc w:val="center"/>
      </w:pPr>
    </w:p>
    <w:p w:rsidR="002D7649" w:rsidRDefault="00552077">
      <w:pPr>
        <w:ind w:firstLine="560"/>
        <w:outlineLvl w:val="3"/>
        <w:rPr>
          <w:rFonts w:ascii="方正楷体简体" w:eastAsia="方正楷体简体"/>
          <w:sz w:val="32"/>
          <w:szCs w:val="32"/>
        </w:rPr>
      </w:pPr>
      <w:bookmarkStart w:id="15" w:name="_Toc_4_4_0000000017"/>
      <w:r>
        <w:rPr>
          <w:rFonts w:ascii="方正楷体简体" w:eastAsia="方正楷体简体" w:hAnsi="方正仿宋_GBK" w:cs="方正仿宋_GBK" w:hint="eastAsia"/>
          <w:color w:val="000000"/>
          <w:sz w:val="32"/>
          <w:szCs w:val="32"/>
        </w:rPr>
        <w:t>14.医保中心特殊人群参保费用绩效目标表</w:t>
      </w:r>
      <w:bookmarkEnd w:id="15"/>
    </w:p>
    <w:tbl>
      <w:tblPr>
        <w:tblW w:w="12587"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439"/>
        <w:gridCol w:w="1439"/>
        <w:gridCol w:w="1504"/>
        <w:gridCol w:w="1791"/>
        <w:gridCol w:w="1470"/>
        <w:gridCol w:w="1441"/>
        <w:gridCol w:w="3503"/>
      </w:tblGrid>
      <w:tr w:rsidR="002D7649">
        <w:trPr>
          <w:trHeight w:val="480"/>
          <w:jc w:val="center"/>
        </w:trPr>
        <w:tc>
          <w:tcPr>
            <w:tcW w:w="9084" w:type="dxa"/>
            <w:gridSpan w:val="6"/>
            <w:tcBorders>
              <w:top w:val="single" w:sz="6" w:space="0" w:color="FFFFFF"/>
              <w:left w:val="single" w:sz="6" w:space="0" w:color="FFFFFF"/>
              <w:right w:val="single" w:sz="6" w:space="0" w:color="FFFFFF"/>
            </w:tcBorders>
            <w:vAlign w:val="center"/>
          </w:tcPr>
          <w:p w:rsidR="002D7649" w:rsidRDefault="00552077">
            <w:pPr>
              <w:pStyle w:val="5"/>
            </w:pPr>
            <w:r>
              <w:t>473001遵化市医疗保障局本级</w:t>
            </w:r>
          </w:p>
        </w:tc>
        <w:tc>
          <w:tcPr>
            <w:tcW w:w="3503" w:type="dxa"/>
            <w:tcBorders>
              <w:top w:val="single" w:sz="6" w:space="0" w:color="FFFFFF"/>
              <w:left w:val="single" w:sz="6" w:space="0" w:color="FFFFFF"/>
              <w:right w:val="single" w:sz="6" w:space="0" w:color="FFFFFF"/>
            </w:tcBorders>
            <w:vAlign w:val="center"/>
          </w:tcPr>
          <w:p w:rsidR="002D7649" w:rsidRDefault="00552077">
            <w:pPr>
              <w:pStyle w:val="40"/>
            </w:pPr>
            <w:r>
              <w:t>单位：万元</w:t>
            </w:r>
          </w:p>
        </w:tc>
      </w:tr>
      <w:tr w:rsidR="002D7649">
        <w:trPr>
          <w:trHeight w:val="446"/>
          <w:jc w:val="center"/>
        </w:trPr>
        <w:tc>
          <w:tcPr>
            <w:tcW w:w="1439" w:type="dxa"/>
            <w:vAlign w:val="center"/>
          </w:tcPr>
          <w:p w:rsidR="002D7649" w:rsidRDefault="00552077">
            <w:pPr>
              <w:pStyle w:val="11"/>
            </w:pPr>
            <w:r>
              <w:t>项目编码</w:t>
            </w:r>
          </w:p>
        </w:tc>
        <w:tc>
          <w:tcPr>
            <w:tcW w:w="2943" w:type="dxa"/>
            <w:gridSpan w:val="2"/>
            <w:vAlign w:val="center"/>
          </w:tcPr>
          <w:p w:rsidR="002D7649" w:rsidRDefault="00552077">
            <w:pPr>
              <w:pStyle w:val="20"/>
            </w:pPr>
            <w:r>
              <w:t>13028122P000BQ0100021</w:t>
            </w:r>
          </w:p>
        </w:tc>
        <w:tc>
          <w:tcPr>
            <w:tcW w:w="1791" w:type="dxa"/>
            <w:vAlign w:val="center"/>
          </w:tcPr>
          <w:p w:rsidR="002D7649" w:rsidRDefault="00552077">
            <w:pPr>
              <w:pStyle w:val="11"/>
            </w:pPr>
            <w:r>
              <w:t>项目名称</w:t>
            </w:r>
          </w:p>
        </w:tc>
        <w:tc>
          <w:tcPr>
            <w:tcW w:w="6414" w:type="dxa"/>
            <w:gridSpan w:val="3"/>
            <w:vAlign w:val="center"/>
          </w:tcPr>
          <w:p w:rsidR="002D7649" w:rsidRDefault="00552077">
            <w:pPr>
              <w:pStyle w:val="20"/>
            </w:pPr>
            <w:r>
              <w:t>医保中心特殊人群参保费用</w:t>
            </w:r>
          </w:p>
        </w:tc>
      </w:tr>
      <w:tr w:rsidR="002D7649">
        <w:trPr>
          <w:trHeight w:val="446"/>
          <w:jc w:val="center"/>
        </w:trPr>
        <w:tc>
          <w:tcPr>
            <w:tcW w:w="1439" w:type="dxa"/>
            <w:vMerge w:val="restart"/>
            <w:vAlign w:val="center"/>
          </w:tcPr>
          <w:p w:rsidR="002D7649" w:rsidRDefault="00552077">
            <w:pPr>
              <w:pStyle w:val="11"/>
            </w:pPr>
            <w:r>
              <w:t>预算规模及资金用途</w:t>
            </w:r>
          </w:p>
        </w:tc>
        <w:tc>
          <w:tcPr>
            <w:tcW w:w="1439" w:type="dxa"/>
            <w:vAlign w:val="center"/>
          </w:tcPr>
          <w:p w:rsidR="002D7649" w:rsidRDefault="00552077">
            <w:pPr>
              <w:pStyle w:val="11"/>
            </w:pPr>
            <w:r>
              <w:t>预算数</w:t>
            </w:r>
          </w:p>
        </w:tc>
        <w:tc>
          <w:tcPr>
            <w:tcW w:w="1503" w:type="dxa"/>
            <w:vAlign w:val="center"/>
          </w:tcPr>
          <w:p w:rsidR="002D7649" w:rsidRDefault="00552077">
            <w:pPr>
              <w:pStyle w:val="20"/>
            </w:pPr>
            <w:r>
              <w:t>350.00</w:t>
            </w:r>
          </w:p>
        </w:tc>
        <w:tc>
          <w:tcPr>
            <w:tcW w:w="1791" w:type="dxa"/>
            <w:vAlign w:val="center"/>
          </w:tcPr>
          <w:p w:rsidR="002D7649" w:rsidRDefault="00552077">
            <w:pPr>
              <w:pStyle w:val="11"/>
            </w:pPr>
            <w:r>
              <w:t>其中：财政    资金</w:t>
            </w:r>
          </w:p>
        </w:tc>
        <w:tc>
          <w:tcPr>
            <w:tcW w:w="1470" w:type="dxa"/>
            <w:vAlign w:val="center"/>
          </w:tcPr>
          <w:p w:rsidR="002D7649" w:rsidRDefault="00552077">
            <w:pPr>
              <w:pStyle w:val="20"/>
            </w:pPr>
            <w:r>
              <w:t>350.00</w:t>
            </w:r>
          </w:p>
        </w:tc>
        <w:tc>
          <w:tcPr>
            <w:tcW w:w="1440" w:type="dxa"/>
            <w:vAlign w:val="center"/>
          </w:tcPr>
          <w:p w:rsidR="002D7649" w:rsidRDefault="00552077">
            <w:pPr>
              <w:pStyle w:val="11"/>
            </w:pPr>
            <w:r>
              <w:t>其他资金</w:t>
            </w:r>
          </w:p>
        </w:tc>
        <w:tc>
          <w:tcPr>
            <w:tcW w:w="3503" w:type="dxa"/>
            <w:vAlign w:val="center"/>
          </w:tcPr>
          <w:p w:rsidR="002D7649" w:rsidRDefault="002D7649">
            <w:pPr>
              <w:pStyle w:val="20"/>
            </w:pPr>
          </w:p>
        </w:tc>
      </w:tr>
      <w:tr w:rsidR="002D7649">
        <w:trPr>
          <w:trHeight w:val="446"/>
          <w:jc w:val="center"/>
        </w:trPr>
        <w:tc>
          <w:tcPr>
            <w:tcW w:w="1439" w:type="dxa"/>
            <w:vMerge/>
          </w:tcPr>
          <w:p w:rsidR="002D7649" w:rsidRDefault="002D7649"/>
        </w:tc>
        <w:tc>
          <w:tcPr>
            <w:tcW w:w="11147" w:type="dxa"/>
            <w:gridSpan w:val="6"/>
            <w:vAlign w:val="center"/>
          </w:tcPr>
          <w:p w:rsidR="002D7649" w:rsidRDefault="00552077">
            <w:pPr>
              <w:pStyle w:val="20"/>
            </w:pPr>
            <w:r>
              <w:t>预算数350万元，其中财政资金350万元，其他资金0万元。用于对特殊人群参加城乡基本医疗保险进行补助。</w:t>
            </w:r>
          </w:p>
        </w:tc>
      </w:tr>
      <w:tr w:rsidR="002D7649">
        <w:trPr>
          <w:trHeight w:val="446"/>
          <w:jc w:val="center"/>
        </w:trPr>
        <w:tc>
          <w:tcPr>
            <w:tcW w:w="1439" w:type="dxa"/>
            <w:vMerge w:val="restart"/>
            <w:vAlign w:val="center"/>
          </w:tcPr>
          <w:p w:rsidR="002D7649" w:rsidRDefault="00552077">
            <w:pPr>
              <w:pStyle w:val="11"/>
            </w:pPr>
            <w:r>
              <w:t>资金支出计划（%）</w:t>
            </w:r>
          </w:p>
        </w:tc>
        <w:tc>
          <w:tcPr>
            <w:tcW w:w="2943" w:type="dxa"/>
            <w:gridSpan w:val="2"/>
            <w:vAlign w:val="center"/>
          </w:tcPr>
          <w:p w:rsidR="002D7649" w:rsidRDefault="00552077">
            <w:pPr>
              <w:pStyle w:val="11"/>
            </w:pPr>
            <w:r>
              <w:t>3月底</w:t>
            </w:r>
          </w:p>
        </w:tc>
        <w:tc>
          <w:tcPr>
            <w:tcW w:w="1791" w:type="dxa"/>
            <w:vAlign w:val="center"/>
          </w:tcPr>
          <w:p w:rsidR="002D7649" w:rsidRDefault="00552077">
            <w:pPr>
              <w:pStyle w:val="11"/>
            </w:pPr>
            <w:r>
              <w:t>6月底</w:t>
            </w:r>
          </w:p>
        </w:tc>
        <w:tc>
          <w:tcPr>
            <w:tcW w:w="1470" w:type="dxa"/>
            <w:vAlign w:val="center"/>
          </w:tcPr>
          <w:p w:rsidR="002D7649" w:rsidRDefault="00552077">
            <w:pPr>
              <w:pStyle w:val="11"/>
            </w:pPr>
            <w:r>
              <w:t>10月底</w:t>
            </w:r>
          </w:p>
        </w:tc>
        <w:tc>
          <w:tcPr>
            <w:tcW w:w="4943" w:type="dxa"/>
            <w:gridSpan w:val="2"/>
            <w:vAlign w:val="center"/>
          </w:tcPr>
          <w:p w:rsidR="002D7649" w:rsidRDefault="00552077">
            <w:pPr>
              <w:pStyle w:val="11"/>
            </w:pPr>
            <w:r>
              <w:t>12月底</w:t>
            </w:r>
          </w:p>
        </w:tc>
      </w:tr>
      <w:tr w:rsidR="002D7649">
        <w:trPr>
          <w:trHeight w:val="446"/>
          <w:jc w:val="center"/>
        </w:trPr>
        <w:tc>
          <w:tcPr>
            <w:tcW w:w="1439" w:type="dxa"/>
            <w:vMerge/>
          </w:tcPr>
          <w:p w:rsidR="002D7649" w:rsidRDefault="002D7649"/>
        </w:tc>
        <w:tc>
          <w:tcPr>
            <w:tcW w:w="2943" w:type="dxa"/>
            <w:gridSpan w:val="2"/>
            <w:vAlign w:val="center"/>
          </w:tcPr>
          <w:p w:rsidR="002D7649" w:rsidRDefault="00552077">
            <w:pPr>
              <w:pStyle w:val="30"/>
            </w:pPr>
            <w:r>
              <w:rPr>
                <w:rFonts w:hint="eastAsia"/>
              </w:rPr>
              <w:t>30</w:t>
            </w:r>
            <w:r>
              <w:t>%</w:t>
            </w:r>
          </w:p>
        </w:tc>
        <w:tc>
          <w:tcPr>
            <w:tcW w:w="1791" w:type="dxa"/>
            <w:vAlign w:val="center"/>
          </w:tcPr>
          <w:p w:rsidR="002D7649" w:rsidRDefault="00552077">
            <w:pPr>
              <w:pStyle w:val="30"/>
            </w:pPr>
            <w:r>
              <w:rPr>
                <w:rFonts w:hint="eastAsia"/>
              </w:rPr>
              <w:t>60</w:t>
            </w:r>
            <w:r>
              <w:t>%</w:t>
            </w:r>
          </w:p>
        </w:tc>
        <w:tc>
          <w:tcPr>
            <w:tcW w:w="1470" w:type="dxa"/>
            <w:vAlign w:val="center"/>
          </w:tcPr>
          <w:p w:rsidR="002D7649" w:rsidRDefault="00552077">
            <w:pPr>
              <w:pStyle w:val="30"/>
            </w:pPr>
            <w:r>
              <w:rPr>
                <w:rFonts w:hint="eastAsia"/>
              </w:rPr>
              <w:t>90</w:t>
            </w:r>
            <w:r>
              <w:t>%</w:t>
            </w:r>
          </w:p>
        </w:tc>
        <w:tc>
          <w:tcPr>
            <w:tcW w:w="4943" w:type="dxa"/>
            <w:gridSpan w:val="2"/>
            <w:vAlign w:val="center"/>
          </w:tcPr>
          <w:p w:rsidR="002D7649" w:rsidRDefault="00552077">
            <w:pPr>
              <w:pStyle w:val="30"/>
            </w:pPr>
            <w:r>
              <w:t>100%</w:t>
            </w:r>
          </w:p>
        </w:tc>
      </w:tr>
      <w:tr w:rsidR="002D7649">
        <w:trPr>
          <w:trHeight w:val="446"/>
          <w:jc w:val="center"/>
        </w:trPr>
        <w:tc>
          <w:tcPr>
            <w:tcW w:w="1439" w:type="dxa"/>
            <w:vAlign w:val="center"/>
          </w:tcPr>
          <w:p w:rsidR="002D7649" w:rsidRDefault="00552077">
            <w:pPr>
              <w:pStyle w:val="11"/>
            </w:pPr>
            <w:r>
              <w:t>绩效目标</w:t>
            </w:r>
          </w:p>
        </w:tc>
        <w:tc>
          <w:tcPr>
            <w:tcW w:w="11147" w:type="dxa"/>
            <w:gridSpan w:val="6"/>
            <w:vAlign w:val="center"/>
          </w:tcPr>
          <w:p w:rsidR="002D7649" w:rsidRDefault="00552077">
            <w:pPr>
              <w:pStyle w:val="20"/>
            </w:pPr>
            <w:r>
              <w:t>1.对特殊人群参加城乡基本医疗保险进行补助。</w:t>
            </w:r>
          </w:p>
          <w:p w:rsidR="002D7649" w:rsidRDefault="00552077">
            <w:pPr>
              <w:pStyle w:val="20"/>
            </w:pPr>
            <w:r>
              <w:t>2.切实保障参保群众切身利益，保障医疗救助工作平稳运行。</w:t>
            </w:r>
          </w:p>
        </w:tc>
      </w:tr>
    </w:tbl>
    <w:p w:rsidR="002D7649" w:rsidRDefault="002D7649">
      <w:pPr>
        <w:spacing w:line="2" w:lineRule="exact"/>
        <w:jc w:val="center"/>
      </w:pPr>
    </w:p>
    <w:tbl>
      <w:tblPr>
        <w:tblW w:w="125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093"/>
        <w:gridCol w:w="4731"/>
      </w:tblGrid>
      <w:tr w:rsidR="002D7649">
        <w:trPr>
          <w:trHeight w:val="397"/>
          <w:tblHeader/>
          <w:jc w:val="center"/>
        </w:trPr>
        <w:tc>
          <w:tcPr>
            <w:tcW w:w="1276" w:type="dxa"/>
            <w:vAlign w:val="center"/>
          </w:tcPr>
          <w:p w:rsidR="002D7649" w:rsidRDefault="00552077">
            <w:pPr>
              <w:pStyle w:val="11"/>
            </w:pPr>
            <w:r>
              <w:t>一级指标</w:t>
            </w:r>
          </w:p>
        </w:tc>
        <w:tc>
          <w:tcPr>
            <w:tcW w:w="1276" w:type="dxa"/>
            <w:vAlign w:val="center"/>
          </w:tcPr>
          <w:p w:rsidR="002D7649" w:rsidRDefault="00552077">
            <w:pPr>
              <w:pStyle w:val="11"/>
            </w:pPr>
            <w:r>
              <w:t>二级指标</w:t>
            </w:r>
          </w:p>
        </w:tc>
        <w:tc>
          <w:tcPr>
            <w:tcW w:w="1332" w:type="dxa"/>
            <w:vAlign w:val="center"/>
          </w:tcPr>
          <w:p w:rsidR="002D7649" w:rsidRDefault="00552077">
            <w:pPr>
              <w:pStyle w:val="11"/>
            </w:pPr>
            <w:r>
              <w:t>三级指标</w:t>
            </w:r>
          </w:p>
        </w:tc>
        <w:tc>
          <w:tcPr>
            <w:tcW w:w="2891" w:type="dxa"/>
            <w:vAlign w:val="center"/>
          </w:tcPr>
          <w:p w:rsidR="002D7649" w:rsidRDefault="00552077">
            <w:pPr>
              <w:pStyle w:val="11"/>
            </w:pPr>
            <w:r>
              <w:t>绩效指标描述</w:t>
            </w:r>
          </w:p>
        </w:tc>
        <w:tc>
          <w:tcPr>
            <w:tcW w:w="1093" w:type="dxa"/>
            <w:vAlign w:val="center"/>
          </w:tcPr>
          <w:p w:rsidR="002D7649" w:rsidRDefault="00552077">
            <w:pPr>
              <w:pStyle w:val="11"/>
            </w:pPr>
            <w:r>
              <w:t>指标值</w:t>
            </w:r>
          </w:p>
        </w:tc>
        <w:tc>
          <w:tcPr>
            <w:tcW w:w="4731" w:type="dxa"/>
            <w:vAlign w:val="center"/>
          </w:tcPr>
          <w:p w:rsidR="002D7649" w:rsidRDefault="00552077">
            <w:pPr>
              <w:pStyle w:val="11"/>
            </w:pPr>
            <w:r>
              <w:t>指标值确定依据</w:t>
            </w:r>
          </w:p>
        </w:tc>
      </w:tr>
      <w:tr w:rsidR="002D7649">
        <w:trPr>
          <w:trHeight w:val="369"/>
          <w:jc w:val="center"/>
        </w:trPr>
        <w:tc>
          <w:tcPr>
            <w:tcW w:w="1276" w:type="dxa"/>
            <w:vMerge w:val="restart"/>
            <w:vAlign w:val="center"/>
          </w:tcPr>
          <w:p w:rsidR="002D7649" w:rsidRDefault="00552077">
            <w:pPr>
              <w:pStyle w:val="30"/>
            </w:pPr>
            <w:r>
              <w:t>产出指标</w:t>
            </w:r>
          </w:p>
        </w:tc>
        <w:tc>
          <w:tcPr>
            <w:tcW w:w="1276" w:type="dxa"/>
            <w:vAlign w:val="center"/>
          </w:tcPr>
          <w:p w:rsidR="002D7649" w:rsidRDefault="00552077">
            <w:pPr>
              <w:pStyle w:val="20"/>
            </w:pPr>
            <w:r>
              <w:t>数量指标</w:t>
            </w:r>
          </w:p>
        </w:tc>
        <w:tc>
          <w:tcPr>
            <w:tcW w:w="1332" w:type="dxa"/>
            <w:vAlign w:val="center"/>
          </w:tcPr>
          <w:p w:rsidR="002D7649" w:rsidRDefault="00552077">
            <w:pPr>
              <w:pStyle w:val="20"/>
            </w:pPr>
            <w:r>
              <w:t>医疗救助人次数</w:t>
            </w:r>
          </w:p>
        </w:tc>
        <w:tc>
          <w:tcPr>
            <w:tcW w:w="2891" w:type="dxa"/>
            <w:vAlign w:val="center"/>
          </w:tcPr>
          <w:p w:rsidR="002D7649" w:rsidRDefault="00552077">
            <w:pPr>
              <w:pStyle w:val="20"/>
            </w:pPr>
            <w:r>
              <w:t xml:space="preserve">　 医疗救助总人次数</w:t>
            </w:r>
          </w:p>
        </w:tc>
        <w:tc>
          <w:tcPr>
            <w:tcW w:w="1093" w:type="dxa"/>
            <w:vAlign w:val="center"/>
          </w:tcPr>
          <w:p w:rsidR="002D7649" w:rsidRDefault="00552077">
            <w:pPr>
              <w:pStyle w:val="20"/>
            </w:pPr>
            <w:r>
              <w:t>≥15000人次</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质量指标</w:t>
            </w:r>
          </w:p>
        </w:tc>
        <w:tc>
          <w:tcPr>
            <w:tcW w:w="1332" w:type="dxa"/>
            <w:vAlign w:val="center"/>
          </w:tcPr>
          <w:p w:rsidR="002D7649" w:rsidRDefault="00552077">
            <w:pPr>
              <w:pStyle w:val="20"/>
            </w:pPr>
            <w:r>
              <w:t>重特大疾病医疗救助比率</w:t>
            </w:r>
          </w:p>
        </w:tc>
        <w:tc>
          <w:tcPr>
            <w:tcW w:w="2891" w:type="dxa"/>
            <w:vAlign w:val="center"/>
          </w:tcPr>
          <w:p w:rsidR="002D7649" w:rsidRDefault="00552077">
            <w:pPr>
              <w:pStyle w:val="20"/>
            </w:pPr>
            <w:r>
              <w:t xml:space="preserve">已享受重特大疾病医疗救助站应享受医疗救助比率　 </w:t>
            </w:r>
          </w:p>
        </w:tc>
        <w:tc>
          <w:tcPr>
            <w:tcW w:w="1093" w:type="dxa"/>
            <w:vAlign w:val="center"/>
          </w:tcPr>
          <w:p w:rsidR="002D7649" w:rsidRDefault="00552077">
            <w:pPr>
              <w:pStyle w:val="20"/>
            </w:pPr>
            <w:r>
              <w:t>≥70%</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时效指标</w:t>
            </w:r>
          </w:p>
        </w:tc>
        <w:tc>
          <w:tcPr>
            <w:tcW w:w="1332" w:type="dxa"/>
            <w:vAlign w:val="center"/>
          </w:tcPr>
          <w:p w:rsidR="002D7649" w:rsidRDefault="00552077">
            <w:pPr>
              <w:pStyle w:val="20"/>
            </w:pPr>
            <w:r>
              <w:t>项目完成时限</w:t>
            </w:r>
          </w:p>
        </w:tc>
        <w:tc>
          <w:tcPr>
            <w:tcW w:w="2891" w:type="dxa"/>
            <w:vAlign w:val="center"/>
          </w:tcPr>
          <w:p w:rsidR="002D7649" w:rsidRDefault="00552077">
            <w:pPr>
              <w:pStyle w:val="20"/>
            </w:pPr>
            <w:r>
              <w:t>项目完成时限</w:t>
            </w:r>
          </w:p>
        </w:tc>
        <w:tc>
          <w:tcPr>
            <w:tcW w:w="1093" w:type="dxa"/>
            <w:vAlign w:val="center"/>
          </w:tcPr>
          <w:p w:rsidR="002D7649" w:rsidRDefault="00552077">
            <w:pPr>
              <w:pStyle w:val="20"/>
            </w:pPr>
            <w:r>
              <w:t>2022年12月底前</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成本指标</w:t>
            </w:r>
          </w:p>
        </w:tc>
        <w:tc>
          <w:tcPr>
            <w:tcW w:w="1332" w:type="dxa"/>
            <w:vAlign w:val="center"/>
          </w:tcPr>
          <w:p w:rsidR="002D7649" w:rsidRDefault="00552077">
            <w:pPr>
              <w:pStyle w:val="20"/>
            </w:pPr>
            <w:r>
              <w:t>预算资金完成率</w:t>
            </w:r>
          </w:p>
        </w:tc>
        <w:tc>
          <w:tcPr>
            <w:tcW w:w="2891" w:type="dxa"/>
            <w:vAlign w:val="center"/>
          </w:tcPr>
          <w:p w:rsidR="002D7649" w:rsidRDefault="00552077">
            <w:pPr>
              <w:pStyle w:val="20"/>
            </w:pPr>
            <w:r>
              <w:t>预算资金完成率</w:t>
            </w:r>
          </w:p>
        </w:tc>
        <w:tc>
          <w:tcPr>
            <w:tcW w:w="1093" w:type="dxa"/>
            <w:vAlign w:val="center"/>
          </w:tcPr>
          <w:p w:rsidR="002D7649" w:rsidRDefault="00552077">
            <w:pPr>
              <w:pStyle w:val="20"/>
            </w:pPr>
            <w:r>
              <w:t>≥95%</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restart"/>
            <w:vAlign w:val="center"/>
          </w:tcPr>
          <w:p w:rsidR="002D7649" w:rsidRDefault="00552077">
            <w:pPr>
              <w:pStyle w:val="30"/>
            </w:pPr>
            <w:r>
              <w:t>效益指标</w:t>
            </w:r>
          </w:p>
        </w:tc>
        <w:tc>
          <w:tcPr>
            <w:tcW w:w="1276" w:type="dxa"/>
            <w:vAlign w:val="center"/>
          </w:tcPr>
          <w:p w:rsidR="002D7649" w:rsidRDefault="00552077">
            <w:pPr>
              <w:pStyle w:val="20"/>
            </w:pPr>
            <w:r>
              <w:t>可持续影响指标</w:t>
            </w:r>
          </w:p>
        </w:tc>
        <w:tc>
          <w:tcPr>
            <w:tcW w:w="1332" w:type="dxa"/>
            <w:vAlign w:val="center"/>
          </w:tcPr>
          <w:p w:rsidR="002D7649" w:rsidRDefault="00552077">
            <w:pPr>
              <w:pStyle w:val="20"/>
            </w:pPr>
            <w:r>
              <w:t>受益人口满意度</w:t>
            </w:r>
          </w:p>
        </w:tc>
        <w:tc>
          <w:tcPr>
            <w:tcW w:w="2891" w:type="dxa"/>
            <w:vAlign w:val="center"/>
          </w:tcPr>
          <w:p w:rsidR="002D7649" w:rsidRDefault="00552077">
            <w:pPr>
              <w:pStyle w:val="20"/>
            </w:pPr>
            <w:r>
              <w:t>医疗救助补助资金受益人口满意度</w:t>
            </w:r>
          </w:p>
        </w:tc>
        <w:tc>
          <w:tcPr>
            <w:tcW w:w="1093" w:type="dxa"/>
            <w:vAlign w:val="center"/>
          </w:tcPr>
          <w:p w:rsidR="002D7649" w:rsidRDefault="00552077">
            <w:pPr>
              <w:pStyle w:val="20"/>
            </w:pPr>
            <w:r>
              <w:t>≥90%</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经济效益指标</w:t>
            </w:r>
          </w:p>
        </w:tc>
        <w:tc>
          <w:tcPr>
            <w:tcW w:w="1332" w:type="dxa"/>
            <w:vAlign w:val="center"/>
          </w:tcPr>
          <w:p w:rsidR="002D7649" w:rsidRDefault="00552077">
            <w:pPr>
              <w:pStyle w:val="20"/>
            </w:pPr>
            <w:r>
              <w:t>医疗救助政策知晓率</w:t>
            </w:r>
          </w:p>
        </w:tc>
        <w:tc>
          <w:tcPr>
            <w:tcW w:w="2891" w:type="dxa"/>
            <w:vAlign w:val="center"/>
          </w:tcPr>
          <w:p w:rsidR="002D7649" w:rsidRDefault="00552077">
            <w:pPr>
              <w:pStyle w:val="20"/>
            </w:pPr>
            <w:r>
              <w:t xml:space="preserve">医疗救助政策知晓率　</w:t>
            </w:r>
          </w:p>
        </w:tc>
        <w:tc>
          <w:tcPr>
            <w:tcW w:w="1093" w:type="dxa"/>
            <w:vAlign w:val="center"/>
          </w:tcPr>
          <w:p w:rsidR="002D7649" w:rsidRDefault="00552077">
            <w:pPr>
              <w:pStyle w:val="20"/>
            </w:pPr>
            <w:r>
              <w:t>≥90%</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Merge/>
            <w:vAlign w:val="center"/>
          </w:tcPr>
          <w:p w:rsidR="002D7649" w:rsidRDefault="002D7649"/>
        </w:tc>
        <w:tc>
          <w:tcPr>
            <w:tcW w:w="1276" w:type="dxa"/>
            <w:vAlign w:val="center"/>
          </w:tcPr>
          <w:p w:rsidR="002D7649" w:rsidRDefault="00552077">
            <w:pPr>
              <w:pStyle w:val="20"/>
            </w:pPr>
            <w:r>
              <w:t>社会效益指标</w:t>
            </w:r>
          </w:p>
        </w:tc>
        <w:tc>
          <w:tcPr>
            <w:tcW w:w="1332" w:type="dxa"/>
            <w:vAlign w:val="center"/>
          </w:tcPr>
          <w:p w:rsidR="002D7649" w:rsidRDefault="00552077">
            <w:pPr>
              <w:pStyle w:val="20"/>
            </w:pPr>
            <w:r>
              <w:t>受益人口数</w:t>
            </w:r>
          </w:p>
        </w:tc>
        <w:tc>
          <w:tcPr>
            <w:tcW w:w="2891" w:type="dxa"/>
            <w:vAlign w:val="center"/>
          </w:tcPr>
          <w:p w:rsidR="002D7649" w:rsidRDefault="00552077">
            <w:pPr>
              <w:pStyle w:val="20"/>
            </w:pPr>
            <w:r>
              <w:t>医疗救助补助资金受益人口数</w:t>
            </w:r>
          </w:p>
        </w:tc>
        <w:tc>
          <w:tcPr>
            <w:tcW w:w="1093" w:type="dxa"/>
            <w:vAlign w:val="center"/>
          </w:tcPr>
          <w:p w:rsidR="002D7649" w:rsidRDefault="00552077">
            <w:pPr>
              <w:pStyle w:val="20"/>
            </w:pPr>
            <w:r>
              <w:t>≥15000人</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r w:rsidR="002D7649">
        <w:trPr>
          <w:trHeight w:val="369"/>
          <w:jc w:val="center"/>
        </w:trPr>
        <w:tc>
          <w:tcPr>
            <w:tcW w:w="1276" w:type="dxa"/>
            <w:vAlign w:val="center"/>
          </w:tcPr>
          <w:p w:rsidR="002D7649" w:rsidRDefault="00552077">
            <w:pPr>
              <w:pStyle w:val="30"/>
            </w:pPr>
            <w:r>
              <w:t>满意度指标</w:t>
            </w:r>
          </w:p>
        </w:tc>
        <w:tc>
          <w:tcPr>
            <w:tcW w:w="1276" w:type="dxa"/>
            <w:vAlign w:val="center"/>
          </w:tcPr>
          <w:p w:rsidR="002D7649" w:rsidRDefault="00552077">
            <w:pPr>
              <w:pStyle w:val="20"/>
            </w:pPr>
            <w:r>
              <w:t>服务对象满意度指标</w:t>
            </w:r>
          </w:p>
        </w:tc>
        <w:tc>
          <w:tcPr>
            <w:tcW w:w="1332" w:type="dxa"/>
            <w:vAlign w:val="center"/>
          </w:tcPr>
          <w:p w:rsidR="002D7649" w:rsidRDefault="00552077">
            <w:pPr>
              <w:pStyle w:val="20"/>
            </w:pPr>
            <w:r>
              <w:t>单位人员满意度</w:t>
            </w:r>
          </w:p>
        </w:tc>
        <w:tc>
          <w:tcPr>
            <w:tcW w:w="2891" w:type="dxa"/>
            <w:vAlign w:val="center"/>
          </w:tcPr>
          <w:p w:rsidR="002D7649" w:rsidRDefault="00552077">
            <w:pPr>
              <w:pStyle w:val="20"/>
            </w:pPr>
            <w:r>
              <w:t>走访调查或以问卷形式征求满意度</w:t>
            </w:r>
          </w:p>
        </w:tc>
        <w:tc>
          <w:tcPr>
            <w:tcW w:w="1093" w:type="dxa"/>
            <w:vAlign w:val="center"/>
          </w:tcPr>
          <w:p w:rsidR="002D7649" w:rsidRDefault="00552077">
            <w:pPr>
              <w:pStyle w:val="20"/>
            </w:pPr>
            <w:r>
              <w:t>≥95%</w:t>
            </w:r>
          </w:p>
        </w:tc>
        <w:tc>
          <w:tcPr>
            <w:tcW w:w="4731" w:type="dxa"/>
            <w:vAlign w:val="center"/>
          </w:tcPr>
          <w:p w:rsidR="002D7649" w:rsidRDefault="00552077">
            <w:pPr>
              <w:pStyle w:val="20"/>
            </w:pPr>
            <w:r>
              <w:t>唐医保字[2021]87号《关于印发&lt;关于做好2022年度城乡居民基本医疗保险征缴工作的实施方案&gt;的通知》</w:t>
            </w:r>
          </w:p>
        </w:tc>
      </w:tr>
    </w:tbl>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2D7649" w:rsidP="00F34E8F">
      <w:pPr>
        <w:spacing w:beforeLines="50" w:afterLines="50"/>
        <w:ind w:firstLineChars="200" w:firstLine="643"/>
        <w:jc w:val="left"/>
        <w:rPr>
          <w:rFonts w:ascii="黑体" w:eastAsia="黑体" w:hAnsi="黑体"/>
          <w:b/>
          <w:sz w:val="32"/>
          <w:szCs w:val="32"/>
        </w:rPr>
      </w:pPr>
    </w:p>
    <w:p w:rsidR="002D7649" w:rsidRDefault="00552077" w:rsidP="00F34E8F">
      <w:pPr>
        <w:spacing w:beforeLines="50" w:afterLines="50"/>
        <w:ind w:firstLineChars="200" w:firstLine="640"/>
        <w:jc w:val="left"/>
        <w:rPr>
          <w:rFonts w:ascii="方正黑体_GBK" w:eastAsia="方正黑体_GBK" w:hAnsi="黑体"/>
          <w:bCs/>
          <w:sz w:val="32"/>
          <w:szCs w:val="32"/>
        </w:rPr>
      </w:pPr>
      <w:r>
        <w:rPr>
          <w:rFonts w:ascii="方正黑体_GBK" w:eastAsia="方正黑体_GBK" w:hAnsi="黑体" w:hint="eastAsia"/>
          <w:bCs/>
          <w:sz w:val="32"/>
          <w:szCs w:val="32"/>
        </w:rPr>
        <w:t>六、政府采购预算情况</w:t>
      </w:r>
    </w:p>
    <w:p w:rsidR="002D7649" w:rsidRDefault="00552077">
      <w:pPr>
        <w:spacing w:line="5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2022年，遵化市医疗保障局本级安排政府采购预算0.00万元。</w:t>
      </w:r>
    </w:p>
    <w:p w:rsidR="002D7649" w:rsidRDefault="002D7649">
      <w:pPr>
        <w:jc w:val="center"/>
        <w:rPr>
          <w:rFonts w:ascii="方正小标宋_GBK" w:eastAsia="方正小标宋_GBK"/>
          <w:sz w:val="36"/>
        </w:rPr>
      </w:pPr>
    </w:p>
    <w:p w:rsidR="002D7649" w:rsidRDefault="00552077">
      <w:pPr>
        <w:jc w:val="center"/>
        <w:rPr>
          <w:rFonts w:ascii="Times New Roman" w:hAnsi="宋体"/>
          <w:sz w:val="36"/>
        </w:rPr>
      </w:pPr>
      <w:r>
        <w:rPr>
          <w:rFonts w:ascii="方正小标宋_GBK" w:eastAsia="方正小标宋_GBK" w:hint="eastAsia"/>
          <w:sz w:val="36"/>
        </w:rPr>
        <w:t>单位政府采购预算</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2D7649">
        <w:trPr>
          <w:cantSplit/>
          <w:trHeight w:val="369"/>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2D7649" w:rsidRDefault="00552077">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2D7649" w:rsidRDefault="00552077">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2D7649">
        <w:trPr>
          <w:cantSplit/>
          <w:trHeight w:val="369"/>
          <w:tblHeader/>
          <w:jc w:val="center"/>
        </w:trPr>
        <w:tc>
          <w:tcPr>
            <w:tcW w:w="3118" w:type="dxa"/>
            <w:gridSpan w:val="2"/>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计量单位</w:t>
            </w:r>
          </w:p>
        </w:tc>
        <w:tc>
          <w:tcPr>
            <w:tcW w:w="907" w:type="dxa"/>
            <w:vMerge w:val="restart"/>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政府采购金额（当年单位预算安排资金）</w:t>
            </w:r>
          </w:p>
        </w:tc>
      </w:tr>
      <w:tr w:rsidR="002D7649">
        <w:trPr>
          <w:cantSplit/>
          <w:trHeight w:val="369"/>
          <w:tblHeader/>
          <w:jc w:val="center"/>
        </w:trPr>
        <w:tc>
          <w:tcPr>
            <w:tcW w:w="198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项目名称</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shd w:val="clear" w:color="auto" w:fill="auto"/>
            <w:vAlign w:val="center"/>
          </w:tcPr>
          <w:p w:rsidR="002D7649" w:rsidRDefault="002D7649">
            <w:pPr>
              <w:spacing w:line="300" w:lineRule="exact"/>
              <w:jc w:val="left"/>
            </w:pPr>
          </w:p>
        </w:tc>
        <w:tc>
          <w:tcPr>
            <w:tcW w:w="1531" w:type="dxa"/>
            <w:vMerge/>
            <w:shd w:val="clear" w:color="auto" w:fill="auto"/>
            <w:vAlign w:val="center"/>
          </w:tcPr>
          <w:p w:rsidR="002D7649" w:rsidRDefault="002D7649">
            <w:pPr>
              <w:spacing w:line="300" w:lineRule="exact"/>
              <w:jc w:val="left"/>
            </w:pPr>
          </w:p>
        </w:tc>
        <w:tc>
          <w:tcPr>
            <w:tcW w:w="709" w:type="dxa"/>
            <w:vMerge/>
            <w:shd w:val="clear" w:color="auto" w:fill="auto"/>
            <w:vAlign w:val="center"/>
          </w:tcPr>
          <w:p w:rsidR="002D7649" w:rsidRDefault="002D7649">
            <w:pPr>
              <w:spacing w:line="300" w:lineRule="exact"/>
              <w:jc w:val="left"/>
            </w:pPr>
          </w:p>
        </w:tc>
        <w:tc>
          <w:tcPr>
            <w:tcW w:w="907" w:type="dxa"/>
            <w:vMerge/>
            <w:shd w:val="clear" w:color="auto" w:fill="auto"/>
            <w:vAlign w:val="center"/>
          </w:tcPr>
          <w:p w:rsidR="002D7649" w:rsidRDefault="002D7649">
            <w:pPr>
              <w:spacing w:line="300" w:lineRule="exact"/>
              <w:jc w:val="left"/>
            </w:pPr>
          </w:p>
        </w:tc>
        <w:tc>
          <w:tcPr>
            <w:tcW w:w="907" w:type="dxa"/>
            <w:vMerge/>
            <w:shd w:val="clear" w:color="auto" w:fill="auto"/>
            <w:vAlign w:val="center"/>
          </w:tcPr>
          <w:p w:rsidR="002D7649" w:rsidRDefault="002D7649">
            <w:pPr>
              <w:spacing w:line="300" w:lineRule="exact"/>
              <w:jc w:val="left"/>
            </w:pP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合计</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shd w:val="clear" w:color="auto" w:fill="auto"/>
            <w:vAlign w:val="center"/>
          </w:tcPr>
          <w:p w:rsidR="002D7649" w:rsidRDefault="00552077">
            <w:pPr>
              <w:spacing w:line="300" w:lineRule="exact"/>
              <w:jc w:val="center"/>
              <w:rPr>
                <w:rFonts w:ascii="方正书宋_GBK" w:eastAsia="方正书宋_GBK"/>
                <w:b/>
              </w:rPr>
            </w:pPr>
            <w:r>
              <w:rPr>
                <w:rFonts w:ascii="方正书宋_GBK" w:eastAsia="方正书宋_GBK" w:hint="eastAsia"/>
                <w:b/>
              </w:rPr>
              <w:t>单位资金</w:t>
            </w:r>
          </w:p>
        </w:tc>
      </w:tr>
      <w:tr w:rsidR="002D7649">
        <w:trPr>
          <w:cantSplit/>
          <w:trHeight w:val="369"/>
          <w:jc w:val="center"/>
        </w:trPr>
        <w:tc>
          <w:tcPr>
            <w:tcW w:w="1984" w:type="dxa"/>
            <w:shd w:val="clear" w:color="auto" w:fill="auto"/>
            <w:vAlign w:val="center"/>
          </w:tcPr>
          <w:p w:rsidR="002D7649" w:rsidRDefault="002D7649">
            <w:pPr>
              <w:spacing w:line="300" w:lineRule="exact"/>
              <w:jc w:val="center"/>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531" w:type="dxa"/>
            <w:shd w:val="clear" w:color="auto" w:fill="auto"/>
            <w:vAlign w:val="center"/>
          </w:tcPr>
          <w:p w:rsidR="002D7649" w:rsidRDefault="002D7649">
            <w:pPr>
              <w:spacing w:line="300" w:lineRule="exact"/>
              <w:jc w:val="left"/>
              <w:rPr>
                <w:rFonts w:ascii="方正书宋_GBK" w:eastAsia="方正书宋_GBK"/>
                <w:b/>
              </w:rPr>
            </w:pPr>
          </w:p>
        </w:tc>
        <w:tc>
          <w:tcPr>
            <w:tcW w:w="1531" w:type="dxa"/>
            <w:shd w:val="clear" w:color="auto" w:fill="auto"/>
            <w:vAlign w:val="center"/>
          </w:tcPr>
          <w:p w:rsidR="002D7649" w:rsidRDefault="002D7649">
            <w:pPr>
              <w:spacing w:line="300" w:lineRule="exact"/>
              <w:jc w:val="left"/>
              <w:rPr>
                <w:rFonts w:ascii="方正书宋_GBK" w:eastAsia="方正书宋_GBK"/>
                <w:b/>
              </w:rPr>
            </w:pPr>
          </w:p>
        </w:tc>
        <w:tc>
          <w:tcPr>
            <w:tcW w:w="709" w:type="dxa"/>
            <w:shd w:val="clear" w:color="auto" w:fill="auto"/>
            <w:vAlign w:val="center"/>
          </w:tcPr>
          <w:p w:rsidR="002D7649" w:rsidRDefault="002D7649">
            <w:pPr>
              <w:spacing w:line="300" w:lineRule="exact"/>
              <w:jc w:val="center"/>
              <w:rPr>
                <w:rFonts w:ascii="方正书宋_GBK" w:eastAsia="方正书宋_GBK"/>
                <w:b/>
              </w:rPr>
            </w:pPr>
          </w:p>
        </w:tc>
        <w:tc>
          <w:tcPr>
            <w:tcW w:w="907" w:type="dxa"/>
            <w:shd w:val="clear" w:color="auto" w:fill="auto"/>
            <w:vAlign w:val="center"/>
          </w:tcPr>
          <w:p w:rsidR="002D7649" w:rsidRDefault="002D7649">
            <w:pPr>
              <w:spacing w:line="300" w:lineRule="exact"/>
              <w:jc w:val="right"/>
              <w:rPr>
                <w:rFonts w:ascii="方正书宋_GBK" w:eastAsia="方正书宋_GBK"/>
                <w:b/>
              </w:rPr>
            </w:pPr>
          </w:p>
        </w:tc>
        <w:tc>
          <w:tcPr>
            <w:tcW w:w="907"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c>
          <w:tcPr>
            <w:tcW w:w="1134" w:type="dxa"/>
            <w:shd w:val="clear" w:color="auto" w:fill="auto"/>
            <w:vAlign w:val="center"/>
          </w:tcPr>
          <w:p w:rsidR="002D7649" w:rsidRDefault="002D7649">
            <w:pPr>
              <w:spacing w:line="300" w:lineRule="exact"/>
              <w:jc w:val="right"/>
              <w:rPr>
                <w:rFonts w:ascii="方正书宋_GBK" w:eastAsia="方正书宋_GBK"/>
                <w:b/>
              </w:rPr>
            </w:pPr>
          </w:p>
        </w:tc>
      </w:tr>
    </w:tbl>
    <w:p w:rsidR="002D7649" w:rsidRDefault="00552077">
      <w:pPr>
        <w:ind w:firstLineChars="200" w:firstLine="420"/>
        <w:jc w:val="left"/>
        <w:rPr>
          <w:rFonts w:ascii="Times New Roman" w:hAnsi="宋体"/>
        </w:rPr>
      </w:pPr>
      <w:r>
        <w:rPr>
          <w:rFonts w:ascii="方正书宋_GBK" w:eastAsia="方正书宋_GBK" w:hint="eastAsia"/>
        </w:rPr>
        <w:t>注：无政府采购预算，空表列示。</w:t>
      </w: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pPr>
    </w:p>
    <w:p w:rsidR="002D7649" w:rsidRDefault="002D7649">
      <w:pPr>
        <w:ind w:firstLineChars="200" w:firstLine="640"/>
        <w:jc w:val="left"/>
        <w:rPr>
          <w:rFonts w:ascii="Times New Roman" w:eastAsia="方正仿宋_GBK"/>
          <w:sz w:val="32"/>
        </w:rPr>
        <w:sectPr w:rsidR="002D7649">
          <w:pgSz w:w="16840" w:h="11907" w:orient="landscape"/>
          <w:pgMar w:top="1361" w:right="1021" w:bottom="1361" w:left="1021" w:header="851" w:footer="992" w:gutter="0"/>
          <w:cols w:space="425"/>
          <w:docGrid w:linePitch="312"/>
        </w:sectPr>
      </w:pPr>
    </w:p>
    <w:p w:rsidR="002D7649" w:rsidRDefault="00552077" w:rsidP="00F34E8F">
      <w:pPr>
        <w:spacing w:beforeLines="50" w:afterLines="50"/>
        <w:ind w:firstLineChars="200" w:firstLine="640"/>
        <w:jc w:val="left"/>
        <w:rPr>
          <w:rFonts w:ascii="方正黑体_GBK" w:eastAsia="方正黑体_GBK" w:hAnsi="黑体"/>
          <w:bCs/>
          <w:sz w:val="32"/>
          <w:szCs w:val="32"/>
        </w:rPr>
      </w:pPr>
      <w:r>
        <w:rPr>
          <w:rFonts w:ascii="方正黑体_GBK" w:eastAsia="方正黑体_GBK" w:hAnsi="黑体" w:hint="eastAsia"/>
          <w:bCs/>
          <w:sz w:val="32"/>
          <w:szCs w:val="32"/>
        </w:rPr>
        <w:t>七、国有资产信息</w:t>
      </w:r>
    </w:p>
    <w:p w:rsidR="002D7649" w:rsidRDefault="00552077">
      <w:pPr>
        <w:spacing w:line="57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遵化市医疗保障局本级上年末固定资产金额为26.35万元（详见下表）。本年度拟购置固定资产总额为0.00万元，已按要求列入政府采购预算，详见政府采购预算表。</w:t>
      </w:r>
    </w:p>
    <w:p w:rsidR="002D7649" w:rsidRDefault="00552077">
      <w:pPr>
        <w:jc w:val="center"/>
        <w:rPr>
          <w:rFonts w:ascii="方正仿宋简体" w:eastAsia="方正仿宋简体" w:hAnsi="方正仿宋简体" w:cs="方正仿宋简体"/>
          <w:sz w:val="36"/>
        </w:rPr>
      </w:pPr>
      <w:r>
        <w:rPr>
          <w:rFonts w:ascii="方正仿宋简体" w:eastAsia="方正仿宋简体" w:hAnsi="方正仿宋简体" w:cs="方正仿宋简体" w:hint="eastAsia"/>
          <w:sz w:val="36"/>
        </w:rPr>
        <w:t>单位固定资产占用情况表</w:t>
      </w:r>
    </w:p>
    <w:tbl>
      <w:tblPr>
        <w:tblW w:w="147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76"/>
        <w:gridCol w:w="2991"/>
        <w:gridCol w:w="3973"/>
      </w:tblGrid>
      <w:tr w:rsidR="002D7649">
        <w:trPr>
          <w:cantSplit/>
          <w:trHeight w:val="640"/>
          <w:tblHeader/>
          <w:jc w:val="center"/>
        </w:trPr>
        <w:tc>
          <w:tcPr>
            <w:tcW w:w="5902" w:type="dxa"/>
            <w:tcBorders>
              <w:top w:val="single" w:sz="6" w:space="0" w:color="FFFFFF"/>
              <w:left w:val="single" w:sz="6" w:space="0" w:color="FFFFFF"/>
              <w:right w:val="single" w:sz="6" w:space="0" w:color="FFFFFF"/>
            </w:tcBorders>
            <w:vAlign w:val="center"/>
          </w:tcPr>
          <w:p w:rsidR="002D7649" w:rsidRDefault="00552077">
            <w:pPr>
              <w:spacing w:line="560" w:lineRule="exact"/>
              <w:jc w:val="left"/>
              <w:rPr>
                <w:rFonts w:ascii="方正仿宋简体" w:eastAsia="方正仿宋简体" w:hAnsi="方正仿宋简体" w:cs="方正仿宋简体"/>
                <w:szCs w:val="32"/>
              </w:rPr>
            </w:pPr>
            <w:r>
              <w:rPr>
                <w:rFonts w:ascii="方正仿宋简体" w:eastAsia="方正仿宋简体" w:hAnsi="方正仿宋简体" w:cs="方正仿宋简体" w:hint="eastAsia"/>
                <w:sz w:val="32"/>
                <w:szCs w:val="32"/>
              </w:rPr>
              <w:t>473001遵化市医疗保障局</w:t>
            </w:r>
          </w:p>
        </w:tc>
        <w:tc>
          <w:tcPr>
            <w:tcW w:w="5285" w:type="dxa"/>
            <w:gridSpan w:val="2"/>
            <w:tcBorders>
              <w:top w:val="single" w:sz="6" w:space="0" w:color="FFFFFF"/>
              <w:left w:val="single" w:sz="6" w:space="0" w:color="FFFFFF"/>
              <w:right w:val="single" w:sz="6" w:space="0" w:color="FFFFFF"/>
            </w:tcBorders>
            <w:vAlign w:val="center"/>
          </w:tcPr>
          <w:p w:rsidR="002D7649" w:rsidRDefault="00552077">
            <w:pPr>
              <w:spacing w:line="560" w:lineRule="exact"/>
              <w:jc w:val="right"/>
              <w:rPr>
                <w:rFonts w:ascii="方正仿宋简体" w:eastAsia="方正仿宋简体" w:hAnsi="方正仿宋简体" w:cs="方正仿宋简体"/>
                <w:szCs w:val="32"/>
              </w:rPr>
            </w:pPr>
            <w:r>
              <w:rPr>
                <w:rFonts w:ascii="方正仿宋简体" w:eastAsia="方正仿宋简体" w:hAnsi="方正仿宋简体" w:cs="方正仿宋简体" w:hint="eastAsia"/>
                <w:sz w:val="32"/>
                <w:szCs w:val="32"/>
              </w:rPr>
              <w:t>截止时间：2021-12-31</w:t>
            </w:r>
          </w:p>
        </w:tc>
      </w:tr>
      <w:tr w:rsidR="002D7649">
        <w:trPr>
          <w:cantSplit/>
          <w:trHeight w:val="567"/>
          <w:tblHeader/>
          <w:jc w:val="center"/>
        </w:trPr>
        <w:tc>
          <w:tcPr>
            <w:tcW w:w="5902" w:type="dxa"/>
            <w:vAlign w:val="center"/>
          </w:tcPr>
          <w:p w:rsidR="002D7649" w:rsidRDefault="00552077">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项   目</w:t>
            </w:r>
          </w:p>
        </w:tc>
        <w:tc>
          <w:tcPr>
            <w:tcW w:w="2270" w:type="dxa"/>
            <w:vAlign w:val="center"/>
          </w:tcPr>
          <w:p w:rsidR="002D7649" w:rsidRDefault="00552077">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数量</w:t>
            </w:r>
          </w:p>
        </w:tc>
        <w:tc>
          <w:tcPr>
            <w:tcW w:w="3015" w:type="dxa"/>
            <w:vAlign w:val="center"/>
          </w:tcPr>
          <w:p w:rsidR="002D7649" w:rsidRDefault="00552077">
            <w:pPr>
              <w:spacing w:line="560" w:lineRule="exact"/>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价值（金额单位：万元）</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资产总额</w:t>
            </w:r>
          </w:p>
        </w:tc>
        <w:tc>
          <w:tcPr>
            <w:tcW w:w="2270"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w:t>
            </w: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26.35</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1、房屋（平方米）</w:t>
            </w:r>
          </w:p>
        </w:tc>
        <w:tc>
          <w:tcPr>
            <w:tcW w:w="2270" w:type="dxa"/>
            <w:vAlign w:val="center"/>
          </w:tcPr>
          <w:p w:rsidR="002D7649" w:rsidRDefault="002D7649">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 xml:space="preserve">   其中：办公用房（平方米）</w:t>
            </w:r>
          </w:p>
        </w:tc>
        <w:tc>
          <w:tcPr>
            <w:tcW w:w="2270" w:type="dxa"/>
            <w:vAlign w:val="center"/>
          </w:tcPr>
          <w:p w:rsidR="002D7649" w:rsidRDefault="002D7649">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2、车辆（台、辆）</w:t>
            </w:r>
          </w:p>
        </w:tc>
        <w:tc>
          <w:tcPr>
            <w:tcW w:w="2270" w:type="dxa"/>
            <w:vAlign w:val="center"/>
          </w:tcPr>
          <w:p w:rsidR="002D7649" w:rsidRDefault="002D7649">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3、单价在20万元以上的设备</w:t>
            </w:r>
          </w:p>
        </w:tc>
        <w:tc>
          <w:tcPr>
            <w:tcW w:w="2270" w:type="dxa"/>
            <w:vAlign w:val="center"/>
          </w:tcPr>
          <w:p w:rsidR="002D7649" w:rsidRDefault="002D7649">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0</w:t>
            </w:r>
          </w:p>
        </w:tc>
      </w:tr>
      <w:tr w:rsidR="002D7649">
        <w:trPr>
          <w:trHeight w:val="567"/>
          <w:jc w:val="center"/>
        </w:trPr>
        <w:tc>
          <w:tcPr>
            <w:tcW w:w="5902" w:type="dxa"/>
            <w:vAlign w:val="center"/>
          </w:tcPr>
          <w:p w:rsidR="002D7649" w:rsidRDefault="00552077">
            <w:pPr>
              <w:spacing w:line="560" w:lineRule="exact"/>
              <w:ind w:firstLineChars="200" w:firstLine="640"/>
              <w:jc w:val="left"/>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4、其他固定资产</w:t>
            </w:r>
          </w:p>
        </w:tc>
        <w:tc>
          <w:tcPr>
            <w:tcW w:w="2270" w:type="dxa"/>
            <w:vAlign w:val="center"/>
          </w:tcPr>
          <w:p w:rsidR="002D7649" w:rsidRDefault="002D7649">
            <w:pPr>
              <w:spacing w:line="560" w:lineRule="exact"/>
              <w:ind w:firstLineChars="200" w:firstLine="420"/>
              <w:jc w:val="left"/>
              <w:rPr>
                <w:rFonts w:ascii="方正仿宋简体" w:eastAsia="方正仿宋简体" w:hAnsi="方正仿宋简体" w:cs="方正仿宋简体"/>
                <w:bCs/>
                <w:szCs w:val="32"/>
              </w:rPr>
            </w:pPr>
          </w:p>
        </w:tc>
        <w:tc>
          <w:tcPr>
            <w:tcW w:w="3015" w:type="dxa"/>
            <w:vAlign w:val="center"/>
          </w:tcPr>
          <w:p w:rsidR="002D7649" w:rsidRDefault="00552077">
            <w:pPr>
              <w:spacing w:line="560" w:lineRule="exact"/>
              <w:ind w:firstLineChars="200" w:firstLine="640"/>
              <w:jc w:val="center"/>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 w:val="32"/>
                <w:szCs w:val="32"/>
              </w:rPr>
              <w:t>26.35</w:t>
            </w:r>
          </w:p>
        </w:tc>
      </w:tr>
    </w:tbl>
    <w:p w:rsidR="002D7649" w:rsidRDefault="00552077" w:rsidP="00F34E8F">
      <w:pPr>
        <w:spacing w:beforeLines="50" w:afterLines="50" w:line="570" w:lineRule="exact"/>
        <w:ind w:firstLineChars="200" w:firstLine="643"/>
        <w:jc w:val="left"/>
        <w:rPr>
          <w:rFonts w:ascii="方正黑体_GBK" w:eastAsia="方正黑体_GBK" w:hAnsi="宋体"/>
          <w:b/>
          <w:sz w:val="32"/>
          <w:szCs w:val="32"/>
        </w:rPr>
      </w:pPr>
      <w:r>
        <w:rPr>
          <w:rFonts w:ascii="方正黑体_GBK" w:eastAsia="方正黑体_GBK" w:hAnsi="黑体" w:hint="eastAsia"/>
          <w:b/>
          <w:sz w:val="32"/>
          <w:szCs w:val="32"/>
        </w:rPr>
        <w:t>八、名词解释</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1.</w:t>
      </w:r>
      <w:r>
        <w:rPr>
          <w:rFonts w:ascii="方正仿宋简体" w:eastAsia="方正仿宋简体" w:hint="eastAsia"/>
          <w:b/>
          <w:sz w:val="32"/>
          <w:szCs w:val="32"/>
        </w:rPr>
        <w:t>一般公共预算拨款收入：</w:t>
      </w:r>
      <w:r>
        <w:rPr>
          <w:rFonts w:ascii="方正仿宋简体" w:eastAsia="方正仿宋简体" w:hint="eastAsia"/>
          <w:sz w:val="32"/>
          <w:szCs w:val="32"/>
        </w:rPr>
        <w:t>指省级财政当年拨付的资金。</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2.</w:t>
      </w:r>
      <w:r>
        <w:rPr>
          <w:rFonts w:ascii="方正仿宋简体" w:eastAsia="方正仿宋简体" w:hint="eastAsia"/>
          <w:b/>
          <w:sz w:val="32"/>
          <w:szCs w:val="32"/>
        </w:rPr>
        <w:t>事业收入：</w:t>
      </w:r>
      <w:r>
        <w:rPr>
          <w:rFonts w:ascii="方正仿宋简体" w:eastAsia="方正仿宋简体" w:hint="eastAsia"/>
          <w:sz w:val="32"/>
          <w:szCs w:val="32"/>
        </w:rPr>
        <w:t>指事业单位开展专业业务活动及辅助活动所取得的收入。</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3.</w:t>
      </w:r>
      <w:r>
        <w:rPr>
          <w:rFonts w:ascii="方正仿宋简体" w:eastAsia="方正仿宋简体" w:hint="eastAsia"/>
          <w:b/>
          <w:sz w:val="32"/>
          <w:szCs w:val="32"/>
        </w:rPr>
        <w:t>其他收入：</w:t>
      </w:r>
      <w:r>
        <w:rPr>
          <w:rFonts w:ascii="方正仿宋简体" w:eastAsia="方正仿宋简体" w:hint="eastAsia"/>
          <w:sz w:val="32"/>
          <w:szCs w:val="32"/>
        </w:rPr>
        <w:t>指除“一般公共预算拨款收入”、“事业收入”等以外的收入。主要是按规定动用的租房收入、存款利息收入等。</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4.</w:t>
      </w:r>
      <w:r>
        <w:rPr>
          <w:rFonts w:ascii="方正仿宋简体" w:eastAsia="方正仿宋简体" w:hint="eastAsia"/>
          <w:b/>
          <w:sz w:val="32"/>
          <w:szCs w:val="32"/>
        </w:rPr>
        <w:t>基本支出：</w:t>
      </w:r>
      <w:r>
        <w:rPr>
          <w:rFonts w:ascii="方正仿宋简体" w:eastAsia="方正仿宋简体" w:hint="eastAsia"/>
          <w:sz w:val="32"/>
          <w:szCs w:val="32"/>
        </w:rPr>
        <w:t>指为保障机构正常运转、完成日常工作任务而发生的人员支出和公用支出。</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5.</w:t>
      </w:r>
      <w:r>
        <w:rPr>
          <w:rFonts w:ascii="方正仿宋简体" w:eastAsia="方正仿宋简体" w:hint="eastAsia"/>
          <w:b/>
          <w:sz w:val="32"/>
          <w:szCs w:val="32"/>
        </w:rPr>
        <w:t>项目支出：</w:t>
      </w:r>
      <w:r>
        <w:rPr>
          <w:rFonts w:ascii="方正仿宋简体" w:eastAsia="方正仿宋简体" w:hint="eastAsia"/>
          <w:sz w:val="32"/>
          <w:szCs w:val="32"/>
        </w:rPr>
        <w:t>指在基本支出之外为完成特定行政任务和事业发展目标所发生的支出。</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6.</w:t>
      </w:r>
      <w:r>
        <w:rPr>
          <w:rFonts w:ascii="方正仿宋简体" w:eastAsia="方正仿宋简体" w:hint="eastAsia"/>
          <w:b/>
          <w:sz w:val="32"/>
          <w:szCs w:val="32"/>
        </w:rPr>
        <w:t>上缴上级支出：</w:t>
      </w:r>
      <w:r>
        <w:rPr>
          <w:rFonts w:ascii="方正仿宋简体" w:eastAsia="方正仿宋简体" w:hint="eastAsia"/>
          <w:sz w:val="32"/>
          <w:szCs w:val="32"/>
        </w:rPr>
        <w:t>指下级单位上缴上级的支出。</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7.</w:t>
      </w:r>
      <w:r>
        <w:rPr>
          <w:rFonts w:ascii="方正仿宋简体" w:eastAsia="方正仿宋简体" w:hint="eastAsia"/>
          <w:b/>
          <w:sz w:val="32"/>
          <w:szCs w:val="32"/>
        </w:rPr>
        <w:t>“三公”经费：</w:t>
      </w:r>
      <w:r>
        <w:rPr>
          <w:rFonts w:ascii="方正仿宋简体" w:eastAsia="方正仿宋简体" w:hint="eastAsia"/>
          <w:sz w:val="32"/>
          <w:szCs w:val="32"/>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行维护费反映单位公务用车购置费及租用费、燃料费、维修费、过路过桥费、保险费、安全奖励费用等支出；公务接待费反映单位按规定开支的各类公务接待（含外宾接待）支出。</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8.</w:t>
      </w:r>
      <w:r>
        <w:rPr>
          <w:rFonts w:ascii="方正仿宋简体" w:eastAsia="方正仿宋简体" w:hint="eastAsia"/>
          <w:b/>
          <w:sz w:val="32"/>
          <w:szCs w:val="32"/>
        </w:rPr>
        <w:t>机关运行费：</w:t>
      </w:r>
      <w:r>
        <w:rPr>
          <w:rFonts w:ascii="方正仿宋简体" w:eastAsia="方正仿宋简体" w:hint="eastAsia"/>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9.</w:t>
      </w:r>
      <w:r>
        <w:rPr>
          <w:rFonts w:ascii="方正仿宋简体" w:eastAsia="方正仿宋简体" w:hint="eastAsia"/>
          <w:b/>
          <w:sz w:val="32"/>
          <w:szCs w:val="32"/>
        </w:rPr>
        <w:t>上年结转：</w:t>
      </w:r>
      <w:r>
        <w:rPr>
          <w:rFonts w:ascii="方正仿宋简体" w:eastAsia="方正仿宋简体" w:hint="eastAsia"/>
          <w:sz w:val="32"/>
          <w:szCs w:val="32"/>
        </w:rPr>
        <w:t>指以前年度尚未完成、结转到本年仍按原规定用途继续使用的资金。</w:t>
      </w:r>
    </w:p>
    <w:p w:rsidR="002D7649" w:rsidRDefault="00552077">
      <w:pPr>
        <w:spacing w:line="570" w:lineRule="exact"/>
        <w:ind w:firstLineChars="200" w:firstLine="640"/>
        <w:jc w:val="left"/>
        <w:rPr>
          <w:rFonts w:ascii="方正仿宋简体" w:eastAsia="方正仿宋简体" w:hAnsi="宋体"/>
          <w:sz w:val="32"/>
          <w:szCs w:val="32"/>
        </w:rPr>
      </w:pPr>
      <w:r>
        <w:rPr>
          <w:rFonts w:ascii="方正仿宋简体" w:eastAsia="方正仿宋简体" w:hint="eastAsia"/>
          <w:sz w:val="32"/>
          <w:szCs w:val="32"/>
        </w:rPr>
        <w:t>10.</w:t>
      </w:r>
      <w:r>
        <w:rPr>
          <w:rFonts w:ascii="方正仿宋简体" w:eastAsia="方正仿宋简体" w:hint="eastAsia"/>
          <w:b/>
          <w:sz w:val="32"/>
          <w:szCs w:val="32"/>
        </w:rPr>
        <w:t>事业单位经营支出：</w:t>
      </w:r>
      <w:r>
        <w:rPr>
          <w:rFonts w:ascii="方正仿宋简体" w:eastAsia="方正仿宋简体" w:hint="eastAsia"/>
          <w:sz w:val="32"/>
          <w:szCs w:val="32"/>
        </w:rPr>
        <w:t>指事业单位在专业业务活动及其辅助活动之外开展非独立核算经营活动发生的支出。</w:t>
      </w:r>
    </w:p>
    <w:p w:rsidR="002D7649" w:rsidRDefault="00552077" w:rsidP="00F34E8F">
      <w:pPr>
        <w:spacing w:beforeLines="50" w:afterLines="50" w:line="570" w:lineRule="exact"/>
        <w:ind w:firstLineChars="200" w:firstLine="643"/>
        <w:jc w:val="left"/>
        <w:rPr>
          <w:rFonts w:ascii="方正黑体_GBK" w:eastAsia="方正黑体_GBK" w:hAnsi="宋体"/>
          <w:b/>
          <w:sz w:val="32"/>
          <w:szCs w:val="32"/>
        </w:rPr>
      </w:pPr>
      <w:r>
        <w:rPr>
          <w:rFonts w:ascii="方正黑体_GBK" w:eastAsia="方正黑体_GBK" w:hAnsi="黑体" w:hint="eastAsia"/>
          <w:b/>
          <w:sz w:val="32"/>
          <w:szCs w:val="32"/>
        </w:rPr>
        <w:t>九、其他需要说明的事项</w:t>
      </w:r>
    </w:p>
    <w:p w:rsidR="002D7649" w:rsidRDefault="00552077">
      <w:pPr>
        <w:spacing w:line="57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本部门无其他需要说明的事项。</w:t>
      </w:r>
    </w:p>
    <w:p w:rsidR="002D7649" w:rsidRDefault="002D7649">
      <w:pPr>
        <w:spacing w:line="570" w:lineRule="exact"/>
      </w:pPr>
    </w:p>
    <w:sectPr w:rsidR="002D7649" w:rsidSect="002D7649">
      <w:footerReference w:type="default" r:id="rId11"/>
      <w:pgSz w:w="16840" w:h="11907" w:orient="landscape"/>
      <w:pgMar w:top="680" w:right="1021" w:bottom="680" w:left="102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88C" w:rsidRDefault="00E6088C" w:rsidP="002D7649">
      <w:r>
        <w:separator/>
      </w:r>
    </w:p>
  </w:endnote>
  <w:endnote w:type="continuationSeparator" w:id="1">
    <w:p w:rsidR="00E6088C" w:rsidRDefault="00E6088C" w:rsidP="002D76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0" w:usb1="00000000" w:usb2="00000000" w:usb3="00000000" w:csb0="00000000" w:csb1="00000000"/>
  </w:font>
  <w:font w:name="方正黑体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49" w:rsidRDefault="00552077">
    <w:pPr>
      <w:pStyle w:val="a4"/>
      <w:tabs>
        <w:tab w:val="clear" w:pos="4153"/>
        <w:tab w:val="right" w:pos="14799"/>
      </w:tabs>
    </w:pPr>
    <w:r>
      <w:rPr>
        <w:rFonts w:hint="eastAsia"/>
      </w:rPr>
      <w:tab/>
    </w: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49" w:rsidRDefault="00552077">
    <w:pPr>
      <w:pStyle w:val="a4"/>
      <w:tabs>
        <w:tab w:val="clear" w:pos="4153"/>
        <w:tab w:val="right" w:pos="14799"/>
      </w:tabs>
    </w:pPr>
    <w:r>
      <w:rPr>
        <w:rFonts w:hint="eastAsia"/>
      </w:rPr>
      <w:tab/>
    </w:r>
    <w:r>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49" w:rsidRDefault="009F398A">
    <w:pPr>
      <w:pStyle w:val="a4"/>
      <w:tabs>
        <w:tab w:val="clear" w:pos="4153"/>
        <w:tab w:val="right" w:pos="14799"/>
      </w:tabs>
    </w:pPr>
    <w:r>
      <w:pict>
        <v:shapetype id="_x0000_t202" coordsize="21600,21600" o:spt="202" path="m,l,21600r21600,l21600,xe">
          <v:stroke joinstyle="miter"/>
          <v:path gradientshapeok="t" o:connecttype="rect"/>
        </v:shapetype>
        <v:shape id="文本框 1033" o:spid="_x0000_s1026" type="#_x0000_t202" style="position:absolute;margin-left:-70.8pt;margin-top:0;width:4.6pt;height:21.95pt;z-index:251659264;mso-wrap-style:none;mso-position-horizontal:right;mso-position-horizontal-relative:margin"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mPhTo0AEAAJkDAAAOAAAAAAAAAAEAIAAAACABAABk&#10;cnMvZTJvRG9jLnhtbFBLBQYAAAAABgAGAFkBAABiBQAAAAA=&#10;" filled="f" stroked="f">
          <v:textbox style="mso-fit-shape-to-text:t" inset="0,0,0,0">
            <w:txbxContent>
              <w:p w:rsidR="002D7649" w:rsidRDefault="009F398A">
                <w:pPr>
                  <w:pStyle w:val="a4"/>
                </w:pPr>
                <w:r>
                  <w:fldChar w:fldCharType="begin"/>
                </w:r>
                <w:r w:rsidR="00552077">
                  <w:instrText xml:space="preserve"> PAGE  \* MERGEFORMAT </w:instrText>
                </w:r>
                <w:r>
                  <w:fldChar w:fldCharType="separate"/>
                </w:r>
                <w:r w:rsidR="00F34E8F">
                  <w:rPr>
                    <w:noProof/>
                  </w:rPr>
                  <w:t>21</w:t>
                </w:r>
                <w:r>
                  <w:fldChar w:fldCharType="end"/>
                </w:r>
              </w:p>
            </w:txbxContent>
          </v:textbox>
          <w10:wrap anchorx="margin"/>
        </v:shape>
      </w:pict>
    </w:r>
    <w:r w:rsidR="00552077">
      <w:rPr>
        <w:rFonts w:hint="eastAsia"/>
      </w:rPr>
      <w:tab/>
    </w:r>
    <w:r w:rsidR="00552077">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49" w:rsidRDefault="009F398A">
    <w:pPr>
      <w:pStyle w:val="a4"/>
      <w:ind w:right="360" w:firstLine="360"/>
    </w:pPr>
    <w:r>
      <w:pict>
        <v:shapetype id="_x0000_t202" coordsize="21600,21600" o:spt="202" path="m,l,21600r21600,l21600,xe">
          <v:stroke joinstyle="miter"/>
          <v:path gradientshapeok="t" o:connecttype="rect"/>
        </v:shapetype>
        <v:shape id="文本框 1031" o:spid="_x0000_s1027" type="#_x0000_t202" style="position:absolute;left:0;text-align:left;margin-left:-61.7pt;margin-top:0;width:9.15pt;height:21.95pt;z-index:251660288;mso-wrap-style:none;mso-position-horizontal:right;mso-position-horizontal-relative:margin"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Nj1nRAAAAAwEAAA8AAAAAAAAAAQAgAAAAIgAAAGRycy9k&#10;b3ducmV2LnhtbFBLAQIUABQAAAAIAIdO4kCdG3yL0AEAAJoDAAAOAAAAAAAAAAEAIAAAACABAABk&#10;cnMvZTJvRG9jLnhtbFBLBQYAAAAABgAGAFkBAABiBQAAAAA=&#10;" filled="f" stroked="f">
          <v:textbox style="mso-fit-shape-to-text:t" inset="0,0,0,0">
            <w:txbxContent>
              <w:p w:rsidR="002D7649" w:rsidRDefault="009F398A">
                <w:pPr>
                  <w:pStyle w:val="a4"/>
                </w:pPr>
                <w:r>
                  <w:fldChar w:fldCharType="begin"/>
                </w:r>
                <w:r w:rsidR="00552077">
                  <w:instrText xml:space="preserve"> PAGE  \* MERGEFORMAT </w:instrText>
                </w:r>
                <w:r>
                  <w:fldChar w:fldCharType="separate"/>
                </w:r>
                <w:r w:rsidR="00F34E8F">
                  <w:rPr>
                    <w:noProof/>
                  </w:rPr>
                  <w:t>60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88C" w:rsidRDefault="00E6088C" w:rsidP="002D7649">
      <w:r>
        <w:separator/>
      </w:r>
    </w:p>
  </w:footnote>
  <w:footnote w:type="continuationSeparator" w:id="1">
    <w:p w:rsidR="00E6088C" w:rsidRDefault="00E6088C" w:rsidP="002D7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49" w:rsidRDefault="002D764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F61"/>
    <w:rsid w:val="0010172D"/>
    <w:rsid w:val="001F4199"/>
    <w:rsid w:val="0020025E"/>
    <w:rsid w:val="002642FB"/>
    <w:rsid w:val="0027207A"/>
    <w:rsid w:val="002D7649"/>
    <w:rsid w:val="0030554D"/>
    <w:rsid w:val="00314FB6"/>
    <w:rsid w:val="003158D6"/>
    <w:rsid w:val="00332000"/>
    <w:rsid w:val="00337500"/>
    <w:rsid w:val="003918DF"/>
    <w:rsid w:val="0039195F"/>
    <w:rsid w:val="003B217B"/>
    <w:rsid w:val="003C6459"/>
    <w:rsid w:val="003F6207"/>
    <w:rsid w:val="00442978"/>
    <w:rsid w:val="004670EB"/>
    <w:rsid w:val="004C7701"/>
    <w:rsid w:val="004E109F"/>
    <w:rsid w:val="00501B31"/>
    <w:rsid w:val="00552077"/>
    <w:rsid w:val="00564477"/>
    <w:rsid w:val="00583F18"/>
    <w:rsid w:val="005B186A"/>
    <w:rsid w:val="005B387A"/>
    <w:rsid w:val="005D7111"/>
    <w:rsid w:val="006043C2"/>
    <w:rsid w:val="00634F48"/>
    <w:rsid w:val="007039F6"/>
    <w:rsid w:val="007558D1"/>
    <w:rsid w:val="00774E55"/>
    <w:rsid w:val="00791C76"/>
    <w:rsid w:val="007C353F"/>
    <w:rsid w:val="007F09F9"/>
    <w:rsid w:val="00817639"/>
    <w:rsid w:val="00837F61"/>
    <w:rsid w:val="008540A9"/>
    <w:rsid w:val="008A1CE4"/>
    <w:rsid w:val="00930F8D"/>
    <w:rsid w:val="00982156"/>
    <w:rsid w:val="00991277"/>
    <w:rsid w:val="009D0110"/>
    <w:rsid w:val="009D4D44"/>
    <w:rsid w:val="009F398A"/>
    <w:rsid w:val="00A914C7"/>
    <w:rsid w:val="00A94CC7"/>
    <w:rsid w:val="00AF0B39"/>
    <w:rsid w:val="00B60E7F"/>
    <w:rsid w:val="00BC3072"/>
    <w:rsid w:val="00BF085E"/>
    <w:rsid w:val="00C77911"/>
    <w:rsid w:val="00C8660A"/>
    <w:rsid w:val="00CA0CC5"/>
    <w:rsid w:val="00CC1337"/>
    <w:rsid w:val="00D42777"/>
    <w:rsid w:val="00DA42D1"/>
    <w:rsid w:val="00DB1292"/>
    <w:rsid w:val="00DE61BF"/>
    <w:rsid w:val="00E130EF"/>
    <w:rsid w:val="00E31910"/>
    <w:rsid w:val="00E6088C"/>
    <w:rsid w:val="00ED2C21"/>
    <w:rsid w:val="00EE0794"/>
    <w:rsid w:val="00F12156"/>
    <w:rsid w:val="00F34E8F"/>
    <w:rsid w:val="00F7451B"/>
    <w:rsid w:val="00F74AB1"/>
    <w:rsid w:val="00FB7833"/>
    <w:rsid w:val="00FF4EC6"/>
    <w:rsid w:val="05F84B0F"/>
    <w:rsid w:val="094D4CCF"/>
    <w:rsid w:val="0EAE590C"/>
    <w:rsid w:val="12885E94"/>
    <w:rsid w:val="15E51077"/>
    <w:rsid w:val="1F072E81"/>
    <w:rsid w:val="27473CBE"/>
    <w:rsid w:val="27A013E3"/>
    <w:rsid w:val="283B732D"/>
    <w:rsid w:val="3D220EC7"/>
    <w:rsid w:val="40635AA4"/>
    <w:rsid w:val="4FAD33A8"/>
    <w:rsid w:val="62A0412D"/>
    <w:rsid w:val="683E49ED"/>
    <w:rsid w:val="721A4D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49"/>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2D76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2D7649"/>
    <w:pPr>
      <w:ind w:leftChars="400" w:left="840"/>
    </w:pPr>
  </w:style>
  <w:style w:type="paragraph" w:styleId="a3">
    <w:name w:val="Balloon Text"/>
    <w:basedOn w:val="a"/>
    <w:link w:val="Char"/>
    <w:uiPriority w:val="99"/>
    <w:unhideWhenUsed/>
    <w:qFormat/>
    <w:rsid w:val="002D7649"/>
    <w:rPr>
      <w:sz w:val="18"/>
      <w:szCs w:val="18"/>
    </w:rPr>
  </w:style>
  <w:style w:type="paragraph" w:styleId="a4">
    <w:name w:val="footer"/>
    <w:basedOn w:val="a"/>
    <w:link w:val="Char0"/>
    <w:uiPriority w:val="99"/>
    <w:unhideWhenUsed/>
    <w:rsid w:val="002D76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D76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2D7649"/>
    <w:pPr>
      <w:widowControl/>
      <w:spacing w:after="100" w:line="276" w:lineRule="auto"/>
      <w:jc w:val="left"/>
    </w:pPr>
    <w:rPr>
      <w:kern w:val="0"/>
      <w:sz w:val="22"/>
    </w:rPr>
  </w:style>
  <w:style w:type="paragraph" w:styleId="4">
    <w:name w:val="toc 4"/>
    <w:basedOn w:val="a"/>
    <w:next w:val="a"/>
    <w:uiPriority w:val="39"/>
    <w:unhideWhenUsed/>
    <w:qFormat/>
    <w:rsid w:val="002D7649"/>
    <w:pPr>
      <w:ind w:leftChars="600" w:left="1260"/>
    </w:pPr>
  </w:style>
  <w:style w:type="paragraph" w:styleId="2">
    <w:name w:val="toc 2"/>
    <w:basedOn w:val="a"/>
    <w:next w:val="a"/>
    <w:uiPriority w:val="39"/>
    <w:unhideWhenUsed/>
    <w:qFormat/>
    <w:rsid w:val="002D7649"/>
    <w:pPr>
      <w:ind w:leftChars="200" w:left="420"/>
    </w:pPr>
  </w:style>
  <w:style w:type="paragraph" w:styleId="a6">
    <w:name w:val="Normal (Web)"/>
    <w:basedOn w:val="a"/>
    <w:qFormat/>
    <w:rsid w:val="002D7649"/>
    <w:pPr>
      <w:spacing w:before="100" w:beforeAutospacing="1" w:after="100" w:afterAutospacing="1"/>
      <w:jc w:val="left"/>
    </w:pPr>
    <w:rPr>
      <w:kern w:val="0"/>
      <w:sz w:val="24"/>
      <w:szCs w:val="24"/>
    </w:rPr>
  </w:style>
  <w:style w:type="table" w:styleId="a7">
    <w:name w:val="Table Grid"/>
    <w:basedOn w:val="a1"/>
    <w:qFormat/>
    <w:rsid w:val="002D7649"/>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nhideWhenUsed/>
    <w:qFormat/>
    <w:rsid w:val="002D7649"/>
  </w:style>
  <w:style w:type="character" w:styleId="a9">
    <w:name w:val="Hyperlink"/>
    <w:basedOn w:val="a0"/>
    <w:uiPriority w:val="99"/>
    <w:unhideWhenUsed/>
    <w:qFormat/>
    <w:rsid w:val="002D7649"/>
    <w:rPr>
      <w:color w:val="0000FF"/>
      <w:u w:val="single"/>
    </w:rPr>
  </w:style>
  <w:style w:type="character" w:customStyle="1" w:styleId="1Char">
    <w:name w:val="标题 1 Char"/>
    <w:basedOn w:val="a0"/>
    <w:link w:val="1"/>
    <w:uiPriority w:val="9"/>
    <w:qFormat/>
    <w:rsid w:val="002D7649"/>
    <w:rPr>
      <w:rFonts w:ascii="Calibri" w:eastAsia="宋体" w:hAnsi="Calibri" w:cs="Times New Roman"/>
      <w:b/>
      <w:bCs/>
      <w:kern w:val="44"/>
      <w:sz w:val="44"/>
      <w:szCs w:val="44"/>
    </w:rPr>
  </w:style>
  <w:style w:type="character" w:customStyle="1" w:styleId="Char0">
    <w:name w:val="页脚 Char"/>
    <w:basedOn w:val="a0"/>
    <w:link w:val="a4"/>
    <w:uiPriority w:val="99"/>
    <w:qFormat/>
    <w:rsid w:val="002D7649"/>
    <w:rPr>
      <w:rFonts w:ascii="Calibri" w:eastAsia="宋体" w:hAnsi="Calibri" w:cs="Times New Roman"/>
      <w:sz w:val="18"/>
      <w:szCs w:val="18"/>
    </w:rPr>
  </w:style>
  <w:style w:type="character" w:customStyle="1" w:styleId="Char1">
    <w:name w:val="页眉 Char"/>
    <w:basedOn w:val="a0"/>
    <w:link w:val="a5"/>
    <w:uiPriority w:val="99"/>
    <w:qFormat/>
    <w:rsid w:val="002D7649"/>
    <w:rPr>
      <w:rFonts w:ascii="Calibri" w:eastAsia="宋体" w:hAnsi="Calibri" w:cs="Times New Roman"/>
      <w:sz w:val="18"/>
      <w:szCs w:val="18"/>
    </w:rPr>
  </w:style>
  <w:style w:type="paragraph" w:customStyle="1" w:styleId="-">
    <w:name w:val="插入文本样式-插入部门职责文件"/>
    <w:basedOn w:val="a"/>
    <w:qFormat/>
    <w:rsid w:val="002D7649"/>
    <w:pPr>
      <w:spacing w:line="500" w:lineRule="exact"/>
      <w:ind w:firstLine="560"/>
      <w:jc w:val="left"/>
    </w:pPr>
    <w:rPr>
      <w:rFonts w:ascii="Times New Roman" w:eastAsia="方正仿宋_GBK" w:hAnsi="Times New Roman"/>
      <w:sz w:val="28"/>
    </w:rPr>
  </w:style>
  <w:style w:type="paragraph" w:customStyle="1" w:styleId="5">
    <w:name w:val="单元格样式5"/>
    <w:basedOn w:val="a"/>
    <w:qFormat/>
    <w:rsid w:val="002D7649"/>
    <w:pPr>
      <w:jc w:val="left"/>
    </w:pPr>
    <w:rPr>
      <w:rFonts w:ascii="方正书宋_GBK" w:eastAsia="方正书宋_GBK" w:hAnsi="方正书宋_GBK" w:cs="方正书宋_GBK"/>
      <w:b/>
    </w:rPr>
  </w:style>
  <w:style w:type="paragraph" w:customStyle="1" w:styleId="40">
    <w:name w:val="单元格样式4"/>
    <w:basedOn w:val="a"/>
    <w:qFormat/>
    <w:rsid w:val="002D7649"/>
    <w:pPr>
      <w:jc w:val="right"/>
    </w:pPr>
    <w:rPr>
      <w:rFonts w:ascii="方正书宋_GBK" w:eastAsia="方正书宋_GBK" w:hAnsi="方正书宋_GBK" w:cs="方正书宋_GBK"/>
    </w:rPr>
  </w:style>
  <w:style w:type="paragraph" w:customStyle="1" w:styleId="11">
    <w:name w:val="单元格样式1"/>
    <w:basedOn w:val="a"/>
    <w:qFormat/>
    <w:rsid w:val="002D7649"/>
    <w:pPr>
      <w:jc w:val="center"/>
    </w:pPr>
    <w:rPr>
      <w:rFonts w:ascii="方正书宋_GBK" w:eastAsia="方正书宋_GBK" w:hAnsi="方正书宋_GBK" w:cs="方正书宋_GBK"/>
      <w:b/>
    </w:rPr>
  </w:style>
  <w:style w:type="paragraph" w:customStyle="1" w:styleId="20">
    <w:name w:val="单元格样式2"/>
    <w:basedOn w:val="a"/>
    <w:qFormat/>
    <w:rsid w:val="002D7649"/>
    <w:pPr>
      <w:jc w:val="left"/>
    </w:pPr>
    <w:rPr>
      <w:rFonts w:ascii="方正书宋_GBK" w:eastAsia="方正书宋_GBK" w:hAnsi="方正书宋_GBK" w:cs="方正书宋_GBK"/>
    </w:rPr>
  </w:style>
  <w:style w:type="paragraph" w:customStyle="1" w:styleId="30">
    <w:name w:val="单元格样式3"/>
    <w:basedOn w:val="a"/>
    <w:qFormat/>
    <w:rsid w:val="002D7649"/>
    <w:pPr>
      <w:jc w:val="center"/>
    </w:pPr>
    <w:rPr>
      <w:rFonts w:ascii="方正书宋_GBK" w:eastAsia="方正书宋_GBK" w:hAnsi="方正书宋_GBK" w:cs="方正书宋_GBK"/>
    </w:rPr>
  </w:style>
  <w:style w:type="paragraph" w:customStyle="1" w:styleId="p0">
    <w:name w:val="p0"/>
    <w:basedOn w:val="a"/>
    <w:qFormat/>
    <w:rsid w:val="002D7649"/>
    <w:pPr>
      <w:widowControl/>
    </w:pPr>
    <w:rPr>
      <w:rFonts w:ascii="宋体" w:hAnsi="宋体" w:cs="宋体"/>
      <w:kern w:val="0"/>
      <w:sz w:val="32"/>
      <w:szCs w:val="32"/>
    </w:rPr>
  </w:style>
  <w:style w:type="paragraph" w:customStyle="1" w:styleId="-0">
    <w:name w:val="插入文本样式-插入总体目标文件"/>
    <w:basedOn w:val="a"/>
    <w:qFormat/>
    <w:rsid w:val="002D7649"/>
    <w:pPr>
      <w:spacing w:line="500" w:lineRule="exact"/>
      <w:ind w:firstLine="560"/>
      <w:jc w:val="left"/>
    </w:pPr>
    <w:rPr>
      <w:rFonts w:ascii="Times New Roman" w:eastAsia="方正仿宋_GBK" w:hAnsi="Times New Roman"/>
      <w:sz w:val="28"/>
    </w:rPr>
  </w:style>
  <w:style w:type="paragraph" w:customStyle="1" w:styleId="-1">
    <w:name w:val="插入文本样式-插入实现年度发展规划目标的保障措施文件"/>
    <w:basedOn w:val="a"/>
    <w:qFormat/>
    <w:rsid w:val="002D7649"/>
    <w:pPr>
      <w:spacing w:line="500" w:lineRule="exact"/>
      <w:ind w:firstLine="560"/>
      <w:jc w:val="left"/>
    </w:pPr>
    <w:rPr>
      <w:rFonts w:ascii="Times New Roman" w:eastAsia="方正仿宋_GBK" w:hAnsi="Times New Roman"/>
      <w:sz w:val="28"/>
    </w:rPr>
  </w:style>
  <w:style w:type="paragraph" w:customStyle="1" w:styleId="TOC1">
    <w:name w:val="TOC 标题1"/>
    <w:basedOn w:val="1"/>
    <w:next w:val="a"/>
    <w:uiPriority w:val="39"/>
    <w:semiHidden/>
    <w:unhideWhenUsed/>
    <w:qFormat/>
    <w:rsid w:val="002D7649"/>
    <w:pPr>
      <w:widowControl/>
      <w:spacing w:before="480" w:after="0" w:line="276" w:lineRule="auto"/>
      <w:jc w:val="left"/>
      <w:outlineLvl w:val="9"/>
    </w:pPr>
    <w:rPr>
      <w:rFonts w:ascii="Cambria" w:hAnsi="Cambria"/>
      <w:color w:val="365F91"/>
      <w:kern w:val="0"/>
      <w:sz w:val="28"/>
      <w:szCs w:val="28"/>
    </w:rPr>
  </w:style>
  <w:style w:type="character" w:customStyle="1" w:styleId="Char">
    <w:name w:val="批注框文本 Char"/>
    <w:basedOn w:val="a0"/>
    <w:link w:val="a3"/>
    <w:uiPriority w:val="99"/>
    <w:qFormat/>
    <w:rsid w:val="002D7649"/>
    <w:rPr>
      <w:rFonts w:ascii="Calibri" w:eastAsia="宋体" w:hAnsi="Calibri" w:cs="Times New Roman"/>
      <w:sz w:val="18"/>
      <w:szCs w:val="18"/>
    </w:rPr>
  </w:style>
  <w:style w:type="paragraph" w:customStyle="1" w:styleId="Style9">
    <w:name w:val="_Style 9"/>
    <w:qFormat/>
    <w:rsid w:val="002D7649"/>
    <w:pPr>
      <w:widowControl w:val="0"/>
      <w:jc w:val="both"/>
    </w:pPr>
    <w:rPr>
      <w:rFonts w:ascii="Calibri" w:eastAsia="宋体" w:hAnsi="Calibri" w:cs="Times New Roman"/>
      <w:kern w:val="2"/>
      <w:sz w:val="21"/>
      <w:szCs w:val="22"/>
    </w:rPr>
  </w:style>
  <w:style w:type="character" w:customStyle="1" w:styleId="font41">
    <w:name w:val="font41"/>
    <w:qFormat/>
    <w:rsid w:val="002D7649"/>
    <w:rPr>
      <w:rFonts w:ascii="宋体" w:eastAsia="宋体" w:hAnsi="宋体" w:cs="宋体" w:hint="eastAsia"/>
      <w:b/>
      <w:color w:val="000000"/>
      <w:sz w:val="20"/>
      <w:szCs w:val="20"/>
      <w:u w:val="none"/>
    </w:rPr>
  </w:style>
  <w:style w:type="paragraph" w:styleId="aa">
    <w:name w:val="List Paragraph"/>
    <w:basedOn w:val="a"/>
    <w:uiPriority w:val="99"/>
    <w:unhideWhenUsed/>
    <w:qFormat/>
    <w:rsid w:val="002D7649"/>
    <w:pPr>
      <w:ind w:firstLineChars="200" w:firstLine="420"/>
    </w:pPr>
  </w:style>
  <w:style w:type="paragraph" w:customStyle="1" w:styleId="-2">
    <w:name w:val="插入文本样式-插入职责分类绩效目标文件"/>
    <w:basedOn w:val="a"/>
    <w:qFormat/>
    <w:rsid w:val="002D7649"/>
    <w:pPr>
      <w:widowControl/>
      <w:spacing w:line="500" w:lineRule="exact"/>
      <w:ind w:firstLine="560"/>
      <w:jc w:val="left"/>
    </w:pPr>
    <w:rPr>
      <w:rFonts w:ascii="Times New Roman" w:eastAsia="方正仿宋_GBK" w:hAnsi="Times New Roman"/>
      <w:kern w:val="0"/>
      <w:sz w:val="28"/>
      <w:szCs w:val="24"/>
      <w:lang w:eastAsia="uk-UA"/>
    </w:rPr>
  </w:style>
  <w:style w:type="paragraph" w:customStyle="1" w:styleId="TOC2">
    <w:name w:val="TOC 2"/>
    <w:basedOn w:val="a"/>
    <w:qFormat/>
    <w:rsid w:val="002D7649"/>
    <w:pPr>
      <w:widowControl/>
      <w:ind w:left="240"/>
      <w:jc w:val="left"/>
    </w:pPr>
    <w:rPr>
      <w:rFonts w:ascii="Times New Roman" w:eastAsia="Times New Roman" w:hAnsi="Times New Roman"/>
      <w:kern w:val="0"/>
      <w:sz w:val="24"/>
      <w:szCs w:val="24"/>
      <w:lang w:eastAsia="uk-UA"/>
    </w:rPr>
  </w:style>
  <w:style w:type="paragraph" w:customStyle="1" w:styleId="TOC4">
    <w:name w:val="TOC 4"/>
    <w:basedOn w:val="a"/>
    <w:qFormat/>
    <w:rsid w:val="002D7649"/>
    <w:pPr>
      <w:widowControl/>
      <w:ind w:left="720"/>
      <w:jc w:val="left"/>
    </w:pPr>
    <w:rPr>
      <w:rFonts w:ascii="Times New Roman" w:eastAsia="Times New Roman" w:hAnsi="Times New Roman"/>
      <w:kern w:val="0"/>
      <w:sz w:val="24"/>
      <w:szCs w:val="24"/>
      <w:lang w:eastAsia="uk-UA"/>
    </w:rPr>
  </w:style>
  <w:style w:type="paragraph" w:customStyle="1" w:styleId="TOC10">
    <w:name w:val="TOC 1"/>
    <w:basedOn w:val="a"/>
    <w:qFormat/>
    <w:rsid w:val="002D7649"/>
    <w:pPr>
      <w:widowControl/>
      <w:spacing w:before="120"/>
      <w:jc w:val="left"/>
    </w:pPr>
    <w:rPr>
      <w:rFonts w:ascii="Times New Roman" w:eastAsia="方正仿宋_GBK" w:hAnsi="Times New Roman"/>
      <w:color w:val="000000"/>
      <w:kern w:val="0"/>
      <w:sz w:val="28"/>
      <w:szCs w:val="24"/>
      <w:lang w:eastAsia="uk-UA"/>
    </w:rPr>
  </w:style>
  <w:style w:type="paragraph" w:customStyle="1" w:styleId="-3">
    <w:name w:val="插入文本样式-插入预算公开部门财政拨款三公经费预算情况及增减变化原因文件"/>
    <w:basedOn w:val="a"/>
    <w:qFormat/>
    <w:rsid w:val="002D7649"/>
    <w:pPr>
      <w:spacing w:line="500" w:lineRule="exact"/>
      <w:ind w:firstLine="560"/>
    </w:pPr>
    <w:rPr>
      <w:rFonts w:eastAsia="方正仿宋_GBK"/>
      <w:sz w:val="28"/>
    </w:rPr>
  </w:style>
  <w:style w:type="paragraph" w:customStyle="1" w:styleId="-4">
    <w:name w:val="插入文本样式-插入预算公开部门预算安排的总体情况文件"/>
    <w:basedOn w:val="a"/>
    <w:qFormat/>
    <w:rsid w:val="002D7649"/>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62</Pages>
  <Words>4267</Words>
  <Characters>24327</Characters>
  <Application>Microsoft Office Word</Application>
  <DocSecurity>0</DocSecurity>
  <Lines>202</Lines>
  <Paragraphs>57</Paragraphs>
  <ScaleCrop>false</ScaleCrop>
  <Company/>
  <LinksUpToDate>false</LinksUpToDate>
  <CharactersWithSpaces>28537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cw1</dc:creator>
  <cp:lastModifiedBy>cw1</cp:lastModifiedBy>
  <cp:revision>46</cp:revision>
  <dcterms:created xsi:type="dcterms:W3CDTF">2022-05-18T00:30:00Z</dcterms:created>
  <dcterms:modified xsi:type="dcterms:W3CDTF">2025-02-13T07:36:00Z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