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26" w:name="_GoBack"/>
      <w:bookmarkEnd w:id="26"/>
    </w:p>
    <w:p>
      <w:pPr>
        <w:jc w:val="center"/>
      </w:pPr>
    </w:p>
    <w:p>
      <w:pPr>
        <w:jc w:val="center"/>
      </w:pPr>
    </w:p>
    <w:p>
      <w:pPr>
        <w:jc w:val="center"/>
      </w:pPr>
      <w:r>
        <w:rPr>
          <w:rFonts w:ascii="方正小标宋_GBK" w:hAnsi="方正小标宋_GBK" w:eastAsia="方正小标宋_GBK" w:cs="方正小标宋_GBK"/>
          <w:color w:val="000000"/>
          <w:sz w:val="72"/>
        </w:rPr>
        <w:t>遵化市人力资源和社会保障局</w:t>
      </w:r>
    </w:p>
    <w:p>
      <w:pPr>
        <w:jc w:val="center"/>
      </w:pPr>
      <w:r>
        <w:rPr>
          <w:rFonts w:ascii="方正小标宋_GBK" w:hAnsi="方正小标宋_GBK" w:eastAsia="方正小标宋_GBK" w:cs="方正小标宋_GBK"/>
          <w:color w:val="000000"/>
          <w:sz w:val="72"/>
        </w:rPr>
        <w:t>2023年部门预算绩效文本</w:t>
      </w:r>
    </w:p>
    <w:p>
      <w:pPr>
        <w:jc w:val="center"/>
      </w:pPr>
      <w:r>
        <w:rPr>
          <w:rFonts w:ascii="方正小标宋_GBK" w:hAnsi="方正小标宋_GBK" w:eastAsia="方正小标宋_GBK" w:cs="方正小标宋_GBK"/>
          <w:color w:val="000000"/>
          <w:sz w:val="52"/>
        </w:rPr>
        <w:t>（草案）</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r>
        <w:rPr>
          <w:rFonts w:ascii="方正楷体_GBK" w:hAnsi="方正楷体_GBK" w:eastAsia="方正楷体_GBK" w:cs="方正楷体_GBK"/>
          <w:b/>
          <w:color w:val="000000"/>
          <w:sz w:val="32"/>
        </w:rPr>
        <w:t>遵化市人力资源和社会保障局编制</w:t>
      </w:r>
    </w:p>
    <w:p>
      <w:pPr>
        <w:jc w:val="center"/>
        <w:sectPr>
          <w:headerReference r:id="rId5" w:type="first"/>
          <w:footerReference r:id="rId8" w:type="first"/>
          <w:headerReference r:id="rId3" w:type="default"/>
          <w:footerReference r:id="rId6" w:type="default"/>
          <w:headerReference r:id="rId4" w:type="even"/>
          <w:footerReference r:id="rId7" w:type="even"/>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遵化市财政局审核</w:t>
      </w:r>
    </w:p>
    <w:p>
      <w:pPr>
        <w:ind w:firstLine="3600" w:firstLineChars="1000"/>
        <w:jc w:val="both"/>
      </w:pPr>
      <w:r>
        <w:rPr>
          <w:rFonts w:ascii="方正小标宋_GBK" w:hAnsi="方正小标宋_GBK" w:eastAsia="方正小标宋_GBK" w:cs="方正小标宋_GBK"/>
          <w:color w:val="000000"/>
          <w:sz w:val="36"/>
        </w:rPr>
        <w:t>目    录</w:t>
      </w:r>
    </w:p>
    <w:p>
      <w:pPr>
        <w:jc w:val="center"/>
      </w:pPr>
    </w:p>
    <w:p>
      <w:pPr>
        <w:jc w:val="center"/>
      </w:pPr>
      <w:r>
        <w:rPr>
          <w:rFonts w:ascii="方正小标宋_GBK" w:hAnsi="方正小标宋_GBK" w:eastAsia="方正小标宋_GBK" w:cs="方正小标宋_GBK"/>
          <w:color w:val="000000"/>
          <w:sz w:val="30"/>
        </w:rPr>
        <w:t>第一部分 部门整体绩效目标</w:t>
      </w:r>
    </w:p>
    <w:p>
      <w:pPr>
        <w:pStyle w:val="4"/>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4"/>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4"/>
        <w:tabs>
          <w:tab w:val="right" w:leader="dot" w:pos="9282"/>
        </w:tabs>
        <w:rPr>
          <w:rFonts w:hint="eastAsia" w:eastAsia="方正仿宋_GBK"/>
          <w:lang w:val="en-US" w:eastAsia="zh-CN"/>
        </w:rPr>
      </w:pPr>
      <w:r>
        <w:fldChar w:fldCharType="begin"/>
      </w:r>
      <w:r>
        <w:instrText xml:space="preserve"> HYPERLINK \l "_Toc_2_2_0000000003" </w:instrText>
      </w:r>
      <w:r>
        <w:fldChar w:fldCharType="separate"/>
      </w:r>
      <w:r>
        <w:t>三、工作保障措施</w:t>
      </w:r>
      <w:r>
        <w:tab/>
      </w:r>
      <w:r>
        <w:rPr>
          <w:rFonts w:hint="eastAsia"/>
          <w:lang w:val="en-US" w:eastAsia="zh-CN"/>
        </w:rPr>
        <w:t>1</w:t>
      </w:r>
      <w:r>
        <w:fldChar w:fldCharType="end"/>
      </w:r>
      <w:r>
        <w:rPr>
          <w:rFonts w:hint="eastAsia"/>
          <w:lang w:val="en-US" w:eastAsia="zh-CN"/>
        </w:rPr>
        <w:t>0</w:t>
      </w:r>
    </w:p>
    <w:p>
      <w:r>
        <w:fldChar w:fldCharType="end"/>
      </w:r>
    </w:p>
    <w:p>
      <w:pPr>
        <w:jc w:val="center"/>
      </w:pPr>
      <w:r>
        <w:rPr>
          <w:rFonts w:ascii="方正小标宋_GBK" w:hAnsi="方正小标宋_GBK" w:eastAsia="方正小标宋_GBK" w:cs="方正小标宋_GBK"/>
          <w:color w:val="000000"/>
          <w:sz w:val="30"/>
        </w:rPr>
        <w:t>第二部分 预算项目绩效目标</w:t>
      </w:r>
    </w:p>
    <w:p>
      <w:pPr>
        <w:pStyle w:val="4"/>
        <w:tabs>
          <w:tab w:val="right" w:leader="dot" w:pos="9282"/>
        </w:tabs>
        <w:rPr>
          <w:rFonts w:hint="eastAsia" w:eastAsia="方正仿宋_GBK"/>
          <w:lang w:val="en-US" w:eastAsia="zh-CN"/>
        </w:rPr>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1.安可计算机购置绩效目标表</w:t>
      </w:r>
      <w:r>
        <w:tab/>
      </w:r>
      <w:r>
        <w:rPr>
          <w:rFonts w:hint="eastAsia"/>
          <w:lang w:val="en-US" w:eastAsia="zh-CN"/>
        </w:rPr>
        <w:t>1</w:t>
      </w:r>
      <w:r>
        <w:fldChar w:fldCharType="end"/>
      </w:r>
      <w:r>
        <w:rPr>
          <w:rFonts w:hint="eastAsia"/>
          <w:lang w:val="en-US" w:eastAsia="zh-CN"/>
        </w:rPr>
        <w:t>3</w:t>
      </w:r>
    </w:p>
    <w:p>
      <w:pPr>
        <w:pStyle w:val="4"/>
        <w:tabs>
          <w:tab w:val="right" w:leader="dot" w:pos="9282"/>
        </w:tabs>
        <w:rPr>
          <w:rFonts w:hint="eastAsia" w:eastAsia="方正仿宋_GBK"/>
          <w:lang w:val="en-US" w:eastAsia="zh-CN"/>
        </w:rPr>
      </w:pPr>
      <w:r>
        <w:fldChar w:fldCharType="begin"/>
      </w:r>
      <w:r>
        <w:instrText xml:space="preserve"> HYPERLINK \l "_Toc_4_4_0000000005" </w:instrText>
      </w:r>
      <w:r>
        <w:fldChar w:fldCharType="separate"/>
      </w:r>
      <w:r>
        <w:t>2.公开招聘事业编制教师绩效目标表</w:t>
      </w:r>
      <w:r>
        <w:tab/>
      </w:r>
      <w:r>
        <w:rPr>
          <w:rFonts w:hint="eastAsia"/>
          <w:lang w:val="en-US" w:eastAsia="zh-CN"/>
        </w:rPr>
        <w:t>1</w:t>
      </w:r>
      <w:r>
        <w:fldChar w:fldCharType="end"/>
      </w:r>
      <w:r>
        <w:rPr>
          <w:rFonts w:hint="eastAsia"/>
          <w:lang w:val="en-US" w:eastAsia="zh-CN"/>
        </w:rPr>
        <w:t>4</w:t>
      </w:r>
    </w:p>
    <w:p>
      <w:pPr>
        <w:pStyle w:val="4"/>
        <w:tabs>
          <w:tab w:val="right" w:leader="dot" w:pos="9282"/>
        </w:tabs>
        <w:rPr>
          <w:rFonts w:hint="eastAsia" w:eastAsia="方正仿宋_GBK"/>
          <w:lang w:val="en-US" w:eastAsia="zh-CN"/>
        </w:rPr>
      </w:pPr>
      <w:r>
        <w:fldChar w:fldCharType="begin"/>
      </w:r>
      <w:r>
        <w:instrText xml:space="preserve"> HYPERLINK \l "_Toc_4_4_0000000007" </w:instrText>
      </w:r>
      <w:r>
        <w:fldChar w:fldCharType="separate"/>
      </w:r>
      <w:r>
        <w:rPr>
          <w:rFonts w:hint="eastAsia"/>
          <w:lang w:eastAsia="zh-CN"/>
        </w:rPr>
        <w:t>3</w:t>
      </w:r>
      <w:r>
        <w:t>.监察员岗位津贴及仲裁员补贴绩效目标表</w:t>
      </w:r>
      <w:r>
        <w:tab/>
      </w:r>
      <w:r>
        <w:rPr>
          <w:rFonts w:hint="eastAsia"/>
          <w:lang w:val="en-US" w:eastAsia="zh-CN"/>
        </w:rPr>
        <w:t>1</w:t>
      </w:r>
      <w:r>
        <w:fldChar w:fldCharType="end"/>
      </w:r>
      <w:r>
        <w:rPr>
          <w:rFonts w:hint="eastAsia"/>
          <w:lang w:val="en-US" w:eastAsia="zh-CN"/>
        </w:rPr>
        <w:t>5</w:t>
      </w:r>
    </w:p>
    <w:p>
      <w:pPr>
        <w:pStyle w:val="4"/>
        <w:tabs>
          <w:tab w:val="right" w:leader="dot" w:pos="9282"/>
        </w:tabs>
        <w:rPr>
          <w:rFonts w:hint="eastAsia" w:eastAsia="方正仿宋_GBK"/>
          <w:lang w:val="en-US" w:eastAsia="zh-CN"/>
        </w:rPr>
      </w:pPr>
      <w:r>
        <w:fldChar w:fldCharType="begin"/>
      </w:r>
      <w:r>
        <w:instrText xml:space="preserve"> HYPERLINK \l "_Toc_4_4_0000000008" </w:instrText>
      </w:r>
      <w:r>
        <w:fldChar w:fldCharType="separate"/>
      </w:r>
      <w:r>
        <w:rPr>
          <w:rFonts w:hint="eastAsia"/>
          <w:lang w:eastAsia="zh-CN"/>
        </w:rPr>
        <w:t>4</w:t>
      </w:r>
      <w:r>
        <w:t>.职称评定职业技能鉴定成本性支出绩效目标表</w:t>
      </w:r>
      <w:r>
        <w:tab/>
      </w:r>
      <w:r>
        <w:rPr>
          <w:rFonts w:hint="eastAsia"/>
          <w:lang w:val="en-US" w:eastAsia="zh-CN"/>
        </w:rPr>
        <w:t>1</w:t>
      </w:r>
      <w:r>
        <w:fldChar w:fldCharType="end"/>
      </w:r>
      <w:r>
        <w:rPr>
          <w:rFonts w:hint="eastAsia"/>
          <w:lang w:val="en-US" w:eastAsia="zh-CN"/>
        </w:rPr>
        <w:t>7</w:t>
      </w:r>
    </w:p>
    <w:p>
      <w:pPr>
        <w:pStyle w:val="4"/>
        <w:tabs>
          <w:tab w:val="right" w:leader="dot" w:pos="9282"/>
        </w:tabs>
        <w:rPr>
          <w:rFonts w:hint="eastAsia" w:eastAsia="方正仿宋_GBK"/>
          <w:lang w:val="en-US" w:eastAsia="zh-CN"/>
        </w:rPr>
      </w:pPr>
      <w:r>
        <w:fldChar w:fldCharType="begin"/>
      </w:r>
      <w:r>
        <w:instrText xml:space="preserve"> HYPERLINK \l "_Toc_4_4_0000000009" </w:instrText>
      </w:r>
      <w:r>
        <w:fldChar w:fldCharType="separate"/>
      </w:r>
      <w:r>
        <w:rPr>
          <w:rFonts w:hint="eastAsia"/>
          <w:lang w:eastAsia="zh-CN"/>
        </w:rPr>
        <w:t>5</w:t>
      </w:r>
      <w:r>
        <w:t>.综合业务管理费绩效目标表</w:t>
      </w:r>
      <w:r>
        <w:tab/>
      </w:r>
      <w:r>
        <w:rPr>
          <w:rFonts w:hint="eastAsia"/>
          <w:lang w:val="en-US" w:eastAsia="zh-CN"/>
        </w:rPr>
        <w:t>1</w:t>
      </w:r>
      <w:r>
        <w:fldChar w:fldCharType="end"/>
      </w:r>
      <w:r>
        <w:rPr>
          <w:rFonts w:hint="eastAsia"/>
          <w:lang w:val="en-US" w:eastAsia="zh-CN"/>
        </w:rPr>
        <w:t>8</w:t>
      </w:r>
    </w:p>
    <w:p>
      <w:pPr>
        <w:pStyle w:val="4"/>
        <w:tabs>
          <w:tab w:val="right" w:leader="dot" w:pos="9282"/>
        </w:tabs>
        <w:rPr>
          <w:rFonts w:hint="eastAsia" w:eastAsia="方正仿宋_GBK"/>
          <w:lang w:val="en-US" w:eastAsia="zh-CN"/>
        </w:rPr>
      </w:pPr>
      <w:r>
        <w:fldChar w:fldCharType="begin"/>
      </w:r>
      <w:r>
        <w:instrText xml:space="preserve"> HYPERLINK \l "_Toc_4_4_0000000010" </w:instrText>
      </w:r>
      <w:r>
        <w:fldChar w:fldCharType="separate"/>
      </w:r>
      <w:r>
        <w:rPr>
          <w:rFonts w:hint="eastAsia"/>
          <w:lang w:eastAsia="zh-CN"/>
        </w:rPr>
        <w:t>6</w:t>
      </w:r>
      <w:r>
        <w:t>.被征地农民养老保险地方财政参保人员缴费补贴绩效目标表</w:t>
      </w:r>
      <w:r>
        <w:tab/>
      </w:r>
      <w:r>
        <w:rPr>
          <w:rFonts w:hint="eastAsia"/>
          <w:lang w:val="en-US" w:eastAsia="zh-CN"/>
        </w:rPr>
        <w:t>1</w:t>
      </w:r>
      <w:r>
        <w:fldChar w:fldCharType="end"/>
      </w:r>
      <w:r>
        <w:rPr>
          <w:rFonts w:hint="eastAsia"/>
          <w:lang w:val="en-US" w:eastAsia="zh-CN"/>
        </w:rPr>
        <w:t>9</w:t>
      </w:r>
    </w:p>
    <w:p>
      <w:pPr>
        <w:pStyle w:val="4"/>
        <w:tabs>
          <w:tab w:val="right" w:leader="dot" w:pos="9282"/>
        </w:tabs>
        <w:rPr>
          <w:rFonts w:hint="eastAsia" w:eastAsia="方正仿宋_GBK"/>
          <w:lang w:val="en-US" w:eastAsia="zh-CN"/>
        </w:rPr>
      </w:pPr>
      <w:r>
        <w:fldChar w:fldCharType="begin"/>
      </w:r>
      <w:r>
        <w:instrText xml:space="preserve"> HYPERLINK \l "_Toc_4_4_0000000011" </w:instrText>
      </w:r>
      <w:r>
        <w:fldChar w:fldCharType="separate"/>
      </w:r>
      <w:r>
        <w:rPr>
          <w:rFonts w:hint="eastAsia"/>
          <w:lang w:eastAsia="zh-CN"/>
        </w:rPr>
        <w:t>7</w:t>
      </w:r>
      <w:r>
        <w:t>.被征地农民养老保险地方财政退休人员待遇补贴绩效目标表</w:t>
      </w:r>
      <w:r>
        <w:tab/>
      </w:r>
      <w:r>
        <w:rPr>
          <w:rFonts w:hint="eastAsia"/>
          <w:lang w:val="en-US" w:eastAsia="zh-CN"/>
        </w:rPr>
        <w:t>2</w:t>
      </w:r>
      <w:r>
        <w:fldChar w:fldCharType="end"/>
      </w:r>
      <w:r>
        <w:rPr>
          <w:rFonts w:hint="eastAsia"/>
          <w:lang w:val="en-US" w:eastAsia="zh-CN"/>
        </w:rPr>
        <w:t>1</w:t>
      </w:r>
    </w:p>
    <w:p>
      <w:pPr>
        <w:pStyle w:val="4"/>
        <w:tabs>
          <w:tab w:val="right" w:leader="dot" w:pos="9282"/>
        </w:tabs>
        <w:rPr>
          <w:rFonts w:hint="eastAsia" w:eastAsia="方正仿宋_GBK"/>
          <w:lang w:val="en-US" w:eastAsia="zh-CN"/>
        </w:rPr>
      </w:pPr>
      <w:r>
        <w:fldChar w:fldCharType="begin"/>
      </w:r>
      <w:r>
        <w:instrText xml:space="preserve"> HYPERLINK \l "_Toc_4_4_0000000012" </w:instrText>
      </w:r>
      <w:r>
        <w:fldChar w:fldCharType="separate"/>
      </w:r>
      <w:r>
        <w:rPr>
          <w:rFonts w:hint="eastAsia"/>
          <w:lang w:eastAsia="zh-CN"/>
        </w:rPr>
        <w:t>8</w:t>
      </w:r>
      <w:r>
        <w:t>.城乡居民地方财政缴费补贴绩效目标表</w:t>
      </w:r>
      <w:r>
        <w:tab/>
      </w:r>
      <w:r>
        <w:rPr>
          <w:rFonts w:hint="eastAsia"/>
          <w:lang w:val="en-US" w:eastAsia="zh-CN"/>
        </w:rPr>
        <w:t>2</w:t>
      </w:r>
      <w:r>
        <w:fldChar w:fldCharType="end"/>
      </w:r>
      <w:r>
        <w:rPr>
          <w:rFonts w:hint="eastAsia"/>
          <w:lang w:val="en-US" w:eastAsia="zh-CN"/>
        </w:rPr>
        <w:t>3</w:t>
      </w:r>
    </w:p>
    <w:p>
      <w:pPr>
        <w:pStyle w:val="4"/>
        <w:tabs>
          <w:tab w:val="right" w:leader="dot" w:pos="9282"/>
        </w:tabs>
        <w:rPr>
          <w:rFonts w:hint="eastAsia" w:eastAsia="方正仿宋_GBK"/>
          <w:lang w:val="en-US" w:eastAsia="zh-CN"/>
        </w:rPr>
      </w:pPr>
      <w:r>
        <w:fldChar w:fldCharType="begin"/>
      </w:r>
      <w:r>
        <w:instrText xml:space="preserve"> HYPERLINK \l "_Toc_4_4_0000000013" </w:instrText>
      </w:r>
      <w:r>
        <w:fldChar w:fldCharType="separate"/>
      </w:r>
      <w:r>
        <w:rPr>
          <w:rFonts w:hint="eastAsia"/>
          <w:lang w:eastAsia="zh-CN"/>
        </w:rPr>
        <w:t>9</w:t>
      </w:r>
      <w:r>
        <w:t>.城乡居民丧葬抚恤金绩效目标表</w:t>
      </w:r>
      <w:r>
        <w:tab/>
      </w:r>
      <w:r>
        <w:rPr>
          <w:rFonts w:hint="eastAsia"/>
          <w:lang w:val="en-US" w:eastAsia="zh-CN"/>
        </w:rPr>
        <w:t>2</w:t>
      </w:r>
      <w:r>
        <w:fldChar w:fldCharType="end"/>
      </w:r>
      <w:r>
        <w:rPr>
          <w:rFonts w:hint="eastAsia"/>
          <w:lang w:val="en-US" w:eastAsia="zh-CN"/>
        </w:rPr>
        <w:t>6</w:t>
      </w:r>
    </w:p>
    <w:p>
      <w:pPr>
        <w:pStyle w:val="4"/>
        <w:tabs>
          <w:tab w:val="right" w:leader="dot" w:pos="9282"/>
        </w:tabs>
        <w:rPr>
          <w:rFonts w:hint="eastAsia" w:eastAsia="方正仿宋_GBK"/>
          <w:lang w:val="en-US" w:eastAsia="zh-CN"/>
        </w:rPr>
      </w:pPr>
      <w:r>
        <w:fldChar w:fldCharType="begin"/>
      </w:r>
      <w:r>
        <w:instrText xml:space="preserve"> HYPERLINK \l "_Toc_4_4_0000000014" </w:instrText>
      </w:r>
      <w:r>
        <w:fldChar w:fldCharType="separate"/>
      </w:r>
      <w:r>
        <w:t>1</w:t>
      </w:r>
      <w:r>
        <w:rPr>
          <w:rFonts w:hint="eastAsia"/>
          <w:lang w:eastAsia="zh-CN"/>
        </w:rPr>
        <w:t>0</w:t>
      </w:r>
      <w:r>
        <w:t>.城乡居民养老保险地方财政基础养老金补贴绩效目标表</w:t>
      </w:r>
      <w:r>
        <w:tab/>
      </w:r>
      <w:r>
        <w:rPr>
          <w:rFonts w:hint="eastAsia"/>
          <w:lang w:val="en-US" w:eastAsia="zh-CN"/>
        </w:rPr>
        <w:t>2</w:t>
      </w:r>
      <w:r>
        <w:fldChar w:fldCharType="end"/>
      </w:r>
      <w:r>
        <w:rPr>
          <w:rFonts w:hint="eastAsia"/>
          <w:lang w:val="en-US" w:eastAsia="zh-CN"/>
        </w:rPr>
        <w:t>9</w:t>
      </w:r>
    </w:p>
    <w:p>
      <w:pPr>
        <w:pStyle w:val="4"/>
        <w:tabs>
          <w:tab w:val="right" w:leader="dot" w:pos="9282"/>
        </w:tabs>
        <w:rPr>
          <w:rFonts w:hint="eastAsia" w:eastAsia="方正仿宋_GBK"/>
          <w:lang w:val="en-US" w:eastAsia="zh-CN"/>
        </w:rPr>
      </w:pPr>
      <w:r>
        <w:fldChar w:fldCharType="begin"/>
      </w:r>
      <w:r>
        <w:instrText xml:space="preserve"> HYPERLINK \l "_Toc_4_4_0000000015" </w:instrText>
      </w:r>
      <w:r>
        <w:fldChar w:fldCharType="separate"/>
      </w:r>
      <w:r>
        <w:t>1</w:t>
      </w:r>
      <w:r>
        <w:rPr>
          <w:rFonts w:hint="eastAsia"/>
          <w:lang w:eastAsia="zh-CN"/>
        </w:rPr>
        <w:t>1</w:t>
      </w:r>
      <w:r>
        <w:t>.机关单位离退休人员工资补助绩效目标表</w:t>
      </w:r>
      <w:r>
        <w:tab/>
      </w:r>
      <w:r>
        <w:rPr>
          <w:rFonts w:hint="eastAsia"/>
          <w:lang w:val="en-US" w:eastAsia="zh-CN"/>
        </w:rPr>
        <w:t>3</w:t>
      </w:r>
      <w:r>
        <w:fldChar w:fldCharType="end"/>
      </w:r>
      <w:r>
        <w:rPr>
          <w:rFonts w:hint="eastAsia"/>
          <w:lang w:val="en-US" w:eastAsia="zh-CN"/>
        </w:rPr>
        <w:t>1</w:t>
      </w:r>
    </w:p>
    <w:p>
      <w:pPr>
        <w:pStyle w:val="4"/>
        <w:tabs>
          <w:tab w:val="right" w:leader="dot" w:pos="9282"/>
        </w:tabs>
        <w:rPr>
          <w:rFonts w:hint="eastAsia" w:eastAsia="方正仿宋_GBK"/>
          <w:lang w:val="en-US" w:eastAsia="zh-CN"/>
        </w:rPr>
      </w:pPr>
      <w:r>
        <w:fldChar w:fldCharType="begin"/>
      </w:r>
      <w:r>
        <w:instrText xml:space="preserve"> HYPERLINK \l "_Toc_4_4_0000000016" </w:instrText>
      </w:r>
      <w:r>
        <w:fldChar w:fldCharType="separate"/>
      </w:r>
      <w:r>
        <w:t>1</w:t>
      </w:r>
      <w:r>
        <w:rPr>
          <w:rFonts w:hint="eastAsia"/>
          <w:lang w:eastAsia="zh-CN"/>
        </w:rPr>
        <w:t>2</w:t>
      </w:r>
      <w:r>
        <w:t>.机关事业单位离休及人才挂挡人员取暖费绩效目标表</w:t>
      </w:r>
      <w:r>
        <w:tab/>
      </w:r>
      <w:r>
        <w:rPr>
          <w:rFonts w:hint="eastAsia"/>
          <w:lang w:val="en-US" w:eastAsia="zh-CN"/>
        </w:rPr>
        <w:t>3</w:t>
      </w:r>
      <w:r>
        <w:fldChar w:fldCharType="end"/>
      </w:r>
      <w:r>
        <w:rPr>
          <w:rFonts w:hint="eastAsia"/>
          <w:lang w:val="en-US" w:eastAsia="zh-CN"/>
        </w:rPr>
        <w:t>4</w:t>
      </w:r>
    </w:p>
    <w:p>
      <w:pPr>
        <w:pStyle w:val="4"/>
        <w:tabs>
          <w:tab w:val="right" w:leader="dot" w:pos="9282"/>
        </w:tabs>
        <w:rPr>
          <w:rFonts w:hint="eastAsia" w:eastAsia="方正仿宋_GBK"/>
          <w:lang w:val="en-US" w:eastAsia="zh-CN"/>
        </w:rPr>
      </w:pPr>
      <w:r>
        <w:fldChar w:fldCharType="begin"/>
      </w:r>
      <w:r>
        <w:instrText xml:space="preserve"> HYPERLINK \l "_Toc_4_4_0000000017" </w:instrText>
      </w:r>
      <w:r>
        <w:fldChar w:fldCharType="separate"/>
      </w:r>
      <w:r>
        <w:t>1</w:t>
      </w:r>
      <w:r>
        <w:rPr>
          <w:rFonts w:hint="eastAsia"/>
          <w:lang w:eastAsia="zh-CN"/>
        </w:rPr>
        <w:t>3</w:t>
      </w:r>
      <w:r>
        <w:t>.机关事业单位遗属费绩效目标表</w:t>
      </w:r>
      <w:r>
        <w:tab/>
      </w:r>
      <w:r>
        <w:rPr>
          <w:rFonts w:hint="eastAsia"/>
          <w:lang w:val="en-US" w:eastAsia="zh-CN"/>
        </w:rPr>
        <w:t>3</w:t>
      </w:r>
      <w:r>
        <w:fldChar w:fldCharType="end"/>
      </w:r>
      <w:r>
        <w:rPr>
          <w:rFonts w:hint="eastAsia"/>
          <w:lang w:val="en-US" w:eastAsia="zh-CN"/>
        </w:rPr>
        <w:t>6</w:t>
      </w:r>
    </w:p>
    <w:p>
      <w:pPr>
        <w:pStyle w:val="4"/>
        <w:tabs>
          <w:tab w:val="right" w:leader="dot" w:pos="9282"/>
        </w:tabs>
        <w:rPr>
          <w:rFonts w:hint="eastAsia" w:eastAsia="方正仿宋_GBK"/>
          <w:lang w:val="en-US" w:eastAsia="zh-CN"/>
        </w:rPr>
      </w:pPr>
      <w:r>
        <w:fldChar w:fldCharType="begin"/>
      </w:r>
      <w:r>
        <w:instrText xml:space="preserve"> HYPERLINK \l "_Toc_4_4_0000000024" </w:instrText>
      </w:r>
      <w:r>
        <w:fldChar w:fldCharType="separate"/>
      </w:r>
      <w:r>
        <w:rPr>
          <w:rFonts w:hint="eastAsia"/>
          <w:lang w:eastAsia="zh-CN"/>
        </w:rPr>
        <w:t>14</w:t>
      </w:r>
      <w:r>
        <w:t>.</w:t>
      </w:r>
      <w:r>
        <w:rPr>
          <w:rFonts w:hint="eastAsia"/>
          <w:lang w:eastAsia="zh-CN"/>
        </w:rPr>
        <w:t>中华人民共和国成立</w:t>
      </w:r>
      <w:r>
        <w:t>前老工人工资绩效目标表</w:t>
      </w:r>
      <w:r>
        <w:tab/>
      </w:r>
      <w:r>
        <w:rPr>
          <w:rFonts w:hint="eastAsia"/>
          <w:lang w:val="en-US" w:eastAsia="zh-CN"/>
        </w:rPr>
        <w:t>3</w:t>
      </w:r>
      <w:r>
        <w:fldChar w:fldCharType="end"/>
      </w:r>
      <w:r>
        <w:rPr>
          <w:rFonts w:hint="eastAsia"/>
          <w:lang w:val="en-US" w:eastAsia="zh-CN"/>
        </w:rPr>
        <w:t>9</w:t>
      </w:r>
    </w:p>
    <w:p>
      <w:pPr>
        <w:pStyle w:val="4"/>
        <w:tabs>
          <w:tab w:val="right" w:leader="dot" w:pos="9282"/>
        </w:tabs>
        <w:rPr>
          <w:rFonts w:hint="eastAsia" w:eastAsia="方正仿宋_GBK"/>
          <w:lang w:val="en-US" w:eastAsia="zh-CN"/>
        </w:rPr>
      </w:pPr>
      <w:r>
        <w:fldChar w:fldCharType="begin"/>
      </w:r>
      <w:r>
        <w:instrText xml:space="preserve"> HYPERLINK \l "_Toc_4_4_0000000025" </w:instrText>
      </w:r>
      <w:r>
        <w:fldChar w:fldCharType="separate"/>
      </w:r>
      <w:r>
        <w:rPr>
          <w:rFonts w:hint="eastAsia"/>
          <w:lang w:eastAsia="zh-CN"/>
        </w:rPr>
        <w:t>15.</w:t>
      </w:r>
      <w:r>
        <w:t>经办业务经费绩效目标表</w:t>
      </w:r>
      <w:r>
        <w:tab/>
      </w:r>
      <w:r>
        <w:rPr>
          <w:rFonts w:hint="eastAsia"/>
          <w:lang w:val="en-US" w:eastAsia="zh-CN"/>
        </w:rPr>
        <w:t>4</w:t>
      </w:r>
      <w:r>
        <w:fldChar w:fldCharType="end"/>
      </w:r>
      <w:r>
        <w:rPr>
          <w:rFonts w:hint="eastAsia"/>
          <w:lang w:val="en-US" w:eastAsia="zh-CN"/>
        </w:rPr>
        <w:t>2</w:t>
      </w:r>
    </w:p>
    <w:p>
      <w:pPr>
        <w:pStyle w:val="4"/>
        <w:tabs>
          <w:tab w:val="right" w:leader="dot" w:pos="9282"/>
        </w:tabs>
        <w:rPr>
          <w:rFonts w:hint="eastAsia" w:eastAsia="方正仿宋_GBK"/>
          <w:lang w:val="en-US" w:eastAsia="zh-CN"/>
        </w:rPr>
      </w:pPr>
      <w:r>
        <w:fldChar w:fldCharType="begin"/>
      </w:r>
      <w:r>
        <w:instrText xml:space="preserve"> HYPERLINK \l "_Toc_4_4_0000000026" </w:instrText>
      </w:r>
      <w:r>
        <w:fldChar w:fldCharType="separate"/>
      </w:r>
      <w:r>
        <w:rPr>
          <w:rFonts w:hint="eastAsia"/>
          <w:lang w:eastAsia="zh-CN"/>
        </w:rPr>
        <w:t>16.</w:t>
      </w:r>
      <w:r>
        <w:t>离休干部遗属取暖费绩效目标表</w:t>
      </w:r>
      <w:r>
        <w:tab/>
      </w:r>
      <w:r>
        <w:rPr>
          <w:rFonts w:hint="eastAsia"/>
          <w:lang w:val="en-US" w:eastAsia="zh-CN"/>
        </w:rPr>
        <w:t>4</w:t>
      </w:r>
      <w:r>
        <w:fldChar w:fldCharType="end"/>
      </w:r>
      <w:r>
        <w:rPr>
          <w:rFonts w:hint="eastAsia"/>
          <w:lang w:val="en-US" w:eastAsia="zh-CN"/>
        </w:rPr>
        <w:t>5</w:t>
      </w:r>
    </w:p>
    <w:p>
      <w:pPr>
        <w:pStyle w:val="4"/>
        <w:tabs>
          <w:tab w:val="right" w:leader="dot" w:pos="9282"/>
        </w:tabs>
        <w:rPr>
          <w:rFonts w:hint="eastAsia" w:eastAsia="方正仿宋_GBK"/>
          <w:lang w:val="en-US" w:eastAsia="zh-CN"/>
        </w:rPr>
      </w:pPr>
      <w:r>
        <w:fldChar w:fldCharType="begin"/>
      </w:r>
      <w:r>
        <w:instrText xml:space="preserve"> HYPERLINK \l "_Toc_4_4_0000000027" </w:instrText>
      </w:r>
      <w:r>
        <w:fldChar w:fldCharType="separate"/>
      </w:r>
      <w:r>
        <w:rPr>
          <w:rFonts w:hint="eastAsia"/>
          <w:lang w:eastAsia="zh-CN"/>
        </w:rPr>
        <w:t>17.</w:t>
      </w:r>
      <w:r>
        <w:t>企业退休人员遗属困难补贴及企业退休人员生活补贴绩效目标表</w:t>
      </w:r>
      <w:r>
        <w:tab/>
      </w:r>
      <w:r>
        <w:rPr>
          <w:rFonts w:hint="eastAsia"/>
          <w:lang w:val="en-US" w:eastAsia="zh-CN"/>
        </w:rPr>
        <w:t>4</w:t>
      </w:r>
      <w:r>
        <w:fldChar w:fldCharType="end"/>
      </w:r>
      <w:r>
        <w:rPr>
          <w:rFonts w:hint="eastAsia"/>
          <w:lang w:val="en-US" w:eastAsia="zh-CN"/>
        </w:rPr>
        <w:t>7</w:t>
      </w:r>
    </w:p>
    <w:p>
      <w:pPr>
        <w:pStyle w:val="4"/>
        <w:tabs>
          <w:tab w:val="right" w:leader="dot" w:pos="9282"/>
        </w:tabs>
        <w:rPr>
          <w:rFonts w:hint="eastAsia" w:eastAsia="方正仿宋_GBK"/>
          <w:lang w:val="en-US" w:eastAsia="zh-CN"/>
        </w:rPr>
      </w:pPr>
      <w:r>
        <w:fldChar w:fldCharType="begin"/>
      </w:r>
      <w:r>
        <w:instrText xml:space="preserve"> HYPERLINK \l "_Toc_4_4_0000000028" </w:instrText>
      </w:r>
      <w:r>
        <w:fldChar w:fldCharType="separate"/>
      </w:r>
      <w:r>
        <w:rPr>
          <w:rFonts w:hint="eastAsia"/>
          <w:lang w:eastAsia="zh-CN"/>
        </w:rPr>
        <w:t>18.</w:t>
      </w:r>
      <w:r>
        <w:t>企业养老保险资金缺口绩效目标表</w:t>
      </w:r>
      <w:r>
        <w:tab/>
      </w:r>
      <w:r>
        <w:rPr>
          <w:rFonts w:hint="eastAsia"/>
          <w:lang w:val="en-US" w:eastAsia="zh-CN"/>
        </w:rPr>
        <w:t>4</w:t>
      </w:r>
      <w:r>
        <w:fldChar w:fldCharType="end"/>
      </w:r>
      <w:r>
        <w:rPr>
          <w:rFonts w:hint="eastAsia"/>
          <w:lang w:val="en-US" w:eastAsia="zh-CN"/>
        </w:rPr>
        <w:t>9</w:t>
      </w:r>
    </w:p>
    <w:p>
      <w:pPr>
        <w:pStyle w:val="4"/>
        <w:tabs>
          <w:tab w:val="right" w:leader="dot" w:pos="9282"/>
        </w:tabs>
        <w:rPr>
          <w:rFonts w:hint="eastAsia" w:eastAsia="方正仿宋_GBK"/>
          <w:lang w:val="en-US" w:eastAsia="zh-CN"/>
        </w:rPr>
      </w:pPr>
      <w:r>
        <w:fldChar w:fldCharType="begin"/>
      </w:r>
      <w:r>
        <w:instrText xml:space="preserve"> HYPERLINK \l "_Toc_4_4_0000000029" </w:instrText>
      </w:r>
      <w:r>
        <w:fldChar w:fldCharType="separate"/>
      </w:r>
      <w:r>
        <w:rPr>
          <w:rFonts w:hint="eastAsia"/>
          <w:lang w:eastAsia="zh-CN"/>
        </w:rPr>
        <w:t>19.</w:t>
      </w:r>
      <w:r>
        <w:t>清算机关事业养老保险改革前试点制度个人缴费本息绩效目标表</w:t>
      </w:r>
      <w:r>
        <w:tab/>
      </w:r>
      <w:r>
        <w:rPr>
          <w:rFonts w:hint="eastAsia"/>
          <w:lang w:val="en-US" w:eastAsia="zh-CN"/>
        </w:rPr>
        <w:t>5</w:t>
      </w:r>
      <w:r>
        <w:fldChar w:fldCharType="end"/>
      </w:r>
      <w:r>
        <w:rPr>
          <w:rFonts w:hint="eastAsia"/>
          <w:lang w:val="en-US" w:eastAsia="zh-CN"/>
        </w:rPr>
        <w:t>2</w:t>
      </w:r>
    </w:p>
    <w:p>
      <w:pPr>
        <w:pStyle w:val="4"/>
        <w:tabs>
          <w:tab w:val="right" w:leader="dot" w:pos="9282"/>
        </w:tabs>
        <w:rPr>
          <w:rFonts w:hint="eastAsia" w:eastAsia="方正仿宋_GBK"/>
          <w:lang w:val="en-US" w:eastAsia="zh-CN"/>
        </w:rPr>
      </w:pPr>
      <w:r>
        <w:fldChar w:fldCharType="begin"/>
      </w:r>
      <w:r>
        <w:instrText xml:space="preserve"> HYPERLINK \l "_Toc_4_4_0000000030" </w:instrText>
      </w:r>
      <w:r>
        <w:fldChar w:fldCharType="separate"/>
      </w:r>
      <w:r>
        <w:rPr>
          <w:rFonts w:hint="eastAsia"/>
          <w:lang w:eastAsia="zh-CN"/>
        </w:rPr>
        <w:t>20</w:t>
      </w:r>
      <w:r>
        <w:t>全额事业单位丧抚费绩效目标表</w:t>
      </w:r>
      <w:r>
        <w:tab/>
      </w:r>
      <w:r>
        <w:rPr>
          <w:rFonts w:hint="eastAsia"/>
          <w:lang w:val="en-US" w:eastAsia="zh-CN"/>
        </w:rPr>
        <w:t>5</w:t>
      </w:r>
      <w:r>
        <w:fldChar w:fldCharType="end"/>
      </w:r>
      <w:r>
        <w:rPr>
          <w:rFonts w:hint="eastAsia"/>
          <w:lang w:val="en-US" w:eastAsia="zh-CN"/>
        </w:rPr>
        <w:t>4</w:t>
      </w:r>
    </w:p>
    <w:p>
      <w:pPr>
        <w:pStyle w:val="4"/>
        <w:tabs>
          <w:tab w:val="right" w:leader="dot" w:pos="9282"/>
        </w:tabs>
        <w:rPr>
          <w:rFonts w:hint="eastAsia" w:eastAsia="方正仿宋_GBK"/>
          <w:lang w:val="en-US" w:eastAsia="zh-CN"/>
        </w:rPr>
      </w:pPr>
      <w:r>
        <w:fldChar w:fldCharType="begin"/>
      </w:r>
      <w:r>
        <w:instrText xml:space="preserve"> HYPERLINK \l "_Toc_4_4_0000000031" </w:instrText>
      </w:r>
      <w:r>
        <w:fldChar w:fldCharType="separate"/>
      </w:r>
      <w:r>
        <w:rPr>
          <w:rFonts w:hint="eastAsia"/>
          <w:lang w:eastAsia="zh-CN"/>
        </w:rPr>
        <w:t>21.</w:t>
      </w:r>
      <w:r>
        <w:t>社保网报系统使用CA证书使用费绩效目标表</w:t>
      </w:r>
      <w:r>
        <w:tab/>
      </w:r>
      <w:r>
        <w:rPr>
          <w:rFonts w:hint="eastAsia"/>
          <w:lang w:val="en-US" w:eastAsia="zh-CN"/>
        </w:rPr>
        <w:t>5</w:t>
      </w:r>
      <w:r>
        <w:fldChar w:fldCharType="end"/>
      </w:r>
      <w:r>
        <w:rPr>
          <w:rFonts w:hint="eastAsia"/>
          <w:lang w:val="en-US" w:eastAsia="zh-CN"/>
        </w:rPr>
        <w:t>7</w:t>
      </w:r>
    </w:p>
    <w:p>
      <w:pPr>
        <w:pStyle w:val="4"/>
        <w:tabs>
          <w:tab w:val="right" w:leader="dot" w:pos="9282"/>
        </w:tabs>
        <w:rPr>
          <w:rFonts w:hint="eastAsia" w:eastAsia="方正仿宋_GBK"/>
          <w:lang w:val="en-US" w:eastAsia="zh-CN"/>
        </w:rPr>
      </w:pPr>
      <w:r>
        <w:fldChar w:fldCharType="begin"/>
      </w:r>
      <w:r>
        <w:instrText xml:space="preserve"> HYPERLINK \l "_Toc_4_4_0000000032" </w:instrText>
      </w:r>
      <w:r>
        <w:fldChar w:fldCharType="separate"/>
      </w:r>
      <w:r>
        <w:rPr>
          <w:rFonts w:hint="eastAsia"/>
          <w:lang w:eastAsia="zh-CN"/>
        </w:rPr>
        <w:t>22.</w:t>
      </w:r>
      <w:r>
        <w:t>大学生就业见习岗位补贴资金绩效目标表</w:t>
      </w:r>
      <w:r>
        <w:tab/>
      </w:r>
      <w:r>
        <w:rPr>
          <w:rFonts w:hint="eastAsia"/>
          <w:lang w:val="en-US" w:eastAsia="zh-CN"/>
        </w:rPr>
        <w:t>5</w:t>
      </w:r>
      <w:r>
        <w:fldChar w:fldCharType="end"/>
      </w:r>
      <w:r>
        <w:rPr>
          <w:rFonts w:hint="eastAsia"/>
          <w:lang w:val="en-US" w:eastAsia="zh-CN"/>
        </w:rPr>
        <w:t>9</w:t>
      </w:r>
    </w:p>
    <w:p>
      <w:pPr>
        <w:pStyle w:val="4"/>
        <w:tabs>
          <w:tab w:val="right" w:leader="dot" w:pos="9282"/>
        </w:tabs>
        <w:rPr>
          <w:rFonts w:hint="eastAsia" w:eastAsia="方正仿宋_GBK"/>
          <w:lang w:val="en-US" w:eastAsia="zh-CN"/>
        </w:rPr>
      </w:pPr>
      <w:r>
        <w:fldChar w:fldCharType="begin"/>
      </w:r>
      <w:r>
        <w:instrText xml:space="preserve"> HYPERLINK \l "_Toc_4_4_0000000033" </w:instrText>
      </w:r>
      <w:r>
        <w:fldChar w:fldCharType="separate"/>
      </w:r>
      <w:r>
        <w:rPr>
          <w:rFonts w:hint="eastAsia"/>
          <w:lang w:eastAsia="zh-CN"/>
        </w:rPr>
        <w:t>23.</w:t>
      </w:r>
      <w:r>
        <w:t>公益岗人员资金绩效目标表</w:t>
      </w:r>
      <w:r>
        <w:tab/>
      </w:r>
      <w:r>
        <w:rPr>
          <w:rFonts w:hint="eastAsia"/>
          <w:lang w:val="en-US" w:eastAsia="zh-CN"/>
        </w:rPr>
        <w:t>6</w:t>
      </w:r>
      <w:r>
        <w:fldChar w:fldCharType="end"/>
      </w:r>
      <w:r>
        <w:rPr>
          <w:rFonts w:hint="eastAsia"/>
          <w:lang w:val="en-US" w:eastAsia="zh-CN"/>
        </w:rPr>
        <w:t>1</w:t>
      </w:r>
    </w:p>
    <w:p>
      <w:pPr>
        <w:pStyle w:val="4"/>
        <w:tabs>
          <w:tab w:val="right" w:leader="dot" w:pos="9282"/>
        </w:tabs>
        <w:rPr>
          <w:rFonts w:hint="default" w:eastAsia="方正仿宋_GBK"/>
          <w:lang w:val="en-US" w:eastAsia="zh-CN"/>
        </w:rPr>
      </w:pPr>
      <w:r>
        <w:fldChar w:fldCharType="begin"/>
      </w:r>
      <w:r>
        <w:instrText xml:space="preserve"> HYPERLINK \l "_Toc_4_4_0000000043" </w:instrText>
      </w:r>
      <w:r>
        <w:fldChar w:fldCharType="separate"/>
      </w:r>
      <w:r>
        <w:rPr>
          <w:rFonts w:hint="eastAsia"/>
          <w:lang w:eastAsia="zh-CN"/>
        </w:rPr>
        <w:t>24</w:t>
      </w:r>
      <w:r>
        <w:t>.企业担保贷款贴息资金绩效目标表</w:t>
      </w:r>
      <w:r>
        <w:tab/>
      </w:r>
      <w:r>
        <w:fldChar w:fldCharType="end"/>
      </w:r>
      <w:r>
        <w:rPr>
          <w:rFonts w:hint="eastAsia"/>
          <w:lang w:val="en-US" w:eastAsia="zh-CN"/>
        </w:rPr>
        <w:t>62</w:t>
      </w:r>
    </w:p>
    <w:p>
      <w:pPr>
        <w:pStyle w:val="4"/>
        <w:tabs>
          <w:tab w:val="right" w:leader="dot" w:pos="9282"/>
        </w:tabs>
        <w:rPr>
          <w:rFonts w:hint="eastAsia" w:eastAsia="方正仿宋_GBK"/>
          <w:lang w:val="en-US" w:eastAsia="zh-CN"/>
        </w:rPr>
      </w:pPr>
      <w:r>
        <w:fldChar w:fldCharType="begin"/>
      </w:r>
      <w:r>
        <w:instrText xml:space="preserve"> HYPERLINK \l "_Toc_4_4_0000000044" </w:instrText>
      </w:r>
      <w:r>
        <w:fldChar w:fldCharType="separate"/>
      </w:r>
      <w:r>
        <w:rPr>
          <w:rFonts w:hint="eastAsia"/>
          <w:lang w:eastAsia="zh-CN"/>
        </w:rPr>
        <w:t>25</w:t>
      </w:r>
      <w:r>
        <w:t>.综合业务工作经费绩效目标表</w:t>
      </w:r>
      <w:r>
        <w:tab/>
      </w:r>
      <w:r>
        <w:rPr>
          <w:rFonts w:hint="eastAsia"/>
          <w:lang w:val="en-US" w:eastAsia="zh-CN"/>
        </w:rPr>
        <w:t>6</w:t>
      </w:r>
      <w:r>
        <w:fldChar w:fldCharType="end"/>
      </w:r>
      <w:r>
        <w:rPr>
          <w:rFonts w:hint="eastAsia"/>
          <w:lang w:val="en-US" w:eastAsia="zh-CN"/>
        </w:rPr>
        <w:t>3</w:t>
      </w:r>
    </w:p>
    <w:p>
      <w:r>
        <w:fldChar w:fldCharType="end"/>
      </w:r>
    </w:p>
    <w:p>
      <w:pPr>
        <w:rPr>
          <w:rFonts w:hint="default" w:eastAsia="宋体"/>
          <w:lang w:val="en-US" w:eastAsia="zh-CN"/>
        </w:rPr>
        <w:sectPr>
          <w:footerReference r:id="rId9" w:type="default"/>
          <w:footerReference r:id="rId10" w:type="even"/>
          <w:pgSz w:w="11900" w:h="16840"/>
          <w:pgMar w:top="1984" w:right="1304" w:bottom="1134" w:left="1304" w:header="720" w:footer="720" w:gutter="0"/>
          <w:pgNumType w:start="1"/>
          <w:cols w:space="720" w:num="1"/>
        </w:sectPr>
      </w:pPr>
    </w:p>
    <w:p>
      <w:pPr>
        <w:ind w:firstLine="3520" w:firstLineChars="800"/>
        <w:jc w:val="both"/>
      </w:pPr>
      <w:r>
        <w:rPr>
          <w:rFonts w:ascii="方正小标宋_GBK" w:hAnsi="方正小标宋_GBK" w:eastAsia="方正小标宋_GBK" w:cs="方正小标宋_GBK"/>
          <w:color w:val="000000"/>
          <w:sz w:val="44"/>
        </w:rPr>
        <w:t>第一部分</w:t>
      </w:r>
    </w:p>
    <w:p>
      <w:pPr>
        <w:jc w:val="center"/>
        <w:outlineLvl w:val="0"/>
      </w:pPr>
      <w:r>
        <w:rPr>
          <w:rFonts w:ascii="方正小标宋_GBK" w:hAnsi="方正小标宋_GBK" w:eastAsia="方正小标宋_GBK" w:cs="方正小标宋_GBK"/>
          <w:color w:val="000000"/>
          <w:sz w:val="44"/>
        </w:rPr>
        <w:t>部门整体绩效目标</w:t>
      </w:r>
    </w:p>
    <w:p>
      <w:pPr>
        <w:jc w:val="center"/>
      </w:pPr>
    </w:p>
    <w:p>
      <w:pPr>
        <w:spacing w:before="10" w:after="10"/>
        <w:ind w:firstLine="560"/>
        <w:outlineLvl w:val="1"/>
        <w:rPr>
          <w:rFonts w:hint="eastAsia" w:ascii="方正黑体简体" w:hAnsi="方正黑体简体" w:eastAsia="方正黑体简体" w:cs="方正黑体简体"/>
          <w:sz w:val="32"/>
          <w:szCs w:val="32"/>
        </w:rPr>
      </w:pPr>
      <w:bookmarkStart w:id="0" w:name="_Toc_2_2_0000000001"/>
      <w:r>
        <w:rPr>
          <w:rFonts w:hint="eastAsia" w:ascii="方正黑体简体" w:hAnsi="方正黑体简体" w:eastAsia="方正黑体简体" w:cs="方正黑体简体"/>
          <w:color w:val="000000"/>
          <w:sz w:val="32"/>
          <w:szCs w:val="32"/>
        </w:rPr>
        <w:t>一、总体绩效目标</w:t>
      </w:r>
      <w:bookmarkEnd w:id="0"/>
    </w:p>
    <w:p>
      <w:pPr>
        <w:pStyle w:val="10"/>
        <w:rPr>
          <w:rFonts w:hint="eastAsia" w:ascii="方正仿宋简体" w:hAnsi="方正仿宋简体" w:eastAsia="方正仿宋简体" w:cs="方正仿宋简体"/>
        </w:rPr>
      </w:pPr>
      <w:r>
        <w:rPr>
          <w:rFonts w:hint="eastAsia" w:ascii="方正仿宋简体" w:hAnsi="方正仿宋简体" w:eastAsia="方正仿宋简体" w:cs="方正仿宋简体"/>
        </w:rPr>
        <w:t>2023年部门整体绩效目标</w:t>
      </w:r>
    </w:p>
    <w:p>
      <w:pPr>
        <w:pStyle w:val="10"/>
      </w:pPr>
      <w:r>
        <w:t>一、总体绩效目标</w:t>
      </w:r>
    </w:p>
    <w:p>
      <w:pPr>
        <w:pStyle w:val="10"/>
        <w:rPr>
          <w:rFonts w:hint="eastAsia" w:ascii="方正仿宋简体" w:hAnsi="方正仿宋简体" w:eastAsia="方正仿宋简体" w:cs="方正仿宋简体"/>
        </w:rPr>
      </w:pPr>
      <w:r>
        <w:t>1、</w:t>
      </w:r>
      <w:r>
        <w:rPr>
          <w:rFonts w:hint="eastAsia" w:ascii="方正仿宋简体" w:hAnsi="方正仿宋简体" w:eastAsia="方正仿宋简体" w:cs="方正仿宋简体"/>
        </w:rPr>
        <w:t>就业管理服务方面：促进失业人员再就业，控制城镇登记失业率，转移农村劳动力，保持就业形势的基本稳定。</w:t>
      </w:r>
    </w:p>
    <w:p>
      <w:pPr>
        <w:pStyle w:val="10"/>
        <w:rPr>
          <w:rFonts w:hint="eastAsia" w:ascii="方正仿宋简体" w:hAnsi="方正仿宋简体" w:eastAsia="方正仿宋简体" w:cs="方正仿宋简体"/>
        </w:rPr>
      </w:pPr>
      <w:r>
        <w:rPr>
          <w:rFonts w:hint="eastAsia" w:ascii="方正仿宋简体" w:hAnsi="方正仿宋简体" w:eastAsia="方正仿宋简体" w:cs="方正仿宋简体"/>
        </w:rPr>
        <w:t>2、人才交流方面：建立健全高层次专业技术人才队伍，落实各类人才待遇。建立健全高层次专业技术人才队伍，落实各类人才待遇。</w:t>
      </w:r>
    </w:p>
    <w:p>
      <w:pPr>
        <w:pStyle w:val="10"/>
        <w:rPr>
          <w:rFonts w:hint="eastAsia" w:ascii="方正仿宋简体" w:hAnsi="方正仿宋简体" w:eastAsia="方正仿宋简体" w:cs="方正仿宋简体"/>
        </w:rPr>
      </w:pPr>
      <w:r>
        <w:rPr>
          <w:rFonts w:hint="eastAsia" w:ascii="方正仿宋简体" w:hAnsi="方正仿宋简体" w:eastAsia="方正仿宋简体" w:cs="方正仿宋简体"/>
        </w:rPr>
        <w:t>3、人事管理方面：确保公务员四级联考和事业单位公开招聘公平、公正。稳妥做好企业军转干部解困工作，确保企业军转干部总体稳定。</w:t>
      </w:r>
    </w:p>
    <w:p>
      <w:pPr>
        <w:pStyle w:val="10"/>
        <w:rPr>
          <w:rFonts w:hint="eastAsia" w:ascii="方正仿宋简体" w:hAnsi="方正仿宋简体" w:eastAsia="方正仿宋简体" w:cs="方正仿宋简体"/>
        </w:rPr>
      </w:pPr>
      <w:r>
        <w:rPr>
          <w:rFonts w:hint="eastAsia" w:ascii="方正仿宋简体" w:hAnsi="方正仿宋简体" w:eastAsia="方正仿宋简体" w:cs="方正仿宋简体"/>
        </w:rPr>
        <w:t>4、社会保障方面：提升劳动报酬在初次分配中的比重。</w:t>
      </w:r>
    </w:p>
    <w:p>
      <w:pPr>
        <w:pStyle w:val="10"/>
        <w:rPr>
          <w:rFonts w:hint="eastAsia" w:ascii="方正仿宋简体" w:hAnsi="方正仿宋简体" w:eastAsia="方正仿宋简体" w:cs="方正仿宋简体"/>
        </w:rPr>
      </w:pPr>
      <w:r>
        <w:rPr>
          <w:rFonts w:hint="eastAsia" w:ascii="方正仿宋简体" w:hAnsi="方正仿宋简体" w:eastAsia="方正仿宋简体" w:cs="方正仿宋简体"/>
        </w:rPr>
        <w:t>5、基金监管方面：发现并解决社保基金运行过程中存在的问题。</w:t>
      </w:r>
    </w:p>
    <w:p>
      <w:pPr>
        <w:pStyle w:val="10"/>
        <w:rPr>
          <w:rFonts w:hint="eastAsia" w:ascii="方正仿宋简体" w:hAnsi="方正仿宋简体" w:eastAsia="方正仿宋简体" w:cs="方正仿宋简体"/>
        </w:rPr>
      </w:pPr>
      <w:r>
        <w:rPr>
          <w:rFonts w:hint="eastAsia" w:ascii="方正仿宋简体" w:hAnsi="方正仿宋简体" w:eastAsia="方正仿宋简体" w:cs="方正仿宋简体"/>
        </w:rPr>
        <w:t>6、劳动仲裁与监察方面：加强劳动关系协调机制建设，提升 社会和谐水平。</w:t>
      </w:r>
    </w:p>
    <w:p>
      <w:pPr>
        <w:pStyle w:val="10"/>
        <w:rPr>
          <w:rFonts w:hint="eastAsia" w:ascii="方正仿宋简体" w:hAnsi="方正仿宋简体" w:eastAsia="方正仿宋简体" w:cs="方正仿宋简体"/>
        </w:rPr>
      </w:pPr>
      <w:r>
        <w:rPr>
          <w:rFonts w:hint="eastAsia" w:ascii="方正仿宋简体" w:hAnsi="方正仿宋简体" w:eastAsia="方正仿宋简体" w:cs="方正仿宋简体"/>
        </w:rPr>
        <w:t>7、贯彻执行国家、省、市社会保险的各项法律法规及政策，依法收支、管理和运行社会保险基金；协助人力资源和社会保障行政部门编制社会保险基金预、决算草案，并定期向社会公布参加社会保险情况及社会保险基金的收入、支出、结余和收益情况。</w:t>
      </w:r>
    </w:p>
    <w:p>
      <w:pPr>
        <w:spacing w:before="10" w:after="10"/>
        <w:ind w:firstLine="280" w:firstLineChars="100"/>
        <w:outlineLvl w:val="1"/>
        <w:rPr>
          <w:rFonts w:ascii="方正黑体_GBK" w:hAnsi="方正黑体_GBK" w:eastAsia="方正黑体_GBK" w:cs="方正黑体_GBK"/>
          <w:color w:val="000000"/>
          <w:sz w:val="28"/>
        </w:rPr>
      </w:pPr>
      <w:bookmarkStart w:id="1" w:name="_Toc_2_2_0000000002"/>
      <w:r>
        <w:rPr>
          <w:rFonts w:ascii="方正黑体_GBK" w:hAnsi="方正黑体_GBK" w:eastAsia="方正黑体_GBK" w:cs="方正黑体_GBK"/>
          <w:color w:val="000000"/>
          <w:sz w:val="28"/>
        </w:rPr>
        <w:t>二、分项绩效目标</w:t>
      </w:r>
      <w:bookmarkEnd w:id="1"/>
    </w:p>
    <w:p>
      <w:pPr>
        <w:pStyle w:val="10"/>
        <w:ind w:left="0" w:leftChars="0" w:firstLine="560" w:firstLineChars="20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1、安可计算机购置</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绩效目标：为确保我局业务的正常开展，进一步推动人社工作需购置安可计算机。</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（1）全年购置工作在人力资源和社会保障工作中的完成情况，达到90%以上；</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（2）严格执行安可计算机的采购程序；</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（3）2023年12月底前完成项目；</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（4）预算资金完成率达到95%以上。</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2、公开招聘事业编制教师及招聘事业单位工作人员经费</w:t>
      </w:r>
    </w:p>
    <w:p>
      <w:pPr>
        <w:pStyle w:val="10"/>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绩效目标：根据全市教师队伍的需求，对符合招聘资格的大中专毕业生进行公开和公平的招聘，通过严格的笔试和面试，选拔优秀人才充实教师队伍，提供全市教师队伍的整体素质，为培养下一代奠定坚实的基础，提高全市人民的满意度。</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绩效指标：</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(1)按照招聘协议金额申请拨付资金；</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(2)项目或工程完成率达到100%；</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（3）2023年12月底前完成项目；</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（4）预算资金完成率达到100%以上。</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3、监察员岗位津贴及仲裁员补贴</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绩效目标：为积极响应国家号召，对从事安全生产监管、监察岗位工作人员给予岗位津贴，不断加强监察监督力度，更好的服务群众。</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绩效指标：</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（1）按照招聘协议金额申请拨付资金；</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（2）项目或工程完成率达到100%；</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（3）2023年12月底前完成项目；</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（4）预算资金完成率达到100%以上。</w:t>
      </w:r>
    </w:p>
    <w:p>
      <w:pPr>
        <w:pStyle w:val="10"/>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4、</w:t>
      </w:r>
      <w:r>
        <w:rPr>
          <w:rFonts w:hint="default" w:ascii="方正仿宋简体" w:hAnsi="方正仿宋简体" w:eastAsia="方正仿宋简体" w:cs="方正仿宋简体"/>
          <w:lang w:val="en-US" w:eastAsia="zh-CN"/>
        </w:rPr>
        <w:t>职称评</w:t>
      </w:r>
      <w:r>
        <w:rPr>
          <w:rFonts w:hint="eastAsia" w:ascii="方正仿宋简体" w:hAnsi="方正仿宋简体" w:eastAsia="方正仿宋简体" w:cs="方正仿宋简体"/>
          <w:lang w:val="en-US" w:eastAsia="zh-CN"/>
        </w:rPr>
        <w:t>定</w:t>
      </w:r>
      <w:r>
        <w:rPr>
          <w:rFonts w:hint="default" w:ascii="方正仿宋简体" w:hAnsi="方正仿宋简体" w:eastAsia="方正仿宋简体" w:cs="方正仿宋简体"/>
          <w:lang w:val="en-US" w:eastAsia="zh-CN"/>
        </w:rPr>
        <w:t>职业技能鉴定成本性支出</w:t>
      </w:r>
    </w:p>
    <w:p>
      <w:pPr>
        <w:pStyle w:val="10"/>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绩效目标：通过职业技能培训，提高全市就业队伍的整体素质，增加就业机会。免费培训使困难人群仍然能够学习技能，提高自身素质，使群众的满意度提高，收到社会的好评。</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绩效指标：</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(1)按照办公经费管理办法审核经费开支</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(2)项目或工程完成率达到100%；</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（3）2023年12月底前完成项目；</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（4）预算资金完成率达到95%以上。</w:t>
      </w:r>
    </w:p>
    <w:p>
      <w:pPr>
        <w:pStyle w:val="10"/>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5、</w:t>
      </w:r>
      <w:r>
        <w:rPr>
          <w:rFonts w:hint="default" w:ascii="方正仿宋简体" w:hAnsi="方正仿宋简体" w:eastAsia="方正仿宋简体" w:cs="方正仿宋简体"/>
          <w:lang w:val="en-US" w:eastAsia="zh-CN"/>
        </w:rPr>
        <w:t>综合业务管理费</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绩效目标：确保我局各项业务正常运转，新老办公设备无缝衔接及设备更迭情况与我局各科室业务量相匹配，为职工营造更好地工作环境和卫生条件，为了更好地为百姓、为群众服务，同时，为进一步提高工作效率，提升服务水平。</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绩效指标：</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（1）按照办公经费管理办法审核经费开支</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（2）项目或工程完成率达到100%；</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（3）2023年12月底前完成项目；</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（4）预算资金完成率达到95%以上。</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6、被征地农民养老保险地方财政参保人员缴费补贴</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绩效目标：确保被征地农民老有所养，充分享受改革发展成果，充分体会政府的关怀，同时确保2023年被征地农民养老保险足额、按时到位，减少社会不稳定因素。</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绩效指标：</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 xml:space="preserve">(1)全年发放金额、发放时间在全市人力资源和社会保障工作中的完成情况达到90%以上； </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(2)项目或工程完成率达到100%；</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（3）2023年12月底前完成项目；</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（4）预算资金完成率达到95%以上。</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7、被征地农民养老保险地方财政退休人员待遇补贴</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绩效目标：确保被征地农民老有所养，充分享受改革发展成果，同时弥补被征地农民养老金缺口，确保2023年被征地农民养老保险足额、按时到位，减少社会不稳定因素。</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绩效指标：</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 xml:space="preserve">(1)全年发放金额、发放时间在全市人力资源和社会保障工作中的完成情况达到90%以上； </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(2)项目或工程完成率达到100%；</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（3）2023年12月底前完成项目；</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（4）预算资金完成率达到95%以上。</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8、城乡居民地方财政缴费补贴　</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绩效目标：确保城乡居民养老保险参保人员能够按时、足额领取养老保险费，全面建成公平、统一、规范、可持续的城乡居民养老保险制度，与社会救助、社会福利等其他社会保障政策相配套。</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绩效指标：</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(1)全年发放金额、发放时间在全市人力资源和社会保障工作中的完成情况达到90%以上；</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(2)项目或工程完成率达到100%；</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（3）2023年12月底前完成项目；</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（4）预算资金完成率达到95%以上。</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9、城乡居民丧葬抚恤金</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绩效目标：城乡居民丧葬抚恤支出，落实国家惠民政策，促进社会公平正义，确保2022年城乡居民丧葬抚恤金及时发放。</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绩效指标：</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(1)年度实际经办工作占年计划完成工作的比例达到90%以上；</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(2)项目或工程完成率达到100%；</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（3）2023年12月底前完成项目；</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（4）预算资金完成率达到95%以上。</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10、城乡居民养老保险地方财政基础养老金补贴</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绩效目标：确保城乡居民养老保险参保人员能够按时、足额领取养老保险费，全面建成公平、统一、规范、可持续的城乡居民养老保险制度，与社会救助、社会福利等其他社会保障政策相配套。</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绩效指标：</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(1)全年发放金额、发放时间在全市人力资源和社会保障工作中的完成情况达到90%以上；</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(2)项目或工程完成率达到100%；</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（3）2023年12月底前完成项目；</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（4）预算资金完成率达到95%以上。</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11、机关事业单位离退休人员工资补助</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绩效目标：依据2022年机关事业试点单位实际收入与机关事业老户的实际支出，预算2023年机关事业老户缺口，主要用于机关事业老户及统筹外人员待遇的正常、及时、足额发放。</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绩效指标：</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 xml:space="preserve">（1）全年发放金额、发放时间在全市人力资源和社会保障工作中的完成情况达到90%以上； </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（2）项目或工程完成率达到100%；</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（3）2023年12月底前完成项目；</w:t>
      </w:r>
    </w:p>
    <w:p>
      <w:pPr>
        <w:pStyle w:val="10"/>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（4）预算资金完成率达到95%以上。</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12、机关事业单位离休及人才挂档人员取暖费</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绩效目标：确保2023年人才挂档人员及离休人员取暖费的发放，提升享受待遇人员的幸福指数和生活质量。</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绩效指标：</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（1）2022年人才中心退休人员604人，人均取暖费4900元；离休人员54人；</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(2)项目或工程完成率达到100%；</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（3）2023年12月底前完成项目；</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（4）预算资金完成率达到95%以上。</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13、机关事业单位遗属费</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绩效目标：进一步调整我市机关事业单位工作人员死亡后遗属生活困难补助标准，并保证按时、足额发放。为遗属生活提供保障，为遗属带去慰藉，让他们充分体会市委、市政府的关怀和帮助。</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绩效指标：</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（1）全年发放金额、发放时间在全市人力资源和社会保障工作中的完成情况达到90%以上；</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（2） 项目或工程完成率达到100%；</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（3）2023年12月底前完成项目；</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（4）预算资金完成率达到95%以上。</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14、中华人民共和国成立前老工人工资　</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绩效目标：尽职尽责地按时、足额发放老工人的工资及各项待遇，确保两位老人的生活质量，为他们的生活提供保障，从而进一步提升幸福指数。</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绩效指标:</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（1）享受待遇人数2人；</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（2）项目或工程完成率达到100%；</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（3）2023年12月底前完成项目；</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（4）预算资金完成率达到95%以上。</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15、经办业务经费</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绩效目标：确保我局各项业务正常运转，新老办公设备无缝衔接及设备更迭情况与我局各科室业务量相匹配，为职工营造更好地工作环境和卫生条件，为了更好地为百姓、为群众服务，同时，为进一步提高工作效率，提升服务水平。</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绩效指标：</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(1)新增办公仪器、设备数30台；</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(2)项目或工程完成率达到100%；</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（3）2023年12月底前完成项目；</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（4）预算资金完成率达到95%以上。</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16、离休干部遗属取暖费</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　绩效目标：确保2023年离休干部遗属取暖费足额、按时发放，为离休干部遗属送去冬日的温暖和慰藉，提升其内心满足感和幸福感。</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绩效指标：</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（1）维护系统正常运行率达到90%以上；</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（2）项目或工程完成率达到100%；</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（3）2023年12月底前完成项目；</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（4）预算资金完成率达到95%以上。</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17、企业退休人员遗属困难补贴及企业退休人员生活补贴</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绩效目标：确保全市企业离退休人员养老金及各项相关待遇的按时、足额发放，弥补企业离退休人员养老金发放缺口，保证正常、足额、按时发放。</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绩效指标：</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(1)全年发放金额、发放时间在全市人力资源和社会保障工作中的完成情况达到90%以上；</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(2)项目或工程完成率达到100%；</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（3）2023年12月底前完成项目；</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（4）预算资金完成率达到95%以上。</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18、企业养老保险资金缺口</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绩效目标：确保全市企业离退休人员养老金及各项相关待遇的按时、足额发放，弥补企业离退休人员养老金发放缺口，保证正常、足额、按时发放。</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绩效指标：</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 xml:space="preserve">(1)全年发放金额、发放时间在全市人力资源和社会保障工作中的完成情况达到90%以上； </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(2)项目或工程完成率达到100%；</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（3）2023年12月底前完成项目；</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（4）预算资金完成率达到95%以上。</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19、清算机关事业养老保险改革前试点制度个人缴费本息</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绩效目标：切实落实退休中人单位应缴部分职业年金及退休中人职业年金个人账户贴息，完成好职业年金虚账记实工作，维护好退休中人个人利益，进一步做好职业年金征缴、账实匹配和基金归集工作。</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绩效指标：</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（1）维护机关事业系统正常运行率达到90%以上；</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（2）项目或工程完成率达到100%；</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（3）2023年12月底前完成项目；</w:t>
      </w:r>
    </w:p>
    <w:p>
      <w:pPr>
        <w:pStyle w:val="10"/>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（4）预算资金完成率达到95%以上。</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20、全额事业单位人员丧抚费</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绩效目标：确保2023年丧抚费发放及时、到位，以2022年丧抚费实际支出为计算依据，推算2023年全额事业单位丧抚费支出缺口。</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绩效指标：</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（1）全年发放金额、发放时间在全市人力资源和社会保障工作中的完成情况达到90%以上；</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（2）项目或工程完成率达到100%；</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（3）2023年12月底前完成项目；</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（4）预算资金完成率达到95%以上。</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21、社保网报系统使用CA证书使用费</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绩效目标：确保2023年社保网报系统的正常运转，及时支付网报CA 证书使用费。</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绩效指标：</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（1）社保网报系统的正常使用况达到90%以上；</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（2）项目或工程完成率达到100%；</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（3）2023年12月底前完成项目；</w:t>
      </w:r>
    </w:p>
    <w:p>
      <w:pPr>
        <w:pStyle w:val="10"/>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（4）预算资金完成率达到95%以上。</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22、大学生就业见习岗位补贴</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绩效目标：通过落实就业创业政策，抓培训、促创业、保就业，就业形势总体保持稳定，圆满完成就业见习岗位开发任务积极落实青年就业见习计划等就业扶持政策，增加就业机会，促进青年群体就业。</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绩效指标：</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(1)努力开发就业见习岗位，提高服务水平达95%以上；</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(2)项目或工程完成率达到100%；</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（3）2023年12月底前完成项目；</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（4）预算资金完成率达到95%以上。</w:t>
      </w:r>
    </w:p>
    <w:p>
      <w:pPr>
        <w:pStyle w:val="10"/>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23、公益岗人员资金</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绩效目标：通过落实就业创业政策，抓培训、促创业、保就业，就业形势总体保持稳定，圆满完成公益岗位开发任务积极落实青年就业公益计划等就业扶持政策，增加就业机会，促进青年群体就业。</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绩效指标：</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(1)努力开发就业公益岗位，提高服务水平达95%以上；</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(2)项目或工程完成率达到100%；</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（3）2023年12月底前完成项目；</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（4）预算资金完成率达到95%以上。</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24、企业担保贷款贴息资金</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绩效目标：根据河北省财政厅冀财金【2021】50号要求，结合我市工作实际，用于小额贷款贴息资金，列2130804“农林水支出-普惠金融发展-创业担保贷款贴息”支出，所需金额为98万元。创业担保贷款工作坚持“积极稳妥、扩大规模、突出重点、防范风险”的总体思路，把创业担保贷款工作作为促进创业、带动就业的重要举措，多部门协作、不断创新工作模式，创业担保贷款呈现“贷得快、用得好、收得回、效果好”的良好局面。我单位积极利用广播、电视台、网络等宣传平台，推广创业担保贷款网上申请系统，在全市进行宣传，并联合邮储银行举办政策巡回宣讲活动。</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绩效指标：</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(1)全年发放金额、发放时间在全市人力资源和社会保障工作中的完成情况，达到90%以上；</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(2)补贴资金发放准确率、及时率100%；</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（3）2023年12月底前完成项目；</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（4）预算资金完成率达到100%。</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25、综合业务工作经费</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绩效目标：确保我局各项业务正常运转，新老办公设备无缝衔接及设备更迭情况与我局各科室业务量相匹配，为职工营造更好地工作环境和卫生条件，为了更好地为百姓、为群众服务，同时，为进一步提高工作效率，提升服务水平。</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绩效指标：</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(1)按照办公经费管理办法审核经费开支</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（2）项目或工程完成率达到100%；</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（3）2023年12月底前完成项目；</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（4）预算资金完成率达到95%以上。</w:t>
      </w:r>
    </w:p>
    <w:p>
      <w:pPr>
        <w:pStyle w:val="10"/>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（三）工作保障措施</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1、完善制度建设。制定完善预算绩效管理制度、资金管理办法、工作保障制度等，为全年预算绩效目标的实现奠定制度基础。</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2、加强支出管理。优化支出结构、强化支出管理、严格执行年初预算，做到账证相符、账实相符、账账相符。</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3、加强绩效运行监控。按要求开展绩效运行监控，发现问题及时采取措施，确保绩效目标如期保质实现。</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4、做好绩效自评。按要求开展预算项目绩效自评和重点评价工作，对评价中发现的问题及时整改，调整优化支出结构，提高财政资金使用效益。</w:t>
      </w:r>
    </w:p>
    <w:p>
      <w:pPr>
        <w:pStyle w:val="1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5、加强内部监督。不断完善内部监督制度，对绩效运行情况、重大支出决策、对外投资、资产处置及其他重要经济业务事项的决策和执行进行督导，对会计资料进行内部审计，并配合做好审计、财政监督等外部监督工作，确保财政资金安全有效。加强宣传培训调研等。加强人员培训，提高职工业务素质；加强调研，提出优化财政资金配置、提高资金使用效益的意见；加大宣传力度，强化预算绩效管理意识，促进预算绩效管理水平进一步提升。</w:t>
      </w:r>
    </w:p>
    <w:p>
      <w:pPr>
        <w:spacing w:before="10" w:after="10"/>
        <w:ind w:firstLine="280" w:firstLineChars="100"/>
        <w:outlineLvl w:val="1"/>
        <w:rPr>
          <w:rFonts w:ascii="方正黑体_GBK" w:hAnsi="方正黑体_GBK" w:eastAsia="方正黑体_GBK" w:cs="方正黑体_GBK"/>
          <w:color w:val="000000"/>
          <w:sz w:val="28"/>
        </w:rPr>
      </w:pPr>
    </w:p>
    <w:p>
      <w:pPr>
        <w:pStyle w:val="12"/>
        <w:ind w:left="0" w:leftChars="0" w:firstLine="0" w:firstLineChars="0"/>
      </w:pPr>
    </w:p>
    <w:p>
      <w:pPr>
        <w:jc w:val="center"/>
        <w:sectPr>
          <w:pgSz w:w="11900" w:h="16840"/>
          <w:pgMar w:top="1984" w:right="1304" w:bottom="1134" w:left="1304" w:header="720" w:footer="720" w:gutter="0"/>
          <w:pgNumType w:start="1"/>
          <w:cols w:space="720" w:num="1"/>
        </w:sectPr>
      </w:pPr>
    </w:p>
    <w:p>
      <w:pPr>
        <w:jc w:val="center"/>
      </w:pPr>
    </w:p>
    <w:p>
      <w:pPr>
        <w:jc w:val="center"/>
      </w:pPr>
    </w:p>
    <w:p>
      <w:pPr>
        <w:jc w:val="center"/>
      </w:pPr>
    </w:p>
    <w:p>
      <w:pPr>
        <w:jc w:val="center"/>
      </w:pPr>
      <w:r>
        <w:rPr>
          <w:rFonts w:ascii="方正小标宋_GBK" w:hAnsi="方正小标宋_GBK" w:eastAsia="方正小标宋_GBK" w:cs="方正小标宋_GBK"/>
          <w:color w:val="000000"/>
          <w:sz w:val="44"/>
        </w:rPr>
        <w:t>第二部分</w:t>
      </w:r>
    </w:p>
    <w:p>
      <w:pPr>
        <w:jc w:val="center"/>
      </w:pPr>
    </w:p>
    <w:p>
      <w:pPr>
        <w:jc w:val="center"/>
        <w:outlineLvl w:val="0"/>
      </w:pPr>
      <w:r>
        <w:rPr>
          <w:rFonts w:ascii="方正小标宋_GBK" w:hAnsi="方正小标宋_GBK" w:eastAsia="方正小标宋_GBK" w:cs="方正小标宋_GBK"/>
          <w:color w:val="000000"/>
          <w:sz w:val="44"/>
        </w:rPr>
        <w:t>预算项目绩效目标</w:t>
      </w:r>
    </w:p>
    <w:p>
      <w:pPr>
        <w:jc w:val="center"/>
        <w:sectPr>
          <w:pgSz w:w="11900" w:h="16840"/>
          <w:pgMar w:top="1984" w:right="1304" w:bottom="1134" w:left="1304" w:header="720" w:footer="720" w:gutter="0"/>
          <w:cols w:space="720" w:num="1"/>
        </w:sectPr>
      </w:pPr>
    </w:p>
    <w:p>
      <w:pPr>
        <w:outlineLvl w:val="3"/>
      </w:pPr>
      <w:bookmarkStart w:id="2" w:name="_Toc_4_4_0000000004"/>
      <w:r>
        <w:rPr>
          <w:rFonts w:ascii="方正仿宋_GBK" w:hAnsi="方正仿宋_GBK" w:eastAsia="方正仿宋_GBK" w:cs="方正仿宋_GBK"/>
          <w:color w:val="000000"/>
          <w:sz w:val="28"/>
        </w:rPr>
        <w:t>1.安可计算机购置绩效目标表</w:t>
      </w:r>
      <w:bookmarkEnd w:id="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323001遵化市人力资源和社会保障局本级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13028123P00303010001N</w:t>
            </w:r>
          </w:p>
        </w:tc>
        <w:tc>
          <w:tcPr>
            <w:tcW w:w="1587" w:type="dxa"/>
            <w:vAlign w:val="center"/>
          </w:tcPr>
          <w:p>
            <w:pPr>
              <w:pStyle w:val="16"/>
            </w:pPr>
            <w:r>
              <w:t>项目名称</w:t>
            </w:r>
          </w:p>
        </w:tc>
        <w:tc>
          <w:tcPr>
            <w:tcW w:w="4422" w:type="dxa"/>
            <w:gridSpan w:val="3"/>
            <w:vAlign w:val="center"/>
          </w:tcPr>
          <w:p>
            <w:pPr>
              <w:pStyle w:val="15"/>
            </w:pPr>
            <w:r>
              <w:t>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22.00</w:t>
            </w:r>
          </w:p>
        </w:tc>
        <w:tc>
          <w:tcPr>
            <w:tcW w:w="1587" w:type="dxa"/>
            <w:vAlign w:val="center"/>
          </w:tcPr>
          <w:p>
            <w:pPr>
              <w:pStyle w:val="16"/>
            </w:pPr>
            <w:r>
              <w:t>其中：财政    资金</w:t>
            </w:r>
          </w:p>
        </w:tc>
        <w:tc>
          <w:tcPr>
            <w:tcW w:w="1304" w:type="dxa"/>
            <w:vAlign w:val="center"/>
          </w:tcPr>
          <w:p>
            <w:pPr>
              <w:pStyle w:val="15"/>
            </w:pPr>
            <w:r>
              <w:t>22.00</w:t>
            </w:r>
          </w:p>
        </w:tc>
        <w:tc>
          <w:tcPr>
            <w:tcW w:w="1276" w:type="dxa"/>
            <w:vAlign w:val="center"/>
          </w:tcPr>
          <w:p>
            <w:pPr>
              <w:pStyle w:val="16"/>
            </w:pPr>
            <w:r>
              <w:t>其他资金</w:t>
            </w:r>
          </w:p>
        </w:tc>
        <w:tc>
          <w:tcPr>
            <w:tcW w:w="1843"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预算数22万元。其中：财政资金22万元，其他资金0万元。主要用于：安可应用替代工作，保障日常工作正常运转。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1.做好安可应用替代工作，加强安全保密管理，完成替代工作。</w:t>
            </w:r>
            <w:r>
              <w:tab/>
            </w:r>
            <w:r>
              <w:tab/>
            </w:r>
            <w:r>
              <w:tab/>
            </w:r>
            <w:r>
              <w:tab/>
            </w:r>
            <w:r>
              <w:tab/>
            </w:r>
            <w:r>
              <w:tab/>
            </w:r>
          </w:p>
          <w:p>
            <w:pPr>
              <w:pStyle w:val="15"/>
            </w:pP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涉密专业设备</w:t>
            </w:r>
          </w:p>
        </w:tc>
        <w:tc>
          <w:tcPr>
            <w:tcW w:w="2891" w:type="dxa"/>
            <w:vAlign w:val="center"/>
          </w:tcPr>
          <w:p>
            <w:pPr>
              <w:pStyle w:val="15"/>
            </w:pPr>
            <w:r>
              <w:t>涉密专业设备采购</w:t>
            </w:r>
          </w:p>
        </w:tc>
        <w:tc>
          <w:tcPr>
            <w:tcW w:w="1276" w:type="dxa"/>
            <w:vAlign w:val="center"/>
          </w:tcPr>
          <w:p>
            <w:pPr>
              <w:pStyle w:val="15"/>
            </w:pPr>
            <w:r>
              <w:t>≥25台</w:t>
            </w:r>
          </w:p>
        </w:tc>
        <w:tc>
          <w:tcPr>
            <w:tcW w:w="1843" w:type="dxa"/>
            <w:vAlign w:val="center"/>
          </w:tcPr>
          <w:p>
            <w:pPr>
              <w:pStyle w:val="15"/>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经费足额拨付率</w:t>
            </w:r>
          </w:p>
        </w:tc>
        <w:tc>
          <w:tcPr>
            <w:tcW w:w="2891" w:type="dxa"/>
            <w:vAlign w:val="center"/>
          </w:tcPr>
          <w:p>
            <w:pPr>
              <w:pStyle w:val="15"/>
            </w:pPr>
            <w:r>
              <w:t>经费足额及时按月发放到位</w:t>
            </w:r>
          </w:p>
        </w:tc>
        <w:tc>
          <w:tcPr>
            <w:tcW w:w="1276" w:type="dxa"/>
            <w:vAlign w:val="center"/>
          </w:tcPr>
          <w:p>
            <w:pPr>
              <w:pStyle w:val="15"/>
            </w:pPr>
            <w:r>
              <w:t>≥99%</w:t>
            </w:r>
          </w:p>
        </w:tc>
        <w:tc>
          <w:tcPr>
            <w:tcW w:w="1843" w:type="dxa"/>
            <w:vAlign w:val="center"/>
          </w:tcPr>
          <w:p>
            <w:pPr>
              <w:pStyle w:val="15"/>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完成率</w:t>
            </w:r>
          </w:p>
        </w:tc>
        <w:tc>
          <w:tcPr>
            <w:tcW w:w="2891" w:type="dxa"/>
            <w:vAlign w:val="center"/>
          </w:tcPr>
          <w:p>
            <w:pPr>
              <w:pStyle w:val="15"/>
            </w:pPr>
            <w:r>
              <w:t>各项资金及时拨付到位</w:t>
            </w:r>
          </w:p>
        </w:tc>
        <w:tc>
          <w:tcPr>
            <w:tcW w:w="1276" w:type="dxa"/>
            <w:vAlign w:val="center"/>
          </w:tcPr>
          <w:p>
            <w:pPr>
              <w:pStyle w:val="15"/>
            </w:pPr>
            <w:r>
              <w:t>≥99%</w:t>
            </w:r>
          </w:p>
        </w:tc>
        <w:tc>
          <w:tcPr>
            <w:tcW w:w="1843" w:type="dxa"/>
            <w:vAlign w:val="center"/>
          </w:tcPr>
          <w:p>
            <w:pPr>
              <w:pStyle w:val="15"/>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公用经费节约率</w:t>
            </w:r>
          </w:p>
        </w:tc>
        <w:tc>
          <w:tcPr>
            <w:tcW w:w="2891" w:type="dxa"/>
            <w:vAlign w:val="center"/>
          </w:tcPr>
          <w:p>
            <w:pPr>
              <w:pStyle w:val="15"/>
            </w:pPr>
            <w:r>
              <w:t>率节约率=（预算金额-报销金额）/预算金额</w:t>
            </w:r>
          </w:p>
        </w:tc>
        <w:tc>
          <w:tcPr>
            <w:tcW w:w="1276" w:type="dxa"/>
            <w:vAlign w:val="center"/>
          </w:tcPr>
          <w:p>
            <w:pPr>
              <w:pStyle w:val="15"/>
            </w:pPr>
            <w:r>
              <w:t>≥95%</w:t>
            </w:r>
          </w:p>
        </w:tc>
        <w:tc>
          <w:tcPr>
            <w:tcW w:w="1843" w:type="dxa"/>
            <w:vAlign w:val="center"/>
          </w:tcPr>
          <w:p>
            <w:pPr>
              <w:pStyle w:val="15"/>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长期使用性</w:t>
            </w:r>
          </w:p>
        </w:tc>
        <w:tc>
          <w:tcPr>
            <w:tcW w:w="2891" w:type="dxa"/>
            <w:vAlign w:val="center"/>
          </w:tcPr>
          <w:p>
            <w:pPr>
              <w:pStyle w:val="15"/>
            </w:pPr>
            <w:r>
              <w:t>促进社会和谐</w:t>
            </w:r>
          </w:p>
        </w:tc>
        <w:tc>
          <w:tcPr>
            <w:tcW w:w="1276" w:type="dxa"/>
            <w:vAlign w:val="center"/>
          </w:tcPr>
          <w:p>
            <w:pPr>
              <w:pStyle w:val="15"/>
            </w:pPr>
            <w:r>
              <w:t>≥95%</w:t>
            </w:r>
          </w:p>
        </w:tc>
        <w:tc>
          <w:tcPr>
            <w:tcW w:w="1843" w:type="dxa"/>
            <w:vAlign w:val="center"/>
          </w:tcPr>
          <w:p>
            <w:pPr>
              <w:pStyle w:val="15"/>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设备的保管情况</w:t>
            </w:r>
          </w:p>
        </w:tc>
        <w:tc>
          <w:tcPr>
            <w:tcW w:w="2891" w:type="dxa"/>
            <w:vAlign w:val="center"/>
          </w:tcPr>
          <w:p>
            <w:pPr>
              <w:pStyle w:val="15"/>
            </w:pPr>
            <w:r>
              <w:t>做好设备保管、使用，推进人社工作</w:t>
            </w:r>
          </w:p>
        </w:tc>
        <w:tc>
          <w:tcPr>
            <w:tcW w:w="1276" w:type="dxa"/>
            <w:vAlign w:val="center"/>
          </w:tcPr>
          <w:p>
            <w:pPr>
              <w:pStyle w:val="15"/>
            </w:pPr>
            <w:r>
              <w:t>≥95%</w:t>
            </w:r>
          </w:p>
        </w:tc>
        <w:tc>
          <w:tcPr>
            <w:tcW w:w="1843" w:type="dxa"/>
            <w:vAlign w:val="center"/>
          </w:tcPr>
          <w:p>
            <w:pPr>
              <w:pStyle w:val="15"/>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经济效益指标</w:t>
            </w:r>
          </w:p>
        </w:tc>
        <w:tc>
          <w:tcPr>
            <w:tcW w:w="1332" w:type="dxa"/>
            <w:vAlign w:val="center"/>
          </w:tcPr>
          <w:p>
            <w:pPr>
              <w:pStyle w:val="15"/>
            </w:pPr>
            <w:r>
              <w:t>为机关事业单位提供保障服务</w:t>
            </w:r>
          </w:p>
        </w:tc>
        <w:tc>
          <w:tcPr>
            <w:tcW w:w="2891" w:type="dxa"/>
            <w:vAlign w:val="center"/>
          </w:tcPr>
          <w:p>
            <w:pPr>
              <w:pStyle w:val="15"/>
            </w:pPr>
            <w:r>
              <w:t>为机关事业单位提供保障服务，全面推进人社工作</w:t>
            </w:r>
          </w:p>
        </w:tc>
        <w:tc>
          <w:tcPr>
            <w:tcW w:w="1276" w:type="dxa"/>
            <w:vAlign w:val="center"/>
          </w:tcPr>
          <w:p>
            <w:pPr>
              <w:pStyle w:val="15"/>
            </w:pPr>
            <w:r>
              <w:t>≥95%</w:t>
            </w:r>
          </w:p>
        </w:tc>
        <w:tc>
          <w:tcPr>
            <w:tcW w:w="1843" w:type="dxa"/>
            <w:vAlign w:val="center"/>
          </w:tcPr>
          <w:p>
            <w:pPr>
              <w:pStyle w:val="15"/>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服务群众的满意度</w:t>
            </w:r>
          </w:p>
        </w:tc>
        <w:tc>
          <w:tcPr>
            <w:tcW w:w="2891" w:type="dxa"/>
            <w:vAlign w:val="center"/>
          </w:tcPr>
          <w:p>
            <w:pPr>
              <w:pStyle w:val="15"/>
            </w:pPr>
            <w:r>
              <w:t>满意和较满意的服务对象人数占调查总人数的比率</w:t>
            </w:r>
          </w:p>
        </w:tc>
        <w:tc>
          <w:tcPr>
            <w:tcW w:w="1276" w:type="dxa"/>
            <w:vAlign w:val="center"/>
          </w:tcPr>
          <w:p>
            <w:pPr>
              <w:pStyle w:val="15"/>
            </w:pPr>
            <w:r>
              <w:t>≥90%</w:t>
            </w:r>
          </w:p>
        </w:tc>
        <w:tc>
          <w:tcPr>
            <w:tcW w:w="1843" w:type="dxa"/>
            <w:vAlign w:val="center"/>
          </w:tcPr>
          <w:p>
            <w:pPr>
              <w:pStyle w:val="15"/>
            </w:pPr>
            <w:r>
              <w:t>上级文件要求</w:t>
            </w:r>
          </w:p>
        </w:tc>
      </w:tr>
    </w:tbl>
    <w:p>
      <w:pPr>
        <w:sectPr>
          <w:pgSz w:w="11900" w:h="16840"/>
          <w:pgMar w:top="1984" w:right="1304" w:bottom="1134" w:left="1304" w:header="720" w:footer="720" w:gutter="0"/>
          <w:cols w:space="720" w:num="1"/>
        </w:sectPr>
      </w:pPr>
    </w:p>
    <w:p>
      <w:pPr>
        <w:outlineLvl w:val="3"/>
      </w:pPr>
      <w:bookmarkStart w:id="3" w:name="_Toc_4_4_0000000005"/>
      <w:r>
        <w:rPr>
          <w:rFonts w:ascii="方正仿宋_GBK" w:hAnsi="方正仿宋_GBK" w:eastAsia="方正仿宋_GBK" w:cs="方正仿宋_GBK"/>
          <w:color w:val="000000"/>
          <w:sz w:val="28"/>
        </w:rPr>
        <w:t>2.公开招聘事业编制教师绩效目标表</w:t>
      </w:r>
      <w:bookmarkEnd w:id="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323001遵化市人力资源和社会保障局本级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13028123P002932100015</w:t>
            </w:r>
          </w:p>
        </w:tc>
        <w:tc>
          <w:tcPr>
            <w:tcW w:w="1587" w:type="dxa"/>
            <w:vAlign w:val="center"/>
          </w:tcPr>
          <w:p>
            <w:pPr>
              <w:pStyle w:val="16"/>
            </w:pPr>
            <w:r>
              <w:t>项目名称</w:t>
            </w:r>
          </w:p>
        </w:tc>
        <w:tc>
          <w:tcPr>
            <w:tcW w:w="4422" w:type="dxa"/>
            <w:gridSpan w:val="3"/>
            <w:vAlign w:val="center"/>
          </w:tcPr>
          <w:p>
            <w:pPr>
              <w:pStyle w:val="15"/>
            </w:pPr>
            <w:r>
              <w:t>公开招聘事业编制教师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ind w:firstLine="105" w:firstLineChars="50"/>
            </w:pPr>
            <w:r>
              <w:t>36.00</w:t>
            </w:r>
          </w:p>
        </w:tc>
        <w:tc>
          <w:tcPr>
            <w:tcW w:w="1587" w:type="dxa"/>
            <w:vAlign w:val="center"/>
          </w:tcPr>
          <w:p>
            <w:pPr>
              <w:pStyle w:val="16"/>
            </w:pPr>
            <w:r>
              <w:t>其中：财政    资金</w:t>
            </w:r>
          </w:p>
        </w:tc>
        <w:tc>
          <w:tcPr>
            <w:tcW w:w="1304" w:type="dxa"/>
            <w:vAlign w:val="center"/>
          </w:tcPr>
          <w:p>
            <w:pPr>
              <w:pStyle w:val="15"/>
              <w:ind w:firstLine="210" w:firstLineChars="100"/>
            </w:pPr>
            <w:r>
              <w:t>36.00</w:t>
            </w:r>
          </w:p>
        </w:tc>
        <w:tc>
          <w:tcPr>
            <w:tcW w:w="1276" w:type="dxa"/>
            <w:vAlign w:val="center"/>
          </w:tcPr>
          <w:p>
            <w:pPr>
              <w:pStyle w:val="16"/>
            </w:pPr>
            <w:r>
              <w:t>其他资金</w:t>
            </w:r>
          </w:p>
        </w:tc>
        <w:tc>
          <w:tcPr>
            <w:tcW w:w="1843"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预算数36万元。其中：财政资金36万元，其他资金0万元。主要用于：我市招聘事业编制教师三方委托费用。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1.通过招聘提高全市事业编制工作人员的整体素质，提高工作效率</w:t>
            </w:r>
            <w:r>
              <w:tab/>
            </w:r>
            <w:r>
              <w:tab/>
            </w:r>
            <w:r>
              <w:tab/>
            </w:r>
            <w:r>
              <w:tab/>
            </w:r>
            <w:r>
              <w:tab/>
            </w:r>
            <w:r>
              <w:tab/>
            </w:r>
          </w:p>
          <w:p>
            <w:pPr>
              <w:pStyle w:val="15"/>
            </w:pP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实际完成率</w:t>
            </w:r>
          </w:p>
        </w:tc>
        <w:tc>
          <w:tcPr>
            <w:tcW w:w="2891" w:type="dxa"/>
            <w:vAlign w:val="center"/>
          </w:tcPr>
          <w:p>
            <w:pPr>
              <w:pStyle w:val="15"/>
            </w:pPr>
            <w:r>
              <w:t>公开招聘教师和事业单位工作人员实际完成情况</w:t>
            </w:r>
          </w:p>
        </w:tc>
        <w:tc>
          <w:tcPr>
            <w:tcW w:w="1276" w:type="dxa"/>
            <w:vAlign w:val="center"/>
          </w:tcPr>
          <w:p>
            <w:pPr>
              <w:pStyle w:val="15"/>
            </w:pPr>
            <w:r>
              <w:t>≥30000人</w:t>
            </w:r>
          </w:p>
        </w:tc>
        <w:tc>
          <w:tcPr>
            <w:tcW w:w="1843" w:type="dxa"/>
            <w:vAlign w:val="center"/>
          </w:tcPr>
          <w:p>
            <w:pPr>
              <w:pStyle w:val="15"/>
            </w:pPr>
            <w:r>
              <w:t>唐人社函【2017】37号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业务工作完成率（%）</w:t>
            </w:r>
          </w:p>
        </w:tc>
        <w:tc>
          <w:tcPr>
            <w:tcW w:w="2891" w:type="dxa"/>
            <w:vAlign w:val="center"/>
          </w:tcPr>
          <w:p>
            <w:pPr>
              <w:pStyle w:val="15"/>
            </w:pPr>
            <w:r>
              <w:t>科室业务工作完成率（%）</w:t>
            </w:r>
          </w:p>
        </w:tc>
        <w:tc>
          <w:tcPr>
            <w:tcW w:w="1276" w:type="dxa"/>
            <w:vAlign w:val="center"/>
          </w:tcPr>
          <w:p>
            <w:pPr>
              <w:pStyle w:val="15"/>
            </w:pPr>
            <w:r>
              <w:t>≥95%</w:t>
            </w:r>
          </w:p>
        </w:tc>
        <w:tc>
          <w:tcPr>
            <w:tcW w:w="1843" w:type="dxa"/>
            <w:vAlign w:val="center"/>
          </w:tcPr>
          <w:p>
            <w:pPr>
              <w:pStyle w:val="15"/>
            </w:pPr>
            <w:r>
              <w:t>唐人社函【2017】37号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工作任务完成及时率</w:t>
            </w:r>
          </w:p>
        </w:tc>
        <w:tc>
          <w:tcPr>
            <w:tcW w:w="2891" w:type="dxa"/>
            <w:vAlign w:val="center"/>
          </w:tcPr>
          <w:p>
            <w:pPr>
              <w:pStyle w:val="15"/>
            </w:pPr>
            <w:r>
              <w:t>科室工作任务完成及时率</w:t>
            </w:r>
          </w:p>
        </w:tc>
        <w:tc>
          <w:tcPr>
            <w:tcW w:w="1276" w:type="dxa"/>
            <w:vAlign w:val="center"/>
          </w:tcPr>
          <w:p>
            <w:pPr>
              <w:pStyle w:val="15"/>
            </w:pPr>
            <w:r>
              <w:t>≥95%</w:t>
            </w:r>
          </w:p>
        </w:tc>
        <w:tc>
          <w:tcPr>
            <w:tcW w:w="1843" w:type="dxa"/>
            <w:vAlign w:val="center"/>
          </w:tcPr>
          <w:p>
            <w:pPr>
              <w:pStyle w:val="15"/>
            </w:pPr>
            <w:r>
              <w:t>唐人社函【2017】37号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项目成本</w:t>
            </w:r>
          </w:p>
        </w:tc>
        <w:tc>
          <w:tcPr>
            <w:tcW w:w="2891" w:type="dxa"/>
            <w:vAlign w:val="center"/>
          </w:tcPr>
          <w:p>
            <w:pPr>
              <w:pStyle w:val="15"/>
            </w:pPr>
            <w:r>
              <w:t>每一项工作项目成本投入情况</w:t>
            </w:r>
          </w:p>
        </w:tc>
        <w:tc>
          <w:tcPr>
            <w:tcW w:w="1276" w:type="dxa"/>
            <w:vAlign w:val="center"/>
          </w:tcPr>
          <w:p>
            <w:pPr>
              <w:pStyle w:val="15"/>
            </w:pPr>
            <w:r>
              <w:t>每一项工作项目成本投入情况</w:t>
            </w:r>
          </w:p>
          <w:p>
            <w:pPr>
              <w:pStyle w:val="15"/>
            </w:pPr>
          </w:p>
        </w:tc>
        <w:tc>
          <w:tcPr>
            <w:tcW w:w="1843" w:type="dxa"/>
            <w:vAlign w:val="center"/>
          </w:tcPr>
          <w:p>
            <w:pPr>
              <w:pStyle w:val="15"/>
            </w:pPr>
            <w:r>
              <w:t>唐人社函【2017】37号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提高效率</w:t>
            </w:r>
          </w:p>
        </w:tc>
        <w:tc>
          <w:tcPr>
            <w:tcW w:w="2891" w:type="dxa"/>
            <w:vAlign w:val="center"/>
          </w:tcPr>
          <w:p>
            <w:pPr>
              <w:pStyle w:val="15"/>
            </w:pPr>
            <w:r>
              <w:t>通过投入，提高效率情况</w:t>
            </w:r>
          </w:p>
        </w:tc>
        <w:tc>
          <w:tcPr>
            <w:tcW w:w="1276" w:type="dxa"/>
            <w:vAlign w:val="center"/>
          </w:tcPr>
          <w:p>
            <w:pPr>
              <w:pStyle w:val="15"/>
            </w:pPr>
            <w:r>
              <w:t>≥95%</w:t>
            </w:r>
          </w:p>
        </w:tc>
        <w:tc>
          <w:tcPr>
            <w:tcW w:w="1843" w:type="dxa"/>
            <w:vAlign w:val="center"/>
          </w:tcPr>
          <w:p>
            <w:pPr>
              <w:pStyle w:val="15"/>
            </w:pPr>
            <w:r>
              <w:t>唐人社函【2017】37号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专业技术人才总量</w:t>
            </w:r>
          </w:p>
        </w:tc>
        <w:tc>
          <w:tcPr>
            <w:tcW w:w="2891" w:type="dxa"/>
            <w:vAlign w:val="center"/>
          </w:tcPr>
          <w:p>
            <w:pPr>
              <w:pStyle w:val="15"/>
            </w:pPr>
            <w:r>
              <w:t>专业技术人才总量增长情况</w:t>
            </w:r>
          </w:p>
        </w:tc>
        <w:tc>
          <w:tcPr>
            <w:tcW w:w="1276" w:type="dxa"/>
            <w:vAlign w:val="center"/>
          </w:tcPr>
          <w:p>
            <w:pPr>
              <w:pStyle w:val="15"/>
            </w:pPr>
            <w:r>
              <w:t>≥95%</w:t>
            </w:r>
          </w:p>
        </w:tc>
        <w:tc>
          <w:tcPr>
            <w:tcW w:w="1843" w:type="dxa"/>
            <w:vAlign w:val="center"/>
          </w:tcPr>
          <w:p>
            <w:pPr>
              <w:pStyle w:val="15"/>
            </w:pPr>
            <w:r>
              <w:t>唐人社函【2017】37号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资源消耗</w:t>
            </w:r>
          </w:p>
        </w:tc>
        <w:tc>
          <w:tcPr>
            <w:tcW w:w="2891" w:type="dxa"/>
            <w:vAlign w:val="center"/>
          </w:tcPr>
          <w:p>
            <w:pPr>
              <w:pStyle w:val="15"/>
            </w:pPr>
            <w:r>
              <w:t>控制成本，减少资源消耗</w:t>
            </w:r>
          </w:p>
        </w:tc>
        <w:tc>
          <w:tcPr>
            <w:tcW w:w="1276" w:type="dxa"/>
            <w:vAlign w:val="center"/>
          </w:tcPr>
          <w:p>
            <w:pPr>
              <w:pStyle w:val="15"/>
            </w:pPr>
            <w:r>
              <w:t>≥95%</w:t>
            </w:r>
          </w:p>
        </w:tc>
        <w:tc>
          <w:tcPr>
            <w:tcW w:w="1843" w:type="dxa"/>
            <w:vAlign w:val="center"/>
          </w:tcPr>
          <w:p>
            <w:pPr>
              <w:pStyle w:val="15"/>
            </w:pPr>
            <w:r>
              <w:t>唐人社函【2017】37号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项目持续影响效果</w:t>
            </w:r>
          </w:p>
        </w:tc>
        <w:tc>
          <w:tcPr>
            <w:tcW w:w="2891" w:type="dxa"/>
            <w:vAlign w:val="center"/>
          </w:tcPr>
          <w:p>
            <w:pPr>
              <w:pStyle w:val="15"/>
            </w:pPr>
            <w:r>
              <w:t>通过招聘，达到的效果</w:t>
            </w:r>
          </w:p>
        </w:tc>
        <w:tc>
          <w:tcPr>
            <w:tcW w:w="1276" w:type="dxa"/>
            <w:vAlign w:val="center"/>
          </w:tcPr>
          <w:p>
            <w:pPr>
              <w:pStyle w:val="15"/>
            </w:pPr>
            <w:r>
              <w:t>≥95%</w:t>
            </w:r>
          </w:p>
        </w:tc>
        <w:tc>
          <w:tcPr>
            <w:tcW w:w="1843" w:type="dxa"/>
            <w:vAlign w:val="center"/>
          </w:tcPr>
          <w:p>
            <w:pPr>
              <w:pStyle w:val="15"/>
            </w:pPr>
            <w:r>
              <w:t>唐人社函【2017】37号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满意率</w:t>
            </w:r>
          </w:p>
        </w:tc>
        <w:tc>
          <w:tcPr>
            <w:tcW w:w="2891" w:type="dxa"/>
            <w:vAlign w:val="center"/>
          </w:tcPr>
          <w:p>
            <w:pPr>
              <w:pStyle w:val="15"/>
            </w:pPr>
            <w:r>
              <w:t>通过服务，通过群众的满意率</w:t>
            </w:r>
          </w:p>
        </w:tc>
        <w:tc>
          <w:tcPr>
            <w:tcW w:w="1276" w:type="dxa"/>
            <w:vAlign w:val="center"/>
          </w:tcPr>
          <w:p>
            <w:pPr>
              <w:pStyle w:val="15"/>
            </w:pPr>
            <w:r>
              <w:t>≥95%</w:t>
            </w:r>
          </w:p>
        </w:tc>
        <w:tc>
          <w:tcPr>
            <w:tcW w:w="1843" w:type="dxa"/>
            <w:vAlign w:val="center"/>
          </w:tcPr>
          <w:p>
            <w:pPr>
              <w:pStyle w:val="15"/>
            </w:pPr>
            <w:r>
              <w:t>唐人社函【2017】37号</w:t>
            </w:r>
          </w:p>
        </w:tc>
      </w:tr>
    </w:tbl>
    <w:p>
      <w:pPr>
        <w:sectPr>
          <w:pgSz w:w="11900" w:h="16840"/>
          <w:pgMar w:top="1984" w:right="1304" w:bottom="1134" w:left="1304" w:header="720" w:footer="720" w:gutter="0"/>
          <w:cols w:space="720" w:num="1"/>
        </w:sectPr>
      </w:pPr>
    </w:p>
    <w:p>
      <w:pPr>
        <w:jc w:val="center"/>
      </w:pPr>
    </w:p>
    <w:p>
      <w:pPr>
        <w:outlineLvl w:val="3"/>
      </w:pPr>
      <w:bookmarkStart w:id="4" w:name="_Toc_4_4_0000000007"/>
      <w:r>
        <w:rPr>
          <w:rFonts w:hint="eastAsia" w:ascii="方正仿宋_GBK" w:hAnsi="方正仿宋_GBK" w:eastAsia="方正仿宋_GBK" w:cs="方正仿宋_GBK"/>
          <w:color w:val="000000"/>
          <w:sz w:val="28"/>
          <w:lang w:eastAsia="zh-CN"/>
        </w:rPr>
        <w:t>3</w:t>
      </w:r>
      <w:r>
        <w:rPr>
          <w:rFonts w:ascii="方正仿宋_GBK" w:hAnsi="方正仿宋_GBK" w:eastAsia="方正仿宋_GBK" w:cs="方正仿宋_GBK"/>
          <w:color w:val="000000"/>
          <w:sz w:val="28"/>
        </w:rPr>
        <w:t>.监察员岗位津贴及仲裁员补贴绩效目标表</w:t>
      </w:r>
      <w:bookmarkEnd w:id="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323001遵化市人力资源和社会保障局本级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13028123P00295110001X</w:t>
            </w:r>
          </w:p>
        </w:tc>
        <w:tc>
          <w:tcPr>
            <w:tcW w:w="1587" w:type="dxa"/>
            <w:vAlign w:val="center"/>
          </w:tcPr>
          <w:p>
            <w:pPr>
              <w:pStyle w:val="16"/>
            </w:pPr>
            <w:r>
              <w:t>项目名称</w:t>
            </w:r>
          </w:p>
        </w:tc>
        <w:tc>
          <w:tcPr>
            <w:tcW w:w="4422" w:type="dxa"/>
            <w:gridSpan w:val="3"/>
            <w:vAlign w:val="center"/>
          </w:tcPr>
          <w:p>
            <w:pPr>
              <w:pStyle w:val="15"/>
            </w:pPr>
            <w:r>
              <w:t>监察员岗位津贴及仲裁员补贴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ind w:firstLine="210" w:firstLineChars="100"/>
            </w:pPr>
            <w:r>
              <w:t>5.00</w:t>
            </w:r>
          </w:p>
        </w:tc>
        <w:tc>
          <w:tcPr>
            <w:tcW w:w="1587" w:type="dxa"/>
            <w:vAlign w:val="center"/>
          </w:tcPr>
          <w:p>
            <w:pPr>
              <w:pStyle w:val="16"/>
            </w:pPr>
            <w:r>
              <w:t>其中：财政    资金</w:t>
            </w:r>
          </w:p>
        </w:tc>
        <w:tc>
          <w:tcPr>
            <w:tcW w:w="1304" w:type="dxa"/>
            <w:vAlign w:val="center"/>
          </w:tcPr>
          <w:p>
            <w:pPr>
              <w:pStyle w:val="15"/>
              <w:ind w:firstLine="210" w:firstLineChars="100"/>
            </w:pPr>
            <w:r>
              <w:t>5.00</w:t>
            </w:r>
          </w:p>
        </w:tc>
        <w:tc>
          <w:tcPr>
            <w:tcW w:w="1276" w:type="dxa"/>
            <w:vAlign w:val="center"/>
          </w:tcPr>
          <w:p>
            <w:pPr>
              <w:pStyle w:val="16"/>
            </w:pPr>
            <w:r>
              <w:t>其他资金</w:t>
            </w:r>
          </w:p>
        </w:tc>
        <w:tc>
          <w:tcPr>
            <w:tcW w:w="1843"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预算数5万元。其中：财政资金：5万元，其他资金0万元。主要用于：监察员、仲裁员每月的岗位津补贴。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1.为积极响应国家号召，对从事安全生产监管监察岗位工作人员给予岗位津贴，不断加强监督监察力度，更好地服务群众。</w:t>
            </w:r>
            <w:r>
              <w:tab/>
            </w:r>
            <w:r>
              <w:tab/>
            </w:r>
            <w:r>
              <w:tab/>
            </w:r>
            <w:r>
              <w:tab/>
            </w:r>
            <w:r>
              <w:tab/>
            </w:r>
            <w:r>
              <w:tab/>
            </w:r>
          </w:p>
          <w:p>
            <w:pPr>
              <w:pStyle w:val="15"/>
              <w:rPr>
                <w:rFonts w:hint="eastAsia"/>
                <w:lang w:eastAsia="zh-CN"/>
              </w:rPr>
            </w:pPr>
            <w:r>
              <w:t>2.根据人社部发【2012】55号文件要求认真落实好劳动监察员、劳动仲裁员津补贴发放。</w:t>
            </w:r>
            <w:r>
              <w:tab/>
            </w:r>
            <w:r>
              <w:tab/>
            </w:r>
            <w:r>
              <w:tab/>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案件受理率督办案件</w:t>
            </w:r>
          </w:p>
        </w:tc>
        <w:tc>
          <w:tcPr>
            <w:tcW w:w="2891" w:type="dxa"/>
            <w:vAlign w:val="center"/>
          </w:tcPr>
          <w:p>
            <w:pPr>
              <w:pStyle w:val="15"/>
            </w:pPr>
            <w:r>
              <w:t>仲裁申请受理数占仲裁申请数的比率。 对重大欠薪案件进行实地督办的次数</w:t>
            </w:r>
          </w:p>
        </w:tc>
        <w:tc>
          <w:tcPr>
            <w:tcW w:w="1276" w:type="dxa"/>
            <w:vAlign w:val="center"/>
          </w:tcPr>
          <w:p>
            <w:pPr>
              <w:pStyle w:val="15"/>
            </w:pPr>
            <w:r>
              <w:t>≥400件</w:t>
            </w:r>
          </w:p>
        </w:tc>
        <w:tc>
          <w:tcPr>
            <w:tcW w:w="1843" w:type="dxa"/>
            <w:vAlign w:val="center"/>
          </w:tcPr>
          <w:p>
            <w:pPr>
              <w:pStyle w:val="15"/>
            </w:pPr>
            <w:r>
              <w:t>人社部发【2012】55号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群众来访接待率</w:t>
            </w:r>
          </w:p>
        </w:tc>
        <w:tc>
          <w:tcPr>
            <w:tcW w:w="2891" w:type="dxa"/>
            <w:vAlign w:val="center"/>
          </w:tcPr>
          <w:p>
            <w:pPr>
              <w:pStyle w:val="15"/>
            </w:pPr>
            <w:r>
              <w:t>群众来访接待率</w:t>
            </w:r>
          </w:p>
        </w:tc>
        <w:tc>
          <w:tcPr>
            <w:tcW w:w="1276" w:type="dxa"/>
            <w:vAlign w:val="center"/>
          </w:tcPr>
          <w:p>
            <w:pPr>
              <w:pStyle w:val="15"/>
            </w:pPr>
            <w:r>
              <w:t>≥95%</w:t>
            </w:r>
          </w:p>
        </w:tc>
        <w:tc>
          <w:tcPr>
            <w:tcW w:w="1843" w:type="dxa"/>
            <w:vAlign w:val="center"/>
          </w:tcPr>
          <w:p>
            <w:pPr>
              <w:pStyle w:val="15"/>
            </w:pPr>
            <w:r>
              <w:t>人社部发【2012】55号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及时性</w:t>
            </w:r>
          </w:p>
        </w:tc>
        <w:tc>
          <w:tcPr>
            <w:tcW w:w="2891" w:type="dxa"/>
            <w:vAlign w:val="center"/>
          </w:tcPr>
          <w:p>
            <w:pPr>
              <w:pStyle w:val="15"/>
            </w:pPr>
            <w:r>
              <w:t>及时性</w:t>
            </w:r>
          </w:p>
        </w:tc>
        <w:tc>
          <w:tcPr>
            <w:tcW w:w="1276" w:type="dxa"/>
            <w:vAlign w:val="center"/>
          </w:tcPr>
          <w:p>
            <w:pPr>
              <w:pStyle w:val="15"/>
            </w:pPr>
            <w:r>
              <w:t>≥95%</w:t>
            </w:r>
          </w:p>
        </w:tc>
        <w:tc>
          <w:tcPr>
            <w:tcW w:w="1843" w:type="dxa"/>
            <w:vAlign w:val="center"/>
          </w:tcPr>
          <w:p>
            <w:pPr>
              <w:pStyle w:val="15"/>
            </w:pPr>
            <w:r>
              <w:t>人社部发【2012】55号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劳动关系的调解、仲裁、信访完成率（%）</w:t>
            </w:r>
          </w:p>
        </w:tc>
        <w:tc>
          <w:tcPr>
            <w:tcW w:w="2891" w:type="dxa"/>
            <w:vAlign w:val="center"/>
          </w:tcPr>
          <w:p>
            <w:pPr>
              <w:pStyle w:val="15"/>
            </w:pPr>
            <w:r>
              <w:t>劳动关系的调解、仲裁、信访工作完成个数占申请调解、仲裁、信访数量的比率</w:t>
            </w:r>
          </w:p>
        </w:tc>
        <w:tc>
          <w:tcPr>
            <w:tcW w:w="1276" w:type="dxa"/>
            <w:vAlign w:val="center"/>
          </w:tcPr>
          <w:p>
            <w:pPr>
              <w:pStyle w:val="15"/>
            </w:pPr>
            <w:r>
              <w:t>≥95%</w:t>
            </w:r>
          </w:p>
        </w:tc>
        <w:tc>
          <w:tcPr>
            <w:tcW w:w="1843" w:type="dxa"/>
            <w:vAlign w:val="center"/>
          </w:tcPr>
          <w:p>
            <w:pPr>
              <w:pStyle w:val="15"/>
            </w:pPr>
            <w:r>
              <w:t>人社部发【2012】55号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安全事故有效处理率（%）</w:t>
            </w:r>
          </w:p>
        </w:tc>
        <w:tc>
          <w:tcPr>
            <w:tcW w:w="2891" w:type="dxa"/>
            <w:vAlign w:val="center"/>
          </w:tcPr>
          <w:p>
            <w:pPr>
              <w:pStyle w:val="15"/>
            </w:pPr>
            <w:r>
              <w:t>本年有效处理的安全事故次数占安全事故总次数的比率</w:t>
            </w:r>
          </w:p>
        </w:tc>
        <w:tc>
          <w:tcPr>
            <w:tcW w:w="1276" w:type="dxa"/>
            <w:vAlign w:val="center"/>
          </w:tcPr>
          <w:p>
            <w:pPr>
              <w:pStyle w:val="15"/>
            </w:pPr>
            <w:r>
              <w:t>≥95%</w:t>
            </w:r>
          </w:p>
        </w:tc>
        <w:tc>
          <w:tcPr>
            <w:tcW w:w="1843" w:type="dxa"/>
            <w:vAlign w:val="center"/>
          </w:tcPr>
          <w:p>
            <w:pPr>
              <w:pStyle w:val="15"/>
            </w:pPr>
            <w:r>
              <w:t>人社部发【2012】55号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群众满意率</w:t>
            </w:r>
          </w:p>
        </w:tc>
        <w:tc>
          <w:tcPr>
            <w:tcW w:w="2891" w:type="dxa"/>
            <w:vAlign w:val="center"/>
          </w:tcPr>
          <w:p>
            <w:pPr>
              <w:pStyle w:val="15"/>
            </w:pPr>
            <w:r>
              <w:t>群众对提供各种政务等服务的满意程度</w:t>
            </w:r>
          </w:p>
        </w:tc>
        <w:tc>
          <w:tcPr>
            <w:tcW w:w="1276" w:type="dxa"/>
            <w:vAlign w:val="center"/>
          </w:tcPr>
          <w:p>
            <w:pPr>
              <w:pStyle w:val="15"/>
            </w:pPr>
            <w:r>
              <w:t>≥95%</w:t>
            </w:r>
          </w:p>
        </w:tc>
        <w:tc>
          <w:tcPr>
            <w:tcW w:w="1843" w:type="dxa"/>
            <w:vAlign w:val="center"/>
          </w:tcPr>
          <w:p>
            <w:pPr>
              <w:pStyle w:val="15"/>
            </w:pPr>
            <w:r>
              <w:t>人社部发【2012】55号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促进生态文明建设，推动绿色发展和绿色生活方式</w:t>
            </w:r>
          </w:p>
        </w:tc>
        <w:tc>
          <w:tcPr>
            <w:tcW w:w="2891" w:type="dxa"/>
            <w:vAlign w:val="center"/>
          </w:tcPr>
          <w:p>
            <w:pPr>
              <w:pStyle w:val="15"/>
            </w:pPr>
            <w:r>
              <w:t>促进生态文明建设，推动绿色发展和绿色生活方式</w:t>
            </w:r>
          </w:p>
        </w:tc>
        <w:tc>
          <w:tcPr>
            <w:tcW w:w="1276" w:type="dxa"/>
            <w:vAlign w:val="center"/>
          </w:tcPr>
          <w:p>
            <w:pPr>
              <w:pStyle w:val="15"/>
            </w:pPr>
            <w:r>
              <w:t>≥95%</w:t>
            </w:r>
          </w:p>
        </w:tc>
        <w:tc>
          <w:tcPr>
            <w:tcW w:w="1843" w:type="dxa"/>
            <w:vAlign w:val="center"/>
          </w:tcPr>
          <w:p>
            <w:pPr>
              <w:pStyle w:val="15"/>
            </w:pPr>
            <w:r>
              <w:t>人社部发【2012】55号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裁决撤销率</w:t>
            </w:r>
          </w:p>
        </w:tc>
        <w:tc>
          <w:tcPr>
            <w:tcW w:w="2891" w:type="dxa"/>
            <w:vAlign w:val="center"/>
          </w:tcPr>
          <w:p>
            <w:pPr>
              <w:pStyle w:val="15"/>
            </w:pPr>
            <w:r>
              <w:t>裁决撤销率</w:t>
            </w:r>
          </w:p>
        </w:tc>
        <w:tc>
          <w:tcPr>
            <w:tcW w:w="1276" w:type="dxa"/>
            <w:vAlign w:val="center"/>
          </w:tcPr>
          <w:p>
            <w:pPr>
              <w:pStyle w:val="15"/>
            </w:pPr>
            <w:r>
              <w:t>≥95%</w:t>
            </w:r>
          </w:p>
        </w:tc>
        <w:tc>
          <w:tcPr>
            <w:tcW w:w="1843" w:type="dxa"/>
            <w:vAlign w:val="center"/>
          </w:tcPr>
          <w:p>
            <w:pPr>
              <w:pStyle w:val="15"/>
            </w:pPr>
            <w:r>
              <w:t>人社部发【2012】55号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接受服务的重点人群对劳动监察大队所提供服务的满意程度</w:t>
            </w:r>
          </w:p>
        </w:tc>
        <w:tc>
          <w:tcPr>
            <w:tcW w:w="1276" w:type="dxa"/>
            <w:vAlign w:val="center"/>
          </w:tcPr>
          <w:p>
            <w:pPr>
              <w:pStyle w:val="15"/>
            </w:pPr>
            <w:r>
              <w:t>≥95%</w:t>
            </w:r>
          </w:p>
        </w:tc>
        <w:tc>
          <w:tcPr>
            <w:tcW w:w="1843" w:type="dxa"/>
            <w:vAlign w:val="center"/>
          </w:tcPr>
          <w:p>
            <w:pPr>
              <w:pStyle w:val="15"/>
            </w:pPr>
            <w:r>
              <w:t>人社部发【2012】55号</w:t>
            </w:r>
          </w:p>
        </w:tc>
      </w:tr>
    </w:tbl>
    <w:p>
      <w:pPr>
        <w:sectPr>
          <w:pgSz w:w="11900" w:h="16840"/>
          <w:pgMar w:top="1984" w:right="1304" w:bottom="1134" w:left="1304" w:header="720" w:footer="720" w:gutter="0"/>
          <w:cols w:space="720" w:num="1"/>
        </w:sectPr>
      </w:pPr>
    </w:p>
    <w:p>
      <w:pPr>
        <w:outlineLvl w:val="3"/>
      </w:pPr>
      <w:bookmarkStart w:id="5" w:name="_Toc_4_4_0000000008"/>
      <w:r>
        <w:rPr>
          <w:rFonts w:hint="eastAsia" w:ascii="方正仿宋_GBK" w:hAnsi="方正仿宋_GBK" w:eastAsia="方正仿宋_GBK" w:cs="方正仿宋_GBK"/>
          <w:color w:val="000000"/>
          <w:sz w:val="28"/>
          <w:lang w:eastAsia="zh-CN"/>
        </w:rPr>
        <w:t>4</w:t>
      </w:r>
      <w:r>
        <w:rPr>
          <w:rFonts w:ascii="方正仿宋_GBK" w:hAnsi="方正仿宋_GBK" w:eastAsia="方正仿宋_GBK" w:cs="方正仿宋_GBK"/>
          <w:color w:val="000000"/>
          <w:sz w:val="28"/>
        </w:rPr>
        <w:t>.职称评定职业技能鉴定成本性支出绩效目标表</w:t>
      </w:r>
      <w:bookmarkEnd w:id="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323001遵化市人力资源和社会保障局本级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13028123P00293910001W</w:t>
            </w:r>
          </w:p>
        </w:tc>
        <w:tc>
          <w:tcPr>
            <w:tcW w:w="1587" w:type="dxa"/>
            <w:vAlign w:val="center"/>
          </w:tcPr>
          <w:p>
            <w:pPr>
              <w:pStyle w:val="16"/>
            </w:pPr>
            <w:r>
              <w:t>项目名称</w:t>
            </w:r>
          </w:p>
        </w:tc>
        <w:tc>
          <w:tcPr>
            <w:tcW w:w="4422" w:type="dxa"/>
            <w:gridSpan w:val="3"/>
            <w:vAlign w:val="center"/>
          </w:tcPr>
          <w:p>
            <w:pPr>
              <w:pStyle w:val="15"/>
            </w:pPr>
            <w:r>
              <w:t>职称评定职业技能鉴定成本性支出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25.00</w:t>
            </w:r>
          </w:p>
        </w:tc>
        <w:tc>
          <w:tcPr>
            <w:tcW w:w="1587" w:type="dxa"/>
            <w:vAlign w:val="center"/>
          </w:tcPr>
          <w:p>
            <w:pPr>
              <w:pStyle w:val="16"/>
            </w:pPr>
            <w:r>
              <w:t>其中：财政    资金</w:t>
            </w:r>
          </w:p>
        </w:tc>
        <w:tc>
          <w:tcPr>
            <w:tcW w:w="1304" w:type="dxa"/>
            <w:vAlign w:val="center"/>
          </w:tcPr>
          <w:p>
            <w:pPr>
              <w:pStyle w:val="15"/>
            </w:pPr>
            <w:r>
              <w:t>25.00</w:t>
            </w:r>
          </w:p>
        </w:tc>
        <w:tc>
          <w:tcPr>
            <w:tcW w:w="1276" w:type="dxa"/>
            <w:vAlign w:val="center"/>
          </w:tcPr>
          <w:p>
            <w:pPr>
              <w:pStyle w:val="16"/>
            </w:pPr>
            <w:r>
              <w:t>其他资金</w:t>
            </w:r>
          </w:p>
        </w:tc>
        <w:tc>
          <w:tcPr>
            <w:tcW w:w="1843"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预算数25万元。其中：财政资金25万元，其他资金0万元。主要用于：局机关日常开支及各科室正常运转。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1.通过培训，提高全市就业人员的整体水平，提高就业率</w:t>
            </w:r>
            <w:r>
              <w:tab/>
            </w:r>
            <w:r>
              <w:tab/>
            </w:r>
            <w:r>
              <w:tab/>
            </w:r>
            <w:r>
              <w:tab/>
            </w:r>
            <w:r>
              <w:tab/>
            </w:r>
            <w:r>
              <w:tab/>
            </w:r>
          </w:p>
          <w:p>
            <w:pPr>
              <w:pStyle w:val="15"/>
            </w:pP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培训人员人次</w:t>
            </w:r>
          </w:p>
        </w:tc>
        <w:tc>
          <w:tcPr>
            <w:tcW w:w="2891" w:type="dxa"/>
            <w:vAlign w:val="center"/>
          </w:tcPr>
          <w:p>
            <w:pPr>
              <w:pStyle w:val="15"/>
            </w:pPr>
            <w:r>
              <w:t>职业技能鉴定培训人员人次</w:t>
            </w:r>
          </w:p>
        </w:tc>
        <w:tc>
          <w:tcPr>
            <w:tcW w:w="1276" w:type="dxa"/>
            <w:vAlign w:val="center"/>
          </w:tcPr>
          <w:p>
            <w:pPr>
              <w:pStyle w:val="15"/>
            </w:pPr>
            <w:r>
              <w:t>≤25000人</w:t>
            </w:r>
          </w:p>
        </w:tc>
        <w:tc>
          <w:tcPr>
            <w:tcW w:w="1843" w:type="dxa"/>
            <w:vAlign w:val="center"/>
          </w:tcPr>
          <w:p>
            <w:pPr>
              <w:pStyle w:val="15"/>
            </w:pPr>
            <w:r>
              <w:t>冀价行费【2018】86号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完成率</w:t>
            </w:r>
          </w:p>
        </w:tc>
        <w:tc>
          <w:tcPr>
            <w:tcW w:w="2891" w:type="dxa"/>
            <w:vAlign w:val="center"/>
          </w:tcPr>
          <w:p>
            <w:pPr>
              <w:pStyle w:val="15"/>
            </w:pPr>
            <w:r>
              <w:t>职业技能鉴定职称评审完成情况</w:t>
            </w:r>
          </w:p>
        </w:tc>
        <w:tc>
          <w:tcPr>
            <w:tcW w:w="1276" w:type="dxa"/>
            <w:vAlign w:val="center"/>
          </w:tcPr>
          <w:p>
            <w:pPr>
              <w:pStyle w:val="15"/>
            </w:pPr>
            <w:r>
              <w:t>≥95%</w:t>
            </w:r>
          </w:p>
        </w:tc>
        <w:tc>
          <w:tcPr>
            <w:tcW w:w="1843" w:type="dxa"/>
            <w:vAlign w:val="center"/>
          </w:tcPr>
          <w:p>
            <w:pPr>
              <w:pStyle w:val="15"/>
            </w:pPr>
            <w:r>
              <w:t>冀价行费【2018】86号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发放率</w:t>
            </w:r>
          </w:p>
        </w:tc>
        <w:tc>
          <w:tcPr>
            <w:tcW w:w="2891" w:type="dxa"/>
            <w:vAlign w:val="center"/>
          </w:tcPr>
          <w:p>
            <w:pPr>
              <w:pStyle w:val="15"/>
            </w:pPr>
            <w:r>
              <w:t>职业技能鉴定发放情况</w:t>
            </w:r>
          </w:p>
        </w:tc>
        <w:tc>
          <w:tcPr>
            <w:tcW w:w="1276" w:type="dxa"/>
            <w:vAlign w:val="center"/>
          </w:tcPr>
          <w:p>
            <w:pPr>
              <w:pStyle w:val="15"/>
            </w:pPr>
            <w:r>
              <w:t>≥95%</w:t>
            </w:r>
          </w:p>
        </w:tc>
        <w:tc>
          <w:tcPr>
            <w:tcW w:w="1843" w:type="dxa"/>
            <w:vAlign w:val="center"/>
          </w:tcPr>
          <w:p>
            <w:pPr>
              <w:pStyle w:val="15"/>
            </w:pPr>
            <w:r>
              <w:t>冀价行费【2018】86号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预算执行率</w:t>
            </w:r>
          </w:p>
        </w:tc>
        <w:tc>
          <w:tcPr>
            <w:tcW w:w="2891" w:type="dxa"/>
            <w:vAlign w:val="center"/>
          </w:tcPr>
          <w:p>
            <w:pPr>
              <w:pStyle w:val="15"/>
            </w:pPr>
            <w:r>
              <w:t>职业技能鉴定职称评审预算执行率</w:t>
            </w:r>
          </w:p>
        </w:tc>
        <w:tc>
          <w:tcPr>
            <w:tcW w:w="1276" w:type="dxa"/>
            <w:vAlign w:val="center"/>
          </w:tcPr>
          <w:p>
            <w:pPr>
              <w:pStyle w:val="15"/>
            </w:pPr>
            <w:r>
              <w:t>≥95%</w:t>
            </w:r>
          </w:p>
        </w:tc>
        <w:tc>
          <w:tcPr>
            <w:tcW w:w="1843" w:type="dxa"/>
            <w:vAlign w:val="center"/>
          </w:tcPr>
          <w:p>
            <w:pPr>
              <w:pStyle w:val="15"/>
            </w:pPr>
            <w:r>
              <w:t>冀价行费【2018】86号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提高效率</w:t>
            </w:r>
          </w:p>
        </w:tc>
        <w:tc>
          <w:tcPr>
            <w:tcW w:w="2891" w:type="dxa"/>
            <w:vAlign w:val="center"/>
          </w:tcPr>
          <w:p>
            <w:pPr>
              <w:pStyle w:val="15"/>
            </w:pPr>
            <w:r>
              <w:t>通过职业技能鉴定提高效率情况</w:t>
            </w:r>
          </w:p>
        </w:tc>
        <w:tc>
          <w:tcPr>
            <w:tcW w:w="1276" w:type="dxa"/>
            <w:vAlign w:val="center"/>
          </w:tcPr>
          <w:p>
            <w:pPr>
              <w:pStyle w:val="15"/>
            </w:pPr>
            <w:r>
              <w:t>≥95%</w:t>
            </w:r>
          </w:p>
        </w:tc>
        <w:tc>
          <w:tcPr>
            <w:tcW w:w="1843" w:type="dxa"/>
            <w:vAlign w:val="center"/>
          </w:tcPr>
          <w:p>
            <w:pPr>
              <w:pStyle w:val="15"/>
            </w:pPr>
            <w:r>
              <w:t>冀价行费【2018】86号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促进就业</w:t>
            </w:r>
          </w:p>
        </w:tc>
        <w:tc>
          <w:tcPr>
            <w:tcW w:w="2891" w:type="dxa"/>
            <w:vAlign w:val="center"/>
          </w:tcPr>
          <w:p>
            <w:pPr>
              <w:pStyle w:val="15"/>
            </w:pPr>
            <w:r>
              <w:t>通过职业技能鉴定促进就业情况</w:t>
            </w:r>
          </w:p>
        </w:tc>
        <w:tc>
          <w:tcPr>
            <w:tcW w:w="1276" w:type="dxa"/>
            <w:vAlign w:val="center"/>
          </w:tcPr>
          <w:p>
            <w:pPr>
              <w:pStyle w:val="15"/>
            </w:pPr>
            <w:r>
              <w:t>≥95%</w:t>
            </w:r>
          </w:p>
        </w:tc>
        <w:tc>
          <w:tcPr>
            <w:tcW w:w="1843" w:type="dxa"/>
            <w:vAlign w:val="center"/>
          </w:tcPr>
          <w:p>
            <w:pPr>
              <w:pStyle w:val="15"/>
            </w:pPr>
            <w:r>
              <w:t>冀价行费【2018】86号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生态影响</w:t>
            </w:r>
          </w:p>
        </w:tc>
        <w:tc>
          <w:tcPr>
            <w:tcW w:w="2891" w:type="dxa"/>
            <w:vAlign w:val="center"/>
          </w:tcPr>
          <w:p>
            <w:pPr>
              <w:pStyle w:val="15"/>
            </w:pPr>
            <w:r>
              <w:t>职业技能鉴定职称评审对生态影响情况</w:t>
            </w:r>
          </w:p>
        </w:tc>
        <w:tc>
          <w:tcPr>
            <w:tcW w:w="1276" w:type="dxa"/>
            <w:vAlign w:val="center"/>
          </w:tcPr>
          <w:p>
            <w:pPr>
              <w:pStyle w:val="15"/>
            </w:pPr>
            <w:r>
              <w:t>≥95%</w:t>
            </w:r>
          </w:p>
        </w:tc>
        <w:tc>
          <w:tcPr>
            <w:tcW w:w="1843" w:type="dxa"/>
            <w:vAlign w:val="center"/>
          </w:tcPr>
          <w:p>
            <w:pPr>
              <w:pStyle w:val="15"/>
            </w:pPr>
            <w:r>
              <w:t>冀价行费【2018】86号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持续提升我局社会影响力</w:t>
            </w:r>
          </w:p>
        </w:tc>
        <w:tc>
          <w:tcPr>
            <w:tcW w:w="2891" w:type="dxa"/>
            <w:vAlign w:val="center"/>
          </w:tcPr>
          <w:p>
            <w:pPr>
              <w:pStyle w:val="15"/>
            </w:pPr>
            <w:r>
              <w:t>持续提升我局社会影响力情况</w:t>
            </w:r>
          </w:p>
        </w:tc>
        <w:tc>
          <w:tcPr>
            <w:tcW w:w="1276" w:type="dxa"/>
            <w:vAlign w:val="center"/>
          </w:tcPr>
          <w:p>
            <w:pPr>
              <w:pStyle w:val="15"/>
            </w:pPr>
            <w:r>
              <w:t>≥95%</w:t>
            </w:r>
          </w:p>
        </w:tc>
        <w:tc>
          <w:tcPr>
            <w:tcW w:w="1843" w:type="dxa"/>
            <w:vAlign w:val="center"/>
          </w:tcPr>
          <w:p>
            <w:pPr>
              <w:pStyle w:val="15"/>
            </w:pPr>
            <w:r>
              <w:t>冀价行费【2018】86号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满意率</w:t>
            </w:r>
          </w:p>
        </w:tc>
        <w:tc>
          <w:tcPr>
            <w:tcW w:w="2891" w:type="dxa"/>
            <w:vAlign w:val="center"/>
          </w:tcPr>
          <w:p>
            <w:pPr>
              <w:pStyle w:val="15"/>
            </w:pPr>
            <w:r>
              <w:t>培训人员满意率</w:t>
            </w:r>
          </w:p>
        </w:tc>
        <w:tc>
          <w:tcPr>
            <w:tcW w:w="1276" w:type="dxa"/>
            <w:vAlign w:val="center"/>
          </w:tcPr>
          <w:p>
            <w:pPr>
              <w:pStyle w:val="15"/>
            </w:pPr>
            <w:r>
              <w:t>≥95%</w:t>
            </w:r>
          </w:p>
        </w:tc>
        <w:tc>
          <w:tcPr>
            <w:tcW w:w="1843" w:type="dxa"/>
            <w:vAlign w:val="center"/>
          </w:tcPr>
          <w:p>
            <w:pPr>
              <w:pStyle w:val="15"/>
            </w:pPr>
            <w:r>
              <w:t>冀价行费【2018】86号</w:t>
            </w:r>
          </w:p>
        </w:tc>
      </w:tr>
    </w:tbl>
    <w:p>
      <w:pPr>
        <w:sectPr>
          <w:pgSz w:w="11900" w:h="16840"/>
          <w:pgMar w:top="1984" w:right="1304" w:bottom="1134" w:left="1304" w:header="720" w:footer="720" w:gutter="0"/>
          <w:cols w:space="720" w:num="1"/>
        </w:sectPr>
      </w:pPr>
    </w:p>
    <w:p>
      <w:pPr>
        <w:outlineLvl w:val="3"/>
      </w:pPr>
      <w:bookmarkStart w:id="6" w:name="_Toc_4_4_0000000009"/>
      <w:r>
        <w:rPr>
          <w:rFonts w:hint="eastAsia" w:ascii="方正仿宋_GBK" w:hAnsi="方正仿宋_GBK" w:eastAsia="方正仿宋_GBK" w:cs="方正仿宋_GBK"/>
          <w:color w:val="000000"/>
          <w:sz w:val="28"/>
          <w:lang w:eastAsia="zh-CN"/>
        </w:rPr>
        <w:t>5</w:t>
      </w:r>
      <w:r>
        <w:rPr>
          <w:rFonts w:ascii="方正仿宋_GBK" w:hAnsi="方正仿宋_GBK" w:eastAsia="方正仿宋_GBK" w:cs="方正仿宋_GBK"/>
          <w:color w:val="000000"/>
          <w:sz w:val="28"/>
        </w:rPr>
        <w:t>.综合业务管理费绩效目标表</w:t>
      </w:r>
      <w:bookmarkEnd w:id="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323001遵化市人力资源和社会保障局本级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13028123P002957100010</w:t>
            </w:r>
          </w:p>
        </w:tc>
        <w:tc>
          <w:tcPr>
            <w:tcW w:w="1587" w:type="dxa"/>
            <w:vAlign w:val="center"/>
          </w:tcPr>
          <w:p>
            <w:pPr>
              <w:pStyle w:val="16"/>
            </w:pPr>
            <w:r>
              <w:t>项目名称</w:t>
            </w:r>
          </w:p>
        </w:tc>
        <w:tc>
          <w:tcPr>
            <w:tcW w:w="4422" w:type="dxa"/>
            <w:gridSpan w:val="3"/>
            <w:vAlign w:val="center"/>
          </w:tcPr>
          <w:p>
            <w:pPr>
              <w:pStyle w:val="15"/>
            </w:pPr>
            <w:r>
              <w:t>综合业务管理费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21.00</w:t>
            </w:r>
          </w:p>
        </w:tc>
        <w:tc>
          <w:tcPr>
            <w:tcW w:w="1587" w:type="dxa"/>
            <w:vAlign w:val="center"/>
          </w:tcPr>
          <w:p>
            <w:pPr>
              <w:pStyle w:val="16"/>
            </w:pPr>
            <w:r>
              <w:t>其中：财政    资金</w:t>
            </w:r>
          </w:p>
        </w:tc>
        <w:tc>
          <w:tcPr>
            <w:tcW w:w="1304" w:type="dxa"/>
            <w:vAlign w:val="center"/>
          </w:tcPr>
          <w:p>
            <w:pPr>
              <w:pStyle w:val="15"/>
            </w:pPr>
            <w:r>
              <w:t>21.00</w:t>
            </w:r>
          </w:p>
        </w:tc>
        <w:tc>
          <w:tcPr>
            <w:tcW w:w="1276" w:type="dxa"/>
            <w:vAlign w:val="center"/>
          </w:tcPr>
          <w:p>
            <w:pPr>
              <w:pStyle w:val="16"/>
            </w:pPr>
            <w:r>
              <w:t>其他资金</w:t>
            </w:r>
          </w:p>
        </w:tc>
        <w:tc>
          <w:tcPr>
            <w:tcW w:w="1843"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预算数21万元。其中：财政资金21万元，其他资金0万元。主要用于：日常办公及各科室业务运行。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1.为确保我局各项业务正常运转，新老办公设备无缝衔接及设备更迭情况与我局各科室业务量相匹配，为职工营造更好地工作环境和卫生条件，为了更好地为百姓、为群众服务。</w:t>
            </w:r>
            <w:r>
              <w:tab/>
            </w:r>
            <w:r>
              <w:tab/>
            </w:r>
            <w:r>
              <w:tab/>
            </w:r>
            <w:r>
              <w:tab/>
            </w:r>
            <w:r>
              <w:tab/>
            </w:r>
            <w:r>
              <w:tab/>
            </w:r>
          </w:p>
          <w:p>
            <w:pPr>
              <w:pStyle w:val="15"/>
            </w:pP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审核金额</w:t>
            </w:r>
          </w:p>
        </w:tc>
        <w:tc>
          <w:tcPr>
            <w:tcW w:w="2891" w:type="dxa"/>
            <w:vAlign w:val="center"/>
          </w:tcPr>
          <w:p>
            <w:pPr>
              <w:pStyle w:val="15"/>
            </w:pPr>
            <w:r>
              <w:t>按照办公经费管理办法审核经费开支</w:t>
            </w:r>
          </w:p>
        </w:tc>
        <w:tc>
          <w:tcPr>
            <w:tcW w:w="1276" w:type="dxa"/>
            <w:vAlign w:val="center"/>
          </w:tcPr>
          <w:p>
            <w:pPr>
              <w:pStyle w:val="15"/>
            </w:pPr>
            <w:r>
              <w:t>≤21万元</w:t>
            </w:r>
          </w:p>
        </w:tc>
        <w:tc>
          <w:tcPr>
            <w:tcW w:w="1843" w:type="dxa"/>
            <w:vAlign w:val="center"/>
          </w:tcPr>
          <w:p>
            <w:pPr>
              <w:pStyle w:val="15"/>
            </w:pPr>
            <w:r>
              <w:t>遵机编字〔2019〕53号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办公用品质量</w:t>
            </w:r>
          </w:p>
        </w:tc>
        <w:tc>
          <w:tcPr>
            <w:tcW w:w="2891" w:type="dxa"/>
            <w:vAlign w:val="center"/>
          </w:tcPr>
          <w:p>
            <w:pPr>
              <w:pStyle w:val="15"/>
            </w:pPr>
            <w:r>
              <w:t>把关采购办公用品质优价廉</w:t>
            </w:r>
          </w:p>
        </w:tc>
        <w:tc>
          <w:tcPr>
            <w:tcW w:w="1276" w:type="dxa"/>
            <w:vAlign w:val="center"/>
          </w:tcPr>
          <w:p>
            <w:pPr>
              <w:pStyle w:val="15"/>
            </w:pPr>
            <w:r>
              <w:t>≥95%</w:t>
            </w:r>
          </w:p>
        </w:tc>
        <w:tc>
          <w:tcPr>
            <w:tcW w:w="1843" w:type="dxa"/>
            <w:vAlign w:val="center"/>
          </w:tcPr>
          <w:p>
            <w:pPr>
              <w:pStyle w:val="15"/>
            </w:pPr>
            <w:r>
              <w:t>遵机编字〔2019〕53号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完工及时率</w:t>
            </w:r>
          </w:p>
        </w:tc>
        <w:tc>
          <w:tcPr>
            <w:tcW w:w="2891" w:type="dxa"/>
            <w:vAlign w:val="center"/>
          </w:tcPr>
          <w:p>
            <w:pPr>
              <w:pStyle w:val="15"/>
            </w:pPr>
            <w:r>
              <w:t>完工及时率</w:t>
            </w:r>
          </w:p>
        </w:tc>
        <w:tc>
          <w:tcPr>
            <w:tcW w:w="1276" w:type="dxa"/>
            <w:vAlign w:val="center"/>
          </w:tcPr>
          <w:p>
            <w:pPr>
              <w:pStyle w:val="15"/>
            </w:pPr>
            <w:r>
              <w:t>2023年12月31日前完成</w:t>
            </w:r>
          </w:p>
        </w:tc>
        <w:tc>
          <w:tcPr>
            <w:tcW w:w="1843" w:type="dxa"/>
            <w:vAlign w:val="center"/>
          </w:tcPr>
          <w:p>
            <w:pPr>
              <w:pStyle w:val="15"/>
            </w:pPr>
            <w:r>
              <w:t>遵机编字〔2019〕53号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公用经费节约率</w:t>
            </w:r>
          </w:p>
        </w:tc>
        <w:tc>
          <w:tcPr>
            <w:tcW w:w="2891" w:type="dxa"/>
            <w:vAlign w:val="center"/>
          </w:tcPr>
          <w:p>
            <w:pPr>
              <w:pStyle w:val="15"/>
            </w:pPr>
            <w:r>
              <w:t>率节约率=（预算金额-报销金额）/预算金额</w:t>
            </w:r>
          </w:p>
        </w:tc>
        <w:tc>
          <w:tcPr>
            <w:tcW w:w="1276" w:type="dxa"/>
            <w:vAlign w:val="center"/>
          </w:tcPr>
          <w:p>
            <w:pPr>
              <w:pStyle w:val="15"/>
            </w:pPr>
            <w:r>
              <w:t>≥95%</w:t>
            </w:r>
          </w:p>
        </w:tc>
        <w:tc>
          <w:tcPr>
            <w:tcW w:w="1843" w:type="dxa"/>
            <w:vAlign w:val="center"/>
          </w:tcPr>
          <w:p>
            <w:pPr>
              <w:pStyle w:val="15"/>
            </w:pPr>
            <w:r>
              <w:t>遵机编字〔2019〕53号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年初预算执行情况</w:t>
            </w:r>
          </w:p>
        </w:tc>
        <w:tc>
          <w:tcPr>
            <w:tcW w:w="2891" w:type="dxa"/>
            <w:vAlign w:val="center"/>
          </w:tcPr>
          <w:p>
            <w:pPr>
              <w:pStyle w:val="15"/>
            </w:pPr>
            <w:r>
              <w:t>严格执行年初预算，有效防止超预算</w:t>
            </w:r>
          </w:p>
        </w:tc>
        <w:tc>
          <w:tcPr>
            <w:tcW w:w="1276" w:type="dxa"/>
            <w:vAlign w:val="center"/>
          </w:tcPr>
          <w:p>
            <w:pPr>
              <w:pStyle w:val="15"/>
            </w:pPr>
            <w:r>
              <w:t>≥95%</w:t>
            </w:r>
          </w:p>
        </w:tc>
        <w:tc>
          <w:tcPr>
            <w:tcW w:w="1843" w:type="dxa"/>
            <w:vAlign w:val="center"/>
          </w:tcPr>
          <w:p>
            <w:pPr>
              <w:pStyle w:val="15"/>
            </w:pPr>
            <w:r>
              <w:t>遵机编字〔2019〕53号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节约经费开支</w:t>
            </w:r>
          </w:p>
        </w:tc>
        <w:tc>
          <w:tcPr>
            <w:tcW w:w="2891" w:type="dxa"/>
            <w:vAlign w:val="center"/>
          </w:tcPr>
          <w:p>
            <w:pPr>
              <w:pStyle w:val="15"/>
            </w:pPr>
            <w:r>
              <w:t>践行厉行节约反对浪费制度体系建设</w:t>
            </w:r>
          </w:p>
        </w:tc>
        <w:tc>
          <w:tcPr>
            <w:tcW w:w="1276" w:type="dxa"/>
            <w:vAlign w:val="center"/>
          </w:tcPr>
          <w:p>
            <w:pPr>
              <w:pStyle w:val="15"/>
            </w:pPr>
            <w:r>
              <w:t>≥95%</w:t>
            </w:r>
          </w:p>
        </w:tc>
        <w:tc>
          <w:tcPr>
            <w:tcW w:w="1843" w:type="dxa"/>
            <w:vAlign w:val="center"/>
          </w:tcPr>
          <w:p>
            <w:pPr>
              <w:pStyle w:val="15"/>
            </w:pPr>
            <w:r>
              <w:t>遵机编字〔2019〕53号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提升公共服务水平</w:t>
            </w:r>
          </w:p>
        </w:tc>
        <w:tc>
          <w:tcPr>
            <w:tcW w:w="2891" w:type="dxa"/>
            <w:vAlign w:val="center"/>
          </w:tcPr>
          <w:p>
            <w:pPr>
              <w:pStyle w:val="15"/>
            </w:pPr>
            <w:r>
              <w:t>保障机关运转对公共服务水平提升情况</w:t>
            </w:r>
          </w:p>
        </w:tc>
        <w:tc>
          <w:tcPr>
            <w:tcW w:w="1276" w:type="dxa"/>
            <w:vAlign w:val="center"/>
          </w:tcPr>
          <w:p>
            <w:pPr>
              <w:pStyle w:val="15"/>
            </w:pPr>
            <w:r>
              <w:t>≥95%</w:t>
            </w:r>
          </w:p>
        </w:tc>
        <w:tc>
          <w:tcPr>
            <w:tcW w:w="1843" w:type="dxa"/>
            <w:vAlign w:val="center"/>
          </w:tcPr>
          <w:p>
            <w:pPr>
              <w:pStyle w:val="15"/>
            </w:pPr>
            <w:r>
              <w:t>遵机编字〔2019〕53号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工作环境改善程度</w:t>
            </w:r>
          </w:p>
        </w:tc>
        <w:tc>
          <w:tcPr>
            <w:tcW w:w="2891" w:type="dxa"/>
            <w:vAlign w:val="center"/>
          </w:tcPr>
          <w:p>
            <w:pPr>
              <w:pStyle w:val="15"/>
            </w:pPr>
            <w:r>
              <w:t>购买办公用品、专用材料等对工作环境的改善程度</w:t>
            </w:r>
          </w:p>
        </w:tc>
        <w:tc>
          <w:tcPr>
            <w:tcW w:w="1276" w:type="dxa"/>
            <w:vAlign w:val="center"/>
          </w:tcPr>
          <w:p>
            <w:pPr>
              <w:pStyle w:val="15"/>
            </w:pPr>
            <w:r>
              <w:t>≥95%</w:t>
            </w:r>
          </w:p>
        </w:tc>
        <w:tc>
          <w:tcPr>
            <w:tcW w:w="1843" w:type="dxa"/>
            <w:vAlign w:val="center"/>
          </w:tcPr>
          <w:p>
            <w:pPr>
              <w:pStyle w:val="15"/>
            </w:pPr>
            <w:r>
              <w:t>遵机编字〔2019〕53号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群众满意度</w:t>
            </w:r>
          </w:p>
        </w:tc>
        <w:tc>
          <w:tcPr>
            <w:tcW w:w="2891" w:type="dxa"/>
            <w:vAlign w:val="center"/>
          </w:tcPr>
          <w:p>
            <w:pPr>
              <w:pStyle w:val="15"/>
            </w:pPr>
            <w:r>
              <w:t>群众满意度</w:t>
            </w:r>
          </w:p>
        </w:tc>
        <w:tc>
          <w:tcPr>
            <w:tcW w:w="1276" w:type="dxa"/>
            <w:vAlign w:val="center"/>
          </w:tcPr>
          <w:p>
            <w:pPr>
              <w:pStyle w:val="15"/>
            </w:pPr>
            <w:r>
              <w:t>≥95%</w:t>
            </w:r>
          </w:p>
        </w:tc>
        <w:tc>
          <w:tcPr>
            <w:tcW w:w="1843" w:type="dxa"/>
            <w:vAlign w:val="center"/>
          </w:tcPr>
          <w:p>
            <w:pPr>
              <w:pStyle w:val="15"/>
            </w:pPr>
            <w:r>
              <w:t>遵机编字〔2019〕53号</w:t>
            </w:r>
          </w:p>
        </w:tc>
      </w:tr>
    </w:tbl>
    <w:p>
      <w:pPr>
        <w:sectPr>
          <w:pgSz w:w="11900" w:h="16840"/>
          <w:pgMar w:top="1984" w:right="1304" w:bottom="1134" w:left="1304" w:header="720" w:footer="720" w:gutter="0"/>
          <w:cols w:space="720" w:num="1"/>
        </w:sectPr>
      </w:pPr>
    </w:p>
    <w:p>
      <w:pPr>
        <w:outlineLvl w:val="3"/>
      </w:pPr>
      <w:bookmarkStart w:id="7" w:name="_Toc_4_4_0000000010"/>
      <w:r>
        <w:rPr>
          <w:rFonts w:hint="eastAsia" w:ascii="方正仿宋_GBK" w:hAnsi="方正仿宋_GBK" w:eastAsia="方正仿宋_GBK" w:cs="方正仿宋_GBK"/>
          <w:color w:val="000000"/>
          <w:sz w:val="28"/>
          <w:lang w:eastAsia="zh-CN"/>
        </w:rPr>
        <w:t>6</w:t>
      </w:r>
      <w:r>
        <w:rPr>
          <w:rFonts w:ascii="方正仿宋_GBK" w:hAnsi="方正仿宋_GBK" w:eastAsia="方正仿宋_GBK" w:cs="方正仿宋_GBK"/>
          <w:color w:val="000000"/>
          <w:sz w:val="28"/>
        </w:rPr>
        <w:t>.被征地农民养老保险地方财政参保人员缴费补贴绩效目标表</w:t>
      </w:r>
      <w:bookmarkEnd w:id="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323003遵化市社会保险服务中心</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13028123P002982100019</w:t>
            </w:r>
          </w:p>
        </w:tc>
        <w:tc>
          <w:tcPr>
            <w:tcW w:w="1587" w:type="dxa"/>
            <w:vAlign w:val="center"/>
          </w:tcPr>
          <w:p>
            <w:pPr>
              <w:pStyle w:val="16"/>
            </w:pPr>
            <w:r>
              <w:t>项目名称</w:t>
            </w:r>
          </w:p>
        </w:tc>
        <w:tc>
          <w:tcPr>
            <w:tcW w:w="4422" w:type="dxa"/>
            <w:gridSpan w:val="3"/>
            <w:vAlign w:val="center"/>
          </w:tcPr>
          <w:p>
            <w:pPr>
              <w:pStyle w:val="15"/>
            </w:pPr>
            <w:r>
              <w:t>被征地农民养老保险地方财政参保人员缴费补贴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1097.00</w:t>
            </w:r>
          </w:p>
        </w:tc>
        <w:tc>
          <w:tcPr>
            <w:tcW w:w="1587" w:type="dxa"/>
            <w:vAlign w:val="center"/>
          </w:tcPr>
          <w:p>
            <w:pPr>
              <w:pStyle w:val="16"/>
            </w:pPr>
            <w:r>
              <w:t>其中：财政    资金</w:t>
            </w:r>
          </w:p>
        </w:tc>
        <w:tc>
          <w:tcPr>
            <w:tcW w:w="1304" w:type="dxa"/>
            <w:vAlign w:val="center"/>
          </w:tcPr>
          <w:p>
            <w:pPr>
              <w:pStyle w:val="15"/>
            </w:pPr>
            <w:r>
              <w:t>1097.00</w:t>
            </w:r>
          </w:p>
        </w:tc>
        <w:tc>
          <w:tcPr>
            <w:tcW w:w="1276" w:type="dxa"/>
            <w:vAlign w:val="center"/>
          </w:tcPr>
          <w:p>
            <w:pPr>
              <w:pStyle w:val="16"/>
            </w:pPr>
            <w:r>
              <w:t>其他资金</w:t>
            </w:r>
          </w:p>
        </w:tc>
        <w:tc>
          <w:tcPr>
            <w:tcW w:w="1843"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预算数：1097万元，其中：财政资金1097万元，其他资金0万元。主要用于：被征地农民养老保险待遇发放。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1.用于被征地农民养老保险地方财政给缴费人员补贴，确保足额、及时发放到位。</w:t>
            </w:r>
            <w:r>
              <w:tab/>
            </w:r>
            <w:r>
              <w:tab/>
            </w:r>
            <w:r>
              <w:tab/>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基础养老金养老金发放到位数</w:t>
            </w:r>
          </w:p>
        </w:tc>
        <w:tc>
          <w:tcPr>
            <w:tcW w:w="2891" w:type="dxa"/>
            <w:vAlign w:val="center"/>
          </w:tcPr>
          <w:p>
            <w:pPr>
              <w:pStyle w:val="15"/>
            </w:pPr>
            <w:r>
              <w:t>被征地农民养老金发放到位率</w:t>
            </w:r>
          </w:p>
        </w:tc>
        <w:tc>
          <w:tcPr>
            <w:tcW w:w="1276" w:type="dxa"/>
            <w:vAlign w:val="center"/>
          </w:tcPr>
          <w:p>
            <w:pPr>
              <w:pStyle w:val="15"/>
            </w:pPr>
            <w:r>
              <w:t>≥95%</w:t>
            </w:r>
          </w:p>
        </w:tc>
        <w:tc>
          <w:tcPr>
            <w:tcW w:w="1843" w:type="dxa"/>
            <w:vAlign w:val="center"/>
          </w:tcPr>
          <w:p>
            <w:pPr>
              <w:pStyle w:val="15"/>
            </w:pPr>
            <w:r>
              <w:t>遵政字【2007】99号《关于被征地农民养老保险缴费标准和待遇有关问题的通知》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待遇发放完成率</w:t>
            </w:r>
          </w:p>
        </w:tc>
        <w:tc>
          <w:tcPr>
            <w:tcW w:w="2891" w:type="dxa"/>
            <w:vAlign w:val="center"/>
          </w:tcPr>
          <w:p>
            <w:pPr>
              <w:pStyle w:val="15"/>
            </w:pPr>
            <w:r>
              <w:t>待遇发放完成率</w:t>
            </w:r>
          </w:p>
        </w:tc>
        <w:tc>
          <w:tcPr>
            <w:tcW w:w="1276" w:type="dxa"/>
            <w:vAlign w:val="center"/>
          </w:tcPr>
          <w:p>
            <w:pPr>
              <w:pStyle w:val="15"/>
            </w:pPr>
            <w:r>
              <w:t>≥95%</w:t>
            </w:r>
          </w:p>
        </w:tc>
        <w:tc>
          <w:tcPr>
            <w:tcW w:w="1843" w:type="dxa"/>
            <w:vAlign w:val="center"/>
          </w:tcPr>
          <w:p>
            <w:pPr>
              <w:pStyle w:val="15"/>
            </w:pPr>
            <w:r>
              <w:t>遵政字【2007】99号《关于被征地农民养老保险缴费标准和待遇有关问题的通知》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养老金发放及时率</w:t>
            </w:r>
          </w:p>
        </w:tc>
        <w:tc>
          <w:tcPr>
            <w:tcW w:w="2891" w:type="dxa"/>
            <w:vAlign w:val="center"/>
          </w:tcPr>
          <w:p>
            <w:pPr>
              <w:pStyle w:val="15"/>
            </w:pPr>
            <w:r>
              <w:t>养老金发放及时率</w:t>
            </w:r>
          </w:p>
        </w:tc>
        <w:tc>
          <w:tcPr>
            <w:tcW w:w="1276" w:type="dxa"/>
            <w:vAlign w:val="center"/>
          </w:tcPr>
          <w:p>
            <w:pPr>
              <w:pStyle w:val="15"/>
            </w:pPr>
            <w:r>
              <w:t>2023年12月31日前完成</w:t>
            </w:r>
          </w:p>
        </w:tc>
        <w:tc>
          <w:tcPr>
            <w:tcW w:w="1843" w:type="dxa"/>
            <w:vAlign w:val="center"/>
          </w:tcPr>
          <w:p>
            <w:pPr>
              <w:pStyle w:val="15"/>
            </w:pPr>
            <w:r>
              <w:t>遵政字【2007】99号《关于被征地农民养老保险缴费标准和待遇有关问题的通知》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项目成本</w:t>
            </w:r>
          </w:p>
        </w:tc>
        <w:tc>
          <w:tcPr>
            <w:tcW w:w="2891" w:type="dxa"/>
            <w:vAlign w:val="center"/>
          </w:tcPr>
          <w:p>
            <w:pPr>
              <w:pStyle w:val="15"/>
            </w:pPr>
            <w:r>
              <w:t>项目成本到位率</w:t>
            </w:r>
          </w:p>
        </w:tc>
        <w:tc>
          <w:tcPr>
            <w:tcW w:w="1276" w:type="dxa"/>
            <w:vAlign w:val="center"/>
          </w:tcPr>
          <w:p>
            <w:pPr>
              <w:pStyle w:val="15"/>
            </w:pPr>
            <w:r>
              <w:t>≥95%</w:t>
            </w:r>
          </w:p>
        </w:tc>
        <w:tc>
          <w:tcPr>
            <w:tcW w:w="1843" w:type="dxa"/>
            <w:vAlign w:val="center"/>
          </w:tcPr>
          <w:p>
            <w:pPr>
              <w:pStyle w:val="15"/>
            </w:pPr>
            <w:r>
              <w:t>遵政字【2007】99号《关于被征地农民养老保险缴费标准和待遇有关问题的通知》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社会保障制度更加公平可持续</w:t>
            </w:r>
          </w:p>
        </w:tc>
        <w:tc>
          <w:tcPr>
            <w:tcW w:w="2891" w:type="dxa"/>
            <w:vAlign w:val="center"/>
          </w:tcPr>
          <w:p>
            <w:pPr>
              <w:pStyle w:val="15"/>
            </w:pPr>
            <w:r>
              <w:t>社会保障制度更加公平可持续</w:t>
            </w:r>
          </w:p>
        </w:tc>
        <w:tc>
          <w:tcPr>
            <w:tcW w:w="1276" w:type="dxa"/>
            <w:vAlign w:val="center"/>
          </w:tcPr>
          <w:p>
            <w:pPr>
              <w:pStyle w:val="15"/>
            </w:pPr>
            <w:r>
              <w:t>≥95%</w:t>
            </w:r>
          </w:p>
        </w:tc>
        <w:tc>
          <w:tcPr>
            <w:tcW w:w="1843" w:type="dxa"/>
            <w:vAlign w:val="center"/>
          </w:tcPr>
          <w:p>
            <w:pPr>
              <w:pStyle w:val="15"/>
            </w:pPr>
            <w:r>
              <w:t>遵政字【2007】99号《关于被征地农民养老保险缴费标准和待遇有关问题的通知》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对经济发展带来效果</w:t>
            </w:r>
          </w:p>
        </w:tc>
        <w:tc>
          <w:tcPr>
            <w:tcW w:w="2891" w:type="dxa"/>
            <w:vAlign w:val="center"/>
          </w:tcPr>
          <w:p>
            <w:pPr>
              <w:pStyle w:val="15"/>
            </w:pPr>
            <w:r>
              <w:t>对经济发展带来效果</w:t>
            </w:r>
          </w:p>
        </w:tc>
        <w:tc>
          <w:tcPr>
            <w:tcW w:w="1276" w:type="dxa"/>
            <w:vAlign w:val="center"/>
          </w:tcPr>
          <w:p>
            <w:pPr>
              <w:pStyle w:val="15"/>
            </w:pPr>
            <w:r>
              <w:t>≥95%</w:t>
            </w:r>
          </w:p>
        </w:tc>
        <w:tc>
          <w:tcPr>
            <w:tcW w:w="1843" w:type="dxa"/>
            <w:vAlign w:val="center"/>
          </w:tcPr>
          <w:p>
            <w:pPr>
              <w:pStyle w:val="15"/>
            </w:pPr>
            <w:r>
              <w:t>遵政字【2007】99号《关于被征地农民养老保险缴费标准和待遇有关问题的通知》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社会影响力</w:t>
            </w:r>
          </w:p>
        </w:tc>
        <w:tc>
          <w:tcPr>
            <w:tcW w:w="2891" w:type="dxa"/>
            <w:vAlign w:val="center"/>
          </w:tcPr>
          <w:p>
            <w:pPr>
              <w:pStyle w:val="15"/>
            </w:pPr>
            <w:r>
              <w:t>在全市范围产生的影响力，得到广大群众认可情况</w:t>
            </w:r>
          </w:p>
        </w:tc>
        <w:tc>
          <w:tcPr>
            <w:tcW w:w="1276" w:type="dxa"/>
            <w:vAlign w:val="center"/>
          </w:tcPr>
          <w:p>
            <w:pPr>
              <w:pStyle w:val="15"/>
            </w:pPr>
            <w:r>
              <w:t>≥95%</w:t>
            </w:r>
          </w:p>
        </w:tc>
        <w:tc>
          <w:tcPr>
            <w:tcW w:w="1843" w:type="dxa"/>
            <w:vAlign w:val="center"/>
          </w:tcPr>
          <w:p>
            <w:pPr>
              <w:pStyle w:val="15"/>
            </w:pPr>
            <w:r>
              <w:t>遵政字【2007】99号《关于被征地农民养老保险缴费标准和待遇有关问题的通知》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改善生态环境质量</w:t>
            </w:r>
          </w:p>
        </w:tc>
        <w:tc>
          <w:tcPr>
            <w:tcW w:w="2891" w:type="dxa"/>
            <w:vAlign w:val="center"/>
          </w:tcPr>
          <w:p>
            <w:pPr>
              <w:pStyle w:val="15"/>
            </w:pPr>
            <w:r>
              <w:t>改善生态环境质量</w:t>
            </w:r>
          </w:p>
        </w:tc>
        <w:tc>
          <w:tcPr>
            <w:tcW w:w="1276" w:type="dxa"/>
            <w:vAlign w:val="center"/>
          </w:tcPr>
          <w:p>
            <w:pPr>
              <w:pStyle w:val="15"/>
            </w:pPr>
            <w:r>
              <w:t>≥95%</w:t>
            </w:r>
          </w:p>
        </w:tc>
        <w:tc>
          <w:tcPr>
            <w:tcW w:w="1843" w:type="dxa"/>
            <w:vAlign w:val="center"/>
          </w:tcPr>
          <w:p>
            <w:pPr>
              <w:pStyle w:val="15"/>
            </w:pPr>
            <w:r>
              <w:t>遵政字【2007】99号《关于被征地农民养老保险缴费标准和待遇有关问题的通知》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服务对象满意度</w:t>
            </w:r>
          </w:p>
        </w:tc>
        <w:tc>
          <w:tcPr>
            <w:tcW w:w="1276" w:type="dxa"/>
            <w:vAlign w:val="center"/>
          </w:tcPr>
          <w:p>
            <w:pPr>
              <w:pStyle w:val="15"/>
            </w:pPr>
            <w:r>
              <w:t>≥95%</w:t>
            </w:r>
          </w:p>
        </w:tc>
        <w:tc>
          <w:tcPr>
            <w:tcW w:w="1843" w:type="dxa"/>
            <w:vAlign w:val="center"/>
          </w:tcPr>
          <w:p>
            <w:pPr>
              <w:pStyle w:val="15"/>
            </w:pPr>
            <w:r>
              <w:t>遵政字【2007】99号《关于被征地农民养老保险缴费标准和待遇有关问题的通知》</w:t>
            </w:r>
          </w:p>
        </w:tc>
      </w:tr>
    </w:tbl>
    <w:p>
      <w:pPr>
        <w:sectPr>
          <w:pgSz w:w="11900" w:h="16840"/>
          <w:pgMar w:top="1984" w:right="1304" w:bottom="1134" w:left="1304" w:header="720" w:footer="720" w:gutter="0"/>
          <w:cols w:space="720" w:num="1"/>
        </w:sectPr>
      </w:pPr>
    </w:p>
    <w:p>
      <w:pPr>
        <w:outlineLvl w:val="3"/>
      </w:pPr>
      <w:bookmarkStart w:id="8" w:name="_Toc_4_4_0000000011"/>
      <w:r>
        <w:rPr>
          <w:rFonts w:hint="eastAsia" w:ascii="方正仿宋_GBK" w:hAnsi="方正仿宋_GBK" w:eastAsia="方正仿宋_GBK" w:cs="方正仿宋_GBK"/>
          <w:color w:val="000000"/>
          <w:sz w:val="28"/>
          <w:lang w:eastAsia="zh-CN"/>
        </w:rPr>
        <w:t>7</w:t>
      </w:r>
      <w:r>
        <w:rPr>
          <w:rFonts w:ascii="方正仿宋_GBK" w:hAnsi="方正仿宋_GBK" w:eastAsia="方正仿宋_GBK" w:cs="方正仿宋_GBK"/>
          <w:color w:val="000000"/>
          <w:sz w:val="28"/>
        </w:rPr>
        <w:t>.被征地农民养老保险地方财政退休人员待遇补贴绩效目标表</w:t>
      </w:r>
      <w:bookmarkEnd w:id="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323003遵化市社会保险服务中心</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13028123P00298810001B</w:t>
            </w:r>
          </w:p>
        </w:tc>
        <w:tc>
          <w:tcPr>
            <w:tcW w:w="1587" w:type="dxa"/>
            <w:vAlign w:val="center"/>
          </w:tcPr>
          <w:p>
            <w:pPr>
              <w:pStyle w:val="16"/>
            </w:pPr>
            <w:r>
              <w:t>项目名称</w:t>
            </w:r>
          </w:p>
        </w:tc>
        <w:tc>
          <w:tcPr>
            <w:tcW w:w="4422" w:type="dxa"/>
            <w:gridSpan w:val="3"/>
            <w:vAlign w:val="center"/>
          </w:tcPr>
          <w:p>
            <w:pPr>
              <w:pStyle w:val="15"/>
            </w:pPr>
            <w:r>
              <w:t>被征地农民养老保险地方财政退休人员待遇补贴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463.00</w:t>
            </w:r>
          </w:p>
        </w:tc>
        <w:tc>
          <w:tcPr>
            <w:tcW w:w="1587" w:type="dxa"/>
            <w:vAlign w:val="center"/>
          </w:tcPr>
          <w:p>
            <w:pPr>
              <w:pStyle w:val="16"/>
            </w:pPr>
            <w:r>
              <w:t>其中：财政    资金</w:t>
            </w:r>
          </w:p>
        </w:tc>
        <w:tc>
          <w:tcPr>
            <w:tcW w:w="1304" w:type="dxa"/>
            <w:vAlign w:val="center"/>
          </w:tcPr>
          <w:p>
            <w:pPr>
              <w:pStyle w:val="15"/>
            </w:pPr>
            <w:r>
              <w:t>463.00</w:t>
            </w:r>
          </w:p>
        </w:tc>
        <w:tc>
          <w:tcPr>
            <w:tcW w:w="1276" w:type="dxa"/>
            <w:vAlign w:val="center"/>
          </w:tcPr>
          <w:p>
            <w:pPr>
              <w:pStyle w:val="16"/>
            </w:pPr>
            <w:r>
              <w:t>其他资金</w:t>
            </w:r>
          </w:p>
        </w:tc>
        <w:tc>
          <w:tcPr>
            <w:tcW w:w="1843"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预算数：463万元，其中：财政资金463万元，其他资金0万元。主要用于：用于发放被征地农民养老保险领取退休金人员补贴，确保及时、足额发放到位。</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1.用于发放被征地农民养老保险领取退休金人员补贴，确保及时、足额发放到位。</w:t>
            </w:r>
            <w:r>
              <w:tab/>
            </w:r>
            <w:r>
              <w:tab/>
            </w:r>
            <w:r>
              <w:tab/>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基础养老金养老金发放到位数</w:t>
            </w:r>
          </w:p>
        </w:tc>
        <w:tc>
          <w:tcPr>
            <w:tcW w:w="2891" w:type="dxa"/>
            <w:vAlign w:val="center"/>
          </w:tcPr>
          <w:p>
            <w:pPr>
              <w:pStyle w:val="15"/>
            </w:pPr>
            <w:r>
              <w:t>被征地农民养老金发放到位率</w:t>
            </w:r>
          </w:p>
        </w:tc>
        <w:tc>
          <w:tcPr>
            <w:tcW w:w="1276" w:type="dxa"/>
            <w:vAlign w:val="center"/>
          </w:tcPr>
          <w:p>
            <w:pPr>
              <w:pStyle w:val="15"/>
            </w:pPr>
            <w:r>
              <w:t>≥95%</w:t>
            </w:r>
          </w:p>
        </w:tc>
        <w:tc>
          <w:tcPr>
            <w:tcW w:w="1843" w:type="dxa"/>
            <w:vAlign w:val="center"/>
          </w:tcPr>
          <w:p>
            <w:pPr>
              <w:pStyle w:val="15"/>
            </w:pPr>
            <w:r>
              <w:t>遵政字【2007】99号《关于被征地农民养老保险缴费标准和待遇有关问题的通知》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待遇发放完成率</w:t>
            </w:r>
          </w:p>
        </w:tc>
        <w:tc>
          <w:tcPr>
            <w:tcW w:w="2891" w:type="dxa"/>
            <w:vAlign w:val="center"/>
          </w:tcPr>
          <w:p>
            <w:pPr>
              <w:pStyle w:val="15"/>
            </w:pPr>
            <w:r>
              <w:t>待遇发放完成率</w:t>
            </w:r>
          </w:p>
        </w:tc>
        <w:tc>
          <w:tcPr>
            <w:tcW w:w="1276" w:type="dxa"/>
            <w:vAlign w:val="center"/>
          </w:tcPr>
          <w:p>
            <w:pPr>
              <w:pStyle w:val="15"/>
            </w:pPr>
            <w:r>
              <w:t>≥95%</w:t>
            </w:r>
          </w:p>
        </w:tc>
        <w:tc>
          <w:tcPr>
            <w:tcW w:w="1843" w:type="dxa"/>
            <w:vAlign w:val="center"/>
          </w:tcPr>
          <w:p>
            <w:pPr>
              <w:pStyle w:val="15"/>
            </w:pPr>
            <w:r>
              <w:t>遵政字【2007】99号《关于被征地农民养老保险缴费标准和待遇有关问题的通知》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养老金发放及时率</w:t>
            </w:r>
          </w:p>
        </w:tc>
        <w:tc>
          <w:tcPr>
            <w:tcW w:w="2891" w:type="dxa"/>
            <w:vAlign w:val="center"/>
          </w:tcPr>
          <w:p>
            <w:pPr>
              <w:pStyle w:val="15"/>
            </w:pPr>
            <w:r>
              <w:t>养老金发放及时率</w:t>
            </w:r>
          </w:p>
        </w:tc>
        <w:tc>
          <w:tcPr>
            <w:tcW w:w="1276" w:type="dxa"/>
            <w:vAlign w:val="center"/>
          </w:tcPr>
          <w:p>
            <w:pPr>
              <w:pStyle w:val="15"/>
            </w:pPr>
            <w:r>
              <w:t>2023年12月31日</w:t>
            </w:r>
          </w:p>
        </w:tc>
        <w:tc>
          <w:tcPr>
            <w:tcW w:w="1843" w:type="dxa"/>
            <w:vAlign w:val="center"/>
          </w:tcPr>
          <w:p>
            <w:pPr>
              <w:pStyle w:val="15"/>
            </w:pPr>
            <w:r>
              <w:t>遵政字【2007】99号《关于被征地农民养老保险缴费标准和待遇有关问题的通知》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项目成本</w:t>
            </w:r>
          </w:p>
        </w:tc>
        <w:tc>
          <w:tcPr>
            <w:tcW w:w="2891" w:type="dxa"/>
            <w:vAlign w:val="center"/>
          </w:tcPr>
          <w:p>
            <w:pPr>
              <w:pStyle w:val="15"/>
            </w:pPr>
            <w:r>
              <w:t>项目成本到位率</w:t>
            </w:r>
          </w:p>
        </w:tc>
        <w:tc>
          <w:tcPr>
            <w:tcW w:w="1276" w:type="dxa"/>
            <w:vAlign w:val="center"/>
          </w:tcPr>
          <w:p>
            <w:pPr>
              <w:pStyle w:val="15"/>
            </w:pPr>
            <w:r>
              <w:t>≥95%</w:t>
            </w:r>
          </w:p>
        </w:tc>
        <w:tc>
          <w:tcPr>
            <w:tcW w:w="1843" w:type="dxa"/>
            <w:vAlign w:val="center"/>
          </w:tcPr>
          <w:p>
            <w:pPr>
              <w:pStyle w:val="15"/>
            </w:pPr>
            <w:r>
              <w:t>遵政字【2007】99号《关于被征地农民养老保险缴费标准和待遇有关问题的通知》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社会保障制度更加公平可持续</w:t>
            </w:r>
          </w:p>
        </w:tc>
        <w:tc>
          <w:tcPr>
            <w:tcW w:w="2891" w:type="dxa"/>
            <w:vAlign w:val="center"/>
          </w:tcPr>
          <w:p>
            <w:pPr>
              <w:pStyle w:val="15"/>
            </w:pPr>
            <w:r>
              <w:t>社会保障制度更加公平可持续</w:t>
            </w:r>
          </w:p>
        </w:tc>
        <w:tc>
          <w:tcPr>
            <w:tcW w:w="1276" w:type="dxa"/>
            <w:vAlign w:val="center"/>
          </w:tcPr>
          <w:p>
            <w:pPr>
              <w:pStyle w:val="15"/>
            </w:pPr>
            <w:r>
              <w:t>≥95%</w:t>
            </w:r>
          </w:p>
        </w:tc>
        <w:tc>
          <w:tcPr>
            <w:tcW w:w="1843" w:type="dxa"/>
            <w:vAlign w:val="center"/>
          </w:tcPr>
          <w:p>
            <w:pPr>
              <w:pStyle w:val="15"/>
            </w:pPr>
            <w:r>
              <w:t>遵政字【2007】99号《关于被征地农民养老保险缴费标准和待遇有关问题的通知》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对经济发展带来效果</w:t>
            </w:r>
          </w:p>
        </w:tc>
        <w:tc>
          <w:tcPr>
            <w:tcW w:w="2891" w:type="dxa"/>
            <w:vAlign w:val="center"/>
          </w:tcPr>
          <w:p>
            <w:pPr>
              <w:pStyle w:val="15"/>
            </w:pPr>
            <w:r>
              <w:t>对经济发展带来效果</w:t>
            </w:r>
          </w:p>
        </w:tc>
        <w:tc>
          <w:tcPr>
            <w:tcW w:w="1276" w:type="dxa"/>
            <w:vAlign w:val="center"/>
          </w:tcPr>
          <w:p>
            <w:pPr>
              <w:pStyle w:val="15"/>
            </w:pPr>
            <w:r>
              <w:t>≥95%</w:t>
            </w:r>
          </w:p>
        </w:tc>
        <w:tc>
          <w:tcPr>
            <w:tcW w:w="1843" w:type="dxa"/>
            <w:vAlign w:val="center"/>
          </w:tcPr>
          <w:p>
            <w:pPr>
              <w:pStyle w:val="15"/>
            </w:pPr>
            <w:r>
              <w:t>遵政字【2007】99号《关于被征地农民养老保险缴费标准和待遇有关问题的通知》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社会影响力</w:t>
            </w:r>
          </w:p>
        </w:tc>
        <w:tc>
          <w:tcPr>
            <w:tcW w:w="2891" w:type="dxa"/>
            <w:vAlign w:val="center"/>
          </w:tcPr>
          <w:p>
            <w:pPr>
              <w:pStyle w:val="15"/>
            </w:pPr>
            <w:r>
              <w:t>在全市范围产生的影响力，得到广大群众认可情况</w:t>
            </w:r>
          </w:p>
        </w:tc>
        <w:tc>
          <w:tcPr>
            <w:tcW w:w="1276" w:type="dxa"/>
            <w:vAlign w:val="center"/>
          </w:tcPr>
          <w:p>
            <w:pPr>
              <w:pStyle w:val="15"/>
            </w:pPr>
            <w:r>
              <w:t>≥95%</w:t>
            </w:r>
          </w:p>
        </w:tc>
        <w:tc>
          <w:tcPr>
            <w:tcW w:w="1843" w:type="dxa"/>
            <w:vAlign w:val="center"/>
          </w:tcPr>
          <w:p>
            <w:pPr>
              <w:pStyle w:val="15"/>
            </w:pPr>
            <w:r>
              <w:t>遵政字【2007】99号《关于被征地农民养老保险缴费标准和待遇有关问题的通知》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改善生态环境质量</w:t>
            </w:r>
          </w:p>
        </w:tc>
        <w:tc>
          <w:tcPr>
            <w:tcW w:w="2891" w:type="dxa"/>
            <w:vAlign w:val="center"/>
          </w:tcPr>
          <w:p>
            <w:pPr>
              <w:pStyle w:val="15"/>
            </w:pPr>
            <w:r>
              <w:t>改善生态环境质量</w:t>
            </w:r>
          </w:p>
        </w:tc>
        <w:tc>
          <w:tcPr>
            <w:tcW w:w="1276" w:type="dxa"/>
            <w:vAlign w:val="center"/>
          </w:tcPr>
          <w:p>
            <w:pPr>
              <w:pStyle w:val="15"/>
            </w:pPr>
            <w:r>
              <w:t>≥95%</w:t>
            </w:r>
          </w:p>
        </w:tc>
        <w:tc>
          <w:tcPr>
            <w:tcW w:w="1843" w:type="dxa"/>
            <w:vAlign w:val="center"/>
          </w:tcPr>
          <w:p>
            <w:pPr>
              <w:pStyle w:val="15"/>
            </w:pPr>
            <w:r>
              <w:t>遵政字【2007】99号《关于被征地农民养老保险缴费标准和待遇有关问题的通知》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服务对象满意度</w:t>
            </w:r>
          </w:p>
        </w:tc>
        <w:tc>
          <w:tcPr>
            <w:tcW w:w="1276" w:type="dxa"/>
            <w:vAlign w:val="center"/>
          </w:tcPr>
          <w:p>
            <w:pPr>
              <w:pStyle w:val="15"/>
            </w:pPr>
            <w:r>
              <w:t>≥95%</w:t>
            </w:r>
          </w:p>
        </w:tc>
        <w:tc>
          <w:tcPr>
            <w:tcW w:w="1843" w:type="dxa"/>
            <w:vAlign w:val="center"/>
          </w:tcPr>
          <w:p>
            <w:pPr>
              <w:pStyle w:val="15"/>
            </w:pPr>
            <w:r>
              <w:t>遵政字【2007】99号《关于被征地农民养老保险缴费标准和待遇有关问题的通知》</w:t>
            </w:r>
          </w:p>
        </w:tc>
      </w:tr>
    </w:tbl>
    <w:p>
      <w:pPr>
        <w:sectPr>
          <w:pgSz w:w="11900" w:h="16840"/>
          <w:pgMar w:top="1984" w:right="1304" w:bottom="1134" w:left="1304" w:header="720" w:footer="720" w:gutter="0"/>
          <w:cols w:space="720" w:num="1"/>
        </w:sectPr>
      </w:pPr>
    </w:p>
    <w:p>
      <w:pPr>
        <w:outlineLvl w:val="3"/>
      </w:pPr>
      <w:bookmarkStart w:id="9" w:name="_Toc_4_4_0000000012"/>
      <w:r>
        <w:rPr>
          <w:rFonts w:hint="eastAsia" w:ascii="方正仿宋_GBK" w:hAnsi="方正仿宋_GBK" w:eastAsia="方正仿宋_GBK" w:cs="方正仿宋_GBK"/>
          <w:color w:val="000000"/>
          <w:sz w:val="28"/>
          <w:lang w:eastAsia="zh-CN"/>
        </w:rPr>
        <w:t>8</w:t>
      </w:r>
      <w:r>
        <w:rPr>
          <w:rFonts w:ascii="方正仿宋_GBK" w:hAnsi="方正仿宋_GBK" w:eastAsia="方正仿宋_GBK" w:cs="方正仿宋_GBK"/>
          <w:color w:val="000000"/>
          <w:sz w:val="28"/>
        </w:rPr>
        <w:t>.城乡居民地方财政缴费补贴绩效目标表</w:t>
      </w:r>
      <w:bookmarkEnd w:id="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323003遵化市社会保险服务中心</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13028123P00299210001G</w:t>
            </w:r>
          </w:p>
        </w:tc>
        <w:tc>
          <w:tcPr>
            <w:tcW w:w="1587" w:type="dxa"/>
            <w:vAlign w:val="center"/>
          </w:tcPr>
          <w:p>
            <w:pPr>
              <w:pStyle w:val="16"/>
            </w:pPr>
            <w:r>
              <w:t>项目名称</w:t>
            </w:r>
          </w:p>
        </w:tc>
        <w:tc>
          <w:tcPr>
            <w:tcW w:w="4422" w:type="dxa"/>
            <w:gridSpan w:val="3"/>
            <w:vAlign w:val="center"/>
          </w:tcPr>
          <w:p>
            <w:pPr>
              <w:pStyle w:val="15"/>
            </w:pPr>
            <w:r>
              <w:t>城乡居民地方财政缴费补贴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254.00</w:t>
            </w:r>
          </w:p>
        </w:tc>
        <w:tc>
          <w:tcPr>
            <w:tcW w:w="1587" w:type="dxa"/>
            <w:vAlign w:val="center"/>
          </w:tcPr>
          <w:p>
            <w:pPr>
              <w:pStyle w:val="16"/>
            </w:pPr>
            <w:r>
              <w:t>其中：财政    资金</w:t>
            </w:r>
          </w:p>
        </w:tc>
        <w:tc>
          <w:tcPr>
            <w:tcW w:w="1304" w:type="dxa"/>
            <w:vAlign w:val="center"/>
          </w:tcPr>
          <w:p>
            <w:pPr>
              <w:pStyle w:val="15"/>
            </w:pPr>
            <w:r>
              <w:t>254.00</w:t>
            </w:r>
          </w:p>
        </w:tc>
        <w:tc>
          <w:tcPr>
            <w:tcW w:w="1276" w:type="dxa"/>
            <w:vAlign w:val="center"/>
          </w:tcPr>
          <w:p>
            <w:pPr>
              <w:pStyle w:val="16"/>
            </w:pPr>
            <w:r>
              <w:t>其他资金</w:t>
            </w:r>
          </w:p>
        </w:tc>
        <w:tc>
          <w:tcPr>
            <w:tcW w:w="1843"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预算数：254万元，其中：财政资金254万元，其他资金0万元。主要用于：城乡居民地方财政缴费补贴，确保城乡居民养老金发放及时到位。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1.用于城乡居民地方财政缴费补贴，确保城乡居民养老金发放及时到位。</w:t>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城乡居民缴费补贴发放到位率</w:t>
            </w:r>
          </w:p>
        </w:tc>
        <w:tc>
          <w:tcPr>
            <w:tcW w:w="2891" w:type="dxa"/>
            <w:vAlign w:val="center"/>
          </w:tcPr>
          <w:p>
            <w:pPr>
              <w:pStyle w:val="15"/>
            </w:pPr>
            <w:r>
              <w:t>城乡居民缴费补贴发放到位率</w:t>
            </w:r>
          </w:p>
        </w:tc>
        <w:tc>
          <w:tcPr>
            <w:tcW w:w="1276" w:type="dxa"/>
            <w:vAlign w:val="center"/>
          </w:tcPr>
          <w:p>
            <w:pPr>
              <w:pStyle w:val="15"/>
            </w:pPr>
            <w:r>
              <w:t>≥95%</w:t>
            </w:r>
          </w:p>
        </w:tc>
        <w:tc>
          <w:tcPr>
            <w:tcW w:w="1843" w:type="dxa"/>
            <w:vAlign w:val="center"/>
          </w:tcPr>
          <w:p>
            <w:pPr>
              <w:pStyle w:val="15"/>
            </w:pPr>
            <w:r>
              <w:t>《河北省人民政府关于完善城乡居民基本养老保险制度的实施意见》（冀政【2014】69号）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待遇发放完成率</w:t>
            </w:r>
          </w:p>
        </w:tc>
        <w:tc>
          <w:tcPr>
            <w:tcW w:w="2891" w:type="dxa"/>
            <w:vAlign w:val="center"/>
          </w:tcPr>
          <w:p>
            <w:pPr>
              <w:pStyle w:val="15"/>
            </w:pPr>
            <w:r>
              <w:t>待遇发放完成率</w:t>
            </w:r>
          </w:p>
        </w:tc>
        <w:tc>
          <w:tcPr>
            <w:tcW w:w="1276" w:type="dxa"/>
            <w:vAlign w:val="center"/>
          </w:tcPr>
          <w:p>
            <w:pPr>
              <w:pStyle w:val="15"/>
            </w:pPr>
            <w:r>
              <w:t>≥95%</w:t>
            </w:r>
          </w:p>
        </w:tc>
        <w:tc>
          <w:tcPr>
            <w:tcW w:w="1843" w:type="dxa"/>
            <w:vAlign w:val="center"/>
          </w:tcPr>
          <w:p>
            <w:pPr>
              <w:pStyle w:val="15"/>
            </w:pPr>
            <w:r>
              <w:t>《河北省人民政府关于完善城乡居民基本养老保险制度的实施意见》（冀政【2014】69号）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养老金发放及时率</w:t>
            </w:r>
          </w:p>
        </w:tc>
        <w:tc>
          <w:tcPr>
            <w:tcW w:w="2891" w:type="dxa"/>
            <w:vAlign w:val="center"/>
          </w:tcPr>
          <w:p>
            <w:pPr>
              <w:pStyle w:val="15"/>
            </w:pPr>
            <w:r>
              <w:t>养老金发放及时率</w:t>
            </w:r>
          </w:p>
        </w:tc>
        <w:tc>
          <w:tcPr>
            <w:tcW w:w="1276" w:type="dxa"/>
            <w:vAlign w:val="center"/>
          </w:tcPr>
          <w:p>
            <w:pPr>
              <w:pStyle w:val="15"/>
            </w:pPr>
            <w:r>
              <w:t>2023年12月31日</w:t>
            </w:r>
          </w:p>
        </w:tc>
        <w:tc>
          <w:tcPr>
            <w:tcW w:w="1843" w:type="dxa"/>
            <w:vAlign w:val="center"/>
          </w:tcPr>
          <w:p>
            <w:pPr>
              <w:pStyle w:val="15"/>
            </w:pPr>
            <w:r>
              <w:t>《河北省人民政府关于完善城乡居民基本养老保险制度的实施意见》（冀政【2014】69号）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项目成本</w:t>
            </w:r>
          </w:p>
        </w:tc>
        <w:tc>
          <w:tcPr>
            <w:tcW w:w="2891" w:type="dxa"/>
            <w:vAlign w:val="center"/>
          </w:tcPr>
          <w:p>
            <w:pPr>
              <w:pStyle w:val="15"/>
            </w:pPr>
            <w:r>
              <w:t>项目成本到位率</w:t>
            </w:r>
          </w:p>
        </w:tc>
        <w:tc>
          <w:tcPr>
            <w:tcW w:w="1276" w:type="dxa"/>
            <w:vAlign w:val="center"/>
          </w:tcPr>
          <w:p>
            <w:pPr>
              <w:pStyle w:val="15"/>
            </w:pPr>
            <w:r>
              <w:t>≥95%</w:t>
            </w:r>
          </w:p>
        </w:tc>
        <w:tc>
          <w:tcPr>
            <w:tcW w:w="1843" w:type="dxa"/>
            <w:vAlign w:val="center"/>
          </w:tcPr>
          <w:p>
            <w:pPr>
              <w:pStyle w:val="15"/>
            </w:pPr>
            <w:r>
              <w:t>《河北省人民政府关于完善城乡居民基本养老保险制度的实施意见》（冀政【2014】69号）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社会保障制度更加公平可持续</w:t>
            </w:r>
          </w:p>
        </w:tc>
        <w:tc>
          <w:tcPr>
            <w:tcW w:w="2891" w:type="dxa"/>
            <w:vAlign w:val="center"/>
          </w:tcPr>
          <w:p>
            <w:pPr>
              <w:pStyle w:val="15"/>
            </w:pPr>
            <w:r>
              <w:t>社会保障制度更加公平可持续</w:t>
            </w:r>
          </w:p>
        </w:tc>
        <w:tc>
          <w:tcPr>
            <w:tcW w:w="1276" w:type="dxa"/>
            <w:vAlign w:val="center"/>
          </w:tcPr>
          <w:p>
            <w:pPr>
              <w:pStyle w:val="15"/>
            </w:pPr>
            <w:r>
              <w:t>≥95%</w:t>
            </w:r>
          </w:p>
        </w:tc>
        <w:tc>
          <w:tcPr>
            <w:tcW w:w="1843" w:type="dxa"/>
            <w:vAlign w:val="center"/>
          </w:tcPr>
          <w:p>
            <w:pPr>
              <w:pStyle w:val="15"/>
            </w:pPr>
            <w:r>
              <w:t>《河北省人民政府关于完善城乡居民基本养老保险制度的实施意见》（冀政【2014】69号）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对经济发展带来效果</w:t>
            </w:r>
          </w:p>
        </w:tc>
        <w:tc>
          <w:tcPr>
            <w:tcW w:w="2891" w:type="dxa"/>
            <w:vAlign w:val="center"/>
          </w:tcPr>
          <w:p>
            <w:pPr>
              <w:pStyle w:val="15"/>
            </w:pPr>
            <w:r>
              <w:t>对经济发展带来效果</w:t>
            </w:r>
          </w:p>
        </w:tc>
        <w:tc>
          <w:tcPr>
            <w:tcW w:w="1276" w:type="dxa"/>
            <w:vAlign w:val="center"/>
          </w:tcPr>
          <w:p>
            <w:pPr>
              <w:pStyle w:val="15"/>
            </w:pPr>
            <w:r>
              <w:t>≥95%</w:t>
            </w:r>
          </w:p>
        </w:tc>
        <w:tc>
          <w:tcPr>
            <w:tcW w:w="1843" w:type="dxa"/>
            <w:vAlign w:val="center"/>
          </w:tcPr>
          <w:p>
            <w:pPr>
              <w:pStyle w:val="15"/>
            </w:pPr>
            <w:r>
              <w:t>《河北省人民政府关于完善城乡居民基本养老保险制度的实施意见》（冀政【2014】69号）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社会影响力</w:t>
            </w:r>
          </w:p>
        </w:tc>
        <w:tc>
          <w:tcPr>
            <w:tcW w:w="2891" w:type="dxa"/>
            <w:vAlign w:val="center"/>
          </w:tcPr>
          <w:p>
            <w:pPr>
              <w:pStyle w:val="15"/>
            </w:pPr>
            <w:r>
              <w:t>在全市范围产生的影响力，得到广大群众认可情况</w:t>
            </w:r>
          </w:p>
        </w:tc>
        <w:tc>
          <w:tcPr>
            <w:tcW w:w="1276" w:type="dxa"/>
            <w:vAlign w:val="center"/>
          </w:tcPr>
          <w:p>
            <w:pPr>
              <w:pStyle w:val="15"/>
            </w:pPr>
            <w:r>
              <w:t>≥95%</w:t>
            </w:r>
          </w:p>
        </w:tc>
        <w:tc>
          <w:tcPr>
            <w:tcW w:w="1843" w:type="dxa"/>
            <w:vAlign w:val="center"/>
          </w:tcPr>
          <w:p>
            <w:pPr>
              <w:pStyle w:val="15"/>
            </w:pPr>
            <w:r>
              <w:t>《河北省人民政府关于完善城乡居民基本养老保险制度的实施意见》（冀政【2014】69号）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改善生态环境质量</w:t>
            </w:r>
          </w:p>
        </w:tc>
        <w:tc>
          <w:tcPr>
            <w:tcW w:w="2891" w:type="dxa"/>
            <w:vAlign w:val="center"/>
          </w:tcPr>
          <w:p>
            <w:pPr>
              <w:pStyle w:val="15"/>
            </w:pPr>
            <w:r>
              <w:t>改善生态环境质量</w:t>
            </w:r>
          </w:p>
        </w:tc>
        <w:tc>
          <w:tcPr>
            <w:tcW w:w="1276" w:type="dxa"/>
            <w:vAlign w:val="center"/>
          </w:tcPr>
          <w:p>
            <w:pPr>
              <w:pStyle w:val="15"/>
            </w:pPr>
            <w:r>
              <w:t>≥95%</w:t>
            </w:r>
          </w:p>
        </w:tc>
        <w:tc>
          <w:tcPr>
            <w:tcW w:w="1843" w:type="dxa"/>
            <w:vAlign w:val="center"/>
          </w:tcPr>
          <w:p>
            <w:pPr>
              <w:pStyle w:val="15"/>
            </w:pPr>
            <w:r>
              <w:t>《河北省人民政府关于完善城乡居民基本养老保险制度的实施意见》（冀政【2014】69号）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服务对象满意度</w:t>
            </w:r>
          </w:p>
        </w:tc>
        <w:tc>
          <w:tcPr>
            <w:tcW w:w="1276" w:type="dxa"/>
            <w:vAlign w:val="center"/>
          </w:tcPr>
          <w:p>
            <w:pPr>
              <w:pStyle w:val="15"/>
            </w:pPr>
            <w:r>
              <w:t>≥95%</w:t>
            </w:r>
          </w:p>
        </w:tc>
        <w:tc>
          <w:tcPr>
            <w:tcW w:w="1843" w:type="dxa"/>
            <w:vAlign w:val="center"/>
          </w:tcPr>
          <w:p>
            <w:pPr>
              <w:pStyle w:val="15"/>
            </w:pPr>
            <w:r>
              <w:t>《河北省人民政府关于完善城乡居民基本养老保险制度的实施意见》（冀政【2014】69号）</w:t>
            </w:r>
          </w:p>
        </w:tc>
      </w:tr>
    </w:tbl>
    <w:p>
      <w:pPr>
        <w:sectPr>
          <w:pgSz w:w="11900" w:h="16840"/>
          <w:pgMar w:top="1984" w:right="1304" w:bottom="1134" w:left="1304" w:header="720" w:footer="720" w:gutter="0"/>
          <w:cols w:space="720" w:num="1"/>
        </w:sectPr>
      </w:pPr>
    </w:p>
    <w:p>
      <w:pPr>
        <w:outlineLvl w:val="3"/>
      </w:pPr>
      <w:bookmarkStart w:id="10" w:name="_Toc_4_4_0000000013"/>
      <w:r>
        <w:rPr>
          <w:rFonts w:hint="eastAsia" w:ascii="方正仿宋_GBK" w:hAnsi="方正仿宋_GBK" w:eastAsia="方正仿宋_GBK" w:cs="方正仿宋_GBK"/>
          <w:color w:val="000000"/>
          <w:sz w:val="28"/>
          <w:lang w:eastAsia="zh-CN"/>
        </w:rPr>
        <w:t>9</w:t>
      </w:r>
      <w:r>
        <w:rPr>
          <w:rFonts w:ascii="方正仿宋_GBK" w:hAnsi="方正仿宋_GBK" w:eastAsia="方正仿宋_GBK" w:cs="方正仿宋_GBK"/>
          <w:color w:val="000000"/>
          <w:sz w:val="28"/>
        </w:rPr>
        <w:t>.城乡居民丧葬抚恤金绩效目标表</w:t>
      </w:r>
      <w:bookmarkEnd w:id="1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323003遵化市社会保险服务中心</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13028123P00299110001T</w:t>
            </w:r>
          </w:p>
        </w:tc>
        <w:tc>
          <w:tcPr>
            <w:tcW w:w="1587" w:type="dxa"/>
            <w:vAlign w:val="center"/>
          </w:tcPr>
          <w:p>
            <w:pPr>
              <w:pStyle w:val="16"/>
            </w:pPr>
            <w:r>
              <w:t>项目名称</w:t>
            </w:r>
          </w:p>
        </w:tc>
        <w:tc>
          <w:tcPr>
            <w:tcW w:w="4422" w:type="dxa"/>
            <w:gridSpan w:val="3"/>
            <w:vAlign w:val="center"/>
          </w:tcPr>
          <w:p>
            <w:pPr>
              <w:pStyle w:val="15"/>
            </w:pPr>
            <w:r>
              <w:t>城乡居民丧葬抚恤金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322.00</w:t>
            </w:r>
          </w:p>
        </w:tc>
        <w:tc>
          <w:tcPr>
            <w:tcW w:w="1587" w:type="dxa"/>
            <w:vAlign w:val="center"/>
          </w:tcPr>
          <w:p>
            <w:pPr>
              <w:pStyle w:val="16"/>
            </w:pPr>
            <w:r>
              <w:t>其中：财政    资金</w:t>
            </w:r>
          </w:p>
        </w:tc>
        <w:tc>
          <w:tcPr>
            <w:tcW w:w="1304" w:type="dxa"/>
            <w:vAlign w:val="center"/>
          </w:tcPr>
          <w:p>
            <w:pPr>
              <w:pStyle w:val="15"/>
            </w:pPr>
            <w:r>
              <w:t>322.00</w:t>
            </w:r>
          </w:p>
        </w:tc>
        <w:tc>
          <w:tcPr>
            <w:tcW w:w="1276" w:type="dxa"/>
            <w:vAlign w:val="center"/>
          </w:tcPr>
          <w:p>
            <w:pPr>
              <w:pStyle w:val="16"/>
            </w:pPr>
            <w:r>
              <w:t>其他资金</w:t>
            </w:r>
          </w:p>
        </w:tc>
        <w:tc>
          <w:tcPr>
            <w:tcW w:w="1843"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预算资金：322万元，其中：财政资金322万元，其他资金0万元。主要用于：用于发放城乡居民丧葬抚恤金。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1.确保城乡居民丧葬抚恤金按时足额发放到位。</w:t>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资金到位率</w:t>
            </w:r>
          </w:p>
        </w:tc>
        <w:tc>
          <w:tcPr>
            <w:tcW w:w="2891" w:type="dxa"/>
            <w:vAlign w:val="center"/>
          </w:tcPr>
          <w:p>
            <w:pPr>
              <w:pStyle w:val="15"/>
            </w:pPr>
            <w:r>
              <w:t>项目资金支持率</w:t>
            </w:r>
          </w:p>
        </w:tc>
        <w:tc>
          <w:tcPr>
            <w:tcW w:w="1276" w:type="dxa"/>
            <w:vAlign w:val="center"/>
          </w:tcPr>
          <w:p>
            <w:pPr>
              <w:pStyle w:val="15"/>
            </w:pPr>
            <w:r>
              <w:t>≥95%</w:t>
            </w:r>
          </w:p>
        </w:tc>
        <w:tc>
          <w:tcPr>
            <w:tcW w:w="1843" w:type="dxa"/>
            <w:vAlign w:val="center"/>
          </w:tcPr>
          <w:p>
            <w:pPr>
              <w:pStyle w:val="15"/>
            </w:pPr>
            <w:r>
              <w:t>唐山市人社局、唐山市财政局关于建立城乡居民基本养老保险丧葬补助制度的通知(唐人社字【2020】115号)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抚恤金发放到位率</w:t>
            </w:r>
          </w:p>
        </w:tc>
        <w:tc>
          <w:tcPr>
            <w:tcW w:w="2891" w:type="dxa"/>
            <w:vAlign w:val="center"/>
          </w:tcPr>
          <w:p>
            <w:pPr>
              <w:pStyle w:val="15"/>
            </w:pPr>
            <w:r>
              <w:t>抚恤金发放到位率</w:t>
            </w:r>
          </w:p>
        </w:tc>
        <w:tc>
          <w:tcPr>
            <w:tcW w:w="1276" w:type="dxa"/>
            <w:vAlign w:val="center"/>
          </w:tcPr>
          <w:p>
            <w:pPr>
              <w:pStyle w:val="15"/>
            </w:pPr>
            <w:r>
              <w:t>≥95%</w:t>
            </w:r>
          </w:p>
        </w:tc>
        <w:tc>
          <w:tcPr>
            <w:tcW w:w="1843" w:type="dxa"/>
            <w:vAlign w:val="center"/>
          </w:tcPr>
          <w:p>
            <w:pPr>
              <w:pStyle w:val="15"/>
            </w:pPr>
            <w:r>
              <w:t>唐山市人社局、唐山市财政局关于建立城乡居民基本养老保险丧葬补助制度的通知(唐人社字【2020】115号)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工作任务完成及时率</w:t>
            </w:r>
          </w:p>
        </w:tc>
        <w:tc>
          <w:tcPr>
            <w:tcW w:w="2891" w:type="dxa"/>
            <w:vAlign w:val="center"/>
          </w:tcPr>
          <w:p>
            <w:pPr>
              <w:pStyle w:val="15"/>
            </w:pPr>
            <w:r>
              <w:t>工作任务完成及时率</w:t>
            </w:r>
          </w:p>
        </w:tc>
        <w:tc>
          <w:tcPr>
            <w:tcW w:w="1276" w:type="dxa"/>
            <w:vAlign w:val="center"/>
          </w:tcPr>
          <w:p>
            <w:pPr>
              <w:pStyle w:val="15"/>
            </w:pPr>
            <w:r>
              <w:t>2023年12月31日前完成</w:t>
            </w:r>
          </w:p>
        </w:tc>
        <w:tc>
          <w:tcPr>
            <w:tcW w:w="1843" w:type="dxa"/>
            <w:vAlign w:val="center"/>
          </w:tcPr>
          <w:p>
            <w:pPr>
              <w:pStyle w:val="15"/>
            </w:pPr>
            <w:r>
              <w:t>唐山市人社局、唐山市财政局关于建立城乡居民基本养老保险丧葬补助制度的通知(唐人社字【2020】115号)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资金成本</w:t>
            </w:r>
          </w:p>
        </w:tc>
        <w:tc>
          <w:tcPr>
            <w:tcW w:w="2891" w:type="dxa"/>
            <w:vAlign w:val="center"/>
          </w:tcPr>
          <w:p>
            <w:pPr>
              <w:pStyle w:val="15"/>
            </w:pPr>
            <w:r>
              <w:t>资金成本到位率</w:t>
            </w:r>
          </w:p>
        </w:tc>
        <w:tc>
          <w:tcPr>
            <w:tcW w:w="1276" w:type="dxa"/>
            <w:vAlign w:val="center"/>
          </w:tcPr>
          <w:p>
            <w:pPr>
              <w:pStyle w:val="15"/>
            </w:pPr>
            <w:r>
              <w:t>≥95%</w:t>
            </w:r>
          </w:p>
        </w:tc>
        <w:tc>
          <w:tcPr>
            <w:tcW w:w="1843" w:type="dxa"/>
            <w:vAlign w:val="center"/>
          </w:tcPr>
          <w:p>
            <w:pPr>
              <w:pStyle w:val="15"/>
            </w:pPr>
            <w:r>
              <w:t>唐山市人社局、唐山市财政局关于建立城乡居民基本养老保险丧葬补助制度的通知(唐人社字【2020】115号)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可持续性服务</w:t>
            </w:r>
          </w:p>
        </w:tc>
        <w:tc>
          <w:tcPr>
            <w:tcW w:w="2891" w:type="dxa"/>
            <w:vAlign w:val="center"/>
          </w:tcPr>
          <w:p>
            <w:pPr>
              <w:pStyle w:val="15"/>
            </w:pPr>
            <w:r>
              <w:t>可持续性服务</w:t>
            </w:r>
          </w:p>
        </w:tc>
        <w:tc>
          <w:tcPr>
            <w:tcW w:w="1276" w:type="dxa"/>
            <w:vAlign w:val="center"/>
          </w:tcPr>
          <w:p>
            <w:pPr>
              <w:pStyle w:val="15"/>
            </w:pPr>
            <w:r>
              <w:t>≥95%</w:t>
            </w:r>
          </w:p>
        </w:tc>
        <w:tc>
          <w:tcPr>
            <w:tcW w:w="1843" w:type="dxa"/>
            <w:vAlign w:val="center"/>
          </w:tcPr>
          <w:p>
            <w:pPr>
              <w:pStyle w:val="15"/>
            </w:pPr>
            <w:r>
              <w:t>唐山市人社局、唐山市财政局关于建立城乡居民基本养老保险丧葬补助制度的通知(唐人社字【2020】115号)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对经济发展带来效果</w:t>
            </w:r>
          </w:p>
        </w:tc>
        <w:tc>
          <w:tcPr>
            <w:tcW w:w="2891" w:type="dxa"/>
            <w:vAlign w:val="center"/>
          </w:tcPr>
          <w:p>
            <w:pPr>
              <w:pStyle w:val="15"/>
            </w:pPr>
            <w:r>
              <w:t>对经济发展带来效果</w:t>
            </w:r>
          </w:p>
        </w:tc>
        <w:tc>
          <w:tcPr>
            <w:tcW w:w="1276" w:type="dxa"/>
            <w:vAlign w:val="center"/>
          </w:tcPr>
          <w:p>
            <w:pPr>
              <w:pStyle w:val="15"/>
            </w:pPr>
            <w:r>
              <w:t>≥95%</w:t>
            </w:r>
          </w:p>
        </w:tc>
        <w:tc>
          <w:tcPr>
            <w:tcW w:w="1843" w:type="dxa"/>
            <w:vAlign w:val="center"/>
          </w:tcPr>
          <w:p>
            <w:pPr>
              <w:pStyle w:val="15"/>
            </w:pPr>
            <w:r>
              <w:t>唐山市人社局、唐山市财政局关于建立城乡居民基本养老保险丧葬补助制度的通知(唐人社字【2020】115号)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社会影响力</w:t>
            </w:r>
          </w:p>
        </w:tc>
        <w:tc>
          <w:tcPr>
            <w:tcW w:w="2891" w:type="dxa"/>
            <w:vAlign w:val="center"/>
          </w:tcPr>
          <w:p>
            <w:pPr>
              <w:pStyle w:val="15"/>
            </w:pPr>
            <w:r>
              <w:t>在全市范围产生的影响力，得到广大群众认可情况</w:t>
            </w:r>
          </w:p>
        </w:tc>
        <w:tc>
          <w:tcPr>
            <w:tcW w:w="1276" w:type="dxa"/>
            <w:vAlign w:val="center"/>
          </w:tcPr>
          <w:p>
            <w:pPr>
              <w:pStyle w:val="15"/>
            </w:pPr>
            <w:r>
              <w:t>≥95%</w:t>
            </w:r>
          </w:p>
        </w:tc>
        <w:tc>
          <w:tcPr>
            <w:tcW w:w="1843" w:type="dxa"/>
            <w:vAlign w:val="center"/>
          </w:tcPr>
          <w:p>
            <w:pPr>
              <w:pStyle w:val="15"/>
            </w:pPr>
            <w:r>
              <w:t>唐山市人社局、唐山市财政局关于建立城乡居民基本养老保险丧葬补助制度的通知(唐人社字【2020】115号)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促进生态文明建设，推动绿色发展</w:t>
            </w:r>
          </w:p>
        </w:tc>
        <w:tc>
          <w:tcPr>
            <w:tcW w:w="2891" w:type="dxa"/>
            <w:vAlign w:val="center"/>
          </w:tcPr>
          <w:p>
            <w:pPr>
              <w:pStyle w:val="15"/>
            </w:pPr>
            <w:r>
              <w:t>促进生态文明建设，推动绿色发展和绿色生活方式</w:t>
            </w:r>
          </w:p>
        </w:tc>
        <w:tc>
          <w:tcPr>
            <w:tcW w:w="1276" w:type="dxa"/>
            <w:vAlign w:val="center"/>
          </w:tcPr>
          <w:p>
            <w:pPr>
              <w:pStyle w:val="15"/>
            </w:pPr>
            <w:r>
              <w:t>≥95%</w:t>
            </w:r>
          </w:p>
        </w:tc>
        <w:tc>
          <w:tcPr>
            <w:tcW w:w="1843" w:type="dxa"/>
            <w:vAlign w:val="center"/>
          </w:tcPr>
          <w:p>
            <w:pPr>
              <w:pStyle w:val="15"/>
            </w:pPr>
            <w:r>
              <w:t>唐山市人社局、唐山市财政局关于建立城乡居民基本养老保险丧葬补助制度的通知(唐人社字【2020】115号)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服务对象满意度</w:t>
            </w:r>
          </w:p>
        </w:tc>
        <w:tc>
          <w:tcPr>
            <w:tcW w:w="1276" w:type="dxa"/>
            <w:vAlign w:val="center"/>
          </w:tcPr>
          <w:p>
            <w:pPr>
              <w:pStyle w:val="15"/>
            </w:pPr>
            <w:r>
              <w:t>≥95%</w:t>
            </w:r>
          </w:p>
        </w:tc>
        <w:tc>
          <w:tcPr>
            <w:tcW w:w="1843" w:type="dxa"/>
            <w:vAlign w:val="center"/>
          </w:tcPr>
          <w:p>
            <w:pPr>
              <w:pStyle w:val="15"/>
            </w:pPr>
            <w:r>
              <w:t>唐山市人社局、唐山市财政局关于建立城乡居民基本养老保险丧葬补助制度的通知(唐人社字【2020】115号)</w:t>
            </w:r>
          </w:p>
        </w:tc>
      </w:tr>
    </w:tbl>
    <w:p>
      <w:pPr>
        <w:sectPr>
          <w:pgSz w:w="11900" w:h="16840"/>
          <w:pgMar w:top="1984" w:right="1304" w:bottom="1134" w:left="1304" w:header="720" w:footer="720" w:gutter="0"/>
          <w:cols w:space="720" w:num="1"/>
        </w:sectPr>
      </w:pPr>
    </w:p>
    <w:p>
      <w:pPr>
        <w:outlineLvl w:val="3"/>
      </w:pPr>
      <w:bookmarkStart w:id="11" w:name="_Toc_4_4_0000000014"/>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eastAsia="zh-CN"/>
        </w:rPr>
        <w:t>0</w:t>
      </w:r>
      <w:r>
        <w:rPr>
          <w:rFonts w:ascii="方正仿宋_GBK" w:hAnsi="方正仿宋_GBK" w:eastAsia="方正仿宋_GBK" w:cs="方正仿宋_GBK"/>
          <w:color w:val="000000"/>
          <w:sz w:val="28"/>
        </w:rPr>
        <w:t>.城乡居民养老保险地方财政基础养老金补贴绩效目标表</w:t>
      </w:r>
      <w:bookmarkEnd w:id="1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323003遵化市社会保险服务中心</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13028123P00296810001W</w:t>
            </w:r>
          </w:p>
        </w:tc>
        <w:tc>
          <w:tcPr>
            <w:tcW w:w="1587" w:type="dxa"/>
            <w:vAlign w:val="center"/>
          </w:tcPr>
          <w:p>
            <w:pPr>
              <w:pStyle w:val="16"/>
            </w:pPr>
            <w:r>
              <w:t>项目名称</w:t>
            </w:r>
          </w:p>
        </w:tc>
        <w:tc>
          <w:tcPr>
            <w:tcW w:w="4422" w:type="dxa"/>
            <w:gridSpan w:val="3"/>
            <w:vAlign w:val="center"/>
          </w:tcPr>
          <w:p>
            <w:pPr>
              <w:pStyle w:val="15"/>
            </w:pPr>
            <w:r>
              <w:t>城乡居民养老保险地方财政基础养老金补贴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2475.00</w:t>
            </w:r>
          </w:p>
        </w:tc>
        <w:tc>
          <w:tcPr>
            <w:tcW w:w="1587" w:type="dxa"/>
            <w:vAlign w:val="center"/>
          </w:tcPr>
          <w:p>
            <w:pPr>
              <w:pStyle w:val="16"/>
            </w:pPr>
            <w:r>
              <w:t>其中：财政    资金</w:t>
            </w:r>
          </w:p>
        </w:tc>
        <w:tc>
          <w:tcPr>
            <w:tcW w:w="1304" w:type="dxa"/>
            <w:vAlign w:val="center"/>
          </w:tcPr>
          <w:p>
            <w:pPr>
              <w:pStyle w:val="15"/>
            </w:pPr>
            <w:r>
              <w:t>2475.00</w:t>
            </w:r>
          </w:p>
        </w:tc>
        <w:tc>
          <w:tcPr>
            <w:tcW w:w="1276" w:type="dxa"/>
            <w:vAlign w:val="center"/>
          </w:tcPr>
          <w:p>
            <w:pPr>
              <w:pStyle w:val="16"/>
            </w:pPr>
            <w:r>
              <w:t>其他资金</w:t>
            </w:r>
          </w:p>
        </w:tc>
        <w:tc>
          <w:tcPr>
            <w:tcW w:w="1843"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预算数：2475万元，其中：财政资金2475万元，其他资金0万元。主要用于：确保城乡居民养老保险参保人员能够按时、足额领取养老保险费，全面建成公平、统一、规范、可持续的城乡居民养老保险制度，与社会救助、社会福利等其他社会保障政策相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1.确保城乡居民养老保险参保人员能够按时、足额领取养老保险费，全面建成公平、统一、规范、可持续的城乡居民养老保险制度，与社会救助、社会福利等其他社会保障政策相配套。</w:t>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基础养老金养老金发放到位数</w:t>
            </w:r>
          </w:p>
        </w:tc>
        <w:tc>
          <w:tcPr>
            <w:tcW w:w="2891" w:type="dxa"/>
            <w:vAlign w:val="center"/>
          </w:tcPr>
          <w:p>
            <w:pPr>
              <w:pStyle w:val="15"/>
            </w:pPr>
            <w:r>
              <w:t>基础养老金养老金发放到位率</w:t>
            </w:r>
          </w:p>
        </w:tc>
        <w:tc>
          <w:tcPr>
            <w:tcW w:w="1276" w:type="dxa"/>
            <w:vAlign w:val="center"/>
          </w:tcPr>
          <w:p>
            <w:pPr>
              <w:pStyle w:val="15"/>
            </w:pPr>
            <w:r>
              <w:t>≥95%</w:t>
            </w:r>
          </w:p>
        </w:tc>
        <w:tc>
          <w:tcPr>
            <w:tcW w:w="1843" w:type="dxa"/>
            <w:vAlign w:val="center"/>
          </w:tcPr>
          <w:p>
            <w:pPr>
              <w:pStyle w:val="15"/>
            </w:pPr>
            <w:r>
              <w:t>冀政【2014】69号河北省人民政府关于完善城乡居民基本养老保险制度的实施意见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待遇发放完成率</w:t>
            </w:r>
          </w:p>
        </w:tc>
        <w:tc>
          <w:tcPr>
            <w:tcW w:w="2891" w:type="dxa"/>
            <w:vAlign w:val="center"/>
          </w:tcPr>
          <w:p>
            <w:pPr>
              <w:pStyle w:val="15"/>
            </w:pPr>
            <w:r>
              <w:t>待遇发放完成率</w:t>
            </w:r>
          </w:p>
        </w:tc>
        <w:tc>
          <w:tcPr>
            <w:tcW w:w="1276" w:type="dxa"/>
            <w:vAlign w:val="center"/>
          </w:tcPr>
          <w:p>
            <w:pPr>
              <w:pStyle w:val="15"/>
            </w:pPr>
            <w:r>
              <w:t>≥95%</w:t>
            </w:r>
          </w:p>
        </w:tc>
        <w:tc>
          <w:tcPr>
            <w:tcW w:w="1843" w:type="dxa"/>
            <w:vAlign w:val="center"/>
          </w:tcPr>
          <w:p>
            <w:pPr>
              <w:pStyle w:val="15"/>
            </w:pPr>
            <w:r>
              <w:t>冀政【2014】69号河北省人民政府关于完善城乡居民基本养老保险制度的实施意见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养老金发放及时率</w:t>
            </w:r>
          </w:p>
        </w:tc>
        <w:tc>
          <w:tcPr>
            <w:tcW w:w="2891" w:type="dxa"/>
            <w:vAlign w:val="center"/>
          </w:tcPr>
          <w:p>
            <w:pPr>
              <w:pStyle w:val="15"/>
            </w:pPr>
            <w:r>
              <w:t>养老金发放及时率</w:t>
            </w:r>
          </w:p>
        </w:tc>
        <w:tc>
          <w:tcPr>
            <w:tcW w:w="1276" w:type="dxa"/>
            <w:vAlign w:val="center"/>
          </w:tcPr>
          <w:p>
            <w:pPr>
              <w:pStyle w:val="15"/>
            </w:pPr>
            <w:r>
              <w:t>2023年12月31日</w:t>
            </w:r>
          </w:p>
        </w:tc>
        <w:tc>
          <w:tcPr>
            <w:tcW w:w="1843" w:type="dxa"/>
            <w:vAlign w:val="center"/>
          </w:tcPr>
          <w:p>
            <w:pPr>
              <w:pStyle w:val="15"/>
            </w:pPr>
            <w:r>
              <w:t>冀政【2014】69号河北省人民政府关于完善城乡居民基本养老保险制度的实施意见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项目成本</w:t>
            </w:r>
          </w:p>
        </w:tc>
        <w:tc>
          <w:tcPr>
            <w:tcW w:w="2891" w:type="dxa"/>
            <w:vAlign w:val="center"/>
          </w:tcPr>
          <w:p>
            <w:pPr>
              <w:pStyle w:val="15"/>
            </w:pPr>
            <w:r>
              <w:t>项目成本到位率</w:t>
            </w:r>
          </w:p>
        </w:tc>
        <w:tc>
          <w:tcPr>
            <w:tcW w:w="1276" w:type="dxa"/>
            <w:vAlign w:val="center"/>
          </w:tcPr>
          <w:p>
            <w:pPr>
              <w:pStyle w:val="15"/>
            </w:pPr>
            <w:r>
              <w:t>≥95%</w:t>
            </w:r>
          </w:p>
        </w:tc>
        <w:tc>
          <w:tcPr>
            <w:tcW w:w="1843" w:type="dxa"/>
            <w:vAlign w:val="center"/>
          </w:tcPr>
          <w:p>
            <w:pPr>
              <w:pStyle w:val="15"/>
            </w:pPr>
            <w:r>
              <w:t>冀政【2014】69号河北省人民政府关于完善城乡居民基本养老保险制度的实施意见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社会保障制度更加公平可持续</w:t>
            </w:r>
          </w:p>
        </w:tc>
        <w:tc>
          <w:tcPr>
            <w:tcW w:w="2891" w:type="dxa"/>
            <w:vAlign w:val="center"/>
          </w:tcPr>
          <w:p>
            <w:pPr>
              <w:pStyle w:val="15"/>
            </w:pPr>
            <w:r>
              <w:t>社会保障制度更加公平可持续</w:t>
            </w:r>
          </w:p>
        </w:tc>
        <w:tc>
          <w:tcPr>
            <w:tcW w:w="1276" w:type="dxa"/>
            <w:vAlign w:val="center"/>
          </w:tcPr>
          <w:p>
            <w:pPr>
              <w:pStyle w:val="15"/>
            </w:pPr>
            <w:r>
              <w:t>≥95%</w:t>
            </w:r>
          </w:p>
        </w:tc>
        <w:tc>
          <w:tcPr>
            <w:tcW w:w="1843" w:type="dxa"/>
            <w:vAlign w:val="center"/>
          </w:tcPr>
          <w:p>
            <w:pPr>
              <w:pStyle w:val="15"/>
            </w:pPr>
            <w:r>
              <w:t>冀政【2014】69号河北省人民政府关于完善城乡居民基本养老保险制度的实施意见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对经济发展带来效果</w:t>
            </w:r>
          </w:p>
        </w:tc>
        <w:tc>
          <w:tcPr>
            <w:tcW w:w="2891" w:type="dxa"/>
            <w:vAlign w:val="center"/>
          </w:tcPr>
          <w:p>
            <w:pPr>
              <w:pStyle w:val="15"/>
            </w:pPr>
            <w:r>
              <w:t>对经济发展带来效果</w:t>
            </w:r>
          </w:p>
        </w:tc>
        <w:tc>
          <w:tcPr>
            <w:tcW w:w="1276" w:type="dxa"/>
            <w:vAlign w:val="center"/>
          </w:tcPr>
          <w:p>
            <w:pPr>
              <w:pStyle w:val="15"/>
            </w:pPr>
            <w:r>
              <w:t>≥95%</w:t>
            </w:r>
          </w:p>
        </w:tc>
        <w:tc>
          <w:tcPr>
            <w:tcW w:w="1843" w:type="dxa"/>
            <w:vAlign w:val="center"/>
          </w:tcPr>
          <w:p>
            <w:pPr>
              <w:pStyle w:val="15"/>
            </w:pPr>
            <w:r>
              <w:t>冀政【2014】69号河北省人民政府关于完善城乡居民基本养老保险制度的实施意见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社会影响力</w:t>
            </w:r>
          </w:p>
        </w:tc>
        <w:tc>
          <w:tcPr>
            <w:tcW w:w="2891" w:type="dxa"/>
            <w:vAlign w:val="center"/>
          </w:tcPr>
          <w:p>
            <w:pPr>
              <w:pStyle w:val="15"/>
            </w:pPr>
            <w:r>
              <w:t>在全市范围产生的影响力，得到广大群众认可情况</w:t>
            </w:r>
          </w:p>
        </w:tc>
        <w:tc>
          <w:tcPr>
            <w:tcW w:w="1276" w:type="dxa"/>
            <w:vAlign w:val="center"/>
          </w:tcPr>
          <w:p>
            <w:pPr>
              <w:pStyle w:val="15"/>
            </w:pPr>
            <w:r>
              <w:t>≥95%</w:t>
            </w:r>
          </w:p>
        </w:tc>
        <w:tc>
          <w:tcPr>
            <w:tcW w:w="1843" w:type="dxa"/>
            <w:vAlign w:val="center"/>
          </w:tcPr>
          <w:p>
            <w:pPr>
              <w:pStyle w:val="15"/>
            </w:pPr>
            <w:r>
              <w:t>冀政【2014】69号河北省人民政府关于完善城乡居民基本养老保险制度的实施意见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改善生态环境质量</w:t>
            </w:r>
          </w:p>
        </w:tc>
        <w:tc>
          <w:tcPr>
            <w:tcW w:w="2891" w:type="dxa"/>
            <w:vAlign w:val="center"/>
          </w:tcPr>
          <w:p>
            <w:pPr>
              <w:pStyle w:val="15"/>
            </w:pPr>
            <w:r>
              <w:t>改善生态环境质量</w:t>
            </w:r>
          </w:p>
        </w:tc>
        <w:tc>
          <w:tcPr>
            <w:tcW w:w="1276" w:type="dxa"/>
            <w:vAlign w:val="center"/>
          </w:tcPr>
          <w:p>
            <w:pPr>
              <w:pStyle w:val="15"/>
            </w:pPr>
            <w:r>
              <w:t>≥95%</w:t>
            </w:r>
          </w:p>
        </w:tc>
        <w:tc>
          <w:tcPr>
            <w:tcW w:w="1843" w:type="dxa"/>
            <w:vAlign w:val="center"/>
          </w:tcPr>
          <w:p>
            <w:pPr>
              <w:pStyle w:val="15"/>
            </w:pPr>
            <w:r>
              <w:t>冀政【2014】69号河北省人民政府关于完善城乡居民基本养老保险制度的实施意见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服务对象满意度</w:t>
            </w:r>
          </w:p>
        </w:tc>
        <w:tc>
          <w:tcPr>
            <w:tcW w:w="1276" w:type="dxa"/>
            <w:vAlign w:val="center"/>
          </w:tcPr>
          <w:p>
            <w:pPr>
              <w:pStyle w:val="15"/>
            </w:pPr>
            <w:r>
              <w:t>≥95%</w:t>
            </w:r>
          </w:p>
        </w:tc>
        <w:tc>
          <w:tcPr>
            <w:tcW w:w="1843" w:type="dxa"/>
            <w:vAlign w:val="center"/>
          </w:tcPr>
          <w:p>
            <w:pPr>
              <w:pStyle w:val="15"/>
            </w:pPr>
            <w:r>
              <w:t>冀政【2014】69号河北省人民政府关于完善城乡居民基本养老保险制度的实施意见</w:t>
            </w:r>
          </w:p>
        </w:tc>
      </w:tr>
    </w:tbl>
    <w:p>
      <w:pPr>
        <w:sectPr>
          <w:pgSz w:w="11900" w:h="16840"/>
          <w:pgMar w:top="1984" w:right="1304" w:bottom="1134" w:left="1304" w:header="720" w:footer="720" w:gutter="0"/>
          <w:cols w:space="720" w:num="1"/>
        </w:sectPr>
      </w:pPr>
    </w:p>
    <w:p>
      <w:pPr>
        <w:outlineLvl w:val="3"/>
      </w:pPr>
      <w:bookmarkStart w:id="12" w:name="_Toc_4_4_0000000015"/>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eastAsia="zh-CN"/>
        </w:rPr>
        <w:t>1</w:t>
      </w:r>
      <w:r>
        <w:rPr>
          <w:rFonts w:ascii="方正仿宋_GBK" w:hAnsi="方正仿宋_GBK" w:eastAsia="方正仿宋_GBK" w:cs="方正仿宋_GBK"/>
          <w:color w:val="000000"/>
          <w:sz w:val="28"/>
        </w:rPr>
        <w:t>.机关单位离退休人员工资补助绩效目标表</w:t>
      </w:r>
      <w:bookmarkEnd w:id="1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323003遵化市社会保险服务中心</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13028123P00296210001T</w:t>
            </w:r>
          </w:p>
        </w:tc>
        <w:tc>
          <w:tcPr>
            <w:tcW w:w="1587" w:type="dxa"/>
            <w:vAlign w:val="center"/>
          </w:tcPr>
          <w:p>
            <w:pPr>
              <w:pStyle w:val="16"/>
            </w:pPr>
            <w:r>
              <w:t>项目名称</w:t>
            </w:r>
          </w:p>
        </w:tc>
        <w:tc>
          <w:tcPr>
            <w:tcW w:w="4422" w:type="dxa"/>
            <w:gridSpan w:val="3"/>
            <w:vAlign w:val="center"/>
          </w:tcPr>
          <w:p>
            <w:pPr>
              <w:pStyle w:val="15"/>
            </w:pPr>
            <w:r>
              <w:t>机关单位离退休人员工资补助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43053.00</w:t>
            </w:r>
          </w:p>
        </w:tc>
        <w:tc>
          <w:tcPr>
            <w:tcW w:w="1587" w:type="dxa"/>
            <w:vAlign w:val="center"/>
          </w:tcPr>
          <w:p>
            <w:pPr>
              <w:pStyle w:val="16"/>
            </w:pPr>
            <w:r>
              <w:t>其中：财政    资金</w:t>
            </w:r>
          </w:p>
        </w:tc>
        <w:tc>
          <w:tcPr>
            <w:tcW w:w="1304" w:type="dxa"/>
            <w:vAlign w:val="center"/>
          </w:tcPr>
          <w:p>
            <w:pPr>
              <w:pStyle w:val="15"/>
            </w:pPr>
            <w:r>
              <w:t>43053.00</w:t>
            </w:r>
          </w:p>
        </w:tc>
        <w:tc>
          <w:tcPr>
            <w:tcW w:w="1276" w:type="dxa"/>
            <w:vAlign w:val="center"/>
          </w:tcPr>
          <w:p>
            <w:pPr>
              <w:pStyle w:val="16"/>
            </w:pPr>
            <w:r>
              <w:t>其他资金</w:t>
            </w:r>
          </w:p>
        </w:tc>
        <w:tc>
          <w:tcPr>
            <w:tcW w:w="1843"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预算数：43053万元，其中：财政资金43053万元，其他资金0万元。主要用于：进一步推进全市机关事业养老保险制度改革，为我市人力资源和社会保障工作迈向新的台阶奠定基础。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1.进一步推进全市机关事业养老保险制度改革，为我市人力资源和社会保障工作迈向新的台阶奠定基础。</w:t>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发放到位情况</w:t>
            </w:r>
          </w:p>
        </w:tc>
        <w:tc>
          <w:tcPr>
            <w:tcW w:w="2891" w:type="dxa"/>
            <w:vAlign w:val="center"/>
          </w:tcPr>
          <w:p>
            <w:pPr>
              <w:pStyle w:val="15"/>
            </w:pPr>
            <w:r>
              <w:t>基础养老金养老金发放到位率</w:t>
            </w:r>
          </w:p>
        </w:tc>
        <w:tc>
          <w:tcPr>
            <w:tcW w:w="1276" w:type="dxa"/>
            <w:vAlign w:val="center"/>
          </w:tcPr>
          <w:p>
            <w:pPr>
              <w:pStyle w:val="15"/>
            </w:pPr>
            <w:r>
              <w:t>≥95%</w:t>
            </w:r>
          </w:p>
        </w:tc>
        <w:tc>
          <w:tcPr>
            <w:tcW w:w="1843" w:type="dxa"/>
            <w:vAlign w:val="center"/>
          </w:tcPr>
          <w:p>
            <w:pPr>
              <w:pStyle w:val="15"/>
            </w:pPr>
            <w:r>
              <w:t>冀人社【2019】88号河北省人力资源和社会保障</w:t>
            </w:r>
            <w:r>
              <w:rPr>
                <w:rFonts w:hint="eastAsia"/>
                <w:lang w:val="en-US" w:eastAsia="zh-CN"/>
              </w:rPr>
              <w:t>厅</w:t>
            </w:r>
            <w:r>
              <w:t>关于加快推进全省机关事业养老保险改革工作有关问题的通知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完成质量</w:t>
            </w:r>
          </w:p>
        </w:tc>
        <w:tc>
          <w:tcPr>
            <w:tcW w:w="2891" w:type="dxa"/>
            <w:vAlign w:val="center"/>
          </w:tcPr>
          <w:p>
            <w:pPr>
              <w:pStyle w:val="15"/>
            </w:pPr>
            <w:r>
              <w:t>待遇发放完成率</w:t>
            </w:r>
          </w:p>
        </w:tc>
        <w:tc>
          <w:tcPr>
            <w:tcW w:w="1276" w:type="dxa"/>
            <w:vAlign w:val="center"/>
          </w:tcPr>
          <w:p>
            <w:pPr>
              <w:pStyle w:val="15"/>
            </w:pPr>
            <w:r>
              <w:t>≥95%</w:t>
            </w:r>
          </w:p>
        </w:tc>
        <w:tc>
          <w:tcPr>
            <w:tcW w:w="1843" w:type="dxa"/>
            <w:vAlign w:val="center"/>
          </w:tcPr>
          <w:p>
            <w:pPr>
              <w:pStyle w:val="15"/>
            </w:pPr>
            <w:r>
              <w:t>冀人社【2019】88号河北省人力资源和社会保障</w:t>
            </w:r>
            <w:r>
              <w:rPr>
                <w:rFonts w:hint="eastAsia"/>
                <w:lang w:eastAsia="zh-CN"/>
              </w:rPr>
              <w:t>厅</w:t>
            </w:r>
            <w:r>
              <w:t>关于加快推进全省机关事业养老保险改革工作有关问题的通知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完成及时性</w:t>
            </w:r>
          </w:p>
        </w:tc>
        <w:tc>
          <w:tcPr>
            <w:tcW w:w="2891" w:type="dxa"/>
            <w:vAlign w:val="center"/>
          </w:tcPr>
          <w:p>
            <w:pPr>
              <w:pStyle w:val="15"/>
            </w:pPr>
            <w:r>
              <w:t>养老金发放及时率</w:t>
            </w:r>
          </w:p>
        </w:tc>
        <w:tc>
          <w:tcPr>
            <w:tcW w:w="1276" w:type="dxa"/>
            <w:vAlign w:val="center"/>
          </w:tcPr>
          <w:p>
            <w:pPr>
              <w:pStyle w:val="15"/>
            </w:pPr>
            <w:r>
              <w:t>2023年12月31日前完成</w:t>
            </w:r>
          </w:p>
        </w:tc>
        <w:tc>
          <w:tcPr>
            <w:tcW w:w="1843" w:type="dxa"/>
            <w:vAlign w:val="center"/>
          </w:tcPr>
          <w:p>
            <w:pPr>
              <w:pStyle w:val="15"/>
            </w:pPr>
            <w:r>
              <w:t>冀人社【2019】88号河北省人力资源和社会保障</w:t>
            </w:r>
            <w:r>
              <w:rPr>
                <w:rFonts w:hint="eastAsia"/>
                <w:lang w:eastAsia="zh-CN"/>
              </w:rPr>
              <w:t>厅</w:t>
            </w:r>
            <w:r>
              <w:t>关于加快推进全省机关事业养老保险改革工作有关问题的通知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按预算资金完成率</w:t>
            </w:r>
          </w:p>
        </w:tc>
        <w:tc>
          <w:tcPr>
            <w:tcW w:w="2891" w:type="dxa"/>
            <w:vAlign w:val="center"/>
          </w:tcPr>
          <w:p>
            <w:pPr>
              <w:pStyle w:val="15"/>
            </w:pPr>
            <w:r>
              <w:t>按预算资金完成率</w:t>
            </w:r>
          </w:p>
        </w:tc>
        <w:tc>
          <w:tcPr>
            <w:tcW w:w="1276" w:type="dxa"/>
            <w:vAlign w:val="center"/>
          </w:tcPr>
          <w:p>
            <w:pPr>
              <w:pStyle w:val="15"/>
            </w:pPr>
            <w:r>
              <w:t>≥95%</w:t>
            </w:r>
          </w:p>
        </w:tc>
        <w:tc>
          <w:tcPr>
            <w:tcW w:w="1843" w:type="dxa"/>
            <w:vAlign w:val="center"/>
          </w:tcPr>
          <w:p>
            <w:pPr>
              <w:pStyle w:val="15"/>
            </w:pPr>
            <w:r>
              <w:t>冀人社【2019】88号河北省人力资源和社会保障</w:t>
            </w:r>
            <w:r>
              <w:rPr>
                <w:rFonts w:hint="eastAsia"/>
                <w:lang w:eastAsia="zh-CN"/>
              </w:rPr>
              <w:t>厅</w:t>
            </w:r>
            <w:r>
              <w:t>关于加快推进全省机关事业养老保险改革工作有关问题的通知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项目持续发挥作用</w:t>
            </w:r>
          </w:p>
        </w:tc>
        <w:tc>
          <w:tcPr>
            <w:tcW w:w="2891" w:type="dxa"/>
            <w:vAlign w:val="center"/>
          </w:tcPr>
          <w:p>
            <w:pPr>
              <w:pStyle w:val="15"/>
            </w:pPr>
            <w:r>
              <w:t>项目持续发挥作用</w:t>
            </w:r>
          </w:p>
        </w:tc>
        <w:tc>
          <w:tcPr>
            <w:tcW w:w="1276" w:type="dxa"/>
            <w:vAlign w:val="center"/>
          </w:tcPr>
          <w:p>
            <w:pPr>
              <w:pStyle w:val="15"/>
            </w:pPr>
            <w:r>
              <w:t>≥95%</w:t>
            </w:r>
          </w:p>
        </w:tc>
        <w:tc>
          <w:tcPr>
            <w:tcW w:w="1843" w:type="dxa"/>
            <w:vAlign w:val="center"/>
          </w:tcPr>
          <w:p>
            <w:pPr>
              <w:pStyle w:val="15"/>
            </w:pPr>
            <w:r>
              <w:t>冀人社【2019】88号河北省人力资源和社会保障</w:t>
            </w:r>
            <w:r>
              <w:rPr>
                <w:rFonts w:hint="eastAsia"/>
                <w:lang w:eastAsia="zh-CN"/>
              </w:rPr>
              <w:t>厅</w:t>
            </w:r>
            <w:r>
              <w:t>关于加快推进全省机关事业养老保险改革工作有关问题的通知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提升退休人员生活保障</w:t>
            </w:r>
          </w:p>
        </w:tc>
        <w:tc>
          <w:tcPr>
            <w:tcW w:w="2891" w:type="dxa"/>
            <w:vAlign w:val="center"/>
          </w:tcPr>
          <w:p>
            <w:pPr>
              <w:pStyle w:val="15"/>
            </w:pPr>
            <w:r>
              <w:t>提升退休人员生活保障</w:t>
            </w:r>
          </w:p>
        </w:tc>
        <w:tc>
          <w:tcPr>
            <w:tcW w:w="1276" w:type="dxa"/>
            <w:vAlign w:val="center"/>
          </w:tcPr>
          <w:p>
            <w:pPr>
              <w:pStyle w:val="15"/>
            </w:pPr>
            <w:r>
              <w:t>≥95%</w:t>
            </w:r>
          </w:p>
        </w:tc>
        <w:tc>
          <w:tcPr>
            <w:tcW w:w="1843" w:type="dxa"/>
            <w:vAlign w:val="center"/>
          </w:tcPr>
          <w:p>
            <w:pPr>
              <w:pStyle w:val="15"/>
            </w:pPr>
            <w:r>
              <w:t>冀人社【2019】88号河北省人力资源和社会保障</w:t>
            </w:r>
            <w:r>
              <w:rPr>
                <w:rFonts w:hint="eastAsia"/>
                <w:lang w:eastAsia="zh-CN"/>
              </w:rPr>
              <w:t>厅</w:t>
            </w:r>
            <w:r>
              <w:t>关于加快推进全省机关事业养老保险改革工作有关问题的通知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社会影响力</w:t>
            </w:r>
          </w:p>
        </w:tc>
        <w:tc>
          <w:tcPr>
            <w:tcW w:w="2891" w:type="dxa"/>
            <w:vAlign w:val="center"/>
          </w:tcPr>
          <w:p>
            <w:pPr>
              <w:pStyle w:val="15"/>
            </w:pPr>
            <w:r>
              <w:t>在全市范围产生的影响力，得到广大群众认可情况</w:t>
            </w:r>
          </w:p>
        </w:tc>
        <w:tc>
          <w:tcPr>
            <w:tcW w:w="1276" w:type="dxa"/>
            <w:vAlign w:val="center"/>
          </w:tcPr>
          <w:p>
            <w:pPr>
              <w:pStyle w:val="15"/>
            </w:pPr>
            <w:r>
              <w:t>≥95%</w:t>
            </w:r>
          </w:p>
        </w:tc>
        <w:tc>
          <w:tcPr>
            <w:tcW w:w="1843" w:type="dxa"/>
            <w:vAlign w:val="center"/>
          </w:tcPr>
          <w:p>
            <w:pPr>
              <w:pStyle w:val="15"/>
            </w:pPr>
            <w:r>
              <w:t>冀人社【2019】88号河北省人力资源和社会保障</w:t>
            </w:r>
            <w:r>
              <w:rPr>
                <w:rFonts w:hint="eastAsia"/>
                <w:lang w:eastAsia="zh-CN"/>
              </w:rPr>
              <w:t>厅</w:t>
            </w:r>
            <w:r>
              <w:t>关于加快推进全省机关事业养老保险改革工作有关问题的通知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推动环保事业发展</w:t>
            </w:r>
          </w:p>
        </w:tc>
        <w:tc>
          <w:tcPr>
            <w:tcW w:w="2891" w:type="dxa"/>
            <w:vAlign w:val="center"/>
          </w:tcPr>
          <w:p>
            <w:pPr>
              <w:pStyle w:val="15"/>
            </w:pPr>
            <w:r>
              <w:t>推动环保事业发展</w:t>
            </w:r>
          </w:p>
        </w:tc>
        <w:tc>
          <w:tcPr>
            <w:tcW w:w="1276" w:type="dxa"/>
            <w:vAlign w:val="center"/>
          </w:tcPr>
          <w:p>
            <w:pPr>
              <w:pStyle w:val="15"/>
            </w:pPr>
            <w:r>
              <w:t>≥95%</w:t>
            </w:r>
          </w:p>
        </w:tc>
        <w:tc>
          <w:tcPr>
            <w:tcW w:w="1843" w:type="dxa"/>
            <w:vAlign w:val="center"/>
          </w:tcPr>
          <w:p>
            <w:pPr>
              <w:pStyle w:val="15"/>
            </w:pPr>
            <w:r>
              <w:t>冀人社【2019】88号河北省人力资源和社会保障</w:t>
            </w:r>
            <w:r>
              <w:rPr>
                <w:rFonts w:hint="eastAsia"/>
                <w:lang w:eastAsia="zh-CN"/>
              </w:rPr>
              <w:t>厅</w:t>
            </w:r>
            <w:r>
              <w:t>关于加快推进全省机关事业养老保险改革工作有关问题的通知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满意率</w:t>
            </w:r>
          </w:p>
        </w:tc>
        <w:tc>
          <w:tcPr>
            <w:tcW w:w="2891" w:type="dxa"/>
            <w:vAlign w:val="center"/>
          </w:tcPr>
          <w:p>
            <w:pPr>
              <w:pStyle w:val="15"/>
            </w:pPr>
            <w:r>
              <w:t>领取待遇人员满意度</w:t>
            </w:r>
          </w:p>
        </w:tc>
        <w:tc>
          <w:tcPr>
            <w:tcW w:w="1276" w:type="dxa"/>
            <w:vAlign w:val="center"/>
          </w:tcPr>
          <w:p>
            <w:pPr>
              <w:pStyle w:val="15"/>
            </w:pPr>
            <w:r>
              <w:t>≥95%</w:t>
            </w:r>
          </w:p>
        </w:tc>
        <w:tc>
          <w:tcPr>
            <w:tcW w:w="1843" w:type="dxa"/>
            <w:vAlign w:val="center"/>
          </w:tcPr>
          <w:p>
            <w:pPr>
              <w:pStyle w:val="15"/>
            </w:pPr>
            <w:r>
              <w:t>冀人社【2019】88号河北省人力资源和社会保障</w:t>
            </w:r>
            <w:r>
              <w:rPr>
                <w:rFonts w:hint="eastAsia"/>
                <w:lang w:eastAsia="zh-CN"/>
              </w:rPr>
              <w:t>厅</w:t>
            </w:r>
            <w:r>
              <w:t>关于加快推进全省机关事业养老保险改革工作有关问题的通知</w:t>
            </w:r>
          </w:p>
        </w:tc>
      </w:tr>
    </w:tbl>
    <w:p>
      <w:pPr>
        <w:sectPr>
          <w:pgSz w:w="11900" w:h="16840"/>
          <w:pgMar w:top="1984" w:right="1304" w:bottom="1134" w:left="1304" w:header="720" w:footer="720" w:gutter="0"/>
          <w:cols w:space="720" w:num="1"/>
        </w:sectPr>
      </w:pPr>
    </w:p>
    <w:p>
      <w:pPr>
        <w:outlineLvl w:val="3"/>
      </w:pPr>
      <w:bookmarkStart w:id="13" w:name="_Toc_4_4_0000000016"/>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eastAsia="zh-CN"/>
        </w:rPr>
        <w:t>2</w:t>
      </w:r>
      <w:r>
        <w:rPr>
          <w:rFonts w:ascii="方正仿宋_GBK" w:hAnsi="方正仿宋_GBK" w:eastAsia="方正仿宋_GBK" w:cs="方正仿宋_GBK"/>
          <w:color w:val="000000"/>
          <w:sz w:val="28"/>
        </w:rPr>
        <w:t>.机关事业单位离休及人才挂挡人员取暖费绩效目标表</w:t>
      </w:r>
      <w:bookmarkEnd w:id="1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323003遵化市社会保险服务中心</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13028123P00299810001J</w:t>
            </w:r>
          </w:p>
        </w:tc>
        <w:tc>
          <w:tcPr>
            <w:tcW w:w="1587" w:type="dxa"/>
            <w:vAlign w:val="center"/>
          </w:tcPr>
          <w:p>
            <w:pPr>
              <w:pStyle w:val="16"/>
            </w:pPr>
            <w:r>
              <w:t>项目名称</w:t>
            </w:r>
          </w:p>
        </w:tc>
        <w:tc>
          <w:tcPr>
            <w:tcW w:w="4422" w:type="dxa"/>
            <w:gridSpan w:val="3"/>
            <w:vAlign w:val="center"/>
          </w:tcPr>
          <w:p>
            <w:pPr>
              <w:pStyle w:val="15"/>
            </w:pPr>
            <w:r>
              <w:t>机关事业单位离休及人才挂挡人员取暖费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347.00</w:t>
            </w:r>
          </w:p>
        </w:tc>
        <w:tc>
          <w:tcPr>
            <w:tcW w:w="1587" w:type="dxa"/>
            <w:vAlign w:val="center"/>
          </w:tcPr>
          <w:p>
            <w:pPr>
              <w:pStyle w:val="16"/>
            </w:pPr>
            <w:r>
              <w:t>其中：财政    资金</w:t>
            </w:r>
          </w:p>
        </w:tc>
        <w:tc>
          <w:tcPr>
            <w:tcW w:w="1304" w:type="dxa"/>
            <w:vAlign w:val="center"/>
          </w:tcPr>
          <w:p>
            <w:pPr>
              <w:pStyle w:val="15"/>
            </w:pPr>
            <w:r>
              <w:t>347.00</w:t>
            </w:r>
          </w:p>
        </w:tc>
        <w:tc>
          <w:tcPr>
            <w:tcW w:w="1276" w:type="dxa"/>
            <w:vAlign w:val="center"/>
          </w:tcPr>
          <w:p>
            <w:pPr>
              <w:pStyle w:val="16"/>
            </w:pPr>
            <w:r>
              <w:t>其他资金</w:t>
            </w:r>
          </w:p>
        </w:tc>
        <w:tc>
          <w:tcPr>
            <w:tcW w:w="1843"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预算数：347万元，其中：财政资金347万元，其他资金0万元。主要用于：发放机关事业单位离休及人才挂档人员取暖费，确保及时、足额发放到位。</w:t>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1.用于发放机关事业单位离休及人才挂档人员取暖费，确保及时、足额发放到位。</w:t>
            </w:r>
            <w:r>
              <w:tab/>
            </w:r>
            <w:r>
              <w:tab/>
            </w:r>
            <w:r>
              <w:tab/>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取暖费发放到位数</w:t>
            </w:r>
          </w:p>
        </w:tc>
        <w:tc>
          <w:tcPr>
            <w:tcW w:w="2891" w:type="dxa"/>
            <w:vAlign w:val="center"/>
          </w:tcPr>
          <w:p>
            <w:pPr>
              <w:pStyle w:val="15"/>
            </w:pPr>
            <w:r>
              <w:t>取暖费发放到位数</w:t>
            </w:r>
          </w:p>
        </w:tc>
        <w:tc>
          <w:tcPr>
            <w:tcW w:w="1276" w:type="dxa"/>
            <w:vAlign w:val="center"/>
          </w:tcPr>
          <w:p>
            <w:pPr>
              <w:pStyle w:val="15"/>
            </w:pPr>
            <w:r>
              <w:t>≥95%</w:t>
            </w:r>
          </w:p>
        </w:tc>
        <w:tc>
          <w:tcPr>
            <w:tcW w:w="1843" w:type="dxa"/>
            <w:vAlign w:val="center"/>
          </w:tcPr>
          <w:p>
            <w:pPr>
              <w:pStyle w:val="15"/>
            </w:pPr>
            <w:r>
              <w:t>关于取暖期机关事业单位工作人员住宅取暖费补贴发放问题的通知（遵财联【2021】3号）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待遇发放完成率</w:t>
            </w:r>
          </w:p>
        </w:tc>
        <w:tc>
          <w:tcPr>
            <w:tcW w:w="2891" w:type="dxa"/>
            <w:vAlign w:val="center"/>
          </w:tcPr>
          <w:p>
            <w:pPr>
              <w:pStyle w:val="15"/>
            </w:pPr>
            <w:r>
              <w:t>待遇发放完成率</w:t>
            </w:r>
          </w:p>
        </w:tc>
        <w:tc>
          <w:tcPr>
            <w:tcW w:w="1276" w:type="dxa"/>
            <w:vAlign w:val="center"/>
          </w:tcPr>
          <w:p>
            <w:pPr>
              <w:pStyle w:val="15"/>
            </w:pPr>
            <w:r>
              <w:t>≥95%</w:t>
            </w:r>
          </w:p>
        </w:tc>
        <w:tc>
          <w:tcPr>
            <w:tcW w:w="1843" w:type="dxa"/>
            <w:vAlign w:val="center"/>
          </w:tcPr>
          <w:p>
            <w:pPr>
              <w:pStyle w:val="15"/>
            </w:pPr>
            <w:r>
              <w:t>关于取暖期机关事业单位工作人员住宅取暖费补贴发放问题的通知（遵财联【2021】3号）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养老金发放及时率</w:t>
            </w:r>
          </w:p>
        </w:tc>
        <w:tc>
          <w:tcPr>
            <w:tcW w:w="2891" w:type="dxa"/>
            <w:vAlign w:val="center"/>
          </w:tcPr>
          <w:p>
            <w:pPr>
              <w:pStyle w:val="15"/>
            </w:pPr>
            <w:r>
              <w:t>养老金发放及时率</w:t>
            </w:r>
          </w:p>
        </w:tc>
        <w:tc>
          <w:tcPr>
            <w:tcW w:w="1276" w:type="dxa"/>
            <w:vAlign w:val="center"/>
          </w:tcPr>
          <w:p>
            <w:pPr>
              <w:pStyle w:val="15"/>
            </w:pPr>
            <w:r>
              <w:t>2023年12月31日</w:t>
            </w:r>
          </w:p>
        </w:tc>
        <w:tc>
          <w:tcPr>
            <w:tcW w:w="1843" w:type="dxa"/>
            <w:vAlign w:val="center"/>
          </w:tcPr>
          <w:p>
            <w:pPr>
              <w:pStyle w:val="15"/>
            </w:pPr>
            <w:r>
              <w:t>关于取暖期机关事业单位工作人员住宅取暖费补贴发放问题的通知（遵财联【2021】3号）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项目成本</w:t>
            </w:r>
          </w:p>
        </w:tc>
        <w:tc>
          <w:tcPr>
            <w:tcW w:w="2891" w:type="dxa"/>
            <w:vAlign w:val="center"/>
          </w:tcPr>
          <w:p>
            <w:pPr>
              <w:pStyle w:val="15"/>
            </w:pPr>
            <w:r>
              <w:t>项目成本到位率</w:t>
            </w:r>
          </w:p>
        </w:tc>
        <w:tc>
          <w:tcPr>
            <w:tcW w:w="1276" w:type="dxa"/>
            <w:vAlign w:val="center"/>
          </w:tcPr>
          <w:p>
            <w:pPr>
              <w:pStyle w:val="15"/>
            </w:pPr>
            <w:r>
              <w:t>≥95%</w:t>
            </w:r>
          </w:p>
        </w:tc>
        <w:tc>
          <w:tcPr>
            <w:tcW w:w="1843" w:type="dxa"/>
            <w:vAlign w:val="center"/>
          </w:tcPr>
          <w:p>
            <w:pPr>
              <w:pStyle w:val="15"/>
            </w:pPr>
            <w:r>
              <w:t>关于取暖期机关事业单位工作人员住宅取暖费补贴发放问题的通知（遵财联【2021】3号）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社会保障制度更加公平可持续</w:t>
            </w:r>
          </w:p>
        </w:tc>
        <w:tc>
          <w:tcPr>
            <w:tcW w:w="2891" w:type="dxa"/>
            <w:vAlign w:val="center"/>
          </w:tcPr>
          <w:p>
            <w:pPr>
              <w:pStyle w:val="15"/>
            </w:pPr>
            <w:r>
              <w:t>社会保障制度更加公平可持续</w:t>
            </w:r>
          </w:p>
        </w:tc>
        <w:tc>
          <w:tcPr>
            <w:tcW w:w="1276" w:type="dxa"/>
            <w:vAlign w:val="center"/>
          </w:tcPr>
          <w:p>
            <w:pPr>
              <w:pStyle w:val="15"/>
            </w:pPr>
            <w:r>
              <w:t>≥95%</w:t>
            </w:r>
          </w:p>
        </w:tc>
        <w:tc>
          <w:tcPr>
            <w:tcW w:w="1843" w:type="dxa"/>
            <w:vAlign w:val="center"/>
          </w:tcPr>
          <w:p>
            <w:pPr>
              <w:pStyle w:val="15"/>
            </w:pPr>
            <w:r>
              <w:t>关于取暖期机关事业单位工作人员住宅取暖费补贴发放问题的通知（遵财联【2021】3号）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对经济发展带来效果</w:t>
            </w:r>
          </w:p>
        </w:tc>
        <w:tc>
          <w:tcPr>
            <w:tcW w:w="2891" w:type="dxa"/>
            <w:vAlign w:val="center"/>
          </w:tcPr>
          <w:p>
            <w:pPr>
              <w:pStyle w:val="15"/>
            </w:pPr>
            <w:r>
              <w:t>对经济发展带来效果</w:t>
            </w:r>
          </w:p>
        </w:tc>
        <w:tc>
          <w:tcPr>
            <w:tcW w:w="1276" w:type="dxa"/>
            <w:vAlign w:val="center"/>
          </w:tcPr>
          <w:p>
            <w:pPr>
              <w:pStyle w:val="15"/>
            </w:pPr>
            <w:r>
              <w:t>≥95%</w:t>
            </w:r>
          </w:p>
        </w:tc>
        <w:tc>
          <w:tcPr>
            <w:tcW w:w="1843" w:type="dxa"/>
            <w:vAlign w:val="center"/>
          </w:tcPr>
          <w:p>
            <w:pPr>
              <w:pStyle w:val="15"/>
            </w:pPr>
            <w:r>
              <w:t>关于取暖期机关事业单位工作人员住宅取暖费补贴发放问题的通知（遵财联【2021】3号）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社会影响力</w:t>
            </w:r>
          </w:p>
        </w:tc>
        <w:tc>
          <w:tcPr>
            <w:tcW w:w="2891" w:type="dxa"/>
            <w:vAlign w:val="center"/>
          </w:tcPr>
          <w:p>
            <w:pPr>
              <w:pStyle w:val="15"/>
            </w:pPr>
            <w:r>
              <w:t>在全市范围产生的影响力，得到广大群众认可情况</w:t>
            </w:r>
          </w:p>
        </w:tc>
        <w:tc>
          <w:tcPr>
            <w:tcW w:w="1276" w:type="dxa"/>
            <w:vAlign w:val="center"/>
          </w:tcPr>
          <w:p>
            <w:pPr>
              <w:pStyle w:val="15"/>
            </w:pPr>
            <w:r>
              <w:t>≥95%</w:t>
            </w:r>
          </w:p>
        </w:tc>
        <w:tc>
          <w:tcPr>
            <w:tcW w:w="1843" w:type="dxa"/>
            <w:vAlign w:val="center"/>
          </w:tcPr>
          <w:p>
            <w:pPr>
              <w:pStyle w:val="15"/>
            </w:pPr>
            <w:r>
              <w:t>关于取暖期机关事业单位工作人员住宅取暖费补贴发放问题的通知（遵财联【2021】3号）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改善生态环境质量</w:t>
            </w:r>
          </w:p>
        </w:tc>
        <w:tc>
          <w:tcPr>
            <w:tcW w:w="2891" w:type="dxa"/>
            <w:vAlign w:val="center"/>
          </w:tcPr>
          <w:p>
            <w:pPr>
              <w:pStyle w:val="15"/>
            </w:pPr>
            <w:r>
              <w:t>改善生态环境质量</w:t>
            </w:r>
          </w:p>
        </w:tc>
        <w:tc>
          <w:tcPr>
            <w:tcW w:w="1276" w:type="dxa"/>
            <w:vAlign w:val="center"/>
          </w:tcPr>
          <w:p>
            <w:pPr>
              <w:pStyle w:val="15"/>
            </w:pPr>
            <w:r>
              <w:t>≥95%</w:t>
            </w:r>
          </w:p>
        </w:tc>
        <w:tc>
          <w:tcPr>
            <w:tcW w:w="1843" w:type="dxa"/>
            <w:vAlign w:val="center"/>
          </w:tcPr>
          <w:p>
            <w:pPr>
              <w:pStyle w:val="15"/>
            </w:pPr>
            <w:r>
              <w:t>关于取暖期机关事业单位工作人员住宅取暖费补贴发放问题的通知（遵财联【2021】3号）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服务对象满意度</w:t>
            </w:r>
          </w:p>
        </w:tc>
        <w:tc>
          <w:tcPr>
            <w:tcW w:w="1276" w:type="dxa"/>
            <w:vAlign w:val="center"/>
          </w:tcPr>
          <w:p>
            <w:pPr>
              <w:pStyle w:val="15"/>
            </w:pPr>
            <w:r>
              <w:t>≥95%</w:t>
            </w:r>
          </w:p>
        </w:tc>
        <w:tc>
          <w:tcPr>
            <w:tcW w:w="1843" w:type="dxa"/>
            <w:vAlign w:val="center"/>
          </w:tcPr>
          <w:p>
            <w:pPr>
              <w:pStyle w:val="15"/>
            </w:pPr>
            <w:r>
              <w:t>关于取暖期机关事业单位工作人员住宅取暖费补贴发放问题的通知（遵财联【2021】3号）</w:t>
            </w:r>
          </w:p>
        </w:tc>
      </w:tr>
    </w:tbl>
    <w:p>
      <w:pPr>
        <w:sectPr>
          <w:pgSz w:w="11900" w:h="16840"/>
          <w:pgMar w:top="1984" w:right="1304" w:bottom="1134" w:left="1304" w:header="720" w:footer="720" w:gutter="0"/>
          <w:cols w:space="720" w:num="1"/>
        </w:sectPr>
      </w:pPr>
    </w:p>
    <w:p>
      <w:pPr>
        <w:outlineLvl w:val="3"/>
      </w:pPr>
      <w:bookmarkStart w:id="14" w:name="_Toc_4_4_0000000017"/>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eastAsia="zh-CN"/>
        </w:rPr>
        <w:t>3</w:t>
      </w:r>
      <w:r>
        <w:rPr>
          <w:rFonts w:ascii="方正仿宋_GBK" w:hAnsi="方正仿宋_GBK" w:eastAsia="方正仿宋_GBK" w:cs="方正仿宋_GBK"/>
          <w:color w:val="000000"/>
          <w:sz w:val="28"/>
        </w:rPr>
        <w:t>.机关事业单位遗属费绩效目标表</w:t>
      </w:r>
      <w:bookmarkEnd w:id="1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323003遵化市社会保险服务中心</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13028123P002996100017</w:t>
            </w:r>
          </w:p>
        </w:tc>
        <w:tc>
          <w:tcPr>
            <w:tcW w:w="1587" w:type="dxa"/>
            <w:vAlign w:val="center"/>
          </w:tcPr>
          <w:p>
            <w:pPr>
              <w:pStyle w:val="16"/>
            </w:pPr>
            <w:r>
              <w:t>项目名称</w:t>
            </w:r>
          </w:p>
        </w:tc>
        <w:tc>
          <w:tcPr>
            <w:tcW w:w="4422" w:type="dxa"/>
            <w:gridSpan w:val="3"/>
            <w:vAlign w:val="center"/>
          </w:tcPr>
          <w:p>
            <w:pPr>
              <w:pStyle w:val="15"/>
            </w:pPr>
            <w:r>
              <w:t>机关事业单位遗属费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854.00</w:t>
            </w:r>
          </w:p>
        </w:tc>
        <w:tc>
          <w:tcPr>
            <w:tcW w:w="1587" w:type="dxa"/>
            <w:vAlign w:val="center"/>
          </w:tcPr>
          <w:p>
            <w:pPr>
              <w:pStyle w:val="16"/>
            </w:pPr>
            <w:r>
              <w:t>其中：财政    资金</w:t>
            </w:r>
          </w:p>
        </w:tc>
        <w:tc>
          <w:tcPr>
            <w:tcW w:w="1304" w:type="dxa"/>
            <w:vAlign w:val="center"/>
          </w:tcPr>
          <w:p>
            <w:pPr>
              <w:pStyle w:val="15"/>
            </w:pPr>
            <w:r>
              <w:t>854.00</w:t>
            </w:r>
          </w:p>
        </w:tc>
        <w:tc>
          <w:tcPr>
            <w:tcW w:w="1276" w:type="dxa"/>
            <w:vAlign w:val="center"/>
          </w:tcPr>
          <w:p>
            <w:pPr>
              <w:pStyle w:val="16"/>
            </w:pPr>
            <w:r>
              <w:t>其他资金</w:t>
            </w:r>
          </w:p>
        </w:tc>
        <w:tc>
          <w:tcPr>
            <w:tcW w:w="1843"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预算数：854万元，其中：财政资金854万元，其他资金0万元。主要用于：确保及时足额发放机关事业单位遗属补助，为我市减少社会不稳定隐患。</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1.确保及时足额发放机关事业单位遗属补助，为我市减少社会不稳定隐患。</w:t>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资金到位率</w:t>
            </w:r>
          </w:p>
        </w:tc>
        <w:tc>
          <w:tcPr>
            <w:tcW w:w="2891" w:type="dxa"/>
            <w:vAlign w:val="center"/>
          </w:tcPr>
          <w:p>
            <w:pPr>
              <w:pStyle w:val="15"/>
            </w:pPr>
            <w:r>
              <w:t>遗属费发放到位率</w:t>
            </w:r>
          </w:p>
        </w:tc>
        <w:tc>
          <w:tcPr>
            <w:tcW w:w="1276" w:type="dxa"/>
            <w:vAlign w:val="center"/>
          </w:tcPr>
          <w:p>
            <w:pPr>
              <w:pStyle w:val="15"/>
            </w:pPr>
            <w:r>
              <w:t>≥95%</w:t>
            </w:r>
          </w:p>
        </w:tc>
        <w:tc>
          <w:tcPr>
            <w:tcW w:w="1843" w:type="dxa"/>
            <w:vAlign w:val="center"/>
          </w:tcPr>
          <w:p>
            <w:pPr>
              <w:pStyle w:val="15"/>
            </w:pPr>
            <w:r>
              <w:t>《唐山市人力资源和社会保障局 唐山市财政局 关于天正机关事业单位工作人员死亡后遗属生活困难补助标准的通知》唐人社字【2013】59号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遗属费发放情况</w:t>
            </w:r>
          </w:p>
        </w:tc>
        <w:tc>
          <w:tcPr>
            <w:tcW w:w="2891" w:type="dxa"/>
            <w:vAlign w:val="center"/>
          </w:tcPr>
          <w:p>
            <w:pPr>
              <w:pStyle w:val="15"/>
            </w:pPr>
            <w:r>
              <w:t>遗属费发放情况</w:t>
            </w:r>
          </w:p>
        </w:tc>
        <w:tc>
          <w:tcPr>
            <w:tcW w:w="1276" w:type="dxa"/>
            <w:vAlign w:val="center"/>
          </w:tcPr>
          <w:p>
            <w:pPr>
              <w:pStyle w:val="15"/>
            </w:pPr>
            <w:r>
              <w:t>≥95%</w:t>
            </w:r>
          </w:p>
        </w:tc>
        <w:tc>
          <w:tcPr>
            <w:tcW w:w="1843" w:type="dxa"/>
            <w:vAlign w:val="center"/>
          </w:tcPr>
          <w:p>
            <w:pPr>
              <w:pStyle w:val="15"/>
            </w:pPr>
            <w:r>
              <w:t>《唐山市人力资源和社会保障局 唐山市财政局 关于天正机关事业单位工作人员死亡后遗属生活困难补助标准的通知》唐人社字【2013】59号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工作任务完成及时率</w:t>
            </w:r>
          </w:p>
        </w:tc>
        <w:tc>
          <w:tcPr>
            <w:tcW w:w="2891" w:type="dxa"/>
            <w:vAlign w:val="center"/>
          </w:tcPr>
          <w:p>
            <w:pPr>
              <w:pStyle w:val="15"/>
            </w:pPr>
            <w:r>
              <w:t>工作任务完成及时率</w:t>
            </w:r>
          </w:p>
        </w:tc>
        <w:tc>
          <w:tcPr>
            <w:tcW w:w="1276" w:type="dxa"/>
            <w:vAlign w:val="center"/>
          </w:tcPr>
          <w:p>
            <w:pPr>
              <w:pStyle w:val="15"/>
            </w:pPr>
            <w:r>
              <w:t>2023年12月31日前完成</w:t>
            </w:r>
          </w:p>
        </w:tc>
        <w:tc>
          <w:tcPr>
            <w:tcW w:w="1843" w:type="dxa"/>
            <w:vAlign w:val="center"/>
          </w:tcPr>
          <w:p>
            <w:pPr>
              <w:pStyle w:val="15"/>
            </w:pPr>
            <w:r>
              <w:t>《唐山市人力资源和社会保障局 唐山市财政局 关于天正机关事业单位工作人员死亡后遗属生活困难补助标准的通知》唐人社字【2013】59号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资金成本</w:t>
            </w:r>
          </w:p>
        </w:tc>
        <w:tc>
          <w:tcPr>
            <w:tcW w:w="2891" w:type="dxa"/>
            <w:vAlign w:val="center"/>
          </w:tcPr>
          <w:p>
            <w:pPr>
              <w:pStyle w:val="15"/>
            </w:pPr>
            <w:r>
              <w:t>资金成本到位率</w:t>
            </w:r>
          </w:p>
        </w:tc>
        <w:tc>
          <w:tcPr>
            <w:tcW w:w="1276" w:type="dxa"/>
            <w:vAlign w:val="center"/>
          </w:tcPr>
          <w:p>
            <w:pPr>
              <w:pStyle w:val="15"/>
            </w:pPr>
            <w:r>
              <w:t>≥95%</w:t>
            </w:r>
          </w:p>
        </w:tc>
        <w:tc>
          <w:tcPr>
            <w:tcW w:w="1843" w:type="dxa"/>
            <w:vAlign w:val="center"/>
          </w:tcPr>
          <w:p>
            <w:pPr>
              <w:pStyle w:val="15"/>
            </w:pPr>
            <w:r>
              <w:t>《唐山市人力资源和社会保障局 唐山市财政局 关于天正机关事业单位工作人员死亡后遗属生活困难补助标准的通知》唐人社字【2013】59号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社会保障制度更加公平可持续</w:t>
            </w:r>
          </w:p>
        </w:tc>
        <w:tc>
          <w:tcPr>
            <w:tcW w:w="2891" w:type="dxa"/>
            <w:vAlign w:val="center"/>
          </w:tcPr>
          <w:p>
            <w:pPr>
              <w:pStyle w:val="15"/>
            </w:pPr>
            <w:r>
              <w:t>社会保障制度更加公平可持续</w:t>
            </w:r>
          </w:p>
        </w:tc>
        <w:tc>
          <w:tcPr>
            <w:tcW w:w="1276" w:type="dxa"/>
            <w:vAlign w:val="center"/>
          </w:tcPr>
          <w:p>
            <w:pPr>
              <w:pStyle w:val="15"/>
            </w:pPr>
            <w:r>
              <w:t>≥95%</w:t>
            </w:r>
          </w:p>
        </w:tc>
        <w:tc>
          <w:tcPr>
            <w:tcW w:w="1843" w:type="dxa"/>
            <w:vAlign w:val="center"/>
          </w:tcPr>
          <w:p>
            <w:pPr>
              <w:pStyle w:val="15"/>
            </w:pPr>
            <w:r>
              <w:t>《唐山市人力资源和社会保障局 唐山市财政局 关于天正机关事业单位工作人员死亡后遗属生活困难补助标准的通知》唐人社字【2013】59号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对经济发展带来效果</w:t>
            </w:r>
          </w:p>
        </w:tc>
        <w:tc>
          <w:tcPr>
            <w:tcW w:w="2891" w:type="dxa"/>
            <w:vAlign w:val="center"/>
          </w:tcPr>
          <w:p>
            <w:pPr>
              <w:pStyle w:val="15"/>
            </w:pPr>
            <w:r>
              <w:t>对经济发展带来效果</w:t>
            </w:r>
          </w:p>
        </w:tc>
        <w:tc>
          <w:tcPr>
            <w:tcW w:w="1276" w:type="dxa"/>
            <w:vAlign w:val="center"/>
          </w:tcPr>
          <w:p>
            <w:pPr>
              <w:pStyle w:val="15"/>
            </w:pPr>
            <w:r>
              <w:t>≥95%</w:t>
            </w:r>
          </w:p>
        </w:tc>
        <w:tc>
          <w:tcPr>
            <w:tcW w:w="1843" w:type="dxa"/>
            <w:vAlign w:val="center"/>
          </w:tcPr>
          <w:p>
            <w:pPr>
              <w:pStyle w:val="15"/>
            </w:pPr>
            <w:r>
              <w:t>《唐山市人力资源和社会保障局 唐山市财政局 关于天正机关事业单位工作人员死亡后遗属生活困难补助标准的通知》唐人社字【2013】59号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社会影响力</w:t>
            </w:r>
          </w:p>
        </w:tc>
        <w:tc>
          <w:tcPr>
            <w:tcW w:w="2891" w:type="dxa"/>
            <w:vAlign w:val="center"/>
          </w:tcPr>
          <w:p>
            <w:pPr>
              <w:pStyle w:val="15"/>
            </w:pPr>
            <w:r>
              <w:t>在全市范围产生的影响力，得到广大群众认可情况</w:t>
            </w:r>
          </w:p>
        </w:tc>
        <w:tc>
          <w:tcPr>
            <w:tcW w:w="1276" w:type="dxa"/>
            <w:vAlign w:val="center"/>
          </w:tcPr>
          <w:p>
            <w:pPr>
              <w:pStyle w:val="15"/>
            </w:pPr>
            <w:r>
              <w:t>≥95%</w:t>
            </w:r>
          </w:p>
        </w:tc>
        <w:tc>
          <w:tcPr>
            <w:tcW w:w="1843" w:type="dxa"/>
            <w:vAlign w:val="center"/>
          </w:tcPr>
          <w:p>
            <w:pPr>
              <w:pStyle w:val="15"/>
            </w:pPr>
            <w:r>
              <w:t>《唐山市人力资源和社会保障局 唐山市财政局 关于天正机关事业单位工作人员死亡后遗属生活困难补助标准的通知》唐人社字【2013】59号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改善生态环境质量</w:t>
            </w:r>
          </w:p>
        </w:tc>
        <w:tc>
          <w:tcPr>
            <w:tcW w:w="2891" w:type="dxa"/>
            <w:vAlign w:val="center"/>
          </w:tcPr>
          <w:p>
            <w:pPr>
              <w:pStyle w:val="15"/>
            </w:pPr>
            <w:r>
              <w:t>改善生态环境质量</w:t>
            </w:r>
          </w:p>
        </w:tc>
        <w:tc>
          <w:tcPr>
            <w:tcW w:w="1276" w:type="dxa"/>
            <w:vAlign w:val="center"/>
          </w:tcPr>
          <w:p>
            <w:pPr>
              <w:pStyle w:val="15"/>
            </w:pPr>
            <w:r>
              <w:t>≥95%</w:t>
            </w:r>
          </w:p>
        </w:tc>
        <w:tc>
          <w:tcPr>
            <w:tcW w:w="1843" w:type="dxa"/>
            <w:vAlign w:val="center"/>
          </w:tcPr>
          <w:p>
            <w:pPr>
              <w:pStyle w:val="15"/>
            </w:pPr>
            <w:r>
              <w:t>《唐山市人力资源和社会保障局 唐山市财政局 关于天正机关事业单位工作人员死亡后遗属生活困难补助标准的通知》唐人社字【2013】59号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服务对象满意度</w:t>
            </w:r>
          </w:p>
        </w:tc>
        <w:tc>
          <w:tcPr>
            <w:tcW w:w="1276" w:type="dxa"/>
            <w:vAlign w:val="center"/>
          </w:tcPr>
          <w:p>
            <w:pPr>
              <w:pStyle w:val="15"/>
            </w:pPr>
            <w:r>
              <w:t>≥95%</w:t>
            </w:r>
          </w:p>
        </w:tc>
        <w:tc>
          <w:tcPr>
            <w:tcW w:w="1843" w:type="dxa"/>
            <w:vAlign w:val="center"/>
          </w:tcPr>
          <w:p>
            <w:pPr>
              <w:pStyle w:val="15"/>
            </w:pPr>
            <w:r>
              <w:t>《唐山市人力资源和社会保障局 唐山市财政局 关于天正机关事业单位工作人员死亡后遗属生活困难补助标准的通知》唐人社字【2013】59号</w:t>
            </w:r>
          </w:p>
        </w:tc>
      </w:tr>
    </w:tbl>
    <w:p>
      <w:pPr>
        <w:sectPr>
          <w:pgSz w:w="11900" w:h="16840"/>
          <w:pgMar w:top="1984" w:right="1304" w:bottom="1134" w:left="1304" w:header="720" w:footer="720" w:gutter="0"/>
          <w:cols w:space="720" w:num="1"/>
        </w:sectPr>
      </w:pPr>
    </w:p>
    <w:p>
      <w:pPr>
        <w:jc w:val="both"/>
      </w:pPr>
      <w:bookmarkStart w:id="15" w:name="_Toc_4_4_0000000024"/>
      <w:r>
        <w:rPr>
          <w:rFonts w:hint="eastAsia" w:ascii="方正仿宋_GBK" w:hAnsi="方正仿宋_GBK" w:eastAsia="方正仿宋_GBK" w:cs="方正仿宋_GBK"/>
          <w:color w:val="000000"/>
          <w:sz w:val="28"/>
          <w:lang w:eastAsia="zh-CN"/>
        </w:rPr>
        <w:t>14</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lang w:eastAsia="zh-CN"/>
        </w:rPr>
        <w:t>中华人民共和国成立</w:t>
      </w:r>
      <w:r>
        <w:rPr>
          <w:rFonts w:ascii="方正仿宋_GBK" w:hAnsi="方正仿宋_GBK" w:eastAsia="方正仿宋_GBK" w:cs="方正仿宋_GBK"/>
          <w:color w:val="000000"/>
          <w:sz w:val="28"/>
        </w:rPr>
        <w:t>前老工人工资绩效目标表</w:t>
      </w:r>
      <w:bookmarkEnd w:id="1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323003遵化市社会保险服务中心</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13028123P003000100011</w:t>
            </w:r>
          </w:p>
        </w:tc>
        <w:tc>
          <w:tcPr>
            <w:tcW w:w="1587" w:type="dxa"/>
            <w:vAlign w:val="center"/>
          </w:tcPr>
          <w:p>
            <w:pPr>
              <w:pStyle w:val="16"/>
            </w:pPr>
            <w:r>
              <w:t>项目名称</w:t>
            </w:r>
          </w:p>
        </w:tc>
        <w:tc>
          <w:tcPr>
            <w:tcW w:w="4422" w:type="dxa"/>
            <w:gridSpan w:val="3"/>
            <w:vAlign w:val="center"/>
          </w:tcPr>
          <w:p>
            <w:pPr>
              <w:pStyle w:val="15"/>
            </w:pPr>
            <w:r>
              <w:rPr>
                <w:rFonts w:hint="eastAsia"/>
                <w:lang w:eastAsia="zh-CN"/>
              </w:rPr>
              <w:t>中华人民共和国成立</w:t>
            </w:r>
            <w:r>
              <w:t>前老工人工资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17.00</w:t>
            </w:r>
          </w:p>
        </w:tc>
        <w:tc>
          <w:tcPr>
            <w:tcW w:w="1587" w:type="dxa"/>
            <w:vAlign w:val="center"/>
          </w:tcPr>
          <w:p>
            <w:pPr>
              <w:pStyle w:val="16"/>
            </w:pPr>
            <w:r>
              <w:t>其中：财政    资金</w:t>
            </w:r>
          </w:p>
        </w:tc>
        <w:tc>
          <w:tcPr>
            <w:tcW w:w="1304" w:type="dxa"/>
            <w:vAlign w:val="center"/>
          </w:tcPr>
          <w:p>
            <w:pPr>
              <w:pStyle w:val="15"/>
            </w:pPr>
            <w:r>
              <w:t>17.00</w:t>
            </w:r>
          </w:p>
        </w:tc>
        <w:tc>
          <w:tcPr>
            <w:tcW w:w="1276" w:type="dxa"/>
            <w:vAlign w:val="center"/>
          </w:tcPr>
          <w:p>
            <w:pPr>
              <w:pStyle w:val="16"/>
            </w:pPr>
            <w:r>
              <w:t>其他资金</w:t>
            </w:r>
          </w:p>
        </w:tc>
        <w:tc>
          <w:tcPr>
            <w:tcW w:w="1843"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预算数17万元，其中：财政资金17万元，其他资金0万元。主要用于：按时足额发放</w:t>
            </w:r>
            <w:r>
              <w:rPr>
                <w:rFonts w:hint="eastAsia"/>
                <w:lang w:eastAsia="zh-CN"/>
              </w:rPr>
              <w:t>中华人民共和国成立</w:t>
            </w:r>
            <w:r>
              <w:t>前老工人工资，确保老人生活无忧。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1.按时足额发放</w:t>
            </w:r>
            <w:r>
              <w:rPr>
                <w:rFonts w:hint="eastAsia"/>
                <w:lang w:eastAsia="zh-CN"/>
              </w:rPr>
              <w:t>中华人民共和国成立</w:t>
            </w:r>
            <w:r>
              <w:t>前老工人工资，确保老人生活无忧。</w:t>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资金到位率</w:t>
            </w:r>
          </w:p>
        </w:tc>
        <w:tc>
          <w:tcPr>
            <w:tcW w:w="2891" w:type="dxa"/>
            <w:vAlign w:val="center"/>
          </w:tcPr>
          <w:p>
            <w:pPr>
              <w:pStyle w:val="15"/>
            </w:pPr>
            <w:r>
              <w:t>资金到位率</w:t>
            </w:r>
          </w:p>
        </w:tc>
        <w:tc>
          <w:tcPr>
            <w:tcW w:w="1276" w:type="dxa"/>
            <w:vAlign w:val="center"/>
          </w:tcPr>
          <w:p>
            <w:pPr>
              <w:pStyle w:val="15"/>
            </w:pPr>
            <w:r>
              <w:t>≥95%</w:t>
            </w:r>
          </w:p>
        </w:tc>
        <w:tc>
          <w:tcPr>
            <w:tcW w:w="1843" w:type="dxa"/>
            <w:vAlign w:val="center"/>
          </w:tcPr>
          <w:p>
            <w:pPr>
              <w:pStyle w:val="15"/>
            </w:pPr>
            <w:r>
              <w:t>人社部发【2011】60号关于提高</w:t>
            </w:r>
            <w:r>
              <w:rPr>
                <w:rFonts w:hint="eastAsia"/>
                <w:lang w:eastAsia="zh-CN"/>
              </w:rPr>
              <w:t>中华人民共和国成立</w:t>
            </w:r>
            <w:r>
              <w:t>前参加工作的老工人生活补贴标准和扩大发放范围的通知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质量指标</w:t>
            </w:r>
          </w:p>
        </w:tc>
        <w:tc>
          <w:tcPr>
            <w:tcW w:w="2891" w:type="dxa"/>
            <w:vAlign w:val="center"/>
          </w:tcPr>
          <w:p>
            <w:pPr>
              <w:pStyle w:val="15"/>
            </w:pPr>
            <w:r>
              <w:t>生活质量提升率</w:t>
            </w:r>
          </w:p>
        </w:tc>
        <w:tc>
          <w:tcPr>
            <w:tcW w:w="1276" w:type="dxa"/>
            <w:vAlign w:val="center"/>
          </w:tcPr>
          <w:p>
            <w:pPr>
              <w:pStyle w:val="15"/>
            </w:pPr>
            <w:r>
              <w:t>≥95%</w:t>
            </w:r>
          </w:p>
        </w:tc>
        <w:tc>
          <w:tcPr>
            <w:tcW w:w="1843" w:type="dxa"/>
            <w:vAlign w:val="center"/>
          </w:tcPr>
          <w:p>
            <w:pPr>
              <w:pStyle w:val="15"/>
            </w:pPr>
            <w:r>
              <w:t>人社部发【2011】60号关于提高</w:t>
            </w:r>
            <w:r>
              <w:rPr>
                <w:rFonts w:hint="eastAsia"/>
                <w:lang w:eastAsia="zh-CN"/>
              </w:rPr>
              <w:t>中华人民共和国成立</w:t>
            </w:r>
            <w:r>
              <w:t>前参加工作的老工人生活补贴标准和扩大发放范围的通知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完成工作时间</w:t>
            </w:r>
          </w:p>
        </w:tc>
        <w:tc>
          <w:tcPr>
            <w:tcW w:w="2891" w:type="dxa"/>
            <w:vAlign w:val="center"/>
          </w:tcPr>
          <w:p>
            <w:pPr>
              <w:pStyle w:val="15"/>
            </w:pPr>
            <w:r>
              <w:t>完成发放工作及时率</w:t>
            </w:r>
          </w:p>
        </w:tc>
        <w:tc>
          <w:tcPr>
            <w:tcW w:w="1276" w:type="dxa"/>
            <w:vAlign w:val="center"/>
          </w:tcPr>
          <w:p>
            <w:pPr>
              <w:pStyle w:val="15"/>
            </w:pPr>
            <w:r>
              <w:t>2023年12月31日前完成</w:t>
            </w:r>
          </w:p>
        </w:tc>
        <w:tc>
          <w:tcPr>
            <w:tcW w:w="1843" w:type="dxa"/>
            <w:vAlign w:val="center"/>
          </w:tcPr>
          <w:p>
            <w:pPr>
              <w:pStyle w:val="15"/>
            </w:pPr>
            <w:r>
              <w:t>人社部发【2011】60号关于提高</w:t>
            </w:r>
            <w:r>
              <w:rPr>
                <w:rFonts w:hint="eastAsia"/>
                <w:lang w:eastAsia="zh-CN"/>
              </w:rPr>
              <w:t>中华人民共和国成立</w:t>
            </w:r>
            <w:r>
              <w:t>前参加工作的老工人生活补贴标准和扩大发放范围的通知</w:t>
            </w:r>
          </w:p>
        </w:tc>
      </w:tr>
    </w:tbl>
    <w:p>
      <w:pPr>
        <w:jc w:val="center"/>
        <w:sectPr>
          <w:pgSz w:w="11900" w:h="16840"/>
          <w:pgMar w:top="1984" w:right="1304" w:bottom="1134" w:left="1304" w:header="720" w:footer="720" w:gutter="0"/>
          <w:cols w:space="720" w:num="1"/>
        </w:sectP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tc>
        <w:tc>
          <w:tcPr>
            <w:tcW w:w="1276" w:type="dxa"/>
            <w:vAlign w:val="center"/>
          </w:tcPr>
          <w:p>
            <w:pPr>
              <w:pStyle w:val="15"/>
            </w:pPr>
            <w:r>
              <w:t>成本指标</w:t>
            </w:r>
          </w:p>
        </w:tc>
        <w:tc>
          <w:tcPr>
            <w:tcW w:w="1332" w:type="dxa"/>
            <w:vAlign w:val="center"/>
          </w:tcPr>
          <w:p>
            <w:pPr>
              <w:pStyle w:val="15"/>
            </w:pPr>
            <w:r>
              <w:t>总费用</w:t>
            </w:r>
          </w:p>
        </w:tc>
        <w:tc>
          <w:tcPr>
            <w:tcW w:w="2891" w:type="dxa"/>
            <w:vAlign w:val="center"/>
          </w:tcPr>
          <w:p>
            <w:pPr>
              <w:pStyle w:val="15"/>
            </w:pPr>
            <w:r>
              <w:t>完成项目所需总费用率</w:t>
            </w:r>
          </w:p>
        </w:tc>
        <w:tc>
          <w:tcPr>
            <w:tcW w:w="1276" w:type="dxa"/>
            <w:vAlign w:val="center"/>
          </w:tcPr>
          <w:p>
            <w:pPr>
              <w:pStyle w:val="15"/>
            </w:pPr>
            <w:r>
              <w:t>≥95%</w:t>
            </w:r>
          </w:p>
        </w:tc>
        <w:tc>
          <w:tcPr>
            <w:tcW w:w="1843" w:type="dxa"/>
            <w:vAlign w:val="center"/>
          </w:tcPr>
          <w:p>
            <w:pPr>
              <w:pStyle w:val="15"/>
            </w:pPr>
            <w:r>
              <w:t>人社部发【2011】60号关于提高</w:t>
            </w:r>
            <w:r>
              <w:rPr>
                <w:rFonts w:hint="eastAsia"/>
                <w:lang w:eastAsia="zh-CN"/>
              </w:rPr>
              <w:t>中华人民共和国成立</w:t>
            </w:r>
            <w:r>
              <w:t>前参加工作的老工人生活补贴标准和扩大发放范围的通知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经济效益增值率</w:t>
            </w:r>
          </w:p>
        </w:tc>
        <w:tc>
          <w:tcPr>
            <w:tcW w:w="2891" w:type="dxa"/>
            <w:vAlign w:val="center"/>
          </w:tcPr>
          <w:p>
            <w:pPr>
              <w:pStyle w:val="15"/>
            </w:pPr>
            <w:r>
              <w:t>项目实施后经济效益增长率</w:t>
            </w:r>
          </w:p>
        </w:tc>
        <w:tc>
          <w:tcPr>
            <w:tcW w:w="1276" w:type="dxa"/>
            <w:vAlign w:val="center"/>
          </w:tcPr>
          <w:p>
            <w:pPr>
              <w:pStyle w:val="15"/>
            </w:pPr>
            <w:r>
              <w:t>≥95%</w:t>
            </w:r>
          </w:p>
        </w:tc>
        <w:tc>
          <w:tcPr>
            <w:tcW w:w="1843" w:type="dxa"/>
            <w:vAlign w:val="center"/>
          </w:tcPr>
          <w:p>
            <w:pPr>
              <w:pStyle w:val="15"/>
            </w:pPr>
            <w:r>
              <w:t>人社部发【2011】60号关于提高</w:t>
            </w:r>
            <w:r>
              <w:rPr>
                <w:rFonts w:hint="eastAsia"/>
                <w:lang w:eastAsia="zh-CN"/>
              </w:rPr>
              <w:t>中华人民共和国成立</w:t>
            </w:r>
            <w:r>
              <w:t>前参加工作的老工人生活补贴标准和扩大发放范围的通知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社会稳定水平</w:t>
            </w:r>
          </w:p>
        </w:tc>
        <w:tc>
          <w:tcPr>
            <w:tcW w:w="2891" w:type="dxa"/>
            <w:vAlign w:val="center"/>
          </w:tcPr>
          <w:p>
            <w:pPr>
              <w:pStyle w:val="15"/>
            </w:pPr>
            <w:r>
              <w:t>社会稳定水平</w:t>
            </w:r>
          </w:p>
        </w:tc>
        <w:tc>
          <w:tcPr>
            <w:tcW w:w="1276" w:type="dxa"/>
            <w:vAlign w:val="center"/>
          </w:tcPr>
          <w:p>
            <w:pPr>
              <w:pStyle w:val="15"/>
            </w:pPr>
            <w:r>
              <w:t>≥95%</w:t>
            </w:r>
          </w:p>
        </w:tc>
        <w:tc>
          <w:tcPr>
            <w:tcW w:w="1843" w:type="dxa"/>
            <w:vAlign w:val="center"/>
          </w:tcPr>
          <w:p>
            <w:pPr>
              <w:pStyle w:val="15"/>
            </w:pPr>
            <w:r>
              <w:t>人社部发【2011】60号关于提高</w:t>
            </w:r>
            <w:r>
              <w:rPr>
                <w:rFonts w:hint="eastAsia"/>
                <w:lang w:eastAsia="zh-CN"/>
              </w:rPr>
              <w:t>中华人民共和国成立</w:t>
            </w:r>
            <w:r>
              <w:t>前参加工作的老工人生活补贴标准和扩大发放范围的通知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项目对生态效益提升比</w:t>
            </w:r>
          </w:p>
        </w:tc>
        <w:tc>
          <w:tcPr>
            <w:tcW w:w="2891" w:type="dxa"/>
            <w:vAlign w:val="center"/>
          </w:tcPr>
          <w:p>
            <w:pPr>
              <w:pStyle w:val="15"/>
            </w:pPr>
            <w:r>
              <w:t>项目对生态效益提升比值</w:t>
            </w:r>
          </w:p>
        </w:tc>
        <w:tc>
          <w:tcPr>
            <w:tcW w:w="1276" w:type="dxa"/>
            <w:vAlign w:val="center"/>
          </w:tcPr>
          <w:p>
            <w:pPr>
              <w:pStyle w:val="15"/>
            </w:pPr>
            <w:r>
              <w:t>≥95%</w:t>
            </w:r>
          </w:p>
        </w:tc>
        <w:tc>
          <w:tcPr>
            <w:tcW w:w="1843" w:type="dxa"/>
            <w:vAlign w:val="center"/>
          </w:tcPr>
          <w:p>
            <w:pPr>
              <w:pStyle w:val="15"/>
            </w:pPr>
            <w:r>
              <w:t>人社部发【2011】60号关于提高</w:t>
            </w:r>
            <w:r>
              <w:rPr>
                <w:rFonts w:hint="eastAsia"/>
                <w:lang w:eastAsia="zh-CN"/>
              </w:rPr>
              <w:t>中华人民共和国成立</w:t>
            </w:r>
            <w:r>
              <w:t>前参加工作的老工人生活补贴标准和扩大发放范围的通知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持续服务率(%)</w:t>
            </w:r>
          </w:p>
        </w:tc>
        <w:tc>
          <w:tcPr>
            <w:tcW w:w="2891" w:type="dxa"/>
            <w:vAlign w:val="center"/>
          </w:tcPr>
          <w:p>
            <w:pPr>
              <w:pStyle w:val="15"/>
            </w:pPr>
            <w:r>
              <w:t>持续服务提升率</w:t>
            </w:r>
          </w:p>
        </w:tc>
        <w:tc>
          <w:tcPr>
            <w:tcW w:w="1276" w:type="dxa"/>
            <w:vAlign w:val="center"/>
          </w:tcPr>
          <w:p>
            <w:pPr>
              <w:pStyle w:val="15"/>
            </w:pPr>
            <w:r>
              <w:t>≥95%</w:t>
            </w:r>
          </w:p>
        </w:tc>
        <w:tc>
          <w:tcPr>
            <w:tcW w:w="1843" w:type="dxa"/>
            <w:vAlign w:val="center"/>
          </w:tcPr>
          <w:p>
            <w:pPr>
              <w:pStyle w:val="15"/>
            </w:pPr>
            <w:r>
              <w:t>人社部发【2011】60号关于提高</w:t>
            </w:r>
            <w:r>
              <w:rPr>
                <w:rFonts w:hint="eastAsia"/>
                <w:lang w:eastAsia="zh-CN"/>
              </w:rPr>
              <w:t>中华人民共和国成立</w:t>
            </w:r>
            <w:r>
              <w:t>前参加工作的老工人生活补贴标准和扩大发放范围的通知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群众满意度(%)</w:t>
            </w:r>
          </w:p>
        </w:tc>
        <w:tc>
          <w:tcPr>
            <w:tcW w:w="2891" w:type="dxa"/>
            <w:vAlign w:val="center"/>
          </w:tcPr>
          <w:p>
            <w:pPr>
              <w:pStyle w:val="15"/>
            </w:pPr>
            <w:r>
              <w:t>享受待遇人员满意度</w:t>
            </w:r>
          </w:p>
        </w:tc>
        <w:tc>
          <w:tcPr>
            <w:tcW w:w="1276" w:type="dxa"/>
            <w:vAlign w:val="center"/>
          </w:tcPr>
          <w:p>
            <w:pPr>
              <w:pStyle w:val="15"/>
            </w:pPr>
            <w:r>
              <w:t>≥95%</w:t>
            </w:r>
          </w:p>
        </w:tc>
        <w:tc>
          <w:tcPr>
            <w:tcW w:w="1843" w:type="dxa"/>
            <w:vAlign w:val="center"/>
          </w:tcPr>
          <w:p>
            <w:pPr>
              <w:pStyle w:val="15"/>
            </w:pPr>
            <w:r>
              <w:t>人社部发【2011】60号关于提高</w:t>
            </w:r>
            <w:r>
              <w:rPr>
                <w:rFonts w:hint="eastAsia"/>
                <w:lang w:eastAsia="zh-CN"/>
              </w:rPr>
              <w:t>中华人民共和国成立</w:t>
            </w:r>
            <w:r>
              <w:t>前参加工作的老工人生活补贴标准和扩大发放范围的通知</w:t>
            </w:r>
          </w:p>
        </w:tc>
      </w:tr>
    </w:tbl>
    <w:p>
      <w:pPr>
        <w:sectPr>
          <w:pgSz w:w="11900" w:h="16840"/>
          <w:pgMar w:top="1984" w:right="1304" w:bottom="1134" w:left="1304" w:header="720" w:footer="720" w:gutter="0"/>
          <w:cols w:space="720" w:num="1"/>
        </w:sectPr>
      </w:pPr>
    </w:p>
    <w:p>
      <w:pPr>
        <w:outlineLvl w:val="3"/>
      </w:pPr>
      <w:bookmarkStart w:id="16" w:name="_Toc_4_4_0000000025"/>
      <w:r>
        <w:rPr>
          <w:rFonts w:hint="eastAsia" w:ascii="方正仿宋_GBK" w:hAnsi="方正仿宋_GBK" w:eastAsia="方正仿宋_GBK" w:cs="方正仿宋_GBK"/>
          <w:color w:val="000000"/>
          <w:sz w:val="28"/>
          <w:lang w:eastAsia="zh-CN"/>
        </w:rPr>
        <w:t>15</w:t>
      </w:r>
      <w:r>
        <w:rPr>
          <w:rFonts w:ascii="方正仿宋_GBK" w:hAnsi="方正仿宋_GBK" w:eastAsia="方正仿宋_GBK" w:cs="方正仿宋_GBK"/>
          <w:color w:val="000000"/>
          <w:sz w:val="28"/>
        </w:rPr>
        <w:t>.经办业务经费绩效目标表</w:t>
      </w:r>
      <w:bookmarkEnd w:id="1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323003遵化市社会保险服务中心</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13028123P003003100012</w:t>
            </w:r>
          </w:p>
        </w:tc>
        <w:tc>
          <w:tcPr>
            <w:tcW w:w="1587" w:type="dxa"/>
            <w:vAlign w:val="center"/>
          </w:tcPr>
          <w:p>
            <w:pPr>
              <w:pStyle w:val="16"/>
            </w:pPr>
            <w:r>
              <w:t>项目名称</w:t>
            </w:r>
          </w:p>
        </w:tc>
        <w:tc>
          <w:tcPr>
            <w:tcW w:w="4422" w:type="dxa"/>
            <w:gridSpan w:val="3"/>
            <w:vAlign w:val="center"/>
          </w:tcPr>
          <w:p>
            <w:pPr>
              <w:pStyle w:val="15"/>
            </w:pPr>
            <w:r>
              <w:t>经办业务经费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14.00</w:t>
            </w:r>
          </w:p>
        </w:tc>
        <w:tc>
          <w:tcPr>
            <w:tcW w:w="1587" w:type="dxa"/>
            <w:vAlign w:val="center"/>
          </w:tcPr>
          <w:p>
            <w:pPr>
              <w:pStyle w:val="16"/>
            </w:pPr>
            <w:r>
              <w:t>其中：财政    资金</w:t>
            </w:r>
          </w:p>
        </w:tc>
        <w:tc>
          <w:tcPr>
            <w:tcW w:w="1304" w:type="dxa"/>
            <w:vAlign w:val="center"/>
          </w:tcPr>
          <w:p>
            <w:pPr>
              <w:pStyle w:val="15"/>
            </w:pPr>
            <w:r>
              <w:t>14.00</w:t>
            </w:r>
          </w:p>
        </w:tc>
        <w:tc>
          <w:tcPr>
            <w:tcW w:w="1276" w:type="dxa"/>
            <w:vAlign w:val="center"/>
          </w:tcPr>
          <w:p>
            <w:pPr>
              <w:pStyle w:val="16"/>
            </w:pPr>
            <w:r>
              <w:t>其他资金</w:t>
            </w:r>
          </w:p>
        </w:tc>
        <w:tc>
          <w:tcPr>
            <w:tcW w:w="1843"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预算数：14万元，其中：财政资金14万元，其他资金0万元。主要用于：确保我局各项业务正常运转，新老办公设备无缝衔接及设备更迭情况与我局各科室业务量相匹配，为职工营造更好地工作环境和卫生条件，为了更好地为百姓、为群众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1.为确保我局各项业务正常运转，新老办公设备无缝衔接及设备更迭情况与我局各科室业务量相匹配，为职工营造更好地工作环境和卫生条件，为了更好地为百姓、为群众服务。</w:t>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审核金额</w:t>
            </w:r>
          </w:p>
        </w:tc>
        <w:tc>
          <w:tcPr>
            <w:tcW w:w="2891" w:type="dxa"/>
            <w:vAlign w:val="center"/>
          </w:tcPr>
          <w:p>
            <w:pPr>
              <w:pStyle w:val="15"/>
            </w:pPr>
            <w:r>
              <w:t>按照办公经费管理办法审核经费开支率</w:t>
            </w:r>
          </w:p>
        </w:tc>
        <w:tc>
          <w:tcPr>
            <w:tcW w:w="1276" w:type="dxa"/>
            <w:vAlign w:val="center"/>
          </w:tcPr>
          <w:p>
            <w:pPr>
              <w:pStyle w:val="15"/>
            </w:pPr>
            <w:r>
              <w:t>≥95%</w:t>
            </w:r>
          </w:p>
        </w:tc>
        <w:tc>
          <w:tcPr>
            <w:tcW w:w="1843" w:type="dxa"/>
            <w:vAlign w:val="center"/>
          </w:tcPr>
          <w:p>
            <w:pPr>
              <w:pStyle w:val="15"/>
            </w:pPr>
            <w:r>
              <w:t>遵机编字【2019】53号《关于明确市人力资源和社会保障局所属事业单位机构设置的通知》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办公用品质量</w:t>
            </w:r>
          </w:p>
        </w:tc>
        <w:tc>
          <w:tcPr>
            <w:tcW w:w="2891" w:type="dxa"/>
            <w:vAlign w:val="center"/>
          </w:tcPr>
          <w:p>
            <w:pPr>
              <w:pStyle w:val="15"/>
            </w:pPr>
            <w:r>
              <w:t>把关采购办公用品质优价廉</w:t>
            </w:r>
          </w:p>
        </w:tc>
        <w:tc>
          <w:tcPr>
            <w:tcW w:w="1276" w:type="dxa"/>
            <w:vAlign w:val="center"/>
          </w:tcPr>
          <w:p>
            <w:pPr>
              <w:pStyle w:val="15"/>
            </w:pPr>
            <w:r>
              <w:t>≥95%</w:t>
            </w:r>
          </w:p>
        </w:tc>
        <w:tc>
          <w:tcPr>
            <w:tcW w:w="1843" w:type="dxa"/>
            <w:vAlign w:val="center"/>
          </w:tcPr>
          <w:p>
            <w:pPr>
              <w:pStyle w:val="15"/>
            </w:pPr>
            <w:r>
              <w:t>遵机编字【2019】53号《关于明确市人力资源和社会保障局所属事业单位机构设置的通知》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完工及时率</w:t>
            </w:r>
          </w:p>
        </w:tc>
        <w:tc>
          <w:tcPr>
            <w:tcW w:w="2891" w:type="dxa"/>
            <w:vAlign w:val="center"/>
          </w:tcPr>
          <w:p>
            <w:pPr>
              <w:pStyle w:val="15"/>
            </w:pPr>
            <w:r>
              <w:t>完工及时率</w:t>
            </w:r>
          </w:p>
        </w:tc>
        <w:tc>
          <w:tcPr>
            <w:tcW w:w="1276" w:type="dxa"/>
            <w:vAlign w:val="center"/>
          </w:tcPr>
          <w:p>
            <w:pPr>
              <w:pStyle w:val="15"/>
            </w:pPr>
            <w:r>
              <w:t>2023年12月31日前完成</w:t>
            </w:r>
          </w:p>
        </w:tc>
        <w:tc>
          <w:tcPr>
            <w:tcW w:w="1843" w:type="dxa"/>
            <w:vAlign w:val="center"/>
          </w:tcPr>
          <w:p>
            <w:pPr>
              <w:pStyle w:val="15"/>
            </w:pPr>
            <w:r>
              <w:t>遵机编字【2019】53号《关于明确市人力资源和社会保障局所属事业单位机构设置的通知》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公用经费节约率</w:t>
            </w:r>
          </w:p>
        </w:tc>
        <w:tc>
          <w:tcPr>
            <w:tcW w:w="2891" w:type="dxa"/>
            <w:vAlign w:val="center"/>
          </w:tcPr>
          <w:p>
            <w:pPr>
              <w:pStyle w:val="15"/>
            </w:pPr>
            <w:r>
              <w:t>率节约率=（预算金额-报销金额）/预算金额</w:t>
            </w:r>
          </w:p>
        </w:tc>
        <w:tc>
          <w:tcPr>
            <w:tcW w:w="1276" w:type="dxa"/>
            <w:vAlign w:val="center"/>
          </w:tcPr>
          <w:p>
            <w:pPr>
              <w:pStyle w:val="15"/>
            </w:pPr>
            <w:r>
              <w:t>≥95%</w:t>
            </w:r>
          </w:p>
        </w:tc>
        <w:tc>
          <w:tcPr>
            <w:tcW w:w="1843" w:type="dxa"/>
            <w:vAlign w:val="center"/>
          </w:tcPr>
          <w:p>
            <w:pPr>
              <w:pStyle w:val="15"/>
            </w:pPr>
            <w:r>
              <w:t>遵机编字【2019】53号《关于明确市人力资源和社会保障局所属事业单位机构设置的通知》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年初预算执行情况</w:t>
            </w:r>
          </w:p>
        </w:tc>
        <w:tc>
          <w:tcPr>
            <w:tcW w:w="2891" w:type="dxa"/>
            <w:vAlign w:val="center"/>
          </w:tcPr>
          <w:p>
            <w:pPr>
              <w:pStyle w:val="15"/>
            </w:pPr>
            <w:r>
              <w:t>严格执行年初预算，有效防止超预算</w:t>
            </w:r>
          </w:p>
        </w:tc>
        <w:tc>
          <w:tcPr>
            <w:tcW w:w="1276" w:type="dxa"/>
            <w:vAlign w:val="center"/>
          </w:tcPr>
          <w:p>
            <w:pPr>
              <w:pStyle w:val="15"/>
            </w:pPr>
            <w:r>
              <w:t>≥95%</w:t>
            </w:r>
          </w:p>
        </w:tc>
        <w:tc>
          <w:tcPr>
            <w:tcW w:w="1843" w:type="dxa"/>
            <w:vAlign w:val="center"/>
          </w:tcPr>
          <w:p>
            <w:pPr>
              <w:pStyle w:val="15"/>
            </w:pPr>
            <w:r>
              <w:t>遵机编字【2019】53号《关于明确市人力资源和社会保障局所属事业单位机构设置的通知》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节约经费开支</w:t>
            </w:r>
          </w:p>
        </w:tc>
        <w:tc>
          <w:tcPr>
            <w:tcW w:w="2891" w:type="dxa"/>
            <w:vAlign w:val="center"/>
          </w:tcPr>
          <w:p>
            <w:pPr>
              <w:pStyle w:val="15"/>
            </w:pPr>
            <w:r>
              <w:t>践行厉行节约反对浪费制度体系建设</w:t>
            </w:r>
          </w:p>
        </w:tc>
        <w:tc>
          <w:tcPr>
            <w:tcW w:w="1276" w:type="dxa"/>
            <w:vAlign w:val="center"/>
          </w:tcPr>
          <w:p>
            <w:pPr>
              <w:pStyle w:val="15"/>
            </w:pPr>
            <w:r>
              <w:t>≥95%</w:t>
            </w:r>
          </w:p>
        </w:tc>
        <w:tc>
          <w:tcPr>
            <w:tcW w:w="1843" w:type="dxa"/>
            <w:vAlign w:val="center"/>
          </w:tcPr>
          <w:p>
            <w:pPr>
              <w:pStyle w:val="15"/>
            </w:pPr>
            <w:r>
              <w:t>遵机编字【2019】53号《关于明确市人力资源和社会保障局所属事业单位机构设置的通知》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提升公共服务水平</w:t>
            </w:r>
          </w:p>
        </w:tc>
        <w:tc>
          <w:tcPr>
            <w:tcW w:w="2891" w:type="dxa"/>
            <w:vAlign w:val="center"/>
          </w:tcPr>
          <w:p>
            <w:pPr>
              <w:pStyle w:val="15"/>
            </w:pPr>
            <w:r>
              <w:t>保障机关运转对公共服务水平提升情况</w:t>
            </w:r>
          </w:p>
        </w:tc>
        <w:tc>
          <w:tcPr>
            <w:tcW w:w="1276" w:type="dxa"/>
            <w:vAlign w:val="center"/>
          </w:tcPr>
          <w:p>
            <w:pPr>
              <w:pStyle w:val="15"/>
            </w:pPr>
            <w:r>
              <w:t>≥95%</w:t>
            </w:r>
          </w:p>
        </w:tc>
        <w:tc>
          <w:tcPr>
            <w:tcW w:w="1843" w:type="dxa"/>
            <w:vAlign w:val="center"/>
          </w:tcPr>
          <w:p>
            <w:pPr>
              <w:pStyle w:val="15"/>
            </w:pPr>
            <w:r>
              <w:t>遵机编字【2019】53号《关于明确市人力资源和社会保障局所属事业单位机构设置的通知》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工作环境改善程度</w:t>
            </w:r>
          </w:p>
        </w:tc>
        <w:tc>
          <w:tcPr>
            <w:tcW w:w="2891" w:type="dxa"/>
            <w:vAlign w:val="center"/>
          </w:tcPr>
          <w:p>
            <w:pPr>
              <w:pStyle w:val="15"/>
            </w:pPr>
            <w:r>
              <w:t>购买办公用品、专用材料等对工作环境的改善程度</w:t>
            </w:r>
          </w:p>
        </w:tc>
        <w:tc>
          <w:tcPr>
            <w:tcW w:w="1276" w:type="dxa"/>
            <w:vAlign w:val="center"/>
          </w:tcPr>
          <w:p>
            <w:pPr>
              <w:pStyle w:val="15"/>
            </w:pPr>
            <w:r>
              <w:t>≥95%</w:t>
            </w:r>
          </w:p>
        </w:tc>
        <w:tc>
          <w:tcPr>
            <w:tcW w:w="1843" w:type="dxa"/>
            <w:vAlign w:val="center"/>
          </w:tcPr>
          <w:p>
            <w:pPr>
              <w:pStyle w:val="15"/>
            </w:pPr>
            <w:r>
              <w:t>遵机编字【2019】53号《关于明确市人力资源和社会保障局所属事业单位机构设置的通知》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群众满意度</w:t>
            </w:r>
          </w:p>
        </w:tc>
        <w:tc>
          <w:tcPr>
            <w:tcW w:w="2891" w:type="dxa"/>
            <w:vAlign w:val="center"/>
          </w:tcPr>
          <w:p>
            <w:pPr>
              <w:pStyle w:val="15"/>
            </w:pPr>
            <w:r>
              <w:t>群众满意度</w:t>
            </w:r>
          </w:p>
        </w:tc>
        <w:tc>
          <w:tcPr>
            <w:tcW w:w="1276" w:type="dxa"/>
            <w:vAlign w:val="center"/>
          </w:tcPr>
          <w:p>
            <w:pPr>
              <w:pStyle w:val="15"/>
            </w:pPr>
            <w:r>
              <w:t>≥95%</w:t>
            </w:r>
          </w:p>
        </w:tc>
        <w:tc>
          <w:tcPr>
            <w:tcW w:w="1843" w:type="dxa"/>
            <w:vAlign w:val="center"/>
          </w:tcPr>
          <w:p>
            <w:pPr>
              <w:pStyle w:val="15"/>
            </w:pPr>
            <w:r>
              <w:t>遵机编字【2019】53号《关于明确市人力资源和社会保障局所属事业单位机构设置的通知》</w:t>
            </w:r>
          </w:p>
        </w:tc>
      </w:tr>
    </w:tbl>
    <w:p>
      <w:pPr>
        <w:sectPr>
          <w:pgSz w:w="11900" w:h="16840"/>
          <w:pgMar w:top="1984" w:right="1304" w:bottom="1134" w:left="1304" w:header="720" w:footer="720" w:gutter="0"/>
          <w:cols w:space="720" w:num="1"/>
        </w:sectPr>
      </w:pPr>
    </w:p>
    <w:p>
      <w:pPr>
        <w:outlineLvl w:val="3"/>
      </w:pPr>
      <w:bookmarkStart w:id="17" w:name="_Toc_4_4_0000000026"/>
      <w:r>
        <w:rPr>
          <w:rFonts w:hint="eastAsia" w:ascii="方正仿宋_GBK" w:hAnsi="方正仿宋_GBK" w:eastAsia="方正仿宋_GBK" w:cs="方正仿宋_GBK"/>
          <w:color w:val="000000"/>
          <w:sz w:val="28"/>
          <w:lang w:eastAsia="zh-CN"/>
        </w:rPr>
        <w:t>16</w:t>
      </w:r>
      <w:r>
        <w:rPr>
          <w:rFonts w:ascii="方正仿宋_GBK" w:hAnsi="方正仿宋_GBK" w:eastAsia="方正仿宋_GBK" w:cs="方正仿宋_GBK"/>
          <w:color w:val="000000"/>
          <w:sz w:val="28"/>
        </w:rPr>
        <w:t>.离休干部遗属取暖费绩效目标表</w:t>
      </w:r>
      <w:bookmarkEnd w:id="1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323003遵化市社会保险服务中心</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13028123P00300110001N</w:t>
            </w:r>
          </w:p>
        </w:tc>
        <w:tc>
          <w:tcPr>
            <w:tcW w:w="1587" w:type="dxa"/>
            <w:vAlign w:val="center"/>
          </w:tcPr>
          <w:p>
            <w:pPr>
              <w:pStyle w:val="16"/>
            </w:pPr>
            <w:r>
              <w:t>项目名称</w:t>
            </w:r>
          </w:p>
        </w:tc>
        <w:tc>
          <w:tcPr>
            <w:tcW w:w="4422" w:type="dxa"/>
            <w:gridSpan w:val="3"/>
            <w:vAlign w:val="center"/>
          </w:tcPr>
          <w:p>
            <w:pPr>
              <w:pStyle w:val="15"/>
            </w:pPr>
            <w:r>
              <w:t>离休干部遗属取暖费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5.00</w:t>
            </w:r>
          </w:p>
        </w:tc>
        <w:tc>
          <w:tcPr>
            <w:tcW w:w="1587" w:type="dxa"/>
            <w:vAlign w:val="center"/>
          </w:tcPr>
          <w:p>
            <w:pPr>
              <w:pStyle w:val="16"/>
            </w:pPr>
            <w:r>
              <w:t>其中：财政    资金</w:t>
            </w:r>
          </w:p>
        </w:tc>
        <w:tc>
          <w:tcPr>
            <w:tcW w:w="1304" w:type="dxa"/>
            <w:vAlign w:val="center"/>
          </w:tcPr>
          <w:p>
            <w:pPr>
              <w:pStyle w:val="15"/>
            </w:pPr>
            <w:r>
              <w:t>5.00</w:t>
            </w:r>
          </w:p>
        </w:tc>
        <w:tc>
          <w:tcPr>
            <w:tcW w:w="1276" w:type="dxa"/>
            <w:vAlign w:val="center"/>
          </w:tcPr>
          <w:p>
            <w:pPr>
              <w:pStyle w:val="16"/>
            </w:pPr>
            <w:r>
              <w:t>其他资金</w:t>
            </w:r>
          </w:p>
        </w:tc>
        <w:tc>
          <w:tcPr>
            <w:tcW w:w="1843"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预算数：5万元，其中：财政资金5万元，其他资金0万元。主要用于：为遗属生活提供保障，为遗属带去慰藉，让他们充分体会市委、市政府的关怀和帮助。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1.为遗属生活提供保障，为遗属带去慰藉，让他们充分体会市委、市政府的关怀和帮助。</w:t>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取暖费发放到位数</w:t>
            </w:r>
          </w:p>
        </w:tc>
        <w:tc>
          <w:tcPr>
            <w:tcW w:w="2891" w:type="dxa"/>
            <w:vAlign w:val="center"/>
          </w:tcPr>
          <w:p>
            <w:pPr>
              <w:pStyle w:val="15"/>
            </w:pPr>
            <w:r>
              <w:t>取暖费发放到位率</w:t>
            </w:r>
          </w:p>
        </w:tc>
        <w:tc>
          <w:tcPr>
            <w:tcW w:w="1276" w:type="dxa"/>
            <w:vAlign w:val="center"/>
          </w:tcPr>
          <w:p>
            <w:pPr>
              <w:pStyle w:val="15"/>
            </w:pPr>
            <w:r>
              <w:t>≥95%</w:t>
            </w:r>
          </w:p>
        </w:tc>
        <w:tc>
          <w:tcPr>
            <w:tcW w:w="1843" w:type="dxa"/>
            <w:vAlign w:val="center"/>
          </w:tcPr>
          <w:p>
            <w:pPr>
              <w:pStyle w:val="15"/>
            </w:pPr>
            <w:r>
              <w:t>遵老干字【2008】8号关于落实离休干部有关待遇的通知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待遇发放完成率</w:t>
            </w:r>
          </w:p>
        </w:tc>
        <w:tc>
          <w:tcPr>
            <w:tcW w:w="2891" w:type="dxa"/>
            <w:vAlign w:val="center"/>
          </w:tcPr>
          <w:p>
            <w:pPr>
              <w:pStyle w:val="15"/>
            </w:pPr>
            <w:r>
              <w:t>待遇发放完成率</w:t>
            </w:r>
          </w:p>
        </w:tc>
        <w:tc>
          <w:tcPr>
            <w:tcW w:w="1276" w:type="dxa"/>
            <w:vAlign w:val="center"/>
          </w:tcPr>
          <w:p>
            <w:pPr>
              <w:pStyle w:val="15"/>
            </w:pPr>
            <w:r>
              <w:t>≥95%</w:t>
            </w:r>
          </w:p>
        </w:tc>
        <w:tc>
          <w:tcPr>
            <w:tcW w:w="1843" w:type="dxa"/>
            <w:vAlign w:val="center"/>
          </w:tcPr>
          <w:p>
            <w:pPr>
              <w:pStyle w:val="15"/>
            </w:pPr>
            <w:r>
              <w:t>遵老干字【2008】8号关于落实离休干部有关待遇的通知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养老金发放及时率</w:t>
            </w:r>
          </w:p>
        </w:tc>
        <w:tc>
          <w:tcPr>
            <w:tcW w:w="2891" w:type="dxa"/>
            <w:vAlign w:val="center"/>
          </w:tcPr>
          <w:p>
            <w:pPr>
              <w:pStyle w:val="15"/>
            </w:pPr>
            <w:r>
              <w:t>养老金发放及时率</w:t>
            </w:r>
          </w:p>
        </w:tc>
        <w:tc>
          <w:tcPr>
            <w:tcW w:w="1276" w:type="dxa"/>
            <w:vAlign w:val="center"/>
          </w:tcPr>
          <w:p>
            <w:pPr>
              <w:pStyle w:val="15"/>
            </w:pPr>
            <w:r>
              <w:t>2023年12月31日</w:t>
            </w:r>
          </w:p>
        </w:tc>
        <w:tc>
          <w:tcPr>
            <w:tcW w:w="1843" w:type="dxa"/>
            <w:vAlign w:val="center"/>
          </w:tcPr>
          <w:p>
            <w:pPr>
              <w:pStyle w:val="15"/>
            </w:pPr>
            <w:r>
              <w:t>遵老干字【2008】8号关于落实离休干部有关待遇的通知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项目成本</w:t>
            </w:r>
          </w:p>
        </w:tc>
        <w:tc>
          <w:tcPr>
            <w:tcW w:w="2891" w:type="dxa"/>
            <w:vAlign w:val="center"/>
          </w:tcPr>
          <w:p>
            <w:pPr>
              <w:pStyle w:val="15"/>
            </w:pPr>
            <w:r>
              <w:t>项目成本到位率</w:t>
            </w:r>
          </w:p>
        </w:tc>
        <w:tc>
          <w:tcPr>
            <w:tcW w:w="1276" w:type="dxa"/>
            <w:vAlign w:val="center"/>
          </w:tcPr>
          <w:p>
            <w:pPr>
              <w:pStyle w:val="15"/>
            </w:pPr>
            <w:r>
              <w:t>≥95%</w:t>
            </w:r>
          </w:p>
        </w:tc>
        <w:tc>
          <w:tcPr>
            <w:tcW w:w="1843" w:type="dxa"/>
            <w:vAlign w:val="center"/>
          </w:tcPr>
          <w:p>
            <w:pPr>
              <w:pStyle w:val="15"/>
            </w:pPr>
            <w:r>
              <w:t>遵老干字【2008】8号关于落实离休干部有关待遇的通知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社会保障制度更加公平可持续</w:t>
            </w:r>
          </w:p>
        </w:tc>
        <w:tc>
          <w:tcPr>
            <w:tcW w:w="2891" w:type="dxa"/>
            <w:vAlign w:val="center"/>
          </w:tcPr>
          <w:p>
            <w:pPr>
              <w:pStyle w:val="15"/>
            </w:pPr>
            <w:r>
              <w:t>社会保障制度更加公平可持续</w:t>
            </w:r>
          </w:p>
        </w:tc>
        <w:tc>
          <w:tcPr>
            <w:tcW w:w="1276" w:type="dxa"/>
            <w:vAlign w:val="center"/>
          </w:tcPr>
          <w:p>
            <w:pPr>
              <w:pStyle w:val="15"/>
            </w:pPr>
            <w:r>
              <w:t>≥95%</w:t>
            </w:r>
          </w:p>
        </w:tc>
        <w:tc>
          <w:tcPr>
            <w:tcW w:w="1843" w:type="dxa"/>
            <w:vAlign w:val="center"/>
          </w:tcPr>
          <w:p>
            <w:pPr>
              <w:pStyle w:val="15"/>
            </w:pPr>
            <w:r>
              <w:t>遵老干字【2008】8号关于落实离休干部有关待遇的通知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对经济发展带来效果</w:t>
            </w:r>
          </w:p>
        </w:tc>
        <w:tc>
          <w:tcPr>
            <w:tcW w:w="2891" w:type="dxa"/>
            <w:vAlign w:val="center"/>
          </w:tcPr>
          <w:p>
            <w:pPr>
              <w:pStyle w:val="15"/>
            </w:pPr>
            <w:r>
              <w:t>对经济发展带来效果</w:t>
            </w:r>
          </w:p>
        </w:tc>
        <w:tc>
          <w:tcPr>
            <w:tcW w:w="1276" w:type="dxa"/>
            <w:vAlign w:val="center"/>
          </w:tcPr>
          <w:p>
            <w:pPr>
              <w:pStyle w:val="15"/>
            </w:pPr>
            <w:r>
              <w:t>≥95%</w:t>
            </w:r>
          </w:p>
        </w:tc>
        <w:tc>
          <w:tcPr>
            <w:tcW w:w="1843" w:type="dxa"/>
            <w:vAlign w:val="center"/>
          </w:tcPr>
          <w:p>
            <w:pPr>
              <w:pStyle w:val="15"/>
            </w:pPr>
            <w:r>
              <w:t>遵老干字【2008】8号关于落实离休干部有关待遇的通知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社会影响力</w:t>
            </w:r>
          </w:p>
        </w:tc>
        <w:tc>
          <w:tcPr>
            <w:tcW w:w="2891" w:type="dxa"/>
            <w:vAlign w:val="center"/>
          </w:tcPr>
          <w:p>
            <w:pPr>
              <w:pStyle w:val="15"/>
            </w:pPr>
            <w:r>
              <w:t>在全市范围产生的影响力，得到广大群众认可情况</w:t>
            </w:r>
          </w:p>
        </w:tc>
        <w:tc>
          <w:tcPr>
            <w:tcW w:w="1276" w:type="dxa"/>
            <w:vAlign w:val="center"/>
          </w:tcPr>
          <w:p>
            <w:pPr>
              <w:pStyle w:val="15"/>
            </w:pPr>
            <w:r>
              <w:t>≥95%</w:t>
            </w:r>
          </w:p>
        </w:tc>
        <w:tc>
          <w:tcPr>
            <w:tcW w:w="1843" w:type="dxa"/>
            <w:vAlign w:val="center"/>
          </w:tcPr>
          <w:p>
            <w:pPr>
              <w:pStyle w:val="15"/>
            </w:pPr>
            <w:r>
              <w:t>遵老干字【2008】8号关于落实离休干部有关待遇的通知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改善生态环境质量</w:t>
            </w:r>
          </w:p>
        </w:tc>
        <w:tc>
          <w:tcPr>
            <w:tcW w:w="2891" w:type="dxa"/>
            <w:vAlign w:val="center"/>
          </w:tcPr>
          <w:p>
            <w:pPr>
              <w:pStyle w:val="15"/>
            </w:pPr>
            <w:r>
              <w:t>改善生态环境质量</w:t>
            </w:r>
          </w:p>
        </w:tc>
        <w:tc>
          <w:tcPr>
            <w:tcW w:w="1276" w:type="dxa"/>
            <w:vAlign w:val="center"/>
          </w:tcPr>
          <w:p>
            <w:pPr>
              <w:pStyle w:val="15"/>
            </w:pPr>
            <w:r>
              <w:t>≥95%</w:t>
            </w:r>
          </w:p>
        </w:tc>
        <w:tc>
          <w:tcPr>
            <w:tcW w:w="1843" w:type="dxa"/>
            <w:vAlign w:val="center"/>
          </w:tcPr>
          <w:p>
            <w:pPr>
              <w:pStyle w:val="15"/>
            </w:pPr>
            <w:r>
              <w:t>遵老干字【2008】8号关于落实离休干部有关待遇的通知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服务对象满意度</w:t>
            </w:r>
          </w:p>
        </w:tc>
        <w:tc>
          <w:tcPr>
            <w:tcW w:w="1276" w:type="dxa"/>
            <w:vAlign w:val="center"/>
          </w:tcPr>
          <w:p>
            <w:pPr>
              <w:pStyle w:val="15"/>
            </w:pPr>
            <w:r>
              <w:t>≥95%</w:t>
            </w:r>
          </w:p>
        </w:tc>
        <w:tc>
          <w:tcPr>
            <w:tcW w:w="1843" w:type="dxa"/>
            <w:vAlign w:val="center"/>
          </w:tcPr>
          <w:p>
            <w:pPr>
              <w:pStyle w:val="15"/>
            </w:pPr>
            <w:r>
              <w:t>遵老干字【2008】8号关于落实离休干部有关待遇的通知</w:t>
            </w:r>
          </w:p>
        </w:tc>
      </w:tr>
    </w:tbl>
    <w:p>
      <w:pPr>
        <w:sectPr>
          <w:pgSz w:w="11900" w:h="16840"/>
          <w:pgMar w:top="1984" w:right="1304" w:bottom="1134" w:left="1304" w:header="720" w:footer="720" w:gutter="0"/>
          <w:cols w:space="720" w:num="1"/>
        </w:sectPr>
      </w:pPr>
    </w:p>
    <w:p>
      <w:pPr>
        <w:outlineLvl w:val="3"/>
      </w:pPr>
      <w:bookmarkStart w:id="18" w:name="_Toc_4_4_0000000027"/>
      <w:r>
        <w:rPr>
          <w:rFonts w:hint="eastAsia" w:ascii="方正仿宋_GBK" w:hAnsi="方正仿宋_GBK" w:eastAsia="方正仿宋_GBK" w:cs="方正仿宋_GBK"/>
          <w:color w:val="000000"/>
          <w:sz w:val="28"/>
          <w:lang w:eastAsia="zh-CN"/>
        </w:rPr>
        <w:t>17</w:t>
      </w:r>
      <w:r>
        <w:rPr>
          <w:rFonts w:ascii="方正仿宋_GBK" w:hAnsi="方正仿宋_GBK" w:eastAsia="方正仿宋_GBK" w:cs="方正仿宋_GBK"/>
          <w:color w:val="000000"/>
          <w:sz w:val="28"/>
        </w:rPr>
        <w:t>.企业退休人员遗属困难补贴及企业退休人员生活补贴绩效目标表</w:t>
      </w:r>
      <w:bookmarkEnd w:id="1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323003遵化市社会保险服务中心</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13028123P002999100018</w:t>
            </w:r>
          </w:p>
        </w:tc>
        <w:tc>
          <w:tcPr>
            <w:tcW w:w="1587" w:type="dxa"/>
            <w:vAlign w:val="center"/>
          </w:tcPr>
          <w:p>
            <w:pPr>
              <w:pStyle w:val="16"/>
            </w:pPr>
            <w:r>
              <w:t>项目名称</w:t>
            </w:r>
          </w:p>
        </w:tc>
        <w:tc>
          <w:tcPr>
            <w:tcW w:w="4422" w:type="dxa"/>
            <w:gridSpan w:val="3"/>
            <w:vAlign w:val="center"/>
          </w:tcPr>
          <w:p>
            <w:pPr>
              <w:pStyle w:val="15"/>
            </w:pPr>
            <w:r>
              <w:t>企业退休人员遗属困难补贴及企业退休人员生活补贴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140.00</w:t>
            </w:r>
          </w:p>
        </w:tc>
        <w:tc>
          <w:tcPr>
            <w:tcW w:w="1587" w:type="dxa"/>
            <w:vAlign w:val="center"/>
          </w:tcPr>
          <w:p>
            <w:pPr>
              <w:pStyle w:val="16"/>
            </w:pPr>
            <w:r>
              <w:t>其中：财政    资金</w:t>
            </w:r>
          </w:p>
        </w:tc>
        <w:tc>
          <w:tcPr>
            <w:tcW w:w="1304" w:type="dxa"/>
            <w:vAlign w:val="center"/>
          </w:tcPr>
          <w:p>
            <w:pPr>
              <w:pStyle w:val="15"/>
            </w:pPr>
            <w:r>
              <w:t>140.00</w:t>
            </w:r>
          </w:p>
        </w:tc>
        <w:tc>
          <w:tcPr>
            <w:tcW w:w="1276" w:type="dxa"/>
            <w:vAlign w:val="center"/>
          </w:tcPr>
          <w:p>
            <w:pPr>
              <w:pStyle w:val="16"/>
            </w:pPr>
            <w:r>
              <w:t>其他资金</w:t>
            </w:r>
          </w:p>
        </w:tc>
        <w:tc>
          <w:tcPr>
            <w:tcW w:w="1843"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预算数：140万元，其中：财政资金140万元，其他资金0万元。主要用于：企业退休人员遗属困难补贴及企业退休人员生活补贴发放。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1.确保企业退休人员遗属困难补贴及企业退休人员生活补贴按时、足额发放。</w:t>
            </w:r>
            <w:r>
              <w:tab/>
            </w:r>
            <w:r>
              <w:tab/>
            </w:r>
            <w:r>
              <w:tab/>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资金到位率</w:t>
            </w:r>
          </w:p>
        </w:tc>
        <w:tc>
          <w:tcPr>
            <w:tcW w:w="2891" w:type="dxa"/>
            <w:vAlign w:val="center"/>
          </w:tcPr>
          <w:p>
            <w:pPr>
              <w:pStyle w:val="15"/>
            </w:pPr>
            <w:r>
              <w:t>资金到位率</w:t>
            </w:r>
          </w:p>
        </w:tc>
        <w:tc>
          <w:tcPr>
            <w:tcW w:w="1276" w:type="dxa"/>
            <w:vAlign w:val="center"/>
          </w:tcPr>
          <w:p>
            <w:pPr>
              <w:pStyle w:val="15"/>
            </w:pPr>
            <w:r>
              <w:t>≥95%</w:t>
            </w:r>
          </w:p>
        </w:tc>
        <w:tc>
          <w:tcPr>
            <w:tcW w:w="1843" w:type="dxa"/>
            <w:vAlign w:val="center"/>
          </w:tcPr>
          <w:p>
            <w:pPr>
              <w:pStyle w:val="15"/>
            </w:pPr>
            <w:r>
              <w:t>冀劳社发【2001】163号 关于河北省基本养老保险省级统筹项目及计发标准的补充通知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补助发放覆盖率</w:t>
            </w:r>
          </w:p>
        </w:tc>
        <w:tc>
          <w:tcPr>
            <w:tcW w:w="2891" w:type="dxa"/>
            <w:vAlign w:val="center"/>
          </w:tcPr>
          <w:p>
            <w:pPr>
              <w:pStyle w:val="15"/>
            </w:pPr>
            <w:r>
              <w:t>补助发放覆盖率</w:t>
            </w:r>
          </w:p>
        </w:tc>
        <w:tc>
          <w:tcPr>
            <w:tcW w:w="1276" w:type="dxa"/>
            <w:vAlign w:val="center"/>
          </w:tcPr>
          <w:p>
            <w:pPr>
              <w:pStyle w:val="15"/>
            </w:pPr>
            <w:r>
              <w:t>≥95%</w:t>
            </w:r>
          </w:p>
        </w:tc>
        <w:tc>
          <w:tcPr>
            <w:tcW w:w="1843" w:type="dxa"/>
            <w:vAlign w:val="center"/>
          </w:tcPr>
          <w:p>
            <w:pPr>
              <w:pStyle w:val="15"/>
            </w:pPr>
            <w:r>
              <w:t>冀劳社发【2001】163号 关于河北省基本养老保险省级统筹项目及计发标准的补充通知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工作任务完成及时率</w:t>
            </w:r>
          </w:p>
        </w:tc>
        <w:tc>
          <w:tcPr>
            <w:tcW w:w="2891" w:type="dxa"/>
            <w:vAlign w:val="center"/>
          </w:tcPr>
          <w:p>
            <w:pPr>
              <w:pStyle w:val="15"/>
            </w:pPr>
            <w:r>
              <w:t>工作任务完成及时率</w:t>
            </w:r>
          </w:p>
        </w:tc>
        <w:tc>
          <w:tcPr>
            <w:tcW w:w="1276" w:type="dxa"/>
            <w:vAlign w:val="center"/>
          </w:tcPr>
          <w:p>
            <w:pPr>
              <w:pStyle w:val="15"/>
            </w:pPr>
            <w:r>
              <w:t>2023年12月31日前完成</w:t>
            </w:r>
          </w:p>
        </w:tc>
        <w:tc>
          <w:tcPr>
            <w:tcW w:w="1843" w:type="dxa"/>
            <w:vAlign w:val="center"/>
          </w:tcPr>
          <w:p>
            <w:pPr>
              <w:pStyle w:val="15"/>
            </w:pPr>
            <w:r>
              <w:t>冀劳社发【2001】163号 关于河北省基本养老保险省级统筹项目及计发标准的补充通知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资金成本</w:t>
            </w:r>
          </w:p>
        </w:tc>
        <w:tc>
          <w:tcPr>
            <w:tcW w:w="2891" w:type="dxa"/>
            <w:vAlign w:val="center"/>
          </w:tcPr>
          <w:p>
            <w:pPr>
              <w:pStyle w:val="15"/>
            </w:pPr>
            <w:r>
              <w:t>资金成本到位率</w:t>
            </w:r>
          </w:p>
        </w:tc>
        <w:tc>
          <w:tcPr>
            <w:tcW w:w="1276" w:type="dxa"/>
            <w:vAlign w:val="center"/>
          </w:tcPr>
          <w:p>
            <w:pPr>
              <w:pStyle w:val="15"/>
            </w:pPr>
            <w:r>
              <w:t>≥95%</w:t>
            </w:r>
          </w:p>
        </w:tc>
        <w:tc>
          <w:tcPr>
            <w:tcW w:w="1843" w:type="dxa"/>
            <w:vAlign w:val="center"/>
          </w:tcPr>
          <w:p>
            <w:pPr>
              <w:pStyle w:val="15"/>
            </w:pPr>
            <w:r>
              <w:t>冀劳社发【2001】163号 关于河北省基本养老保险省级统筹项目及计发标准的补充通知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社会保障制度更加公平可持续</w:t>
            </w:r>
          </w:p>
        </w:tc>
        <w:tc>
          <w:tcPr>
            <w:tcW w:w="2891" w:type="dxa"/>
            <w:vAlign w:val="center"/>
          </w:tcPr>
          <w:p>
            <w:pPr>
              <w:pStyle w:val="15"/>
            </w:pPr>
            <w:r>
              <w:t>社会保障制度更加公平可持续</w:t>
            </w:r>
          </w:p>
        </w:tc>
        <w:tc>
          <w:tcPr>
            <w:tcW w:w="1276" w:type="dxa"/>
            <w:vAlign w:val="center"/>
          </w:tcPr>
          <w:p>
            <w:pPr>
              <w:pStyle w:val="15"/>
            </w:pPr>
            <w:r>
              <w:t>≥95%</w:t>
            </w:r>
          </w:p>
        </w:tc>
        <w:tc>
          <w:tcPr>
            <w:tcW w:w="1843" w:type="dxa"/>
            <w:vAlign w:val="center"/>
          </w:tcPr>
          <w:p>
            <w:pPr>
              <w:pStyle w:val="15"/>
            </w:pPr>
            <w:r>
              <w:t>冀劳社发【2001】163号 关于河北省基本养老保险省级统筹项目及计发标准的补充通知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对经济发展带来效果</w:t>
            </w:r>
          </w:p>
        </w:tc>
        <w:tc>
          <w:tcPr>
            <w:tcW w:w="2891" w:type="dxa"/>
            <w:vAlign w:val="center"/>
          </w:tcPr>
          <w:p>
            <w:pPr>
              <w:pStyle w:val="15"/>
            </w:pPr>
            <w:r>
              <w:t>对经济发展带来效果</w:t>
            </w:r>
          </w:p>
        </w:tc>
        <w:tc>
          <w:tcPr>
            <w:tcW w:w="1276" w:type="dxa"/>
            <w:vAlign w:val="center"/>
          </w:tcPr>
          <w:p>
            <w:pPr>
              <w:pStyle w:val="15"/>
            </w:pPr>
            <w:r>
              <w:t>≥95%</w:t>
            </w:r>
          </w:p>
        </w:tc>
        <w:tc>
          <w:tcPr>
            <w:tcW w:w="1843" w:type="dxa"/>
            <w:vAlign w:val="center"/>
          </w:tcPr>
          <w:p>
            <w:pPr>
              <w:pStyle w:val="15"/>
            </w:pPr>
            <w:r>
              <w:t>冀劳社发【2001】163号 关于河北省基本养老保险省级统筹项目及计发标准的补充通知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社会影响力</w:t>
            </w:r>
          </w:p>
        </w:tc>
        <w:tc>
          <w:tcPr>
            <w:tcW w:w="2891" w:type="dxa"/>
            <w:vAlign w:val="center"/>
          </w:tcPr>
          <w:p>
            <w:pPr>
              <w:pStyle w:val="15"/>
            </w:pPr>
            <w:r>
              <w:t>在全市范围产生的影响力，得到广大群众认可情况</w:t>
            </w:r>
          </w:p>
        </w:tc>
        <w:tc>
          <w:tcPr>
            <w:tcW w:w="1276" w:type="dxa"/>
            <w:vAlign w:val="center"/>
          </w:tcPr>
          <w:p>
            <w:pPr>
              <w:pStyle w:val="15"/>
            </w:pPr>
            <w:r>
              <w:t>≥95%</w:t>
            </w:r>
          </w:p>
        </w:tc>
        <w:tc>
          <w:tcPr>
            <w:tcW w:w="1843" w:type="dxa"/>
            <w:vAlign w:val="center"/>
          </w:tcPr>
          <w:p>
            <w:pPr>
              <w:pStyle w:val="15"/>
            </w:pPr>
            <w:r>
              <w:t>冀劳社发【2001】163号 关于河北省基本养老保险省级统筹项目及计发标准的补充通知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改善生态环境质量</w:t>
            </w:r>
          </w:p>
        </w:tc>
        <w:tc>
          <w:tcPr>
            <w:tcW w:w="2891" w:type="dxa"/>
            <w:vAlign w:val="center"/>
          </w:tcPr>
          <w:p>
            <w:pPr>
              <w:pStyle w:val="15"/>
            </w:pPr>
            <w:r>
              <w:t>改善生态环境质量</w:t>
            </w:r>
          </w:p>
        </w:tc>
        <w:tc>
          <w:tcPr>
            <w:tcW w:w="1276" w:type="dxa"/>
            <w:vAlign w:val="center"/>
          </w:tcPr>
          <w:p>
            <w:pPr>
              <w:pStyle w:val="15"/>
            </w:pPr>
            <w:r>
              <w:t>≥95%</w:t>
            </w:r>
          </w:p>
        </w:tc>
        <w:tc>
          <w:tcPr>
            <w:tcW w:w="1843" w:type="dxa"/>
            <w:vAlign w:val="center"/>
          </w:tcPr>
          <w:p>
            <w:pPr>
              <w:pStyle w:val="15"/>
            </w:pPr>
            <w:r>
              <w:t>冀劳社发【2001】163号 关于河北省基本养老保险省级统筹项目及计发标准的补充通知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服务对象满意度</w:t>
            </w:r>
          </w:p>
        </w:tc>
        <w:tc>
          <w:tcPr>
            <w:tcW w:w="1276" w:type="dxa"/>
            <w:vAlign w:val="center"/>
          </w:tcPr>
          <w:p>
            <w:pPr>
              <w:pStyle w:val="15"/>
            </w:pPr>
            <w:r>
              <w:t>≥95%</w:t>
            </w:r>
          </w:p>
        </w:tc>
        <w:tc>
          <w:tcPr>
            <w:tcW w:w="1843" w:type="dxa"/>
            <w:vAlign w:val="center"/>
          </w:tcPr>
          <w:p>
            <w:pPr>
              <w:pStyle w:val="15"/>
            </w:pPr>
            <w:r>
              <w:t>冀劳社发【2001】163号 关于河北省基本养老保险省级统筹项目及计发标准的补充通知</w:t>
            </w:r>
          </w:p>
        </w:tc>
      </w:tr>
    </w:tbl>
    <w:p>
      <w:pPr>
        <w:sectPr>
          <w:pgSz w:w="11900" w:h="16840"/>
          <w:pgMar w:top="1984" w:right="1304" w:bottom="1134" w:left="1304" w:header="720" w:footer="720" w:gutter="0"/>
          <w:cols w:space="720" w:num="1"/>
        </w:sectPr>
      </w:pPr>
    </w:p>
    <w:p>
      <w:pPr>
        <w:outlineLvl w:val="3"/>
      </w:pPr>
      <w:bookmarkStart w:id="19" w:name="_Toc_4_4_0000000028"/>
      <w:r>
        <w:rPr>
          <w:rFonts w:hint="eastAsia" w:ascii="方正仿宋_GBK" w:hAnsi="方正仿宋_GBK" w:eastAsia="方正仿宋_GBK" w:cs="方正仿宋_GBK"/>
          <w:color w:val="000000"/>
          <w:sz w:val="28"/>
          <w:lang w:eastAsia="zh-CN"/>
        </w:rPr>
        <w:t>18</w:t>
      </w:r>
      <w:r>
        <w:rPr>
          <w:rFonts w:ascii="方正仿宋_GBK" w:hAnsi="方正仿宋_GBK" w:eastAsia="方正仿宋_GBK" w:cs="方正仿宋_GBK"/>
          <w:color w:val="000000"/>
          <w:sz w:val="28"/>
        </w:rPr>
        <w:t>.企业养老保险资金缺口绩效目标表</w:t>
      </w:r>
      <w:bookmarkEnd w:id="1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323003遵化市社会保险服务中心</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13028123P00299510001H</w:t>
            </w:r>
          </w:p>
        </w:tc>
        <w:tc>
          <w:tcPr>
            <w:tcW w:w="1587" w:type="dxa"/>
            <w:vAlign w:val="center"/>
          </w:tcPr>
          <w:p>
            <w:pPr>
              <w:pStyle w:val="16"/>
            </w:pPr>
            <w:r>
              <w:t>项目名称</w:t>
            </w:r>
          </w:p>
        </w:tc>
        <w:tc>
          <w:tcPr>
            <w:tcW w:w="4422" w:type="dxa"/>
            <w:gridSpan w:val="3"/>
            <w:vAlign w:val="center"/>
          </w:tcPr>
          <w:p>
            <w:pPr>
              <w:pStyle w:val="15"/>
            </w:pPr>
            <w:r>
              <w:t>企业养老保险资金缺口</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1125.00</w:t>
            </w:r>
          </w:p>
        </w:tc>
        <w:tc>
          <w:tcPr>
            <w:tcW w:w="1587" w:type="dxa"/>
            <w:vAlign w:val="center"/>
          </w:tcPr>
          <w:p>
            <w:pPr>
              <w:pStyle w:val="16"/>
            </w:pPr>
            <w:r>
              <w:t>其中：财政    资金</w:t>
            </w:r>
          </w:p>
        </w:tc>
        <w:tc>
          <w:tcPr>
            <w:tcW w:w="1304" w:type="dxa"/>
            <w:vAlign w:val="center"/>
          </w:tcPr>
          <w:p>
            <w:pPr>
              <w:pStyle w:val="15"/>
            </w:pPr>
            <w:r>
              <w:t>1125.00</w:t>
            </w:r>
          </w:p>
        </w:tc>
        <w:tc>
          <w:tcPr>
            <w:tcW w:w="1276" w:type="dxa"/>
            <w:vAlign w:val="center"/>
          </w:tcPr>
          <w:p>
            <w:pPr>
              <w:pStyle w:val="16"/>
            </w:pPr>
            <w:r>
              <w:t>其他资金</w:t>
            </w:r>
          </w:p>
        </w:tc>
        <w:tc>
          <w:tcPr>
            <w:tcW w:w="1843"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预算数：1125万元，其中：财政资金1125万元，其他资金0万元。主要用于：贯彻落实上级要求，建立健康可持续的养老保险制度。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1.贯彻落实上级要求，建立健康可持续的养老保险制度。</w:t>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资金到位率</w:t>
            </w:r>
          </w:p>
        </w:tc>
        <w:tc>
          <w:tcPr>
            <w:tcW w:w="2891" w:type="dxa"/>
            <w:vAlign w:val="center"/>
          </w:tcPr>
          <w:p>
            <w:pPr>
              <w:pStyle w:val="15"/>
            </w:pPr>
            <w:r>
              <w:t>资金到位率</w:t>
            </w:r>
          </w:p>
        </w:tc>
        <w:tc>
          <w:tcPr>
            <w:tcW w:w="1276" w:type="dxa"/>
            <w:vAlign w:val="center"/>
          </w:tcPr>
          <w:p>
            <w:pPr>
              <w:pStyle w:val="15"/>
            </w:pPr>
            <w:r>
              <w:t>≥95%</w:t>
            </w:r>
          </w:p>
        </w:tc>
        <w:tc>
          <w:tcPr>
            <w:tcW w:w="1843" w:type="dxa"/>
            <w:vAlign w:val="center"/>
          </w:tcPr>
          <w:p>
            <w:pPr>
              <w:pStyle w:val="15"/>
            </w:pPr>
            <w:r>
              <w:t>唐山市人民政府关于进一步完善企业职工基本养老保险省级统筹制度的实施办法（唐政发[2020]5号)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补助发放覆盖率</w:t>
            </w:r>
          </w:p>
        </w:tc>
        <w:tc>
          <w:tcPr>
            <w:tcW w:w="2891" w:type="dxa"/>
            <w:vAlign w:val="center"/>
          </w:tcPr>
          <w:p>
            <w:pPr>
              <w:pStyle w:val="15"/>
            </w:pPr>
            <w:r>
              <w:t>补助发放覆盖率</w:t>
            </w:r>
          </w:p>
        </w:tc>
        <w:tc>
          <w:tcPr>
            <w:tcW w:w="1276" w:type="dxa"/>
            <w:vAlign w:val="center"/>
          </w:tcPr>
          <w:p>
            <w:pPr>
              <w:pStyle w:val="15"/>
            </w:pPr>
            <w:r>
              <w:t>≥95%</w:t>
            </w:r>
          </w:p>
        </w:tc>
        <w:tc>
          <w:tcPr>
            <w:tcW w:w="1843" w:type="dxa"/>
            <w:vAlign w:val="center"/>
          </w:tcPr>
          <w:p>
            <w:pPr>
              <w:pStyle w:val="15"/>
            </w:pPr>
            <w:r>
              <w:t>唐山市人民政府关于进一步完善企业职工基本养老保险省级统筹制度的实施办法（唐政发[2020]5号)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工作任务完成及时率</w:t>
            </w:r>
          </w:p>
        </w:tc>
        <w:tc>
          <w:tcPr>
            <w:tcW w:w="2891" w:type="dxa"/>
            <w:vAlign w:val="center"/>
          </w:tcPr>
          <w:p>
            <w:pPr>
              <w:pStyle w:val="15"/>
            </w:pPr>
            <w:r>
              <w:t>工作任务完成及时率</w:t>
            </w:r>
          </w:p>
        </w:tc>
        <w:tc>
          <w:tcPr>
            <w:tcW w:w="1276" w:type="dxa"/>
            <w:vAlign w:val="center"/>
          </w:tcPr>
          <w:p>
            <w:pPr>
              <w:pStyle w:val="15"/>
            </w:pPr>
            <w:r>
              <w:t>2023年12月31日前完成</w:t>
            </w:r>
          </w:p>
        </w:tc>
        <w:tc>
          <w:tcPr>
            <w:tcW w:w="1843" w:type="dxa"/>
            <w:vAlign w:val="center"/>
          </w:tcPr>
          <w:p>
            <w:pPr>
              <w:pStyle w:val="15"/>
            </w:pPr>
            <w:r>
              <w:t>唐山市人民政府关于进一步完善企业职工基本养老保险省级统筹制度的实施办法（唐政发[2020]5号)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资金成本</w:t>
            </w:r>
          </w:p>
        </w:tc>
        <w:tc>
          <w:tcPr>
            <w:tcW w:w="2891" w:type="dxa"/>
            <w:vAlign w:val="center"/>
          </w:tcPr>
          <w:p>
            <w:pPr>
              <w:pStyle w:val="15"/>
            </w:pPr>
            <w:r>
              <w:t>资金成本到位率</w:t>
            </w:r>
          </w:p>
        </w:tc>
        <w:tc>
          <w:tcPr>
            <w:tcW w:w="1276" w:type="dxa"/>
            <w:vAlign w:val="center"/>
          </w:tcPr>
          <w:p>
            <w:pPr>
              <w:pStyle w:val="15"/>
            </w:pPr>
            <w:r>
              <w:t>≥95%</w:t>
            </w:r>
          </w:p>
        </w:tc>
        <w:tc>
          <w:tcPr>
            <w:tcW w:w="1843" w:type="dxa"/>
            <w:vAlign w:val="center"/>
          </w:tcPr>
          <w:p>
            <w:pPr>
              <w:pStyle w:val="15"/>
            </w:pPr>
            <w:r>
              <w:t>唐山市人民政府关于进一步完善企业职工基本养老保险省级统筹制度的实施办法（唐政发[2020]5号)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社会保障制度更加公平可持续</w:t>
            </w:r>
          </w:p>
        </w:tc>
        <w:tc>
          <w:tcPr>
            <w:tcW w:w="2891" w:type="dxa"/>
            <w:vAlign w:val="center"/>
          </w:tcPr>
          <w:p>
            <w:pPr>
              <w:pStyle w:val="15"/>
            </w:pPr>
            <w:r>
              <w:t>社会保障制度更加公平可持续</w:t>
            </w:r>
          </w:p>
        </w:tc>
        <w:tc>
          <w:tcPr>
            <w:tcW w:w="1276" w:type="dxa"/>
            <w:vAlign w:val="center"/>
          </w:tcPr>
          <w:p>
            <w:pPr>
              <w:pStyle w:val="15"/>
            </w:pPr>
            <w:r>
              <w:t>≥95%</w:t>
            </w:r>
          </w:p>
        </w:tc>
        <w:tc>
          <w:tcPr>
            <w:tcW w:w="1843" w:type="dxa"/>
            <w:vAlign w:val="center"/>
          </w:tcPr>
          <w:p>
            <w:pPr>
              <w:pStyle w:val="15"/>
            </w:pPr>
            <w:r>
              <w:t>唐山市人民政府关于进一步完善企业职工基本养老保险省级统筹制度的实施办法（唐政发[2020]5号)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对经济发展带来效果</w:t>
            </w:r>
          </w:p>
        </w:tc>
        <w:tc>
          <w:tcPr>
            <w:tcW w:w="2891" w:type="dxa"/>
            <w:vAlign w:val="center"/>
          </w:tcPr>
          <w:p>
            <w:pPr>
              <w:pStyle w:val="15"/>
            </w:pPr>
            <w:r>
              <w:t>对经济发展带来效果</w:t>
            </w:r>
          </w:p>
        </w:tc>
        <w:tc>
          <w:tcPr>
            <w:tcW w:w="1276" w:type="dxa"/>
            <w:vAlign w:val="center"/>
          </w:tcPr>
          <w:p>
            <w:pPr>
              <w:pStyle w:val="15"/>
            </w:pPr>
            <w:r>
              <w:t>≥95%</w:t>
            </w:r>
          </w:p>
        </w:tc>
        <w:tc>
          <w:tcPr>
            <w:tcW w:w="1843" w:type="dxa"/>
            <w:vAlign w:val="center"/>
          </w:tcPr>
          <w:p>
            <w:pPr>
              <w:pStyle w:val="15"/>
            </w:pPr>
            <w:r>
              <w:t>唐山市人民政府关于进一步完善企业职工基本养老保险省级统筹制度的实施办法（唐政发[2020]5号)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社会影响力</w:t>
            </w:r>
          </w:p>
        </w:tc>
        <w:tc>
          <w:tcPr>
            <w:tcW w:w="2891" w:type="dxa"/>
            <w:vAlign w:val="center"/>
          </w:tcPr>
          <w:p>
            <w:pPr>
              <w:pStyle w:val="15"/>
            </w:pPr>
            <w:r>
              <w:t>在全市范围产生的影响力，得到广大群众认可情况</w:t>
            </w:r>
          </w:p>
        </w:tc>
        <w:tc>
          <w:tcPr>
            <w:tcW w:w="1276" w:type="dxa"/>
            <w:vAlign w:val="center"/>
          </w:tcPr>
          <w:p>
            <w:pPr>
              <w:pStyle w:val="15"/>
            </w:pPr>
            <w:r>
              <w:t>≥95%</w:t>
            </w:r>
          </w:p>
        </w:tc>
        <w:tc>
          <w:tcPr>
            <w:tcW w:w="1843" w:type="dxa"/>
            <w:vAlign w:val="center"/>
          </w:tcPr>
          <w:p>
            <w:pPr>
              <w:pStyle w:val="15"/>
            </w:pPr>
            <w:r>
              <w:t>唐山市人民政府关于进一步完善企业职工基本养老保险省级统筹制度的实施办法（唐政发[2020]5号)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改善生态环境质量</w:t>
            </w:r>
          </w:p>
        </w:tc>
        <w:tc>
          <w:tcPr>
            <w:tcW w:w="2891" w:type="dxa"/>
            <w:vAlign w:val="center"/>
          </w:tcPr>
          <w:p>
            <w:pPr>
              <w:pStyle w:val="15"/>
            </w:pPr>
            <w:r>
              <w:t>改善生态环境质量</w:t>
            </w:r>
          </w:p>
        </w:tc>
        <w:tc>
          <w:tcPr>
            <w:tcW w:w="1276" w:type="dxa"/>
            <w:vAlign w:val="center"/>
          </w:tcPr>
          <w:p>
            <w:pPr>
              <w:pStyle w:val="15"/>
            </w:pPr>
            <w:r>
              <w:t>≥95%</w:t>
            </w:r>
          </w:p>
        </w:tc>
        <w:tc>
          <w:tcPr>
            <w:tcW w:w="1843" w:type="dxa"/>
            <w:vAlign w:val="center"/>
          </w:tcPr>
          <w:p>
            <w:pPr>
              <w:pStyle w:val="15"/>
            </w:pPr>
            <w:r>
              <w:t>唐山市人民政府关于进一步完善企业职工基本养老保险省级统筹制度的实施办法（唐政发[2020]5号)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服务对象满意度</w:t>
            </w:r>
          </w:p>
        </w:tc>
        <w:tc>
          <w:tcPr>
            <w:tcW w:w="1276" w:type="dxa"/>
            <w:vAlign w:val="center"/>
          </w:tcPr>
          <w:p>
            <w:pPr>
              <w:pStyle w:val="15"/>
            </w:pPr>
            <w:r>
              <w:t>≥95%</w:t>
            </w:r>
          </w:p>
        </w:tc>
        <w:tc>
          <w:tcPr>
            <w:tcW w:w="1843" w:type="dxa"/>
            <w:vAlign w:val="center"/>
          </w:tcPr>
          <w:p>
            <w:pPr>
              <w:pStyle w:val="15"/>
            </w:pPr>
            <w:r>
              <w:t>唐山市人民政府关于进一步完善企业职工基本养老保险省级统筹制度的实施办法（唐政发[2020]5号)</w:t>
            </w:r>
          </w:p>
        </w:tc>
      </w:tr>
    </w:tbl>
    <w:p>
      <w:pPr>
        <w:sectPr>
          <w:pgSz w:w="11900" w:h="16840"/>
          <w:pgMar w:top="1984" w:right="1304" w:bottom="1134" w:left="1304" w:header="720" w:footer="720" w:gutter="0"/>
          <w:cols w:space="720" w:num="1"/>
        </w:sectPr>
      </w:pPr>
    </w:p>
    <w:p>
      <w:pPr>
        <w:outlineLvl w:val="3"/>
      </w:pPr>
      <w:bookmarkStart w:id="20" w:name="_Toc_4_4_0000000029"/>
      <w:r>
        <w:rPr>
          <w:rFonts w:hint="eastAsia" w:ascii="方正仿宋_GBK" w:hAnsi="方正仿宋_GBK" w:eastAsia="方正仿宋_GBK" w:cs="方正仿宋_GBK"/>
          <w:color w:val="000000"/>
          <w:sz w:val="28"/>
          <w:lang w:eastAsia="zh-CN"/>
        </w:rPr>
        <w:t>19</w:t>
      </w:r>
      <w:r>
        <w:rPr>
          <w:rFonts w:ascii="方正仿宋_GBK" w:hAnsi="方正仿宋_GBK" w:eastAsia="方正仿宋_GBK" w:cs="方正仿宋_GBK"/>
          <w:color w:val="000000"/>
          <w:sz w:val="28"/>
        </w:rPr>
        <w:t>.清算机关事业养老保险改革前试点制度个人缴费本息绩效目标表</w:t>
      </w:r>
      <w:bookmarkEnd w:id="2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323003遵化市社会保险服务中心</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13028123P002993100016</w:t>
            </w:r>
          </w:p>
        </w:tc>
        <w:tc>
          <w:tcPr>
            <w:tcW w:w="1587" w:type="dxa"/>
            <w:vAlign w:val="center"/>
          </w:tcPr>
          <w:p>
            <w:pPr>
              <w:pStyle w:val="16"/>
            </w:pPr>
            <w:r>
              <w:t>项目名称</w:t>
            </w:r>
          </w:p>
        </w:tc>
        <w:tc>
          <w:tcPr>
            <w:tcW w:w="4422" w:type="dxa"/>
            <w:gridSpan w:val="3"/>
            <w:vAlign w:val="center"/>
          </w:tcPr>
          <w:p>
            <w:pPr>
              <w:pStyle w:val="15"/>
            </w:pPr>
            <w:r>
              <w:t>清算机关事业养老保险改革前试点制度个人缴费本息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6669.00</w:t>
            </w:r>
          </w:p>
        </w:tc>
        <w:tc>
          <w:tcPr>
            <w:tcW w:w="1587" w:type="dxa"/>
            <w:vAlign w:val="center"/>
          </w:tcPr>
          <w:p>
            <w:pPr>
              <w:pStyle w:val="16"/>
            </w:pPr>
            <w:r>
              <w:t>其中：财政    资金</w:t>
            </w:r>
          </w:p>
        </w:tc>
        <w:tc>
          <w:tcPr>
            <w:tcW w:w="1304" w:type="dxa"/>
            <w:vAlign w:val="center"/>
          </w:tcPr>
          <w:p>
            <w:pPr>
              <w:pStyle w:val="15"/>
            </w:pPr>
            <w:r>
              <w:t>6669.00</w:t>
            </w:r>
          </w:p>
        </w:tc>
        <w:tc>
          <w:tcPr>
            <w:tcW w:w="1276" w:type="dxa"/>
            <w:vAlign w:val="center"/>
          </w:tcPr>
          <w:p>
            <w:pPr>
              <w:pStyle w:val="16"/>
            </w:pPr>
            <w:r>
              <w:t>其他资金</w:t>
            </w:r>
          </w:p>
        </w:tc>
        <w:tc>
          <w:tcPr>
            <w:tcW w:w="1843"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预算数6669万元，其中：擦征资金6669万元，其他资金0万元。主要用于：不断推进机关事业养老保险改革前试点制度个人缴费本息工作进度。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1.不断推进机关事业养老保险改革前试点制度个人缴费本息工作进度。</w:t>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资金到位率</w:t>
            </w:r>
          </w:p>
        </w:tc>
        <w:tc>
          <w:tcPr>
            <w:tcW w:w="2891" w:type="dxa"/>
            <w:vAlign w:val="center"/>
          </w:tcPr>
          <w:p>
            <w:pPr>
              <w:pStyle w:val="15"/>
            </w:pPr>
            <w:r>
              <w:t>资金到位率</w:t>
            </w:r>
          </w:p>
        </w:tc>
        <w:tc>
          <w:tcPr>
            <w:tcW w:w="1276" w:type="dxa"/>
            <w:vAlign w:val="center"/>
          </w:tcPr>
          <w:p>
            <w:pPr>
              <w:pStyle w:val="15"/>
            </w:pPr>
            <w:r>
              <w:t>≥95%</w:t>
            </w:r>
          </w:p>
        </w:tc>
        <w:tc>
          <w:tcPr>
            <w:tcW w:w="1843" w:type="dxa"/>
            <w:vAlign w:val="center"/>
          </w:tcPr>
          <w:p>
            <w:pPr>
              <w:pStyle w:val="15"/>
            </w:pPr>
            <w:r>
              <w:t>唐人社字【2019】179号关于切实做好职业年金征缴、账实匹配和基金归集工作的通知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发放覆盖率</w:t>
            </w:r>
          </w:p>
        </w:tc>
        <w:tc>
          <w:tcPr>
            <w:tcW w:w="2891" w:type="dxa"/>
            <w:vAlign w:val="center"/>
          </w:tcPr>
          <w:p>
            <w:pPr>
              <w:pStyle w:val="15"/>
            </w:pPr>
            <w:r>
              <w:t>发放覆盖率</w:t>
            </w:r>
          </w:p>
        </w:tc>
        <w:tc>
          <w:tcPr>
            <w:tcW w:w="1276" w:type="dxa"/>
            <w:vAlign w:val="center"/>
          </w:tcPr>
          <w:p>
            <w:pPr>
              <w:pStyle w:val="15"/>
            </w:pPr>
            <w:r>
              <w:t>≥95%</w:t>
            </w:r>
          </w:p>
        </w:tc>
        <w:tc>
          <w:tcPr>
            <w:tcW w:w="1843" w:type="dxa"/>
            <w:vAlign w:val="center"/>
          </w:tcPr>
          <w:p>
            <w:pPr>
              <w:pStyle w:val="15"/>
            </w:pPr>
            <w:r>
              <w:t>唐人社字【2019】179号关于切实做好职业年金征缴、账实匹配和基金归集工作的通知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工作任务完成及时率</w:t>
            </w:r>
          </w:p>
        </w:tc>
        <w:tc>
          <w:tcPr>
            <w:tcW w:w="2891" w:type="dxa"/>
            <w:vAlign w:val="center"/>
          </w:tcPr>
          <w:p>
            <w:pPr>
              <w:pStyle w:val="15"/>
            </w:pPr>
            <w:r>
              <w:t>工作任务完成及时率</w:t>
            </w:r>
          </w:p>
        </w:tc>
        <w:tc>
          <w:tcPr>
            <w:tcW w:w="1276" w:type="dxa"/>
            <w:vAlign w:val="center"/>
          </w:tcPr>
          <w:p>
            <w:pPr>
              <w:pStyle w:val="15"/>
            </w:pPr>
            <w:r>
              <w:t>2023年12月31日前完成</w:t>
            </w:r>
          </w:p>
        </w:tc>
        <w:tc>
          <w:tcPr>
            <w:tcW w:w="1843" w:type="dxa"/>
            <w:vAlign w:val="center"/>
          </w:tcPr>
          <w:p>
            <w:pPr>
              <w:pStyle w:val="15"/>
            </w:pPr>
            <w:r>
              <w:t>唐人社字【2019】179号关于切实做好职业年金征缴、账实匹配和基金归集工作的通知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资金成本</w:t>
            </w:r>
          </w:p>
        </w:tc>
        <w:tc>
          <w:tcPr>
            <w:tcW w:w="2891" w:type="dxa"/>
            <w:vAlign w:val="center"/>
          </w:tcPr>
          <w:p>
            <w:pPr>
              <w:pStyle w:val="15"/>
            </w:pPr>
            <w:r>
              <w:t>资金成本到位率</w:t>
            </w:r>
          </w:p>
        </w:tc>
        <w:tc>
          <w:tcPr>
            <w:tcW w:w="1276" w:type="dxa"/>
            <w:vAlign w:val="center"/>
          </w:tcPr>
          <w:p>
            <w:pPr>
              <w:pStyle w:val="15"/>
            </w:pPr>
            <w:r>
              <w:t>≥95%</w:t>
            </w:r>
          </w:p>
        </w:tc>
        <w:tc>
          <w:tcPr>
            <w:tcW w:w="1843" w:type="dxa"/>
            <w:vAlign w:val="center"/>
          </w:tcPr>
          <w:p>
            <w:pPr>
              <w:pStyle w:val="15"/>
            </w:pPr>
            <w:r>
              <w:t>唐人社字【2019】179号关于切实做好职业年金征缴、账实匹配和基金归集工作的通知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社会保障制度更加公平可持续</w:t>
            </w:r>
          </w:p>
        </w:tc>
        <w:tc>
          <w:tcPr>
            <w:tcW w:w="2891" w:type="dxa"/>
            <w:vAlign w:val="center"/>
          </w:tcPr>
          <w:p>
            <w:pPr>
              <w:pStyle w:val="15"/>
            </w:pPr>
            <w:r>
              <w:t>社会保障制度更加公平可持续</w:t>
            </w:r>
          </w:p>
        </w:tc>
        <w:tc>
          <w:tcPr>
            <w:tcW w:w="1276" w:type="dxa"/>
            <w:vAlign w:val="center"/>
          </w:tcPr>
          <w:p>
            <w:pPr>
              <w:pStyle w:val="15"/>
            </w:pPr>
            <w:r>
              <w:t>≥95%</w:t>
            </w:r>
          </w:p>
        </w:tc>
        <w:tc>
          <w:tcPr>
            <w:tcW w:w="1843" w:type="dxa"/>
            <w:vAlign w:val="center"/>
          </w:tcPr>
          <w:p>
            <w:pPr>
              <w:pStyle w:val="15"/>
            </w:pPr>
            <w:r>
              <w:t>唐人社字【2019】179号关于切实做好职业年金征缴、账实匹配和基金归集工作的通知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对经济发展带来效果</w:t>
            </w:r>
          </w:p>
        </w:tc>
        <w:tc>
          <w:tcPr>
            <w:tcW w:w="2891" w:type="dxa"/>
            <w:vAlign w:val="center"/>
          </w:tcPr>
          <w:p>
            <w:pPr>
              <w:pStyle w:val="15"/>
            </w:pPr>
            <w:r>
              <w:t>对经济发展带来效果</w:t>
            </w:r>
          </w:p>
        </w:tc>
        <w:tc>
          <w:tcPr>
            <w:tcW w:w="1276" w:type="dxa"/>
            <w:vAlign w:val="center"/>
          </w:tcPr>
          <w:p>
            <w:pPr>
              <w:pStyle w:val="15"/>
            </w:pPr>
            <w:r>
              <w:t>≥95%</w:t>
            </w:r>
          </w:p>
        </w:tc>
        <w:tc>
          <w:tcPr>
            <w:tcW w:w="1843" w:type="dxa"/>
            <w:vAlign w:val="center"/>
          </w:tcPr>
          <w:p>
            <w:pPr>
              <w:pStyle w:val="15"/>
            </w:pPr>
            <w:r>
              <w:t>唐人社字【2019】179号关于切实做好职业年金征缴、账实匹配和基金归集工作的通知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社会影响力</w:t>
            </w:r>
          </w:p>
        </w:tc>
        <w:tc>
          <w:tcPr>
            <w:tcW w:w="2891" w:type="dxa"/>
            <w:vAlign w:val="center"/>
          </w:tcPr>
          <w:p>
            <w:pPr>
              <w:pStyle w:val="15"/>
            </w:pPr>
            <w:r>
              <w:t>在全市范围产生的影响力，得到广大群众认可情况</w:t>
            </w:r>
          </w:p>
        </w:tc>
        <w:tc>
          <w:tcPr>
            <w:tcW w:w="1276" w:type="dxa"/>
            <w:vAlign w:val="center"/>
          </w:tcPr>
          <w:p>
            <w:pPr>
              <w:pStyle w:val="15"/>
            </w:pPr>
            <w:r>
              <w:t>≥95%</w:t>
            </w:r>
          </w:p>
        </w:tc>
        <w:tc>
          <w:tcPr>
            <w:tcW w:w="1843" w:type="dxa"/>
            <w:vAlign w:val="center"/>
          </w:tcPr>
          <w:p>
            <w:pPr>
              <w:pStyle w:val="15"/>
            </w:pPr>
            <w:r>
              <w:t>唐人社字【2019】179号关于切实做好职业年金征缴、账实匹配和基金归集工作的通知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改善生态环境质量</w:t>
            </w:r>
          </w:p>
        </w:tc>
        <w:tc>
          <w:tcPr>
            <w:tcW w:w="2891" w:type="dxa"/>
            <w:vAlign w:val="center"/>
          </w:tcPr>
          <w:p>
            <w:pPr>
              <w:pStyle w:val="15"/>
            </w:pPr>
            <w:r>
              <w:t>改善生态环境质量</w:t>
            </w:r>
          </w:p>
        </w:tc>
        <w:tc>
          <w:tcPr>
            <w:tcW w:w="1276" w:type="dxa"/>
            <w:vAlign w:val="center"/>
          </w:tcPr>
          <w:p>
            <w:pPr>
              <w:pStyle w:val="15"/>
            </w:pPr>
            <w:r>
              <w:t>≥95%</w:t>
            </w:r>
          </w:p>
        </w:tc>
        <w:tc>
          <w:tcPr>
            <w:tcW w:w="1843" w:type="dxa"/>
            <w:vAlign w:val="center"/>
          </w:tcPr>
          <w:p>
            <w:pPr>
              <w:pStyle w:val="15"/>
            </w:pPr>
            <w:r>
              <w:t>唐人社字【2019】179号关于切实做好职业年金征缴、账实匹配和基金归集工作的通知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服务对象满意度</w:t>
            </w:r>
          </w:p>
        </w:tc>
        <w:tc>
          <w:tcPr>
            <w:tcW w:w="1276" w:type="dxa"/>
            <w:vAlign w:val="center"/>
          </w:tcPr>
          <w:p>
            <w:pPr>
              <w:pStyle w:val="15"/>
            </w:pPr>
            <w:r>
              <w:t>≥95%</w:t>
            </w:r>
          </w:p>
        </w:tc>
        <w:tc>
          <w:tcPr>
            <w:tcW w:w="1843" w:type="dxa"/>
            <w:vAlign w:val="center"/>
          </w:tcPr>
          <w:p>
            <w:pPr>
              <w:pStyle w:val="15"/>
            </w:pPr>
            <w:r>
              <w:t>唐人社字【2019】179号关于切实做好职业年金征缴、账实匹配和基金归集工作的通知</w:t>
            </w:r>
          </w:p>
        </w:tc>
      </w:tr>
    </w:tbl>
    <w:p>
      <w:pPr>
        <w:sectPr>
          <w:pgSz w:w="11900" w:h="16840"/>
          <w:pgMar w:top="1984" w:right="1304" w:bottom="1134" w:left="1304" w:header="720" w:footer="720" w:gutter="0"/>
          <w:cols w:space="720" w:num="1"/>
        </w:sectPr>
      </w:pPr>
    </w:p>
    <w:p>
      <w:pPr>
        <w:outlineLvl w:val="3"/>
      </w:pPr>
      <w:bookmarkStart w:id="21" w:name="_Toc_4_4_0000000030"/>
      <w:r>
        <w:rPr>
          <w:rFonts w:hint="eastAsia" w:ascii="方正仿宋_GBK" w:hAnsi="方正仿宋_GBK" w:eastAsia="方正仿宋_GBK" w:cs="方正仿宋_GBK"/>
          <w:color w:val="000000"/>
          <w:sz w:val="28"/>
          <w:lang w:eastAsia="zh-CN"/>
        </w:rPr>
        <w:t>20</w:t>
      </w:r>
      <w:r>
        <w:rPr>
          <w:rFonts w:ascii="方正仿宋_GBK" w:hAnsi="方正仿宋_GBK" w:eastAsia="方正仿宋_GBK" w:cs="方正仿宋_GBK"/>
          <w:color w:val="000000"/>
          <w:sz w:val="28"/>
        </w:rPr>
        <w:t>.全额事业单位丧抚费绩效目标表</w:t>
      </w:r>
      <w:bookmarkEnd w:id="2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323003遵化市社会保险服务中心</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13028123P00299410001U</w:t>
            </w:r>
          </w:p>
        </w:tc>
        <w:tc>
          <w:tcPr>
            <w:tcW w:w="1587" w:type="dxa"/>
            <w:vAlign w:val="center"/>
          </w:tcPr>
          <w:p>
            <w:pPr>
              <w:pStyle w:val="16"/>
            </w:pPr>
            <w:r>
              <w:t>项目名称</w:t>
            </w:r>
          </w:p>
        </w:tc>
        <w:tc>
          <w:tcPr>
            <w:tcW w:w="4422" w:type="dxa"/>
            <w:gridSpan w:val="3"/>
            <w:vAlign w:val="center"/>
          </w:tcPr>
          <w:p>
            <w:pPr>
              <w:pStyle w:val="15"/>
            </w:pPr>
            <w:r>
              <w:t>全额事业单位丧抚费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2447.00</w:t>
            </w:r>
          </w:p>
        </w:tc>
        <w:tc>
          <w:tcPr>
            <w:tcW w:w="1587" w:type="dxa"/>
            <w:vAlign w:val="center"/>
          </w:tcPr>
          <w:p>
            <w:pPr>
              <w:pStyle w:val="16"/>
            </w:pPr>
            <w:r>
              <w:t>其中：财政    资金</w:t>
            </w:r>
          </w:p>
        </w:tc>
        <w:tc>
          <w:tcPr>
            <w:tcW w:w="1304" w:type="dxa"/>
            <w:vAlign w:val="center"/>
          </w:tcPr>
          <w:p>
            <w:pPr>
              <w:pStyle w:val="15"/>
            </w:pPr>
            <w:r>
              <w:t>2447.00</w:t>
            </w:r>
          </w:p>
        </w:tc>
        <w:tc>
          <w:tcPr>
            <w:tcW w:w="1276" w:type="dxa"/>
            <w:vAlign w:val="center"/>
          </w:tcPr>
          <w:p>
            <w:pPr>
              <w:pStyle w:val="16"/>
            </w:pPr>
            <w:r>
              <w:t>其他资金</w:t>
            </w:r>
          </w:p>
        </w:tc>
        <w:tc>
          <w:tcPr>
            <w:tcW w:w="1843"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预算数：2447万元，其中：财政资金2447万元，其他资金0万元。主要用于：全额事业单位丧葬抚恤费的发放。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1.确保全额事业单位丧抚费发放到位。</w:t>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资金到位率</w:t>
            </w:r>
          </w:p>
        </w:tc>
        <w:tc>
          <w:tcPr>
            <w:tcW w:w="2891" w:type="dxa"/>
            <w:vAlign w:val="center"/>
          </w:tcPr>
          <w:p>
            <w:pPr>
              <w:pStyle w:val="15"/>
            </w:pPr>
            <w:r>
              <w:t>资金到位率</w:t>
            </w:r>
          </w:p>
        </w:tc>
        <w:tc>
          <w:tcPr>
            <w:tcW w:w="1276" w:type="dxa"/>
            <w:vAlign w:val="center"/>
          </w:tcPr>
          <w:p>
            <w:pPr>
              <w:pStyle w:val="15"/>
            </w:pPr>
            <w:r>
              <w:t>≥95%</w:t>
            </w:r>
          </w:p>
        </w:tc>
        <w:tc>
          <w:tcPr>
            <w:tcW w:w="1843" w:type="dxa"/>
            <w:vAlign w:val="center"/>
          </w:tcPr>
          <w:p>
            <w:pPr>
              <w:pStyle w:val="15"/>
            </w:pPr>
            <w:r>
              <w:t>冀人字【2008】159号转发人力资源和社会保障部 民政部 财政部《关于事业单位工作人员和离退休人员死亡一次性抚恤金发放办法的通知》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丧抚费发放率</w:t>
            </w:r>
          </w:p>
        </w:tc>
        <w:tc>
          <w:tcPr>
            <w:tcW w:w="2891" w:type="dxa"/>
            <w:vAlign w:val="center"/>
          </w:tcPr>
          <w:p>
            <w:pPr>
              <w:pStyle w:val="15"/>
            </w:pPr>
            <w:r>
              <w:t>丧抚费发放率</w:t>
            </w:r>
          </w:p>
        </w:tc>
        <w:tc>
          <w:tcPr>
            <w:tcW w:w="1276" w:type="dxa"/>
            <w:vAlign w:val="center"/>
          </w:tcPr>
          <w:p>
            <w:pPr>
              <w:pStyle w:val="15"/>
            </w:pPr>
            <w:r>
              <w:t>≥95%</w:t>
            </w:r>
          </w:p>
        </w:tc>
        <w:tc>
          <w:tcPr>
            <w:tcW w:w="1843" w:type="dxa"/>
            <w:vAlign w:val="center"/>
          </w:tcPr>
          <w:p>
            <w:pPr>
              <w:pStyle w:val="15"/>
            </w:pPr>
            <w:r>
              <w:t>冀人字【2008】159号转发人力资源和社会保障部 民政部 财政部《关于事业单位工作人员和离退休人员死亡一次性抚恤金发放办法的通知》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工作任务完成及时率</w:t>
            </w:r>
          </w:p>
        </w:tc>
        <w:tc>
          <w:tcPr>
            <w:tcW w:w="2891" w:type="dxa"/>
            <w:vAlign w:val="center"/>
          </w:tcPr>
          <w:p>
            <w:pPr>
              <w:pStyle w:val="15"/>
            </w:pPr>
            <w:r>
              <w:t>工作任务完成及时率</w:t>
            </w:r>
          </w:p>
        </w:tc>
        <w:tc>
          <w:tcPr>
            <w:tcW w:w="1276" w:type="dxa"/>
            <w:vAlign w:val="center"/>
          </w:tcPr>
          <w:p>
            <w:pPr>
              <w:pStyle w:val="15"/>
            </w:pPr>
            <w:r>
              <w:t>2023年12月31日前完成</w:t>
            </w:r>
          </w:p>
        </w:tc>
        <w:tc>
          <w:tcPr>
            <w:tcW w:w="1843" w:type="dxa"/>
            <w:vAlign w:val="center"/>
          </w:tcPr>
          <w:p>
            <w:pPr>
              <w:pStyle w:val="15"/>
            </w:pPr>
            <w:r>
              <w:t>冀人字【2008】159号转发人力资源和社会保障部 民政部 财政部《关于事业单位工作人员和离退休人员死亡一次性抚恤金发放办法的通知》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资金成本</w:t>
            </w:r>
          </w:p>
        </w:tc>
        <w:tc>
          <w:tcPr>
            <w:tcW w:w="2891" w:type="dxa"/>
            <w:vAlign w:val="center"/>
          </w:tcPr>
          <w:p>
            <w:pPr>
              <w:pStyle w:val="15"/>
            </w:pPr>
            <w:r>
              <w:t>资金成本到位率</w:t>
            </w:r>
          </w:p>
        </w:tc>
        <w:tc>
          <w:tcPr>
            <w:tcW w:w="1276" w:type="dxa"/>
            <w:vAlign w:val="center"/>
          </w:tcPr>
          <w:p>
            <w:pPr>
              <w:pStyle w:val="15"/>
            </w:pPr>
            <w:r>
              <w:t>≥95%</w:t>
            </w:r>
          </w:p>
        </w:tc>
        <w:tc>
          <w:tcPr>
            <w:tcW w:w="1843" w:type="dxa"/>
            <w:vAlign w:val="center"/>
          </w:tcPr>
          <w:p>
            <w:pPr>
              <w:pStyle w:val="15"/>
            </w:pPr>
            <w:r>
              <w:t>冀人字【2008】159号转发人力资源和社会保障部 民政部 财政部《关于事业单位工作人员和离退休人员死亡一次性抚恤金发放办法的通知》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社会保障制度更加公平可持续</w:t>
            </w:r>
          </w:p>
        </w:tc>
        <w:tc>
          <w:tcPr>
            <w:tcW w:w="2891" w:type="dxa"/>
            <w:vAlign w:val="center"/>
          </w:tcPr>
          <w:p>
            <w:pPr>
              <w:pStyle w:val="15"/>
            </w:pPr>
            <w:r>
              <w:t>社会保障制度更加公平可持续</w:t>
            </w:r>
          </w:p>
        </w:tc>
        <w:tc>
          <w:tcPr>
            <w:tcW w:w="1276" w:type="dxa"/>
            <w:vAlign w:val="center"/>
          </w:tcPr>
          <w:p>
            <w:pPr>
              <w:pStyle w:val="15"/>
            </w:pPr>
            <w:r>
              <w:t>≥95%</w:t>
            </w:r>
          </w:p>
        </w:tc>
        <w:tc>
          <w:tcPr>
            <w:tcW w:w="1843" w:type="dxa"/>
            <w:vAlign w:val="center"/>
          </w:tcPr>
          <w:p>
            <w:pPr>
              <w:pStyle w:val="15"/>
            </w:pPr>
            <w:r>
              <w:t>冀人字【2008】159号转发人力资源和社会保障部 民政部 财政部《关于事业单位工作人员和离退休人员死亡一次性抚恤金发放办法的通知》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对经济发展带来效果</w:t>
            </w:r>
          </w:p>
        </w:tc>
        <w:tc>
          <w:tcPr>
            <w:tcW w:w="2891" w:type="dxa"/>
            <w:vAlign w:val="center"/>
          </w:tcPr>
          <w:p>
            <w:pPr>
              <w:pStyle w:val="15"/>
            </w:pPr>
            <w:r>
              <w:t>对经济发展带来效果</w:t>
            </w:r>
          </w:p>
        </w:tc>
        <w:tc>
          <w:tcPr>
            <w:tcW w:w="1276" w:type="dxa"/>
            <w:vAlign w:val="center"/>
          </w:tcPr>
          <w:p>
            <w:pPr>
              <w:pStyle w:val="15"/>
            </w:pPr>
            <w:r>
              <w:t>≥95%</w:t>
            </w:r>
          </w:p>
        </w:tc>
        <w:tc>
          <w:tcPr>
            <w:tcW w:w="1843" w:type="dxa"/>
            <w:vAlign w:val="center"/>
          </w:tcPr>
          <w:p>
            <w:pPr>
              <w:pStyle w:val="15"/>
            </w:pPr>
            <w:r>
              <w:t>冀人字【2008】159号转发人力资源和社会保障部 民政部 财政部《关于事业单位工作人员和离退休人员死亡一次性抚恤金发放办法的通知》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社会影响力</w:t>
            </w:r>
          </w:p>
        </w:tc>
        <w:tc>
          <w:tcPr>
            <w:tcW w:w="2891" w:type="dxa"/>
            <w:vAlign w:val="center"/>
          </w:tcPr>
          <w:p>
            <w:pPr>
              <w:pStyle w:val="15"/>
            </w:pPr>
            <w:r>
              <w:t>在全市范围产生的影响力，得到广大群众认可情况</w:t>
            </w:r>
          </w:p>
        </w:tc>
        <w:tc>
          <w:tcPr>
            <w:tcW w:w="1276" w:type="dxa"/>
            <w:vAlign w:val="center"/>
          </w:tcPr>
          <w:p>
            <w:pPr>
              <w:pStyle w:val="15"/>
            </w:pPr>
            <w:r>
              <w:t>≥95%</w:t>
            </w:r>
          </w:p>
        </w:tc>
        <w:tc>
          <w:tcPr>
            <w:tcW w:w="1843" w:type="dxa"/>
            <w:vAlign w:val="center"/>
          </w:tcPr>
          <w:p>
            <w:pPr>
              <w:pStyle w:val="15"/>
            </w:pPr>
            <w:r>
              <w:t>冀人字【2008】159号转发人力资源和社会保障部 民政部 财政部《关于事业单位工作人员和离退休人员死亡一次性抚恤金发放办法的通知》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改善生态环境质量</w:t>
            </w:r>
          </w:p>
        </w:tc>
        <w:tc>
          <w:tcPr>
            <w:tcW w:w="2891" w:type="dxa"/>
            <w:vAlign w:val="center"/>
          </w:tcPr>
          <w:p>
            <w:pPr>
              <w:pStyle w:val="15"/>
            </w:pPr>
            <w:r>
              <w:t>改善生态环境质量</w:t>
            </w:r>
          </w:p>
        </w:tc>
        <w:tc>
          <w:tcPr>
            <w:tcW w:w="1276" w:type="dxa"/>
            <w:vAlign w:val="center"/>
          </w:tcPr>
          <w:p>
            <w:pPr>
              <w:pStyle w:val="15"/>
            </w:pPr>
            <w:r>
              <w:t>≥95%</w:t>
            </w:r>
          </w:p>
        </w:tc>
        <w:tc>
          <w:tcPr>
            <w:tcW w:w="1843" w:type="dxa"/>
            <w:vAlign w:val="center"/>
          </w:tcPr>
          <w:p>
            <w:pPr>
              <w:pStyle w:val="15"/>
            </w:pPr>
            <w:r>
              <w:t>冀人字【2008】159号转发人力资源和社会保障部 民政部 财政部《关于事业单位工作人员和离退休人员死亡一次性抚恤金发放办法的通知》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服务对象满意度</w:t>
            </w:r>
          </w:p>
        </w:tc>
        <w:tc>
          <w:tcPr>
            <w:tcW w:w="1276" w:type="dxa"/>
            <w:vAlign w:val="center"/>
          </w:tcPr>
          <w:p>
            <w:pPr>
              <w:pStyle w:val="15"/>
            </w:pPr>
            <w:r>
              <w:t>≥95%</w:t>
            </w:r>
          </w:p>
        </w:tc>
        <w:tc>
          <w:tcPr>
            <w:tcW w:w="1843" w:type="dxa"/>
            <w:vAlign w:val="center"/>
          </w:tcPr>
          <w:p>
            <w:pPr>
              <w:pStyle w:val="15"/>
            </w:pPr>
            <w:r>
              <w:t>冀人字【2008】159号转发人力资源和社会保障部 民政部 财政部《关于事业单位工作人员和离退休人员死亡一次性抚恤金发放办法的通知》</w:t>
            </w:r>
          </w:p>
        </w:tc>
      </w:tr>
    </w:tbl>
    <w:p>
      <w:pPr>
        <w:sectPr>
          <w:pgSz w:w="11900" w:h="16840"/>
          <w:pgMar w:top="1984" w:right="1304" w:bottom="1134" w:left="1304" w:header="720" w:footer="720" w:gutter="0"/>
          <w:cols w:space="720" w:num="1"/>
        </w:sectPr>
      </w:pPr>
    </w:p>
    <w:p>
      <w:pPr>
        <w:outlineLvl w:val="3"/>
      </w:pPr>
      <w:bookmarkStart w:id="22" w:name="_Toc_4_4_0000000031"/>
      <w:r>
        <w:rPr>
          <w:rFonts w:hint="eastAsia" w:ascii="方正仿宋_GBK" w:hAnsi="方正仿宋_GBK" w:eastAsia="方正仿宋_GBK" w:cs="方正仿宋_GBK"/>
          <w:color w:val="000000"/>
          <w:sz w:val="28"/>
          <w:lang w:eastAsia="zh-CN"/>
        </w:rPr>
        <w:t>21</w:t>
      </w:r>
      <w:r>
        <w:rPr>
          <w:rFonts w:ascii="方正仿宋_GBK" w:hAnsi="方正仿宋_GBK" w:eastAsia="方正仿宋_GBK" w:cs="方正仿宋_GBK"/>
          <w:color w:val="000000"/>
          <w:sz w:val="28"/>
        </w:rPr>
        <w:t>.社保网报系统使用CA证书使用费绩效目标表</w:t>
      </w:r>
      <w:bookmarkEnd w:id="2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323003遵化市社会保险服务中心</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13028123P00300210001C</w:t>
            </w:r>
          </w:p>
        </w:tc>
        <w:tc>
          <w:tcPr>
            <w:tcW w:w="1587" w:type="dxa"/>
            <w:vAlign w:val="center"/>
          </w:tcPr>
          <w:p>
            <w:pPr>
              <w:pStyle w:val="16"/>
            </w:pPr>
            <w:r>
              <w:t>项目名称</w:t>
            </w:r>
          </w:p>
        </w:tc>
        <w:tc>
          <w:tcPr>
            <w:tcW w:w="4422" w:type="dxa"/>
            <w:gridSpan w:val="3"/>
            <w:vAlign w:val="center"/>
          </w:tcPr>
          <w:p>
            <w:pPr>
              <w:pStyle w:val="15"/>
            </w:pPr>
            <w:r>
              <w:t>社保网报系统使用CA证书使用费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20.00</w:t>
            </w:r>
          </w:p>
        </w:tc>
        <w:tc>
          <w:tcPr>
            <w:tcW w:w="1587" w:type="dxa"/>
            <w:vAlign w:val="center"/>
          </w:tcPr>
          <w:p>
            <w:pPr>
              <w:pStyle w:val="16"/>
            </w:pPr>
            <w:r>
              <w:t>其中：财政    资金</w:t>
            </w:r>
          </w:p>
        </w:tc>
        <w:tc>
          <w:tcPr>
            <w:tcW w:w="1304" w:type="dxa"/>
            <w:vAlign w:val="center"/>
          </w:tcPr>
          <w:p>
            <w:pPr>
              <w:pStyle w:val="15"/>
            </w:pPr>
            <w:r>
              <w:t>20.00</w:t>
            </w:r>
          </w:p>
        </w:tc>
        <w:tc>
          <w:tcPr>
            <w:tcW w:w="1276" w:type="dxa"/>
            <w:vAlign w:val="center"/>
          </w:tcPr>
          <w:p>
            <w:pPr>
              <w:pStyle w:val="16"/>
            </w:pPr>
            <w:r>
              <w:t>其他资金</w:t>
            </w:r>
          </w:p>
        </w:tc>
        <w:tc>
          <w:tcPr>
            <w:tcW w:w="1843"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预算数：20万元，其中：财政资金20万元，其他资金0万元。主要用于：返还CA证书使用费，进一步优化营商环境，减轻企业负担。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1.通过返还CA证书使用费，进一步优化营商环境，减轻企业负担。</w:t>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网站新增服务人员数</w:t>
            </w:r>
          </w:p>
        </w:tc>
        <w:tc>
          <w:tcPr>
            <w:tcW w:w="2891" w:type="dxa"/>
            <w:vAlign w:val="center"/>
          </w:tcPr>
          <w:p>
            <w:pPr>
              <w:pStyle w:val="15"/>
            </w:pPr>
            <w:r>
              <w:t>网服务人员增加率</w:t>
            </w:r>
          </w:p>
        </w:tc>
        <w:tc>
          <w:tcPr>
            <w:tcW w:w="1276" w:type="dxa"/>
            <w:vAlign w:val="center"/>
          </w:tcPr>
          <w:p>
            <w:pPr>
              <w:pStyle w:val="15"/>
            </w:pPr>
            <w:r>
              <w:t>≥95%</w:t>
            </w:r>
          </w:p>
        </w:tc>
        <w:tc>
          <w:tcPr>
            <w:tcW w:w="1843" w:type="dxa"/>
            <w:vAlign w:val="center"/>
          </w:tcPr>
          <w:p>
            <w:pPr>
              <w:pStyle w:val="15"/>
            </w:pPr>
            <w:r>
              <w:t>遵化市社保网报系统电子认证服务采购合同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数据统计、监测分析</w:t>
            </w:r>
          </w:p>
        </w:tc>
        <w:tc>
          <w:tcPr>
            <w:tcW w:w="2891" w:type="dxa"/>
            <w:vAlign w:val="center"/>
          </w:tcPr>
          <w:p>
            <w:pPr>
              <w:pStyle w:val="15"/>
            </w:pPr>
            <w:r>
              <w:t>数据统计、监测分析完成率</w:t>
            </w:r>
          </w:p>
        </w:tc>
        <w:tc>
          <w:tcPr>
            <w:tcW w:w="1276" w:type="dxa"/>
            <w:vAlign w:val="center"/>
          </w:tcPr>
          <w:p>
            <w:pPr>
              <w:pStyle w:val="15"/>
            </w:pPr>
            <w:r>
              <w:t>≥95%</w:t>
            </w:r>
          </w:p>
        </w:tc>
        <w:tc>
          <w:tcPr>
            <w:tcW w:w="1843" w:type="dxa"/>
            <w:vAlign w:val="center"/>
          </w:tcPr>
          <w:p>
            <w:pPr>
              <w:pStyle w:val="15"/>
            </w:pPr>
            <w:r>
              <w:t>遵化市社保网报系统电子认证服务采购合同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成果提交时间</w:t>
            </w:r>
          </w:p>
        </w:tc>
        <w:tc>
          <w:tcPr>
            <w:tcW w:w="2891" w:type="dxa"/>
            <w:vAlign w:val="center"/>
          </w:tcPr>
          <w:p>
            <w:pPr>
              <w:pStyle w:val="15"/>
            </w:pPr>
            <w:r>
              <w:t>成果提交时间期限</w:t>
            </w:r>
          </w:p>
        </w:tc>
        <w:tc>
          <w:tcPr>
            <w:tcW w:w="1276" w:type="dxa"/>
            <w:vAlign w:val="center"/>
          </w:tcPr>
          <w:p>
            <w:pPr>
              <w:pStyle w:val="15"/>
            </w:pPr>
            <w:r>
              <w:t>2023年12月31日前完成</w:t>
            </w:r>
          </w:p>
        </w:tc>
        <w:tc>
          <w:tcPr>
            <w:tcW w:w="1843" w:type="dxa"/>
            <w:vAlign w:val="center"/>
          </w:tcPr>
          <w:p>
            <w:pPr>
              <w:pStyle w:val="15"/>
            </w:pPr>
            <w:r>
              <w:t>遵化市社保网报系统电子认证服务采购合同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项目预算控制</w:t>
            </w:r>
          </w:p>
        </w:tc>
        <w:tc>
          <w:tcPr>
            <w:tcW w:w="2891" w:type="dxa"/>
            <w:vAlign w:val="center"/>
          </w:tcPr>
          <w:p>
            <w:pPr>
              <w:pStyle w:val="15"/>
            </w:pPr>
            <w:r>
              <w:t>项目预算控制率</w:t>
            </w:r>
          </w:p>
        </w:tc>
        <w:tc>
          <w:tcPr>
            <w:tcW w:w="1276" w:type="dxa"/>
            <w:vAlign w:val="center"/>
          </w:tcPr>
          <w:p>
            <w:pPr>
              <w:pStyle w:val="15"/>
            </w:pPr>
            <w:r>
              <w:t>≥95%</w:t>
            </w:r>
          </w:p>
        </w:tc>
        <w:tc>
          <w:tcPr>
            <w:tcW w:w="1843" w:type="dxa"/>
            <w:vAlign w:val="center"/>
          </w:tcPr>
          <w:p>
            <w:pPr>
              <w:pStyle w:val="15"/>
            </w:pPr>
            <w:r>
              <w:t>遵化市社保网报系统电子认证服务采购合同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成本节约</w:t>
            </w:r>
          </w:p>
        </w:tc>
        <w:tc>
          <w:tcPr>
            <w:tcW w:w="2891" w:type="dxa"/>
            <w:vAlign w:val="center"/>
          </w:tcPr>
          <w:p>
            <w:pPr>
              <w:pStyle w:val="15"/>
            </w:pPr>
            <w:r>
              <w:t>企业成本节约率</w:t>
            </w:r>
          </w:p>
        </w:tc>
        <w:tc>
          <w:tcPr>
            <w:tcW w:w="1276" w:type="dxa"/>
            <w:vAlign w:val="center"/>
          </w:tcPr>
          <w:p>
            <w:pPr>
              <w:pStyle w:val="15"/>
            </w:pPr>
            <w:r>
              <w:t>≥95%</w:t>
            </w:r>
          </w:p>
        </w:tc>
        <w:tc>
          <w:tcPr>
            <w:tcW w:w="1843" w:type="dxa"/>
            <w:vAlign w:val="center"/>
          </w:tcPr>
          <w:p>
            <w:pPr>
              <w:pStyle w:val="15"/>
            </w:pPr>
            <w:r>
              <w:t>遵化市社保网报系统电子认证服务采购合同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对经济发展的促进作用</w:t>
            </w:r>
          </w:p>
        </w:tc>
        <w:tc>
          <w:tcPr>
            <w:tcW w:w="2891" w:type="dxa"/>
            <w:vAlign w:val="center"/>
          </w:tcPr>
          <w:p>
            <w:pPr>
              <w:pStyle w:val="15"/>
            </w:pPr>
            <w:r>
              <w:t>对经济发展的促进提升率</w:t>
            </w:r>
          </w:p>
        </w:tc>
        <w:tc>
          <w:tcPr>
            <w:tcW w:w="1276" w:type="dxa"/>
            <w:vAlign w:val="center"/>
          </w:tcPr>
          <w:p>
            <w:pPr>
              <w:pStyle w:val="15"/>
            </w:pPr>
            <w:r>
              <w:t>≥95%</w:t>
            </w:r>
          </w:p>
        </w:tc>
        <w:tc>
          <w:tcPr>
            <w:tcW w:w="1843" w:type="dxa"/>
            <w:vAlign w:val="center"/>
          </w:tcPr>
          <w:p>
            <w:pPr>
              <w:pStyle w:val="15"/>
            </w:pPr>
            <w:r>
              <w:t>遵化市社保网报系统电子认证服务采购合同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生态效益增长率</w:t>
            </w:r>
          </w:p>
        </w:tc>
        <w:tc>
          <w:tcPr>
            <w:tcW w:w="2891" w:type="dxa"/>
            <w:vAlign w:val="center"/>
          </w:tcPr>
          <w:p>
            <w:pPr>
              <w:pStyle w:val="15"/>
            </w:pPr>
            <w:r>
              <w:t>生态效益增长率</w:t>
            </w:r>
          </w:p>
        </w:tc>
        <w:tc>
          <w:tcPr>
            <w:tcW w:w="1276" w:type="dxa"/>
            <w:vAlign w:val="center"/>
          </w:tcPr>
          <w:p>
            <w:pPr>
              <w:pStyle w:val="15"/>
            </w:pPr>
            <w:r>
              <w:t>≥95%</w:t>
            </w:r>
          </w:p>
        </w:tc>
        <w:tc>
          <w:tcPr>
            <w:tcW w:w="1843" w:type="dxa"/>
            <w:vAlign w:val="center"/>
          </w:tcPr>
          <w:p>
            <w:pPr>
              <w:pStyle w:val="15"/>
            </w:pPr>
            <w:r>
              <w:t>遵化市社保网报系统电子认证服务采购合同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项目持续发挥作用期限</w:t>
            </w:r>
          </w:p>
        </w:tc>
        <w:tc>
          <w:tcPr>
            <w:tcW w:w="2891" w:type="dxa"/>
            <w:vAlign w:val="center"/>
          </w:tcPr>
          <w:p>
            <w:pPr>
              <w:pStyle w:val="15"/>
            </w:pPr>
            <w:r>
              <w:t>项目持续发挥作用持续率</w:t>
            </w:r>
          </w:p>
        </w:tc>
        <w:tc>
          <w:tcPr>
            <w:tcW w:w="1276" w:type="dxa"/>
            <w:vAlign w:val="center"/>
          </w:tcPr>
          <w:p>
            <w:pPr>
              <w:pStyle w:val="15"/>
            </w:pPr>
            <w:r>
              <w:t>≥95%</w:t>
            </w:r>
          </w:p>
        </w:tc>
        <w:tc>
          <w:tcPr>
            <w:tcW w:w="1843" w:type="dxa"/>
            <w:vAlign w:val="center"/>
          </w:tcPr>
          <w:p>
            <w:pPr>
              <w:pStyle w:val="15"/>
            </w:pPr>
            <w:r>
              <w:t>遵化市社保网报系统电子认证服务采购合同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服务对象的满意度</w:t>
            </w:r>
          </w:p>
        </w:tc>
        <w:tc>
          <w:tcPr>
            <w:tcW w:w="2891" w:type="dxa"/>
            <w:vAlign w:val="center"/>
          </w:tcPr>
          <w:p>
            <w:pPr>
              <w:pStyle w:val="15"/>
            </w:pPr>
            <w:r>
              <w:t>服务对象的满意度</w:t>
            </w:r>
          </w:p>
        </w:tc>
        <w:tc>
          <w:tcPr>
            <w:tcW w:w="1276" w:type="dxa"/>
            <w:vAlign w:val="center"/>
          </w:tcPr>
          <w:p>
            <w:pPr>
              <w:pStyle w:val="15"/>
            </w:pPr>
            <w:r>
              <w:t>≥95%</w:t>
            </w:r>
          </w:p>
        </w:tc>
        <w:tc>
          <w:tcPr>
            <w:tcW w:w="1843" w:type="dxa"/>
            <w:vAlign w:val="center"/>
          </w:tcPr>
          <w:p>
            <w:pPr>
              <w:pStyle w:val="15"/>
            </w:pPr>
            <w:r>
              <w:t>遵化市社保网报系统电子认证服务采购合同</w:t>
            </w:r>
          </w:p>
        </w:tc>
      </w:tr>
    </w:tbl>
    <w:p>
      <w:pPr>
        <w:sectPr>
          <w:pgSz w:w="11900" w:h="16840"/>
          <w:pgMar w:top="1984" w:right="1304" w:bottom="1134" w:left="1304" w:header="720" w:footer="720" w:gutter="0"/>
          <w:cols w:space="720" w:num="1"/>
        </w:sectPr>
      </w:pPr>
    </w:p>
    <w:p>
      <w:pPr>
        <w:outlineLvl w:val="3"/>
      </w:pPr>
      <w:bookmarkStart w:id="23" w:name="_Toc_4_4_0000000032"/>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lang w:eastAsia="zh-CN"/>
        </w:rPr>
        <w:t>2.</w:t>
      </w:r>
      <w:r>
        <w:rPr>
          <w:rFonts w:ascii="方正仿宋_GBK" w:hAnsi="方正仿宋_GBK" w:eastAsia="方正仿宋_GBK" w:cs="方正仿宋_GBK"/>
          <w:color w:val="000000"/>
          <w:sz w:val="28"/>
        </w:rPr>
        <w:t>大学生就业见习岗位补贴资金绩效目标表</w:t>
      </w:r>
      <w:bookmarkEnd w:id="2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323004遵化市就业服务中心</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13028123P002964100016</w:t>
            </w:r>
          </w:p>
        </w:tc>
        <w:tc>
          <w:tcPr>
            <w:tcW w:w="1587" w:type="dxa"/>
            <w:vAlign w:val="center"/>
          </w:tcPr>
          <w:p>
            <w:pPr>
              <w:pStyle w:val="16"/>
            </w:pPr>
            <w:r>
              <w:t>项目名称</w:t>
            </w:r>
          </w:p>
        </w:tc>
        <w:tc>
          <w:tcPr>
            <w:tcW w:w="4422" w:type="dxa"/>
            <w:gridSpan w:val="3"/>
            <w:vAlign w:val="center"/>
          </w:tcPr>
          <w:p>
            <w:pPr>
              <w:pStyle w:val="15"/>
            </w:pPr>
            <w:r>
              <w:t>大学生就业见习岗位补贴资金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10.00</w:t>
            </w:r>
          </w:p>
        </w:tc>
        <w:tc>
          <w:tcPr>
            <w:tcW w:w="1587" w:type="dxa"/>
            <w:vAlign w:val="center"/>
          </w:tcPr>
          <w:p>
            <w:pPr>
              <w:pStyle w:val="16"/>
            </w:pPr>
            <w:r>
              <w:t>其中：财政    资金</w:t>
            </w:r>
          </w:p>
        </w:tc>
        <w:tc>
          <w:tcPr>
            <w:tcW w:w="1304" w:type="dxa"/>
            <w:vAlign w:val="center"/>
          </w:tcPr>
          <w:p>
            <w:pPr>
              <w:pStyle w:val="15"/>
            </w:pPr>
            <w:r>
              <w:t>10.00</w:t>
            </w:r>
          </w:p>
        </w:tc>
        <w:tc>
          <w:tcPr>
            <w:tcW w:w="1276" w:type="dxa"/>
            <w:vAlign w:val="center"/>
          </w:tcPr>
          <w:p>
            <w:pPr>
              <w:pStyle w:val="16"/>
            </w:pPr>
            <w:r>
              <w:t>其他资金</w:t>
            </w:r>
          </w:p>
        </w:tc>
        <w:tc>
          <w:tcPr>
            <w:tcW w:w="1843"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预算数5万元。其中：财政资金5万元，其他资金0万元。主要用于大学生就业见习补贴。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1.通过落实就业创业政策，抓培训、促创业、保就业，就业形势总体保持稳定，大大提高了人民生活水平，圆满完成全年各项工作任务。</w:t>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指导学生次数</w:t>
            </w:r>
          </w:p>
        </w:tc>
        <w:tc>
          <w:tcPr>
            <w:tcW w:w="2891" w:type="dxa"/>
            <w:vAlign w:val="center"/>
          </w:tcPr>
          <w:p>
            <w:pPr>
              <w:pStyle w:val="15"/>
            </w:pPr>
            <w:r>
              <w:t>指导学生见习岗位次数</w:t>
            </w:r>
          </w:p>
        </w:tc>
        <w:tc>
          <w:tcPr>
            <w:tcW w:w="1276" w:type="dxa"/>
            <w:vAlign w:val="center"/>
          </w:tcPr>
          <w:p>
            <w:pPr>
              <w:pStyle w:val="15"/>
            </w:pPr>
            <w:r>
              <w:t>≥20人</w:t>
            </w:r>
          </w:p>
        </w:tc>
        <w:tc>
          <w:tcPr>
            <w:tcW w:w="1843" w:type="dxa"/>
            <w:vAlign w:val="center"/>
          </w:tcPr>
          <w:p>
            <w:pPr>
              <w:pStyle w:val="15"/>
            </w:pPr>
            <w:r>
              <w:t>关于做好2022年河北省就业见习岗位募集工作的通知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就业见习补贴发放准确率</w:t>
            </w:r>
          </w:p>
        </w:tc>
        <w:tc>
          <w:tcPr>
            <w:tcW w:w="2891" w:type="dxa"/>
            <w:vAlign w:val="center"/>
          </w:tcPr>
          <w:p>
            <w:pPr>
              <w:pStyle w:val="15"/>
            </w:pPr>
            <w:r>
              <w:t>就业见习补贴发放准确率</w:t>
            </w:r>
          </w:p>
        </w:tc>
        <w:tc>
          <w:tcPr>
            <w:tcW w:w="1276" w:type="dxa"/>
            <w:vAlign w:val="center"/>
          </w:tcPr>
          <w:p>
            <w:pPr>
              <w:pStyle w:val="15"/>
            </w:pPr>
            <w:r>
              <w:t>≥99%</w:t>
            </w:r>
          </w:p>
        </w:tc>
        <w:tc>
          <w:tcPr>
            <w:tcW w:w="1843" w:type="dxa"/>
            <w:vAlign w:val="center"/>
          </w:tcPr>
          <w:p>
            <w:pPr>
              <w:pStyle w:val="15"/>
            </w:pPr>
            <w:r>
              <w:t>关于做好2022年河北省就业见习岗位募集工作的通知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补贴资金在规定时间内支付到位率</w:t>
            </w:r>
          </w:p>
        </w:tc>
        <w:tc>
          <w:tcPr>
            <w:tcW w:w="2891" w:type="dxa"/>
            <w:vAlign w:val="center"/>
          </w:tcPr>
          <w:p>
            <w:pPr>
              <w:pStyle w:val="15"/>
            </w:pPr>
            <w:r>
              <w:t>就业见习补贴资金发放及时到位率</w:t>
            </w:r>
          </w:p>
        </w:tc>
        <w:tc>
          <w:tcPr>
            <w:tcW w:w="1276" w:type="dxa"/>
            <w:vAlign w:val="center"/>
          </w:tcPr>
          <w:p>
            <w:pPr>
              <w:pStyle w:val="15"/>
            </w:pPr>
            <w:r>
              <w:t>≥99%</w:t>
            </w:r>
          </w:p>
        </w:tc>
        <w:tc>
          <w:tcPr>
            <w:tcW w:w="1843" w:type="dxa"/>
            <w:vAlign w:val="center"/>
          </w:tcPr>
          <w:p>
            <w:pPr>
              <w:pStyle w:val="15"/>
            </w:pPr>
            <w:r>
              <w:t>关于做好2022年河北省就业见习岗位募集工作的通知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预算资金完成率</w:t>
            </w:r>
          </w:p>
        </w:tc>
        <w:tc>
          <w:tcPr>
            <w:tcW w:w="2891" w:type="dxa"/>
            <w:vAlign w:val="center"/>
          </w:tcPr>
          <w:p>
            <w:pPr>
              <w:pStyle w:val="15"/>
            </w:pPr>
            <w:r>
              <w:t>预算资金完成率</w:t>
            </w:r>
          </w:p>
        </w:tc>
        <w:tc>
          <w:tcPr>
            <w:tcW w:w="1276" w:type="dxa"/>
            <w:vAlign w:val="center"/>
          </w:tcPr>
          <w:p>
            <w:pPr>
              <w:pStyle w:val="15"/>
            </w:pPr>
            <w:r>
              <w:t>≥99%</w:t>
            </w:r>
          </w:p>
        </w:tc>
        <w:tc>
          <w:tcPr>
            <w:tcW w:w="1843" w:type="dxa"/>
            <w:vAlign w:val="center"/>
          </w:tcPr>
          <w:p>
            <w:pPr>
              <w:pStyle w:val="15"/>
            </w:pPr>
            <w:r>
              <w:t>关于做好2022年河北省就业见习岗位募集工作的通知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产生的经济效益</w:t>
            </w:r>
          </w:p>
        </w:tc>
        <w:tc>
          <w:tcPr>
            <w:tcW w:w="2891" w:type="dxa"/>
            <w:vAlign w:val="center"/>
          </w:tcPr>
          <w:p>
            <w:pPr>
              <w:pStyle w:val="15"/>
            </w:pPr>
            <w:r>
              <w:t>缓解大学生就业压力，提高了生活水平质量</w:t>
            </w:r>
          </w:p>
        </w:tc>
        <w:tc>
          <w:tcPr>
            <w:tcW w:w="1276" w:type="dxa"/>
            <w:vAlign w:val="center"/>
          </w:tcPr>
          <w:p>
            <w:pPr>
              <w:pStyle w:val="15"/>
            </w:pPr>
            <w:r>
              <w:t>≥95%</w:t>
            </w:r>
          </w:p>
        </w:tc>
        <w:tc>
          <w:tcPr>
            <w:tcW w:w="1843" w:type="dxa"/>
            <w:vAlign w:val="center"/>
          </w:tcPr>
          <w:p>
            <w:pPr>
              <w:pStyle w:val="15"/>
            </w:pPr>
            <w:r>
              <w:t>关于做好2022年河北省就业见习岗位募集工作的通知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就业政策落实到位</w:t>
            </w:r>
          </w:p>
        </w:tc>
        <w:tc>
          <w:tcPr>
            <w:tcW w:w="2891" w:type="dxa"/>
            <w:vAlign w:val="center"/>
          </w:tcPr>
          <w:p>
            <w:pPr>
              <w:pStyle w:val="15"/>
            </w:pPr>
            <w:r>
              <w:t>保障了大学生及时就业，维护了社会稳定</w:t>
            </w:r>
          </w:p>
        </w:tc>
        <w:tc>
          <w:tcPr>
            <w:tcW w:w="1276" w:type="dxa"/>
            <w:vAlign w:val="center"/>
          </w:tcPr>
          <w:p>
            <w:pPr>
              <w:pStyle w:val="15"/>
            </w:pPr>
            <w:r>
              <w:t>≥95%</w:t>
            </w:r>
          </w:p>
        </w:tc>
        <w:tc>
          <w:tcPr>
            <w:tcW w:w="1843" w:type="dxa"/>
            <w:vAlign w:val="center"/>
          </w:tcPr>
          <w:p>
            <w:pPr>
              <w:pStyle w:val="15"/>
            </w:pPr>
            <w:r>
              <w:t>关于做好2022年河北省就业见习岗位募集工作的通知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公共就业服务满意度</w:t>
            </w:r>
          </w:p>
        </w:tc>
        <w:tc>
          <w:tcPr>
            <w:tcW w:w="2891" w:type="dxa"/>
            <w:vAlign w:val="center"/>
          </w:tcPr>
          <w:p>
            <w:pPr>
              <w:pStyle w:val="15"/>
            </w:pPr>
            <w:r>
              <w:t>群众满意数量占总数的比例</w:t>
            </w:r>
          </w:p>
        </w:tc>
        <w:tc>
          <w:tcPr>
            <w:tcW w:w="1276" w:type="dxa"/>
            <w:vAlign w:val="center"/>
          </w:tcPr>
          <w:p>
            <w:pPr>
              <w:pStyle w:val="15"/>
            </w:pPr>
            <w:r>
              <w:t>≥95%</w:t>
            </w:r>
          </w:p>
        </w:tc>
        <w:tc>
          <w:tcPr>
            <w:tcW w:w="1843" w:type="dxa"/>
            <w:vAlign w:val="center"/>
          </w:tcPr>
          <w:p>
            <w:pPr>
              <w:pStyle w:val="15"/>
            </w:pPr>
            <w:r>
              <w:t>关于做好2022年河北省就业见习岗位募集工作的通知</w:t>
            </w:r>
          </w:p>
        </w:tc>
      </w:tr>
    </w:tbl>
    <w:p>
      <w:pPr>
        <w:sectPr>
          <w:pgSz w:w="11900" w:h="16840"/>
          <w:pgMar w:top="1984" w:right="1304" w:bottom="1134" w:left="1304" w:header="720" w:footer="720" w:gutter="0"/>
          <w:cols w:space="720" w:num="1"/>
        </w:sectPr>
      </w:pPr>
    </w:p>
    <w:p>
      <w:pPr>
        <w:outlineLvl w:val="3"/>
      </w:pPr>
      <w:bookmarkStart w:id="24" w:name="_Toc_4_4_0000000033"/>
      <w:r>
        <w:rPr>
          <w:rFonts w:hint="eastAsia" w:ascii="方正仿宋_GBK" w:hAnsi="方正仿宋_GBK" w:eastAsia="方正仿宋_GBK" w:cs="方正仿宋_GBK"/>
          <w:color w:val="000000"/>
          <w:sz w:val="28"/>
          <w:lang w:eastAsia="zh-CN"/>
        </w:rPr>
        <w:t>23</w:t>
      </w:r>
      <w:r>
        <w:rPr>
          <w:rFonts w:ascii="方正仿宋_GBK" w:hAnsi="方正仿宋_GBK" w:eastAsia="方正仿宋_GBK" w:cs="方正仿宋_GBK"/>
          <w:color w:val="000000"/>
          <w:sz w:val="28"/>
        </w:rPr>
        <w:t>.公益岗人员资金绩效目标表</w:t>
      </w:r>
      <w:bookmarkEnd w:id="2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323004遵化市就业服务中心</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13028123P002984100028</w:t>
            </w:r>
          </w:p>
        </w:tc>
        <w:tc>
          <w:tcPr>
            <w:tcW w:w="1587" w:type="dxa"/>
            <w:vAlign w:val="center"/>
          </w:tcPr>
          <w:p>
            <w:pPr>
              <w:pStyle w:val="16"/>
            </w:pPr>
            <w:r>
              <w:t>项目名称</w:t>
            </w:r>
          </w:p>
        </w:tc>
        <w:tc>
          <w:tcPr>
            <w:tcW w:w="4422" w:type="dxa"/>
            <w:gridSpan w:val="3"/>
            <w:vAlign w:val="center"/>
          </w:tcPr>
          <w:p>
            <w:pPr>
              <w:pStyle w:val="15"/>
            </w:pPr>
            <w:r>
              <w:t>公益岗人员资金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200.00</w:t>
            </w:r>
          </w:p>
        </w:tc>
        <w:tc>
          <w:tcPr>
            <w:tcW w:w="1587" w:type="dxa"/>
            <w:vAlign w:val="center"/>
          </w:tcPr>
          <w:p>
            <w:pPr>
              <w:pStyle w:val="16"/>
            </w:pPr>
            <w:r>
              <w:t>其中：财政    资金</w:t>
            </w:r>
          </w:p>
        </w:tc>
        <w:tc>
          <w:tcPr>
            <w:tcW w:w="1304" w:type="dxa"/>
            <w:vAlign w:val="center"/>
          </w:tcPr>
          <w:p>
            <w:pPr>
              <w:pStyle w:val="15"/>
            </w:pPr>
            <w:r>
              <w:t>200.00</w:t>
            </w:r>
          </w:p>
        </w:tc>
        <w:tc>
          <w:tcPr>
            <w:tcW w:w="1276" w:type="dxa"/>
            <w:vAlign w:val="center"/>
          </w:tcPr>
          <w:p>
            <w:pPr>
              <w:pStyle w:val="16"/>
            </w:pPr>
            <w:r>
              <w:t>其他资金</w:t>
            </w:r>
          </w:p>
        </w:tc>
        <w:tc>
          <w:tcPr>
            <w:tcW w:w="1843"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预算数5万元。其中：财政资金5万元，其他资金0万元。主要用于公益岗社保补贴等就业资金。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1.通过落实就业创业政策，抓培训、促创业、保就业，就业形势总体保持稳定，大大提高了人民生活水平，圆满完成全年各项工作任务。</w:t>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享受公益性岗位补贴人数</w:t>
            </w:r>
          </w:p>
        </w:tc>
        <w:tc>
          <w:tcPr>
            <w:tcW w:w="2891" w:type="dxa"/>
            <w:vAlign w:val="center"/>
          </w:tcPr>
          <w:p>
            <w:pPr>
              <w:pStyle w:val="15"/>
            </w:pPr>
            <w:r>
              <w:t>公益岗资金补贴人数</w:t>
            </w:r>
          </w:p>
        </w:tc>
        <w:tc>
          <w:tcPr>
            <w:tcW w:w="1276" w:type="dxa"/>
            <w:vAlign w:val="center"/>
          </w:tcPr>
          <w:p>
            <w:pPr>
              <w:pStyle w:val="15"/>
            </w:pPr>
            <w:r>
              <w:t>≥383人</w:t>
            </w:r>
          </w:p>
        </w:tc>
        <w:tc>
          <w:tcPr>
            <w:tcW w:w="1843" w:type="dxa"/>
            <w:vAlign w:val="center"/>
          </w:tcPr>
          <w:p>
            <w:pPr>
              <w:pStyle w:val="15"/>
            </w:pPr>
            <w:r>
              <w:t>唐人社字【2021】52号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公益性岗位补贴发放准确率</w:t>
            </w:r>
          </w:p>
        </w:tc>
        <w:tc>
          <w:tcPr>
            <w:tcW w:w="2891" w:type="dxa"/>
            <w:vAlign w:val="center"/>
          </w:tcPr>
          <w:p>
            <w:pPr>
              <w:pStyle w:val="15"/>
            </w:pPr>
            <w:r>
              <w:t>公益岗补贴发放准确率</w:t>
            </w:r>
          </w:p>
        </w:tc>
        <w:tc>
          <w:tcPr>
            <w:tcW w:w="1276" w:type="dxa"/>
            <w:vAlign w:val="center"/>
          </w:tcPr>
          <w:p>
            <w:pPr>
              <w:pStyle w:val="15"/>
            </w:pPr>
            <w:r>
              <w:t>≥99百分比</w:t>
            </w:r>
          </w:p>
        </w:tc>
        <w:tc>
          <w:tcPr>
            <w:tcW w:w="1843" w:type="dxa"/>
            <w:vAlign w:val="center"/>
          </w:tcPr>
          <w:p>
            <w:pPr>
              <w:pStyle w:val="15"/>
            </w:pPr>
            <w:r>
              <w:t>唐人社字【2021】52号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补贴资金在规定时间内支付到位率</w:t>
            </w:r>
          </w:p>
        </w:tc>
        <w:tc>
          <w:tcPr>
            <w:tcW w:w="2891" w:type="dxa"/>
            <w:vAlign w:val="center"/>
          </w:tcPr>
          <w:p>
            <w:pPr>
              <w:pStyle w:val="15"/>
            </w:pPr>
            <w:r>
              <w:t>公益岗资金发放及时到位率</w:t>
            </w:r>
          </w:p>
        </w:tc>
        <w:tc>
          <w:tcPr>
            <w:tcW w:w="1276" w:type="dxa"/>
            <w:vAlign w:val="center"/>
          </w:tcPr>
          <w:p>
            <w:pPr>
              <w:pStyle w:val="15"/>
            </w:pPr>
            <w:r>
              <w:t>≥99百分比</w:t>
            </w:r>
          </w:p>
        </w:tc>
        <w:tc>
          <w:tcPr>
            <w:tcW w:w="1843" w:type="dxa"/>
            <w:vAlign w:val="center"/>
          </w:tcPr>
          <w:p>
            <w:pPr>
              <w:pStyle w:val="15"/>
            </w:pPr>
            <w:r>
              <w:t>唐人社字【2021】52号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预算资金完成率</w:t>
            </w:r>
          </w:p>
        </w:tc>
        <w:tc>
          <w:tcPr>
            <w:tcW w:w="2891" w:type="dxa"/>
            <w:vAlign w:val="center"/>
          </w:tcPr>
          <w:p>
            <w:pPr>
              <w:pStyle w:val="15"/>
            </w:pPr>
            <w:r>
              <w:t>预算资金完成率</w:t>
            </w:r>
          </w:p>
        </w:tc>
        <w:tc>
          <w:tcPr>
            <w:tcW w:w="1276" w:type="dxa"/>
            <w:vAlign w:val="center"/>
          </w:tcPr>
          <w:p>
            <w:pPr>
              <w:pStyle w:val="15"/>
            </w:pPr>
            <w:r>
              <w:t>≥98百分比</w:t>
            </w:r>
          </w:p>
        </w:tc>
        <w:tc>
          <w:tcPr>
            <w:tcW w:w="1843" w:type="dxa"/>
            <w:vAlign w:val="center"/>
          </w:tcPr>
          <w:p>
            <w:pPr>
              <w:pStyle w:val="15"/>
            </w:pPr>
            <w:r>
              <w:t>唐人社字【2021】52号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产生的经济效益</w:t>
            </w:r>
          </w:p>
        </w:tc>
        <w:tc>
          <w:tcPr>
            <w:tcW w:w="2891" w:type="dxa"/>
            <w:vAlign w:val="center"/>
          </w:tcPr>
          <w:p>
            <w:pPr>
              <w:pStyle w:val="15"/>
            </w:pPr>
            <w:r>
              <w:t>增加了困难企业下岗职工补贴收入，提高了生活水平质量</w:t>
            </w:r>
          </w:p>
        </w:tc>
        <w:tc>
          <w:tcPr>
            <w:tcW w:w="1276" w:type="dxa"/>
            <w:vAlign w:val="center"/>
          </w:tcPr>
          <w:p>
            <w:pPr>
              <w:pStyle w:val="15"/>
            </w:pPr>
            <w:r>
              <w:t>≥95百分比</w:t>
            </w:r>
          </w:p>
        </w:tc>
        <w:tc>
          <w:tcPr>
            <w:tcW w:w="1843" w:type="dxa"/>
            <w:vAlign w:val="center"/>
          </w:tcPr>
          <w:p>
            <w:pPr>
              <w:pStyle w:val="15"/>
            </w:pPr>
            <w:r>
              <w:t>唐人社字【2021】52号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保障了困难企业下岗职工的基本生活，维护了社会稳定</w:t>
            </w:r>
          </w:p>
        </w:tc>
        <w:tc>
          <w:tcPr>
            <w:tcW w:w="2891" w:type="dxa"/>
            <w:vAlign w:val="center"/>
          </w:tcPr>
          <w:p>
            <w:pPr>
              <w:pStyle w:val="15"/>
            </w:pPr>
            <w:r>
              <w:t>保障了困难企业下岗职工的基本生活，维护了社会稳定</w:t>
            </w:r>
          </w:p>
        </w:tc>
        <w:tc>
          <w:tcPr>
            <w:tcW w:w="1276" w:type="dxa"/>
            <w:vAlign w:val="center"/>
          </w:tcPr>
          <w:p>
            <w:pPr>
              <w:pStyle w:val="15"/>
            </w:pPr>
            <w:r>
              <w:t>≥95百分比</w:t>
            </w:r>
          </w:p>
        </w:tc>
        <w:tc>
          <w:tcPr>
            <w:tcW w:w="1843" w:type="dxa"/>
            <w:vAlign w:val="center"/>
          </w:tcPr>
          <w:p>
            <w:pPr>
              <w:pStyle w:val="15"/>
            </w:pPr>
            <w:r>
              <w:t>唐人社字【2021】52号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公共就业服务满意度</w:t>
            </w:r>
          </w:p>
        </w:tc>
        <w:tc>
          <w:tcPr>
            <w:tcW w:w="2891" w:type="dxa"/>
            <w:vAlign w:val="center"/>
          </w:tcPr>
          <w:p>
            <w:pPr>
              <w:pStyle w:val="15"/>
            </w:pPr>
            <w:r>
              <w:t>群众满意数量占总数的比例</w:t>
            </w:r>
          </w:p>
        </w:tc>
        <w:tc>
          <w:tcPr>
            <w:tcW w:w="1276" w:type="dxa"/>
            <w:vAlign w:val="center"/>
          </w:tcPr>
          <w:p>
            <w:pPr>
              <w:pStyle w:val="15"/>
            </w:pPr>
            <w:r>
              <w:t>≥95百分比</w:t>
            </w:r>
          </w:p>
        </w:tc>
        <w:tc>
          <w:tcPr>
            <w:tcW w:w="1843" w:type="dxa"/>
            <w:vAlign w:val="center"/>
          </w:tcPr>
          <w:p>
            <w:pPr>
              <w:pStyle w:val="15"/>
            </w:pPr>
            <w:r>
              <w:t>唐人社字【2021】52号</w:t>
            </w:r>
          </w:p>
        </w:tc>
      </w:tr>
    </w:tbl>
    <w:p>
      <w:pPr>
        <w:rPr>
          <w:rFonts w:hint="eastAsia" w:eastAsiaTheme="minorEastAsia"/>
          <w:lang w:eastAsia="zh-CN"/>
        </w:rPr>
        <w:sectPr>
          <w:pgSz w:w="11900" w:h="16840"/>
          <w:pgMar w:top="1984" w:right="1304" w:bottom="1134" w:left="1304" w:header="720" w:footer="720" w:gutter="0"/>
          <w:cols w:space="720" w:num="1"/>
        </w:sectPr>
      </w:pPr>
    </w:p>
    <w:p>
      <w:pPr>
        <w:outlineLvl w:val="3"/>
      </w:pPr>
      <w:r>
        <w:rPr>
          <w:rFonts w:hint="eastAsia" w:ascii="方正仿宋_GBK" w:hAnsi="方正仿宋_GBK" w:eastAsia="方正仿宋_GBK" w:cs="方正仿宋_GBK"/>
          <w:color w:val="000000"/>
          <w:sz w:val="28"/>
          <w:lang w:eastAsia="zh-CN"/>
        </w:rPr>
        <w:t>24</w:t>
      </w:r>
      <w:r>
        <w:rPr>
          <w:rFonts w:ascii="方正仿宋_GBK" w:hAnsi="方正仿宋_GBK" w:eastAsia="方正仿宋_GBK" w:cs="方正仿宋_GBK"/>
          <w:color w:val="000000"/>
          <w:sz w:val="28"/>
        </w:rPr>
        <w:t>.企业担保贷款贴息资金绩效目标表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323004遵化市就业服务中心</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13028123P00326610002H</w:t>
            </w:r>
          </w:p>
        </w:tc>
        <w:tc>
          <w:tcPr>
            <w:tcW w:w="1587" w:type="dxa"/>
            <w:vAlign w:val="center"/>
          </w:tcPr>
          <w:p>
            <w:pPr>
              <w:pStyle w:val="16"/>
            </w:pPr>
            <w:r>
              <w:t>项目名称</w:t>
            </w:r>
          </w:p>
        </w:tc>
        <w:tc>
          <w:tcPr>
            <w:tcW w:w="4422" w:type="dxa"/>
            <w:gridSpan w:val="3"/>
            <w:vAlign w:val="center"/>
          </w:tcPr>
          <w:p>
            <w:pPr>
              <w:pStyle w:val="15"/>
            </w:pPr>
            <w:r>
              <w:t>企业担保贷款贴息资金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19.00</w:t>
            </w:r>
          </w:p>
        </w:tc>
        <w:tc>
          <w:tcPr>
            <w:tcW w:w="1587" w:type="dxa"/>
            <w:vAlign w:val="center"/>
          </w:tcPr>
          <w:p>
            <w:pPr>
              <w:pStyle w:val="16"/>
            </w:pPr>
            <w:r>
              <w:t>其中：财政    资金</w:t>
            </w:r>
          </w:p>
        </w:tc>
        <w:tc>
          <w:tcPr>
            <w:tcW w:w="1304" w:type="dxa"/>
            <w:vAlign w:val="center"/>
          </w:tcPr>
          <w:p>
            <w:pPr>
              <w:pStyle w:val="15"/>
            </w:pPr>
            <w:r>
              <w:t>19.00</w:t>
            </w:r>
          </w:p>
        </w:tc>
        <w:tc>
          <w:tcPr>
            <w:tcW w:w="1276" w:type="dxa"/>
            <w:vAlign w:val="center"/>
          </w:tcPr>
          <w:p>
            <w:pPr>
              <w:pStyle w:val="16"/>
            </w:pPr>
            <w:r>
              <w:t>其他资金</w:t>
            </w:r>
          </w:p>
        </w:tc>
        <w:tc>
          <w:tcPr>
            <w:tcW w:w="1843"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预算数5万元。其中：财政资金5万元，其他资金0万元。主要用于创业担保贷款贴息资金。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1.用于创业担保贷款贴息，促进了社会和谐发展，提高了人民的生活水平。</w:t>
            </w:r>
            <w:r>
              <w:tab/>
            </w:r>
            <w:r>
              <w:tab/>
            </w:r>
            <w:r>
              <w:tab/>
            </w:r>
            <w:r>
              <w:tab/>
            </w:r>
            <w:r>
              <w:tab/>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发放额度</w:t>
            </w:r>
          </w:p>
        </w:tc>
        <w:tc>
          <w:tcPr>
            <w:tcW w:w="2891" w:type="dxa"/>
            <w:vAlign w:val="center"/>
          </w:tcPr>
          <w:p>
            <w:pPr>
              <w:pStyle w:val="15"/>
            </w:pPr>
            <w:r>
              <w:t>发放额度</w:t>
            </w:r>
          </w:p>
        </w:tc>
        <w:tc>
          <w:tcPr>
            <w:tcW w:w="1276" w:type="dxa"/>
            <w:vAlign w:val="center"/>
          </w:tcPr>
          <w:p>
            <w:pPr>
              <w:pStyle w:val="15"/>
            </w:pPr>
            <w:r>
              <w:t>≥2000万元</w:t>
            </w:r>
          </w:p>
        </w:tc>
        <w:tc>
          <w:tcPr>
            <w:tcW w:w="1843" w:type="dxa"/>
            <w:vAlign w:val="center"/>
          </w:tcPr>
          <w:p>
            <w:pPr>
              <w:pStyle w:val="15"/>
            </w:pPr>
            <w:r>
              <w:t>唐人社字【2019】63号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贷款发放准确率</w:t>
            </w:r>
          </w:p>
        </w:tc>
        <w:tc>
          <w:tcPr>
            <w:tcW w:w="2891" w:type="dxa"/>
            <w:vAlign w:val="center"/>
          </w:tcPr>
          <w:p>
            <w:pPr>
              <w:pStyle w:val="15"/>
            </w:pPr>
            <w:r>
              <w:t>贷款收回率</w:t>
            </w:r>
          </w:p>
        </w:tc>
        <w:tc>
          <w:tcPr>
            <w:tcW w:w="1276" w:type="dxa"/>
            <w:vAlign w:val="center"/>
          </w:tcPr>
          <w:p>
            <w:pPr>
              <w:pStyle w:val="15"/>
            </w:pPr>
            <w:r>
              <w:t>≥99%</w:t>
            </w:r>
          </w:p>
        </w:tc>
        <w:tc>
          <w:tcPr>
            <w:tcW w:w="1843" w:type="dxa"/>
            <w:vAlign w:val="center"/>
          </w:tcPr>
          <w:p>
            <w:pPr>
              <w:pStyle w:val="15"/>
            </w:pPr>
            <w:r>
              <w:t>唐人社字【2019】63号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补贴资金在规定时间内支付到位率</w:t>
            </w:r>
          </w:p>
        </w:tc>
        <w:tc>
          <w:tcPr>
            <w:tcW w:w="2891" w:type="dxa"/>
            <w:vAlign w:val="center"/>
          </w:tcPr>
          <w:p>
            <w:pPr>
              <w:pStyle w:val="15"/>
            </w:pPr>
            <w:r>
              <w:t>资金及时拨付率</w:t>
            </w:r>
          </w:p>
        </w:tc>
        <w:tc>
          <w:tcPr>
            <w:tcW w:w="1276" w:type="dxa"/>
            <w:vAlign w:val="center"/>
          </w:tcPr>
          <w:p>
            <w:pPr>
              <w:pStyle w:val="15"/>
            </w:pPr>
            <w:r>
              <w:t>≥99%</w:t>
            </w:r>
          </w:p>
        </w:tc>
        <w:tc>
          <w:tcPr>
            <w:tcW w:w="1843" w:type="dxa"/>
            <w:vAlign w:val="center"/>
          </w:tcPr>
          <w:p>
            <w:pPr>
              <w:pStyle w:val="15"/>
            </w:pPr>
            <w:r>
              <w:t>唐人社字【2019】63号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预算资金执行率</w:t>
            </w:r>
          </w:p>
        </w:tc>
        <w:tc>
          <w:tcPr>
            <w:tcW w:w="2891" w:type="dxa"/>
            <w:vAlign w:val="center"/>
          </w:tcPr>
          <w:p>
            <w:pPr>
              <w:pStyle w:val="15"/>
            </w:pPr>
            <w:r>
              <w:t>预算资金执行率</w:t>
            </w:r>
          </w:p>
        </w:tc>
        <w:tc>
          <w:tcPr>
            <w:tcW w:w="1276" w:type="dxa"/>
            <w:vAlign w:val="center"/>
          </w:tcPr>
          <w:p>
            <w:pPr>
              <w:pStyle w:val="15"/>
            </w:pPr>
            <w:r>
              <w:t>≥99%</w:t>
            </w:r>
          </w:p>
        </w:tc>
        <w:tc>
          <w:tcPr>
            <w:tcW w:w="1843" w:type="dxa"/>
            <w:vAlign w:val="center"/>
          </w:tcPr>
          <w:p>
            <w:pPr>
              <w:pStyle w:val="15"/>
            </w:pPr>
            <w:r>
              <w:t>唐人社字【2019】63号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产生的经济效益</w:t>
            </w:r>
          </w:p>
        </w:tc>
        <w:tc>
          <w:tcPr>
            <w:tcW w:w="2891" w:type="dxa"/>
            <w:vAlign w:val="center"/>
          </w:tcPr>
          <w:p>
            <w:pPr>
              <w:pStyle w:val="15"/>
            </w:pPr>
            <w:r>
              <w:t>产生的经济效益</w:t>
            </w:r>
          </w:p>
        </w:tc>
        <w:tc>
          <w:tcPr>
            <w:tcW w:w="1276" w:type="dxa"/>
            <w:vAlign w:val="center"/>
          </w:tcPr>
          <w:p>
            <w:pPr>
              <w:pStyle w:val="15"/>
            </w:pPr>
            <w:r>
              <w:t>≥2倍</w:t>
            </w:r>
          </w:p>
        </w:tc>
        <w:tc>
          <w:tcPr>
            <w:tcW w:w="1843" w:type="dxa"/>
            <w:vAlign w:val="center"/>
          </w:tcPr>
          <w:p>
            <w:pPr>
              <w:pStyle w:val="15"/>
            </w:pPr>
            <w:r>
              <w:t>唐人社字【2019】63号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网点覆盖率</w:t>
            </w:r>
          </w:p>
        </w:tc>
        <w:tc>
          <w:tcPr>
            <w:tcW w:w="2891" w:type="dxa"/>
            <w:vAlign w:val="center"/>
          </w:tcPr>
          <w:p>
            <w:pPr>
              <w:pStyle w:val="15"/>
            </w:pPr>
            <w:r>
              <w:t>网点覆盖率</w:t>
            </w:r>
          </w:p>
        </w:tc>
        <w:tc>
          <w:tcPr>
            <w:tcW w:w="1276" w:type="dxa"/>
            <w:vAlign w:val="center"/>
          </w:tcPr>
          <w:p>
            <w:pPr>
              <w:pStyle w:val="15"/>
            </w:pPr>
            <w:r>
              <w:t>≥60%</w:t>
            </w:r>
          </w:p>
        </w:tc>
        <w:tc>
          <w:tcPr>
            <w:tcW w:w="1843" w:type="dxa"/>
            <w:vAlign w:val="center"/>
          </w:tcPr>
          <w:p>
            <w:pPr>
              <w:pStyle w:val="15"/>
            </w:pPr>
            <w:r>
              <w:t>唐人社字【2019】63号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公共就业服务满意度</w:t>
            </w:r>
          </w:p>
        </w:tc>
        <w:tc>
          <w:tcPr>
            <w:tcW w:w="2891" w:type="dxa"/>
            <w:vAlign w:val="center"/>
          </w:tcPr>
          <w:p>
            <w:pPr>
              <w:pStyle w:val="15"/>
            </w:pPr>
            <w:r>
              <w:t>群众满意数量占总数的比例</w:t>
            </w:r>
          </w:p>
        </w:tc>
        <w:tc>
          <w:tcPr>
            <w:tcW w:w="1276" w:type="dxa"/>
            <w:vAlign w:val="center"/>
          </w:tcPr>
          <w:p>
            <w:pPr>
              <w:pStyle w:val="15"/>
            </w:pPr>
            <w:r>
              <w:t>≥95%</w:t>
            </w:r>
          </w:p>
        </w:tc>
        <w:tc>
          <w:tcPr>
            <w:tcW w:w="1843" w:type="dxa"/>
            <w:vAlign w:val="center"/>
          </w:tcPr>
          <w:p>
            <w:pPr>
              <w:pStyle w:val="15"/>
            </w:pPr>
            <w:r>
              <w:t>唐人社字【2019】63号</w:t>
            </w:r>
          </w:p>
        </w:tc>
      </w:tr>
    </w:tbl>
    <w:p>
      <w:pPr>
        <w:rPr>
          <w:rFonts w:hint="eastAsia" w:eastAsiaTheme="minorEastAsia"/>
          <w:lang w:eastAsia="zh-CN"/>
        </w:rPr>
        <w:sectPr>
          <w:pgSz w:w="11900" w:h="16840"/>
          <w:pgMar w:top="1984" w:right="1304" w:bottom="1134" w:left="1304" w:header="720" w:footer="720" w:gutter="0"/>
          <w:cols w:space="720" w:num="1"/>
        </w:sectPr>
      </w:pPr>
    </w:p>
    <w:p>
      <w:pPr>
        <w:outlineLvl w:val="3"/>
      </w:pPr>
      <w:bookmarkStart w:id="25" w:name="_Toc_4_4_0000000044"/>
      <w:r>
        <w:rPr>
          <w:rFonts w:hint="eastAsia" w:ascii="方正仿宋_GBK" w:hAnsi="方正仿宋_GBK" w:eastAsia="方正仿宋_GBK" w:cs="方正仿宋_GBK"/>
          <w:color w:val="000000"/>
          <w:sz w:val="28"/>
          <w:lang w:eastAsia="zh-CN"/>
        </w:rPr>
        <w:t>25</w:t>
      </w:r>
      <w:r>
        <w:rPr>
          <w:rFonts w:ascii="方正仿宋_GBK" w:hAnsi="方正仿宋_GBK" w:eastAsia="方正仿宋_GBK" w:cs="方正仿宋_GBK"/>
          <w:color w:val="000000"/>
          <w:sz w:val="28"/>
        </w:rPr>
        <w:t>.综合业务工作经费绩效目标表</w:t>
      </w:r>
      <w:bookmarkEnd w:id="2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323004遵化市就业服务中心</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13028123P00297710001E</w:t>
            </w:r>
          </w:p>
        </w:tc>
        <w:tc>
          <w:tcPr>
            <w:tcW w:w="1587" w:type="dxa"/>
            <w:vAlign w:val="center"/>
          </w:tcPr>
          <w:p>
            <w:pPr>
              <w:pStyle w:val="16"/>
            </w:pPr>
            <w:r>
              <w:t>项目名称</w:t>
            </w:r>
          </w:p>
        </w:tc>
        <w:tc>
          <w:tcPr>
            <w:tcW w:w="4422" w:type="dxa"/>
            <w:gridSpan w:val="3"/>
            <w:vAlign w:val="center"/>
          </w:tcPr>
          <w:p>
            <w:pPr>
              <w:pStyle w:val="15"/>
            </w:pPr>
            <w:r>
              <w:t>综合业务工作经费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5.00</w:t>
            </w:r>
          </w:p>
        </w:tc>
        <w:tc>
          <w:tcPr>
            <w:tcW w:w="1587" w:type="dxa"/>
            <w:vAlign w:val="center"/>
          </w:tcPr>
          <w:p>
            <w:pPr>
              <w:pStyle w:val="16"/>
            </w:pPr>
            <w:r>
              <w:t>其中：财政    资金</w:t>
            </w:r>
          </w:p>
        </w:tc>
        <w:tc>
          <w:tcPr>
            <w:tcW w:w="1304" w:type="dxa"/>
            <w:vAlign w:val="center"/>
          </w:tcPr>
          <w:p>
            <w:pPr>
              <w:pStyle w:val="15"/>
            </w:pPr>
            <w:r>
              <w:t>5.00</w:t>
            </w:r>
          </w:p>
        </w:tc>
        <w:tc>
          <w:tcPr>
            <w:tcW w:w="1276" w:type="dxa"/>
            <w:vAlign w:val="center"/>
          </w:tcPr>
          <w:p>
            <w:pPr>
              <w:pStyle w:val="16"/>
            </w:pPr>
            <w:r>
              <w:t>其他资金</w:t>
            </w:r>
          </w:p>
        </w:tc>
        <w:tc>
          <w:tcPr>
            <w:tcW w:w="1843"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预算数5万元。其中：财政资金5万元，其他资金0万元。主要用于维持单位正常运行所需办公费、水电费、电话费等。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1.为确保我局各项业务正常运转，新老办公设备无缝衔接及设备更迭情况与我局各科室业务量相匹配，为职工营造更好地工作环境和卫生条件，为了更好地为百姓、为群众服务。</w:t>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审核金额</w:t>
            </w:r>
          </w:p>
        </w:tc>
        <w:tc>
          <w:tcPr>
            <w:tcW w:w="2891" w:type="dxa"/>
            <w:vAlign w:val="center"/>
          </w:tcPr>
          <w:p>
            <w:pPr>
              <w:pStyle w:val="15"/>
            </w:pPr>
            <w:r>
              <w:t>按照办公经费管理办法审核经费开支</w:t>
            </w:r>
          </w:p>
        </w:tc>
        <w:tc>
          <w:tcPr>
            <w:tcW w:w="1276" w:type="dxa"/>
            <w:vAlign w:val="center"/>
          </w:tcPr>
          <w:p>
            <w:pPr>
              <w:pStyle w:val="15"/>
            </w:pPr>
            <w:r>
              <w:t>≤5万元</w:t>
            </w:r>
          </w:p>
        </w:tc>
        <w:tc>
          <w:tcPr>
            <w:tcW w:w="1843" w:type="dxa"/>
            <w:vAlign w:val="center"/>
          </w:tcPr>
          <w:p>
            <w:pPr>
              <w:pStyle w:val="15"/>
            </w:pPr>
            <w:r>
              <w:t>遵机编字【2019】53号《关于明确市人力资源和社会保障局所属事业单位机构设置的通知》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办公用品质量</w:t>
            </w:r>
          </w:p>
        </w:tc>
        <w:tc>
          <w:tcPr>
            <w:tcW w:w="2891" w:type="dxa"/>
            <w:vAlign w:val="center"/>
          </w:tcPr>
          <w:p>
            <w:pPr>
              <w:pStyle w:val="15"/>
            </w:pPr>
            <w:r>
              <w:t>把关采购办公用品质优价廉</w:t>
            </w:r>
          </w:p>
        </w:tc>
        <w:tc>
          <w:tcPr>
            <w:tcW w:w="1276" w:type="dxa"/>
            <w:vAlign w:val="center"/>
          </w:tcPr>
          <w:p>
            <w:pPr>
              <w:pStyle w:val="15"/>
            </w:pPr>
            <w:r>
              <w:t>≥95%</w:t>
            </w:r>
          </w:p>
        </w:tc>
        <w:tc>
          <w:tcPr>
            <w:tcW w:w="1843" w:type="dxa"/>
            <w:vAlign w:val="center"/>
          </w:tcPr>
          <w:p>
            <w:pPr>
              <w:pStyle w:val="15"/>
            </w:pPr>
            <w:r>
              <w:t>遵机编字【2019】53号《关于明确市人力资源和社会保障局所属事业单位机构设置的通知》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完工及时率</w:t>
            </w:r>
          </w:p>
        </w:tc>
        <w:tc>
          <w:tcPr>
            <w:tcW w:w="2891" w:type="dxa"/>
            <w:vAlign w:val="center"/>
          </w:tcPr>
          <w:p>
            <w:pPr>
              <w:pStyle w:val="15"/>
            </w:pPr>
            <w:r>
              <w:t>完工及时率</w:t>
            </w:r>
          </w:p>
        </w:tc>
        <w:tc>
          <w:tcPr>
            <w:tcW w:w="1276" w:type="dxa"/>
            <w:vAlign w:val="center"/>
          </w:tcPr>
          <w:p>
            <w:pPr>
              <w:pStyle w:val="15"/>
            </w:pPr>
            <w:r>
              <w:t>2023年12月31日前完成</w:t>
            </w:r>
          </w:p>
        </w:tc>
        <w:tc>
          <w:tcPr>
            <w:tcW w:w="1843" w:type="dxa"/>
            <w:vAlign w:val="center"/>
          </w:tcPr>
          <w:p>
            <w:pPr>
              <w:pStyle w:val="15"/>
            </w:pPr>
            <w:r>
              <w:t>遵机编字【2019】53号《关于明确市人力资源和社会保障局所属事业单位机构设置的通知》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公用经费节约率</w:t>
            </w:r>
          </w:p>
        </w:tc>
        <w:tc>
          <w:tcPr>
            <w:tcW w:w="2891" w:type="dxa"/>
            <w:vAlign w:val="center"/>
          </w:tcPr>
          <w:p>
            <w:pPr>
              <w:pStyle w:val="15"/>
            </w:pPr>
            <w:r>
              <w:t>率节约率=（预算金额-报销金额）/预算金额</w:t>
            </w:r>
          </w:p>
        </w:tc>
        <w:tc>
          <w:tcPr>
            <w:tcW w:w="1276" w:type="dxa"/>
            <w:vAlign w:val="center"/>
          </w:tcPr>
          <w:p>
            <w:pPr>
              <w:pStyle w:val="15"/>
            </w:pPr>
            <w:r>
              <w:t>≥95%</w:t>
            </w:r>
          </w:p>
        </w:tc>
        <w:tc>
          <w:tcPr>
            <w:tcW w:w="1843" w:type="dxa"/>
            <w:vAlign w:val="center"/>
          </w:tcPr>
          <w:p>
            <w:pPr>
              <w:pStyle w:val="15"/>
            </w:pPr>
            <w:r>
              <w:t>遵机编字【2019】53号《关于明确市人力资源和社会保障局所属事业单位机构设置的通知》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可持续影响指标</w:t>
            </w:r>
          </w:p>
        </w:tc>
        <w:tc>
          <w:tcPr>
            <w:tcW w:w="1332" w:type="dxa"/>
            <w:vAlign w:val="center"/>
          </w:tcPr>
          <w:p>
            <w:pPr>
              <w:pStyle w:val="15"/>
            </w:pPr>
            <w:r>
              <w:t>年初预算执行情况</w:t>
            </w:r>
          </w:p>
        </w:tc>
        <w:tc>
          <w:tcPr>
            <w:tcW w:w="2891" w:type="dxa"/>
            <w:vAlign w:val="center"/>
          </w:tcPr>
          <w:p>
            <w:pPr>
              <w:pStyle w:val="15"/>
            </w:pPr>
            <w:r>
              <w:t>严格执行年初预算，有效防止超预算</w:t>
            </w:r>
          </w:p>
        </w:tc>
        <w:tc>
          <w:tcPr>
            <w:tcW w:w="1276" w:type="dxa"/>
            <w:vAlign w:val="center"/>
          </w:tcPr>
          <w:p>
            <w:pPr>
              <w:pStyle w:val="15"/>
            </w:pPr>
            <w:r>
              <w:t>≥95%</w:t>
            </w:r>
          </w:p>
        </w:tc>
        <w:tc>
          <w:tcPr>
            <w:tcW w:w="1843" w:type="dxa"/>
            <w:vAlign w:val="center"/>
          </w:tcPr>
          <w:p>
            <w:pPr>
              <w:pStyle w:val="15"/>
            </w:pPr>
            <w:r>
              <w:t>遵机编字【2019】53号《关于明确市人力资源和社会保障局所属事业单位机构设置的通知》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经济效益指标</w:t>
            </w:r>
          </w:p>
        </w:tc>
        <w:tc>
          <w:tcPr>
            <w:tcW w:w="1332" w:type="dxa"/>
            <w:vAlign w:val="center"/>
          </w:tcPr>
          <w:p>
            <w:pPr>
              <w:pStyle w:val="15"/>
            </w:pPr>
            <w:r>
              <w:t>节约经费开支</w:t>
            </w:r>
          </w:p>
        </w:tc>
        <w:tc>
          <w:tcPr>
            <w:tcW w:w="2891" w:type="dxa"/>
            <w:vAlign w:val="center"/>
          </w:tcPr>
          <w:p>
            <w:pPr>
              <w:pStyle w:val="15"/>
            </w:pPr>
            <w:r>
              <w:t>践行厉行节约反对浪费制度体系建设</w:t>
            </w:r>
          </w:p>
        </w:tc>
        <w:tc>
          <w:tcPr>
            <w:tcW w:w="1276" w:type="dxa"/>
            <w:vAlign w:val="center"/>
          </w:tcPr>
          <w:p>
            <w:pPr>
              <w:pStyle w:val="15"/>
            </w:pPr>
            <w:r>
              <w:t>≥95%</w:t>
            </w:r>
          </w:p>
        </w:tc>
        <w:tc>
          <w:tcPr>
            <w:tcW w:w="1843" w:type="dxa"/>
            <w:vAlign w:val="center"/>
          </w:tcPr>
          <w:p>
            <w:pPr>
              <w:pStyle w:val="15"/>
            </w:pPr>
            <w:r>
              <w:t>遵机编字【2019】53号《关于明确市人力资源和社会保障局所属事业单位机构设置的通知》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提升公共服务水平</w:t>
            </w:r>
          </w:p>
        </w:tc>
        <w:tc>
          <w:tcPr>
            <w:tcW w:w="2891" w:type="dxa"/>
            <w:vAlign w:val="center"/>
          </w:tcPr>
          <w:p>
            <w:pPr>
              <w:pStyle w:val="15"/>
            </w:pPr>
            <w:r>
              <w:t>保障机关运转对公共服务水平提升情况</w:t>
            </w:r>
          </w:p>
        </w:tc>
        <w:tc>
          <w:tcPr>
            <w:tcW w:w="1276" w:type="dxa"/>
            <w:vAlign w:val="center"/>
          </w:tcPr>
          <w:p>
            <w:pPr>
              <w:pStyle w:val="15"/>
            </w:pPr>
            <w:r>
              <w:t>≥95%</w:t>
            </w:r>
          </w:p>
        </w:tc>
        <w:tc>
          <w:tcPr>
            <w:tcW w:w="1843" w:type="dxa"/>
            <w:vAlign w:val="center"/>
          </w:tcPr>
          <w:p>
            <w:pPr>
              <w:pStyle w:val="15"/>
            </w:pPr>
            <w:r>
              <w:t>遵机编字【2019】53号《关于明确市人力资源和社会保障局所属事业单位机构设置的通知》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群众满意度</w:t>
            </w:r>
          </w:p>
        </w:tc>
        <w:tc>
          <w:tcPr>
            <w:tcW w:w="2891" w:type="dxa"/>
            <w:vAlign w:val="center"/>
          </w:tcPr>
          <w:p>
            <w:pPr>
              <w:pStyle w:val="15"/>
            </w:pPr>
            <w:r>
              <w:t>群众满意度</w:t>
            </w:r>
          </w:p>
        </w:tc>
        <w:tc>
          <w:tcPr>
            <w:tcW w:w="1276" w:type="dxa"/>
            <w:vAlign w:val="center"/>
          </w:tcPr>
          <w:p>
            <w:pPr>
              <w:pStyle w:val="15"/>
            </w:pPr>
            <w:r>
              <w:t>≥95%</w:t>
            </w:r>
          </w:p>
        </w:tc>
        <w:tc>
          <w:tcPr>
            <w:tcW w:w="1843" w:type="dxa"/>
            <w:vAlign w:val="center"/>
          </w:tcPr>
          <w:p>
            <w:pPr>
              <w:pStyle w:val="15"/>
            </w:pPr>
            <w:r>
              <w:t>遵机编字【2019】53号《关于明确市人力资源和社会保障局所属事业单位机构设置的通知》</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TA0NjdmOTJjMmIyMGM4NjBiMjk5MzRiNDQ4NjRlOWYifQ=="/>
  </w:docVars>
  <w:rsids>
    <w:rsidRoot w:val="00C85350"/>
    <w:rsid w:val="00251321"/>
    <w:rsid w:val="0064674B"/>
    <w:rsid w:val="00C85350"/>
    <w:rsid w:val="00D77620"/>
    <w:rsid w:val="00DE7EB2"/>
    <w:rsid w:val="1555034E"/>
    <w:rsid w:val="1BC95316"/>
    <w:rsid w:val="23DB37D8"/>
    <w:rsid w:val="32BA2B2C"/>
    <w:rsid w:val="3348187E"/>
    <w:rsid w:val="33D878BB"/>
    <w:rsid w:val="3A9E6911"/>
    <w:rsid w:val="3EB06B05"/>
    <w:rsid w:val="403F72BC"/>
    <w:rsid w:val="4828702C"/>
    <w:rsid w:val="4AC307E8"/>
    <w:rsid w:val="55A84453"/>
    <w:rsid w:val="58BC3ABB"/>
    <w:rsid w:val="591E7CD4"/>
    <w:rsid w:val="5ABC4BD9"/>
    <w:rsid w:val="611949C6"/>
    <w:rsid w:val="689E7B80"/>
    <w:rsid w:val="6FE156DC"/>
    <w:rsid w:val="71C27551"/>
    <w:rsid w:val="784A7317"/>
    <w:rsid w:val="792955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4">
    <w:name w:val="toc 1"/>
    <w:basedOn w:val="1"/>
    <w:next w:val="1"/>
    <w:qFormat/>
    <w:uiPriority w:val="0"/>
    <w:pPr>
      <w:spacing w:before="120"/>
    </w:pPr>
    <w:rPr>
      <w:rFonts w:eastAsia="方正仿宋_GBK" w:cs="Times New Roman"/>
      <w:color w:val="000000"/>
      <w:sz w:val="28"/>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11">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12">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9" Type="http://schemas.openxmlformats.org/officeDocument/2006/relationships/fontTable" Target="fontTable.xml"/><Relationship Id="rId98" Type="http://schemas.openxmlformats.org/officeDocument/2006/relationships/customXml" Target="../customXml/item87.xml"/><Relationship Id="rId97" Type="http://schemas.openxmlformats.org/officeDocument/2006/relationships/customXml" Target="../customXml/item86.xml"/><Relationship Id="rId96" Type="http://schemas.openxmlformats.org/officeDocument/2006/relationships/customXml" Target="../customXml/item85.xml"/><Relationship Id="rId95" Type="http://schemas.openxmlformats.org/officeDocument/2006/relationships/customXml" Target="../customXml/item84.xml"/><Relationship Id="rId94" Type="http://schemas.openxmlformats.org/officeDocument/2006/relationships/customXml" Target="../customXml/item83.xml"/><Relationship Id="rId93" Type="http://schemas.openxmlformats.org/officeDocument/2006/relationships/customXml" Target="../customXml/item82.xml"/><Relationship Id="rId92" Type="http://schemas.openxmlformats.org/officeDocument/2006/relationships/customXml" Target="../customXml/item81.xml"/><Relationship Id="rId91" Type="http://schemas.openxmlformats.org/officeDocument/2006/relationships/customXml" Target="../customXml/item80.xml"/><Relationship Id="rId90" Type="http://schemas.openxmlformats.org/officeDocument/2006/relationships/customXml" Target="../customXml/item79.xml"/><Relationship Id="rId9" Type="http://schemas.openxmlformats.org/officeDocument/2006/relationships/footer" Target="footer4.xml"/><Relationship Id="rId89" Type="http://schemas.openxmlformats.org/officeDocument/2006/relationships/customXml" Target="../customXml/item78.xml"/><Relationship Id="rId88" Type="http://schemas.openxmlformats.org/officeDocument/2006/relationships/customXml" Target="../customXml/item77.xml"/><Relationship Id="rId87" Type="http://schemas.openxmlformats.org/officeDocument/2006/relationships/customXml" Target="../customXml/item76.xml"/><Relationship Id="rId86" Type="http://schemas.openxmlformats.org/officeDocument/2006/relationships/customXml" Target="../customXml/item75.xml"/><Relationship Id="rId85" Type="http://schemas.openxmlformats.org/officeDocument/2006/relationships/customXml" Target="../customXml/item74.xml"/><Relationship Id="rId84" Type="http://schemas.openxmlformats.org/officeDocument/2006/relationships/customXml" Target="../customXml/item73.xml"/><Relationship Id="rId83" Type="http://schemas.openxmlformats.org/officeDocument/2006/relationships/customXml" Target="../customXml/item72.xml"/><Relationship Id="rId82" Type="http://schemas.openxmlformats.org/officeDocument/2006/relationships/customXml" Target="../customXml/item71.xml"/><Relationship Id="rId81" Type="http://schemas.openxmlformats.org/officeDocument/2006/relationships/customXml" Target="../customXml/item70.xml"/><Relationship Id="rId80" Type="http://schemas.openxmlformats.org/officeDocument/2006/relationships/customXml" Target="../customXml/item69.xml"/><Relationship Id="rId8" Type="http://schemas.openxmlformats.org/officeDocument/2006/relationships/footer" Target="footer3.xml"/><Relationship Id="rId79" Type="http://schemas.openxmlformats.org/officeDocument/2006/relationships/customXml" Target="../customXml/item68.xml"/><Relationship Id="rId78" Type="http://schemas.openxmlformats.org/officeDocument/2006/relationships/customXml" Target="../customXml/item67.xml"/><Relationship Id="rId77" Type="http://schemas.openxmlformats.org/officeDocument/2006/relationships/customXml" Target="../customXml/item66.xml"/><Relationship Id="rId76" Type="http://schemas.openxmlformats.org/officeDocument/2006/relationships/customXml" Target="../customXml/item65.xml"/><Relationship Id="rId75" Type="http://schemas.openxmlformats.org/officeDocument/2006/relationships/customXml" Target="../customXml/item64.xml"/><Relationship Id="rId74" Type="http://schemas.openxmlformats.org/officeDocument/2006/relationships/customXml" Target="../customXml/item63.xml"/><Relationship Id="rId73" Type="http://schemas.openxmlformats.org/officeDocument/2006/relationships/customXml" Target="../customXml/item62.xml"/><Relationship Id="rId72" Type="http://schemas.openxmlformats.org/officeDocument/2006/relationships/customXml" Target="../customXml/item61.xml"/><Relationship Id="rId71" Type="http://schemas.openxmlformats.org/officeDocument/2006/relationships/customXml" Target="../customXml/item60.xml"/><Relationship Id="rId70" Type="http://schemas.openxmlformats.org/officeDocument/2006/relationships/customXml" Target="../customXml/item59.xml"/><Relationship Id="rId7" Type="http://schemas.openxmlformats.org/officeDocument/2006/relationships/footer" Target="footer2.xml"/><Relationship Id="rId69" Type="http://schemas.openxmlformats.org/officeDocument/2006/relationships/customXml" Target="../customXml/item58.xml"/><Relationship Id="rId68" Type="http://schemas.openxmlformats.org/officeDocument/2006/relationships/customXml" Target="../customXml/item57.xml"/><Relationship Id="rId67" Type="http://schemas.openxmlformats.org/officeDocument/2006/relationships/customXml" Target="../customXml/item56.xml"/><Relationship Id="rId66" Type="http://schemas.openxmlformats.org/officeDocument/2006/relationships/customXml" Target="../customXml/item55.xml"/><Relationship Id="rId65" Type="http://schemas.openxmlformats.org/officeDocument/2006/relationships/customXml" Target="../customXml/item54.xml"/><Relationship Id="rId64" Type="http://schemas.openxmlformats.org/officeDocument/2006/relationships/customXml" Target="../customXml/item53.xml"/><Relationship Id="rId63" Type="http://schemas.openxmlformats.org/officeDocument/2006/relationships/customXml" Target="../customXml/item52.xml"/><Relationship Id="rId62" Type="http://schemas.openxmlformats.org/officeDocument/2006/relationships/customXml" Target="../customXml/item51.xml"/><Relationship Id="rId61" Type="http://schemas.openxmlformats.org/officeDocument/2006/relationships/customXml" Target="../customXml/item50.xml"/><Relationship Id="rId60" Type="http://schemas.openxmlformats.org/officeDocument/2006/relationships/customXml" Target="../customXml/item49.xml"/><Relationship Id="rId6" Type="http://schemas.openxmlformats.org/officeDocument/2006/relationships/footer" Target="footer1.xml"/><Relationship Id="rId59" Type="http://schemas.openxmlformats.org/officeDocument/2006/relationships/customXml" Target="../customXml/item48.xml"/><Relationship Id="rId58" Type="http://schemas.openxmlformats.org/officeDocument/2006/relationships/customXml" Target="../customXml/item47.xml"/><Relationship Id="rId57" Type="http://schemas.openxmlformats.org/officeDocument/2006/relationships/customXml" Target="../customXml/item46.xml"/><Relationship Id="rId56" Type="http://schemas.openxmlformats.org/officeDocument/2006/relationships/customXml" Target="../customXml/item45.xml"/><Relationship Id="rId55" Type="http://schemas.openxmlformats.org/officeDocument/2006/relationships/customXml" Target="../customXml/item44.xml"/><Relationship Id="rId54" Type="http://schemas.openxmlformats.org/officeDocument/2006/relationships/customXml" Target="../customXml/item43.xml"/><Relationship Id="rId53" Type="http://schemas.openxmlformats.org/officeDocument/2006/relationships/customXml" Target="../customXml/item42.xml"/><Relationship Id="rId52" Type="http://schemas.openxmlformats.org/officeDocument/2006/relationships/customXml" Target="../customXml/item41.xml"/><Relationship Id="rId51" Type="http://schemas.openxmlformats.org/officeDocument/2006/relationships/customXml" Target="../customXml/item40.xml"/><Relationship Id="rId50" Type="http://schemas.openxmlformats.org/officeDocument/2006/relationships/customXml" Target="../customXml/item39.xml"/><Relationship Id="rId5" Type="http://schemas.openxmlformats.org/officeDocument/2006/relationships/header" Target="header3.xml"/><Relationship Id="rId49" Type="http://schemas.openxmlformats.org/officeDocument/2006/relationships/customXml" Target="../customXml/item38.xml"/><Relationship Id="rId48" Type="http://schemas.openxmlformats.org/officeDocument/2006/relationships/customXml" Target="../customXml/item37.xml"/><Relationship Id="rId47" Type="http://schemas.openxmlformats.org/officeDocument/2006/relationships/customXml" Target="../customXml/item36.xml"/><Relationship Id="rId46" Type="http://schemas.openxmlformats.org/officeDocument/2006/relationships/customXml" Target="../customXml/item35.xml"/><Relationship Id="rId45" Type="http://schemas.openxmlformats.org/officeDocument/2006/relationships/customXml" Target="../customXml/item34.xml"/><Relationship Id="rId44" Type="http://schemas.openxmlformats.org/officeDocument/2006/relationships/customXml" Target="../customXml/item33.xml"/><Relationship Id="rId43" Type="http://schemas.openxmlformats.org/officeDocument/2006/relationships/customXml" Target="../customXml/item32.xml"/><Relationship Id="rId42" Type="http://schemas.openxmlformats.org/officeDocument/2006/relationships/customXml" Target="../customXml/item31.xml"/><Relationship Id="rId41" Type="http://schemas.openxmlformats.org/officeDocument/2006/relationships/customXml" Target="../customXml/item30.xml"/><Relationship Id="rId40" Type="http://schemas.openxmlformats.org/officeDocument/2006/relationships/customXml" Target="../customXml/item29.xml"/><Relationship Id="rId4" Type="http://schemas.openxmlformats.org/officeDocument/2006/relationships/header" Target="header2.xml"/><Relationship Id="rId39" Type="http://schemas.openxmlformats.org/officeDocument/2006/relationships/customXml" Target="../customXml/item28.xml"/><Relationship Id="rId38" Type="http://schemas.openxmlformats.org/officeDocument/2006/relationships/customXml" Target="../customXml/item27.xml"/><Relationship Id="rId37" Type="http://schemas.openxmlformats.org/officeDocument/2006/relationships/customXml" Target="../customXml/item26.xml"/><Relationship Id="rId36" Type="http://schemas.openxmlformats.org/officeDocument/2006/relationships/customXml" Target="../customXml/item25.xml"/><Relationship Id="rId35" Type="http://schemas.openxmlformats.org/officeDocument/2006/relationships/customXml" Target="../customXml/item24.xml"/><Relationship Id="rId34" Type="http://schemas.openxmlformats.org/officeDocument/2006/relationships/customXml" Target="../customXml/item23.xml"/><Relationship Id="rId33" Type="http://schemas.openxmlformats.org/officeDocument/2006/relationships/customXml" Target="../customXml/item22.xml"/><Relationship Id="rId32" Type="http://schemas.openxmlformats.org/officeDocument/2006/relationships/customXml" Target="../customXml/item21.xml"/><Relationship Id="rId31" Type="http://schemas.openxmlformats.org/officeDocument/2006/relationships/customXml" Target="../customXml/item20.xml"/><Relationship Id="rId30" Type="http://schemas.openxmlformats.org/officeDocument/2006/relationships/customXml" Target="../customXml/item19.xml"/><Relationship Id="rId3" Type="http://schemas.openxmlformats.org/officeDocument/2006/relationships/header" Target="header1.xml"/><Relationship Id="rId29" Type="http://schemas.openxmlformats.org/officeDocument/2006/relationships/customXml" Target="../customXml/item18.xml"/><Relationship Id="rId28" Type="http://schemas.openxmlformats.org/officeDocument/2006/relationships/customXml" Target="../customXml/item17.xml"/><Relationship Id="rId27" Type="http://schemas.openxmlformats.org/officeDocument/2006/relationships/customXml" Target="../customXml/item16.xml"/><Relationship Id="rId26" Type="http://schemas.openxmlformats.org/officeDocument/2006/relationships/customXml" Target="../customXml/item15.xml"/><Relationship Id="rId25" Type="http://schemas.openxmlformats.org/officeDocument/2006/relationships/customXml" Target="../customXml/item14.xml"/><Relationship Id="rId24" Type="http://schemas.openxmlformats.org/officeDocument/2006/relationships/customXml" Target="../customXml/item13.xml"/><Relationship Id="rId23" Type="http://schemas.openxmlformats.org/officeDocument/2006/relationships/customXml" Target="../customXml/item12.xml"/><Relationship Id="rId22" Type="http://schemas.openxmlformats.org/officeDocument/2006/relationships/customXml" Target="../customXml/item11.xml"/><Relationship Id="rId21" Type="http://schemas.openxmlformats.org/officeDocument/2006/relationships/customXml" Target="../customXml/item10.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2023-03-07T08:36:47Z</dcterms:created>
  <dcterms:modified xsi:type="dcterms:W3CDTF">2023-03-07T00:36:47Z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2023-03-07T08:36:44Z</dcterms:created>
  <dcterms:modified xsi:type="dcterms:W3CDTF">2023-03-07T00:36:44Z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2023-03-07T08:36:45Z</dcterms:created>
  <dcterms:modified xsi:type="dcterms:W3CDTF">2023-03-07T00:36:45Z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2023-03-07T08:36:47Z</dcterms:created>
  <dcterms:modified xsi:type="dcterms:W3CDTF">2023-03-07T00:36:47Z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2023-03-07T08:36:49Z</dcterms:created>
  <dcterms:modified xsi:type="dcterms:W3CDTF">2023-03-07T00:36:49Z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2023-03-07T08:36:51Z</dcterms:created>
  <dcterms:modified xsi:type="dcterms:W3CDTF">2023-03-07T00:36:51Z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2023-03-07T08:36:52Z</dcterms:created>
  <dcterms:modified xsi:type="dcterms:W3CDTF">2023-03-07T00:36:52Z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2023-03-07T08:36:54Z</dcterms:created>
  <dcterms:modified xsi:type="dcterms:W3CDTF">2023-03-07T00:36:54Z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2023-03-07T08:36:43Z</dcterms:created>
  <dcterms:modified xsi:type="dcterms:W3CDTF">2023-03-07T00:36:43Z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2023-03-07T08:36:46Z</dcterms:created>
  <dcterms:modified xsi:type="dcterms:W3CDTF">2023-03-07T00:36:46Z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2023-03-07T08:36:47Z</dcterms:created>
  <dcterms:modified xsi:type="dcterms:W3CDTF">2023-03-07T00:36:47Z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2023-03-07T08:36:49Z</dcterms:created>
  <dcterms:modified xsi:type="dcterms:W3CDTF">2023-03-07T00:36:49Z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2023-03-07T08:36:51Z</dcterms:created>
  <dcterms:modified xsi:type="dcterms:W3CDTF">2023-03-07T00:36:51Z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2023-03-07T08:36:53Z</dcterms:created>
  <dcterms:modified xsi:type="dcterms:W3CDTF">2023-03-07T00:36:53Z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2023-03-07T08:36:53Z</dcterms:created>
  <dcterms:modified xsi:type="dcterms:W3CDTF">2023-03-07T00:36:53Z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2023-03-07T08:36:53Z</dcterms:created>
  <dcterms:modified xsi:type="dcterms:W3CDTF">2023-03-07T00:36:53Z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2023-03-07T08:36:45Z</dcterms:created>
  <dcterms:modified xsi:type="dcterms:W3CDTF">2023-03-07T00:36:45Z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2023-03-07T08:36:46Z</dcterms:created>
  <dcterms:modified xsi:type="dcterms:W3CDTF">2023-03-07T00:36:46Z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2023-03-07T08:36:45Z</dcterms:created>
  <dcterms:modified xsi:type="dcterms:W3CDTF">2023-03-07T00:36:45Z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2023-03-07T08:36:43Z</dcterms:created>
  <dcterms:modified xsi:type="dcterms:W3CDTF">2023-03-07T00:36:43Z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2023-03-07T08:36:48Z</dcterms:created>
  <dcterms:modified xsi:type="dcterms:W3CDTF">2023-03-07T00:36:48Z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2023-03-07T08:36:50Z</dcterms:created>
  <dcterms:modified xsi:type="dcterms:W3CDTF">2023-03-07T00:36:50Z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2023-03-07T08:36:51Z</dcterms:created>
  <dcterms:modified xsi:type="dcterms:W3CDTF">2023-03-07T00:36:51Z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2023-03-07T08:36:53Z</dcterms:created>
  <dcterms:modified xsi:type="dcterms:W3CDTF">2023-03-07T00:36:53Z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2023-03-07T08:36:54Z</dcterms:created>
  <dcterms:modified xsi:type="dcterms:W3CDTF">2023-03-07T00:36:54Z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2023-03-07T08:36:44Z</dcterms:created>
  <dcterms:modified xsi:type="dcterms:W3CDTF">2023-03-07T00:36:44Z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2023-03-07T08:36:49Z</dcterms:created>
  <dcterms:modified xsi:type="dcterms:W3CDTF">2023-03-07T00:36:49Z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2023-03-07T08:36:51Z</dcterms:created>
  <dcterms:modified xsi:type="dcterms:W3CDTF">2023-03-07T00:36:51Z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2023-03-07T08:36:54Z</dcterms:created>
  <dcterms:modified xsi:type="dcterms:W3CDTF">2023-03-07T00:36:54Z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2023-03-07T08:36:47Z</dcterms:created>
  <dcterms:modified xsi:type="dcterms:W3CDTF">2023-03-07T00:36:47Z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2023-03-07T08:36:50Z</dcterms:created>
  <dcterms:modified xsi:type="dcterms:W3CDTF">2023-03-07T00:36:50Z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2023-03-07T08:36:52Z</dcterms:created>
  <dcterms:modified xsi:type="dcterms:W3CDTF">2023-03-07T00:36:52Z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2023-03-07T08:36:52Z</dcterms:created>
  <dcterms:modified xsi:type="dcterms:W3CDTF">2023-03-07T00:36:52Z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2023-03-07T08:36:54Z</dcterms:created>
  <dcterms:modified xsi:type="dcterms:W3CDTF">2023-03-07T00:36:54Z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2023-03-07T08:36:44Z</dcterms:created>
  <dcterms:modified xsi:type="dcterms:W3CDTF">2023-03-07T00:36:44Z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2023-03-07T08:36:46Z</dcterms:created>
  <dcterms:modified xsi:type="dcterms:W3CDTF">2023-03-07T00:36:46Z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2023-03-07T08:36:43Z</dcterms:created>
  <dcterms:modified xsi:type="dcterms:W3CDTF">2023-03-07T00:36:43Z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2023-03-07T08:36:48Z</dcterms:created>
  <dcterms:modified xsi:type="dcterms:W3CDTF">2023-03-07T00:36:48Z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2023-03-07T08:36:49Z</dcterms:created>
  <dcterms:modified xsi:type="dcterms:W3CDTF">2023-03-07T00:36:48Z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2023-03-07T08:36:50Z</dcterms:created>
  <dcterms:modified xsi:type="dcterms:W3CDTF">2023-03-07T00:36:50Z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2023-03-07T08:36:55Z</dcterms:created>
  <dcterms:modified xsi:type="dcterms:W3CDTF">2023-03-07T00:36:55Z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2023-03-07T08:36:48Z</dcterms:created>
  <dcterms:modified xsi:type="dcterms:W3CDTF">2023-03-07T00:36:48Z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2023-03-07T08:36:45Z</dcterms:created>
  <dcterms:modified xsi:type="dcterms:W3CDTF">2023-03-07T00:36:45Z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51DB12F-7EAA-4CD7-A40E-EDB718C43C0E}">
  <ds:schemaRefs/>
</ds:datastoreItem>
</file>

<file path=customXml/itemProps11.xml><?xml version="1.0" encoding="utf-8"?>
<ds:datastoreItem xmlns:ds="http://schemas.openxmlformats.org/officeDocument/2006/customXml" ds:itemID="{06D1484D-6A32-4844-B54A-970F615C50C0}">
  <ds:schemaRefs/>
</ds:datastoreItem>
</file>

<file path=customXml/itemProps12.xml><?xml version="1.0" encoding="utf-8"?>
<ds:datastoreItem xmlns:ds="http://schemas.openxmlformats.org/officeDocument/2006/customXml" ds:itemID="{1C819633-DE7F-48A4-917C-0594A4766159}">
  <ds:schemaRefs/>
</ds:datastoreItem>
</file>

<file path=customXml/itemProps13.xml><?xml version="1.0" encoding="utf-8"?>
<ds:datastoreItem xmlns:ds="http://schemas.openxmlformats.org/officeDocument/2006/customXml" ds:itemID="{78127A1A-BDEC-4E07-B27C-AABEF6760F1B}">
  <ds:schemaRefs/>
</ds:datastoreItem>
</file>

<file path=customXml/itemProps14.xml><?xml version="1.0" encoding="utf-8"?>
<ds:datastoreItem xmlns:ds="http://schemas.openxmlformats.org/officeDocument/2006/customXml" ds:itemID="{C045AD84-D800-48B3-8AC8-2BC1E2CAD676}">
  <ds:schemaRefs/>
</ds:datastoreItem>
</file>

<file path=customXml/itemProps15.xml><?xml version="1.0" encoding="utf-8"?>
<ds:datastoreItem xmlns:ds="http://schemas.openxmlformats.org/officeDocument/2006/customXml" ds:itemID="{D611986D-F321-40DB-828F-FF13C4CC49AD}">
  <ds:schemaRefs/>
</ds:datastoreItem>
</file>

<file path=customXml/itemProps16.xml><?xml version="1.0" encoding="utf-8"?>
<ds:datastoreItem xmlns:ds="http://schemas.openxmlformats.org/officeDocument/2006/customXml" ds:itemID="{37C9A454-9A6B-4BBD-BC0C-1DD8E7242DB8}">
  <ds:schemaRefs/>
</ds:datastoreItem>
</file>

<file path=customXml/itemProps17.xml><?xml version="1.0" encoding="utf-8"?>
<ds:datastoreItem xmlns:ds="http://schemas.openxmlformats.org/officeDocument/2006/customXml" ds:itemID="{11832E96-8869-49F6-A352-F8934590307C}">
  <ds:schemaRefs/>
</ds:datastoreItem>
</file>

<file path=customXml/itemProps18.xml><?xml version="1.0" encoding="utf-8"?>
<ds:datastoreItem xmlns:ds="http://schemas.openxmlformats.org/officeDocument/2006/customXml" ds:itemID="{4A15C6C0-1E6F-40F9-B062-1C2192D55F7C}">
  <ds:schemaRefs/>
</ds:datastoreItem>
</file>

<file path=customXml/itemProps19.xml><?xml version="1.0" encoding="utf-8"?>
<ds:datastoreItem xmlns:ds="http://schemas.openxmlformats.org/officeDocument/2006/customXml" ds:itemID="{B5E8A529-DD3A-4AF0-B75C-54B71D734608}">
  <ds:schemaRefs/>
</ds:datastoreItem>
</file>

<file path=customXml/itemProps2.xml><?xml version="1.0" encoding="utf-8"?>
<ds:datastoreItem xmlns:ds="http://schemas.openxmlformats.org/officeDocument/2006/customXml" ds:itemID="{6B9C42E6-A40A-4C51-B054-A02C728F702B}">
  <ds:schemaRefs/>
</ds:datastoreItem>
</file>

<file path=customXml/itemProps20.xml><?xml version="1.0" encoding="utf-8"?>
<ds:datastoreItem xmlns:ds="http://schemas.openxmlformats.org/officeDocument/2006/customXml" ds:itemID="{9A5AACD1-763E-4EB0-9CA8-9837E631F67B}">
  <ds:schemaRefs/>
</ds:datastoreItem>
</file>

<file path=customXml/itemProps21.xml><?xml version="1.0" encoding="utf-8"?>
<ds:datastoreItem xmlns:ds="http://schemas.openxmlformats.org/officeDocument/2006/customXml" ds:itemID="{5B3F8CCD-4F77-4142-B7D7-ED1F7A7CB7E3}">
  <ds:schemaRefs/>
</ds:datastoreItem>
</file>

<file path=customXml/itemProps22.xml><?xml version="1.0" encoding="utf-8"?>
<ds:datastoreItem xmlns:ds="http://schemas.openxmlformats.org/officeDocument/2006/customXml" ds:itemID="{B88903A5-EB1E-4E68-8757-A5F565076295}">
  <ds:schemaRefs/>
</ds:datastoreItem>
</file>

<file path=customXml/itemProps23.xml><?xml version="1.0" encoding="utf-8"?>
<ds:datastoreItem xmlns:ds="http://schemas.openxmlformats.org/officeDocument/2006/customXml" ds:itemID="{433D2F2B-A733-4E60-9EB4-E719057B32D4}">
  <ds:schemaRefs/>
</ds:datastoreItem>
</file>

<file path=customXml/itemProps24.xml><?xml version="1.0" encoding="utf-8"?>
<ds:datastoreItem xmlns:ds="http://schemas.openxmlformats.org/officeDocument/2006/customXml" ds:itemID="{33605AAE-AED7-4093-A755-C9A5CD380FA9}">
  <ds:schemaRefs/>
</ds:datastoreItem>
</file>

<file path=customXml/itemProps25.xml><?xml version="1.0" encoding="utf-8"?>
<ds:datastoreItem xmlns:ds="http://schemas.openxmlformats.org/officeDocument/2006/customXml" ds:itemID="{EAEB4333-851A-46A6-8A15-310F80072483}">
  <ds:schemaRefs/>
</ds:datastoreItem>
</file>

<file path=customXml/itemProps26.xml><?xml version="1.0" encoding="utf-8"?>
<ds:datastoreItem xmlns:ds="http://schemas.openxmlformats.org/officeDocument/2006/customXml" ds:itemID="{4E74479C-DB7C-4866-9527-19EB45024D50}">
  <ds:schemaRefs/>
</ds:datastoreItem>
</file>

<file path=customXml/itemProps27.xml><?xml version="1.0" encoding="utf-8"?>
<ds:datastoreItem xmlns:ds="http://schemas.openxmlformats.org/officeDocument/2006/customXml" ds:itemID="{9E7E6879-FBC5-4BB0-87DF-87E0E0D362B3}">
  <ds:schemaRefs/>
</ds:datastoreItem>
</file>

<file path=customXml/itemProps28.xml><?xml version="1.0" encoding="utf-8"?>
<ds:datastoreItem xmlns:ds="http://schemas.openxmlformats.org/officeDocument/2006/customXml" ds:itemID="{16F00E46-F22A-4A51-8959-D5F2F1C3C297}">
  <ds:schemaRefs/>
</ds:datastoreItem>
</file>

<file path=customXml/itemProps29.xml><?xml version="1.0" encoding="utf-8"?>
<ds:datastoreItem xmlns:ds="http://schemas.openxmlformats.org/officeDocument/2006/customXml" ds:itemID="{CAD81468-A1B3-4A5F-8FE7-A4101CCD1A5D}">
  <ds:schemaRefs/>
</ds:datastoreItem>
</file>

<file path=customXml/itemProps3.xml><?xml version="1.0" encoding="utf-8"?>
<ds:datastoreItem xmlns:ds="http://schemas.openxmlformats.org/officeDocument/2006/customXml" ds:itemID="{9BCA24DC-A08D-4C6E-A95B-6AB2AEE0E602}">
  <ds:schemaRefs/>
</ds:datastoreItem>
</file>

<file path=customXml/itemProps30.xml><?xml version="1.0" encoding="utf-8"?>
<ds:datastoreItem xmlns:ds="http://schemas.openxmlformats.org/officeDocument/2006/customXml" ds:itemID="{FA05B463-BE63-456E-9FB2-AAF0823DC182}">
  <ds:schemaRefs/>
</ds:datastoreItem>
</file>

<file path=customXml/itemProps31.xml><?xml version="1.0" encoding="utf-8"?>
<ds:datastoreItem xmlns:ds="http://schemas.openxmlformats.org/officeDocument/2006/customXml" ds:itemID="{93FACDE6-D98F-4A58-BB09-21680A19ACAC}">
  <ds:schemaRefs/>
</ds:datastoreItem>
</file>

<file path=customXml/itemProps32.xml><?xml version="1.0" encoding="utf-8"?>
<ds:datastoreItem xmlns:ds="http://schemas.openxmlformats.org/officeDocument/2006/customXml" ds:itemID="{955B69FF-0BEE-43D2-A2F8-866A70010981}">
  <ds:schemaRefs/>
</ds:datastoreItem>
</file>

<file path=customXml/itemProps33.xml><?xml version="1.0" encoding="utf-8"?>
<ds:datastoreItem xmlns:ds="http://schemas.openxmlformats.org/officeDocument/2006/customXml" ds:itemID="{BB40339D-3C9C-474B-AEEE-0D28838BE218}">
  <ds:schemaRefs/>
</ds:datastoreItem>
</file>

<file path=customXml/itemProps34.xml><?xml version="1.0" encoding="utf-8"?>
<ds:datastoreItem xmlns:ds="http://schemas.openxmlformats.org/officeDocument/2006/customXml" ds:itemID="{4BCD83C3-E667-46A7-8F4E-1E377B8111D6}">
  <ds:schemaRefs/>
</ds:datastoreItem>
</file>

<file path=customXml/itemProps35.xml><?xml version="1.0" encoding="utf-8"?>
<ds:datastoreItem xmlns:ds="http://schemas.openxmlformats.org/officeDocument/2006/customXml" ds:itemID="{B7303112-F015-4C1D-B43F-5F80E0E09419}">
  <ds:schemaRefs/>
</ds:datastoreItem>
</file>

<file path=customXml/itemProps36.xml><?xml version="1.0" encoding="utf-8"?>
<ds:datastoreItem xmlns:ds="http://schemas.openxmlformats.org/officeDocument/2006/customXml" ds:itemID="{25EBB28E-7D39-46B3-B05A-D30FC226C687}">
  <ds:schemaRefs/>
</ds:datastoreItem>
</file>

<file path=customXml/itemProps37.xml><?xml version="1.0" encoding="utf-8"?>
<ds:datastoreItem xmlns:ds="http://schemas.openxmlformats.org/officeDocument/2006/customXml" ds:itemID="{3715DBFF-1791-418C-8BC8-DD3265C56A6F}">
  <ds:schemaRefs/>
</ds:datastoreItem>
</file>

<file path=customXml/itemProps38.xml><?xml version="1.0" encoding="utf-8"?>
<ds:datastoreItem xmlns:ds="http://schemas.openxmlformats.org/officeDocument/2006/customXml" ds:itemID="{60ED9FBC-53CC-4767-87E2-1988A759FC13}">
  <ds:schemaRefs/>
</ds:datastoreItem>
</file>

<file path=customXml/itemProps39.xml><?xml version="1.0" encoding="utf-8"?>
<ds:datastoreItem xmlns:ds="http://schemas.openxmlformats.org/officeDocument/2006/customXml" ds:itemID="{5B4CCC51-B964-4718-8752-24FFFFB67B1A}">
  <ds:schemaRefs/>
</ds:datastoreItem>
</file>

<file path=customXml/itemProps4.xml><?xml version="1.0" encoding="utf-8"?>
<ds:datastoreItem xmlns:ds="http://schemas.openxmlformats.org/officeDocument/2006/customXml" ds:itemID="{06CE0B8D-B276-497D-99A2-E8D9569B5816}">
  <ds:schemaRefs/>
</ds:datastoreItem>
</file>

<file path=customXml/itemProps40.xml><?xml version="1.0" encoding="utf-8"?>
<ds:datastoreItem xmlns:ds="http://schemas.openxmlformats.org/officeDocument/2006/customXml" ds:itemID="{806DB7DA-2F22-47EF-8B6A-67D94946FF49}">
  <ds:schemaRefs/>
</ds:datastoreItem>
</file>

<file path=customXml/itemProps41.xml><?xml version="1.0" encoding="utf-8"?>
<ds:datastoreItem xmlns:ds="http://schemas.openxmlformats.org/officeDocument/2006/customXml" ds:itemID="{26C424C8-8710-4C58-9322-00D5FB0C3A09}">
  <ds:schemaRefs/>
</ds:datastoreItem>
</file>

<file path=customXml/itemProps42.xml><?xml version="1.0" encoding="utf-8"?>
<ds:datastoreItem xmlns:ds="http://schemas.openxmlformats.org/officeDocument/2006/customXml" ds:itemID="{60235589-1AD1-4772-A428-74972154938D}">
  <ds:schemaRefs/>
</ds:datastoreItem>
</file>

<file path=customXml/itemProps43.xml><?xml version="1.0" encoding="utf-8"?>
<ds:datastoreItem xmlns:ds="http://schemas.openxmlformats.org/officeDocument/2006/customXml" ds:itemID="{3FE770FE-C91A-4275-AF18-6357FB775566}">
  <ds:schemaRefs/>
</ds:datastoreItem>
</file>

<file path=customXml/itemProps44.xml><?xml version="1.0" encoding="utf-8"?>
<ds:datastoreItem xmlns:ds="http://schemas.openxmlformats.org/officeDocument/2006/customXml" ds:itemID="{4D759DFE-3DB4-426E-9A41-793E6723DEA2}">
  <ds:schemaRefs/>
</ds:datastoreItem>
</file>

<file path=customXml/itemProps45.xml><?xml version="1.0" encoding="utf-8"?>
<ds:datastoreItem xmlns:ds="http://schemas.openxmlformats.org/officeDocument/2006/customXml" ds:itemID="{3D03DA5A-EF58-4D09-8E85-F80F4404F49B}">
  <ds:schemaRefs/>
</ds:datastoreItem>
</file>

<file path=customXml/itemProps46.xml><?xml version="1.0" encoding="utf-8"?>
<ds:datastoreItem xmlns:ds="http://schemas.openxmlformats.org/officeDocument/2006/customXml" ds:itemID="{F77C596B-1791-4BA8-A2CC-4099575D8A68}">
  <ds:schemaRefs/>
</ds:datastoreItem>
</file>

<file path=customXml/itemProps47.xml><?xml version="1.0" encoding="utf-8"?>
<ds:datastoreItem xmlns:ds="http://schemas.openxmlformats.org/officeDocument/2006/customXml" ds:itemID="{54FA0864-79B7-44C1-B06B-3C34EB3F53EA}">
  <ds:schemaRefs/>
</ds:datastoreItem>
</file>

<file path=customXml/itemProps48.xml><?xml version="1.0" encoding="utf-8"?>
<ds:datastoreItem xmlns:ds="http://schemas.openxmlformats.org/officeDocument/2006/customXml" ds:itemID="{B61DAD2E-47D6-40DA-BEBE-81EE64454E97}">
  <ds:schemaRefs/>
</ds:datastoreItem>
</file>

<file path=customXml/itemProps49.xml><?xml version="1.0" encoding="utf-8"?>
<ds:datastoreItem xmlns:ds="http://schemas.openxmlformats.org/officeDocument/2006/customXml" ds:itemID="{DE0678B8-07ED-42F3-8927-EABB5F8B0135}">
  <ds:schemaRefs/>
</ds:datastoreItem>
</file>

<file path=customXml/itemProps5.xml><?xml version="1.0" encoding="utf-8"?>
<ds:datastoreItem xmlns:ds="http://schemas.openxmlformats.org/officeDocument/2006/customXml" ds:itemID="{C7F2006B-9E2D-42C5-9792-E965154FB76F}">
  <ds:schemaRefs/>
</ds:datastoreItem>
</file>

<file path=customXml/itemProps50.xml><?xml version="1.0" encoding="utf-8"?>
<ds:datastoreItem xmlns:ds="http://schemas.openxmlformats.org/officeDocument/2006/customXml" ds:itemID="{8D55E16D-7212-4748-92B2-E7D0B7AD6FF4}">
  <ds:schemaRefs/>
</ds:datastoreItem>
</file>

<file path=customXml/itemProps51.xml><?xml version="1.0" encoding="utf-8"?>
<ds:datastoreItem xmlns:ds="http://schemas.openxmlformats.org/officeDocument/2006/customXml" ds:itemID="{74F685D7-F724-49E8-B923-86EE9E3BF4B2}">
  <ds:schemaRefs/>
</ds:datastoreItem>
</file>

<file path=customXml/itemProps52.xml><?xml version="1.0" encoding="utf-8"?>
<ds:datastoreItem xmlns:ds="http://schemas.openxmlformats.org/officeDocument/2006/customXml" ds:itemID="{A2EC1E3F-B8C8-4D3E-9544-625BC834FAA1}">
  <ds:schemaRefs/>
</ds:datastoreItem>
</file>

<file path=customXml/itemProps53.xml><?xml version="1.0" encoding="utf-8"?>
<ds:datastoreItem xmlns:ds="http://schemas.openxmlformats.org/officeDocument/2006/customXml" ds:itemID="{61B71791-339F-49F3-9C96-2E7FE2ABEF9A}">
  <ds:schemaRefs/>
</ds:datastoreItem>
</file>

<file path=customXml/itemProps54.xml><?xml version="1.0" encoding="utf-8"?>
<ds:datastoreItem xmlns:ds="http://schemas.openxmlformats.org/officeDocument/2006/customXml" ds:itemID="{0C61CB68-1160-4490-8DC6-68BD7D1C8CB1}">
  <ds:schemaRefs/>
</ds:datastoreItem>
</file>

<file path=customXml/itemProps55.xml><?xml version="1.0" encoding="utf-8"?>
<ds:datastoreItem xmlns:ds="http://schemas.openxmlformats.org/officeDocument/2006/customXml" ds:itemID="{0DB0B38D-CC19-4E29-AC11-302A85BEB2B5}">
  <ds:schemaRefs/>
</ds:datastoreItem>
</file>

<file path=customXml/itemProps56.xml><?xml version="1.0" encoding="utf-8"?>
<ds:datastoreItem xmlns:ds="http://schemas.openxmlformats.org/officeDocument/2006/customXml" ds:itemID="{893016E7-639F-4D71-BD56-E17A631CF5F2}">
  <ds:schemaRefs/>
</ds:datastoreItem>
</file>

<file path=customXml/itemProps57.xml><?xml version="1.0" encoding="utf-8"?>
<ds:datastoreItem xmlns:ds="http://schemas.openxmlformats.org/officeDocument/2006/customXml" ds:itemID="{55BD0D70-C940-4D62-AA6E-8B4B6648FFF2}">
  <ds:schemaRefs/>
</ds:datastoreItem>
</file>

<file path=customXml/itemProps58.xml><?xml version="1.0" encoding="utf-8"?>
<ds:datastoreItem xmlns:ds="http://schemas.openxmlformats.org/officeDocument/2006/customXml" ds:itemID="{10585848-12A0-43B1-BCE3-64360AD8533B}">
  <ds:schemaRefs/>
</ds:datastoreItem>
</file>

<file path=customXml/itemProps59.xml><?xml version="1.0" encoding="utf-8"?>
<ds:datastoreItem xmlns:ds="http://schemas.openxmlformats.org/officeDocument/2006/customXml" ds:itemID="{158785CC-9871-4B3E-A86B-20890FFFE0DC}">
  <ds:schemaRefs/>
</ds:datastoreItem>
</file>

<file path=customXml/itemProps6.xml><?xml version="1.0" encoding="utf-8"?>
<ds:datastoreItem xmlns:ds="http://schemas.openxmlformats.org/officeDocument/2006/customXml" ds:itemID="{0449845A-7822-40DB-A6B3-FCBA2BC7C753}">
  <ds:schemaRefs/>
</ds:datastoreItem>
</file>

<file path=customXml/itemProps60.xml><?xml version="1.0" encoding="utf-8"?>
<ds:datastoreItem xmlns:ds="http://schemas.openxmlformats.org/officeDocument/2006/customXml" ds:itemID="{75F2FC07-D4C6-4F12-8AEC-51A2620262A7}">
  <ds:schemaRefs/>
</ds:datastoreItem>
</file>

<file path=customXml/itemProps61.xml><?xml version="1.0" encoding="utf-8"?>
<ds:datastoreItem xmlns:ds="http://schemas.openxmlformats.org/officeDocument/2006/customXml" ds:itemID="{8749244C-7EE1-4999-9554-A439A54DC00A}">
  <ds:schemaRefs/>
</ds:datastoreItem>
</file>

<file path=customXml/itemProps62.xml><?xml version="1.0" encoding="utf-8"?>
<ds:datastoreItem xmlns:ds="http://schemas.openxmlformats.org/officeDocument/2006/customXml" ds:itemID="{FED7B8F5-B4FF-4FED-8F67-A1E25C8C2C21}">
  <ds:schemaRefs/>
</ds:datastoreItem>
</file>

<file path=customXml/itemProps63.xml><?xml version="1.0" encoding="utf-8"?>
<ds:datastoreItem xmlns:ds="http://schemas.openxmlformats.org/officeDocument/2006/customXml" ds:itemID="{5D5DC177-9F2A-4955-8198-E06C091BBD85}">
  <ds:schemaRefs/>
</ds:datastoreItem>
</file>

<file path=customXml/itemProps64.xml><?xml version="1.0" encoding="utf-8"?>
<ds:datastoreItem xmlns:ds="http://schemas.openxmlformats.org/officeDocument/2006/customXml" ds:itemID="{92A83E89-5900-4CB7-B688-2106B0A11963}">
  <ds:schemaRefs/>
</ds:datastoreItem>
</file>

<file path=customXml/itemProps65.xml><?xml version="1.0" encoding="utf-8"?>
<ds:datastoreItem xmlns:ds="http://schemas.openxmlformats.org/officeDocument/2006/customXml" ds:itemID="{42D440E6-DAA6-46EA-A106-B1664C9F346A}">
  <ds:schemaRefs/>
</ds:datastoreItem>
</file>

<file path=customXml/itemProps66.xml><?xml version="1.0" encoding="utf-8"?>
<ds:datastoreItem xmlns:ds="http://schemas.openxmlformats.org/officeDocument/2006/customXml" ds:itemID="{97CAB360-B0A0-432B-ADDD-BC1FE52016AF}">
  <ds:schemaRefs/>
</ds:datastoreItem>
</file>

<file path=customXml/itemProps67.xml><?xml version="1.0" encoding="utf-8"?>
<ds:datastoreItem xmlns:ds="http://schemas.openxmlformats.org/officeDocument/2006/customXml" ds:itemID="{A4C704D3-871F-4D57-98FB-6B49774C3388}">
  <ds:schemaRefs/>
</ds:datastoreItem>
</file>

<file path=customXml/itemProps68.xml><?xml version="1.0" encoding="utf-8"?>
<ds:datastoreItem xmlns:ds="http://schemas.openxmlformats.org/officeDocument/2006/customXml" ds:itemID="{BE6C2A5E-20B9-48CD-81F7-25EA812CCA0E}">
  <ds:schemaRefs/>
</ds:datastoreItem>
</file>

<file path=customXml/itemProps69.xml><?xml version="1.0" encoding="utf-8"?>
<ds:datastoreItem xmlns:ds="http://schemas.openxmlformats.org/officeDocument/2006/customXml" ds:itemID="{9F435016-7EF2-476B-96BA-5FAE07B49840}">
  <ds:schemaRefs/>
</ds:datastoreItem>
</file>

<file path=customXml/itemProps7.xml><?xml version="1.0" encoding="utf-8"?>
<ds:datastoreItem xmlns:ds="http://schemas.openxmlformats.org/officeDocument/2006/customXml" ds:itemID="{01D55B4F-F8FD-4071-957B-2B970AE61EC3}">
  <ds:schemaRefs/>
</ds:datastoreItem>
</file>

<file path=customXml/itemProps70.xml><?xml version="1.0" encoding="utf-8"?>
<ds:datastoreItem xmlns:ds="http://schemas.openxmlformats.org/officeDocument/2006/customXml" ds:itemID="{CB2A64CF-1059-4B3C-AEA1-565D7B256F99}">
  <ds:schemaRefs/>
</ds:datastoreItem>
</file>

<file path=customXml/itemProps71.xml><?xml version="1.0" encoding="utf-8"?>
<ds:datastoreItem xmlns:ds="http://schemas.openxmlformats.org/officeDocument/2006/customXml" ds:itemID="{342490B9-E9C6-4795-95E2-E47833A281AB}">
  <ds:schemaRefs/>
</ds:datastoreItem>
</file>

<file path=customXml/itemProps72.xml><?xml version="1.0" encoding="utf-8"?>
<ds:datastoreItem xmlns:ds="http://schemas.openxmlformats.org/officeDocument/2006/customXml" ds:itemID="{F779C16A-540B-49ED-98B0-937CF157DD92}">
  <ds:schemaRefs/>
</ds:datastoreItem>
</file>

<file path=customXml/itemProps73.xml><?xml version="1.0" encoding="utf-8"?>
<ds:datastoreItem xmlns:ds="http://schemas.openxmlformats.org/officeDocument/2006/customXml" ds:itemID="{F0297CD8-9E0B-471E-97C0-02ED3DE7179C}">
  <ds:schemaRefs/>
</ds:datastoreItem>
</file>

<file path=customXml/itemProps74.xml><?xml version="1.0" encoding="utf-8"?>
<ds:datastoreItem xmlns:ds="http://schemas.openxmlformats.org/officeDocument/2006/customXml" ds:itemID="{1F9DF506-031D-4ED1-9862-FF8759E21673}">
  <ds:schemaRefs/>
</ds:datastoreItem>
</file>

<file path=customXml/itemProps75.xml><?xml version="1.0" encoding="utf-8"?>
<ds:datastoreItem xmlns:ds="http://schemas.openxmlformats.org/officeDocument/2006/customXml" ds:itemID="{932320D1-6945-41AB-A74C-3225CE07F0EB}">
  <ds:schemaRefs/>
</ds:datastoreItem>
</file>

<file path=customXml/itemProps76.xml><?xml version="1.0" encoding="utf-8"?>
<ds:datastoreItem xmlns:ds="http://schemas.openxmlformats.org/officeDocument/2006/customXml" ds:itemID="{EBB67428-AC2C-421E-93B4-72565528D244}">
  <ds:schemaRefs/>
</ds:datastoreItem>
</file>

<file path=customXml/itemProps77.xml><?xml version="1.0" encoding="utf-8"?>
<ds:datastoreItem xmlns:ds="http://schemas.openxmlformats.org/officeDocument/2006/customXml" ds:itemID="{A59D6FE3-DEC9-48B9-A1E9-8C2B7BF9EB45}">
  <ds:schemaRefs/>
</ds:datastoreItem>
</file>

<file path=customXml/itemProps78.xml><?xml version="1.0" encoding="utf-8"?>
<ds:datastoreItem xmlns:ds="http://schemas.openxmlformats.org/officeDocument/2006/customXml" ds:itemID="{B6B30B2B-DA93-488B-9900-27A66D7A9232}">
  <ds:schemaRefs/>
</ds:datastoreItem>
</file>

<file path=customXml/itemProps79.xml><?xml version="1.0" encoding="utf-8"?>
<ds:datastoreItem xmlns:ds="http://schemas.openxmlformats.org/officeDocument/2006/customXml" ds:itemID="{2415893E-29CD-442B-814A-408A072F50E0}">
  <ds:schemaRefs/>
</ds:datastoreItem>
</file>

<file path=customXml/itemProps8.xml><?xml version="1.0" encoding="utf-8"?>
<ds:datastoreItem xmlns:ds="http://schemas.openxmlformats.org/officeDocument/2006/customXml" ds:itemID="{AA8EE962-A4BF-4145-8BA1-DA9FDA7648E7}">
  <ds:schemaRefs/>
</ds:datastoreItem>
</file>

<file path=customXml/itemProps80.xml><?xml version="1.0" encoding="utf-8"?>
<ds:datastoreItem xmlns:ds="http://schemas.openxmlformats.org/officeDocument/2006/customXml" ds:itemID="{CB1B93EA-DCA9-44C2-83C8-05B4E82D5E24}">
  <ds:schemaRefs/>
</ds:datastoreItem>
</file>

<file path=customXml/itemProps81.xml><?xml version="1.0" encoding="utf-8"?>
<ds:datastoreItem xmlns:ds="http://schemas.openxmlformats.org/officeDocument/2006/customXml" ds:itemID="{3BCC904C-3101-42CA-8CBF-821D236F2D7E}">
  <ds:schemaRefs/>
</ds:datastoreItem>
</file>

<file path=customXml/itemProps82.xml><?xml version="1.0" encoding="utf-8"?>
<ds:datastoreItem xmlns:ds="http://schemas.openxmlformats.org/officeDocument/2006/customXml" ds:itemID="{77239FC0-543D-44D8-A725-1590A01FA819}">
  <ds:schemaRefs/>
</ds:datastoreItem>
</file>

<file path=customXml/itemProps83.xml><?xml version="1.0" encoding="utf-8"?>
<ds:datastoreItem xmlns:ds="http://schemas.openxmlformats.org/officeDocument/2006/customXml" ds:itemID="{4CCC12BD-0EAA-4579-8F10-3B1ED03790AB}">
  <ds:schemaRefs/>
</ds:datastoreItem>
</file>

<file path=customXml/itemProps84.xml><?xml version="1.0" encoding="utf-8"?>
<ds:datastoreItem xmlns:ds="http://schemas.openxmlformats.org/officeDocument/2006/customXml" ds:itemID="{542B3482-107B-45A3-AE05-D0EF2C204F07}">
  <ds:schemaRefs/>
</ds:datastoreItem>
</file>

<file path=customXml/itemProps85.xml><?xml version="1.0" encoding="utf-8"?>
<ds:datastoreItem xmlns:ds="http://schemas.openxmlformats.org/officeDocument/2006/customXml" ds:itemID="{20D56DE6-0C8C-4892-87AC-AB26D9904475}">
  <ds:schemaRefs/>
</ds:datastoreItem>
</file>

<file path=customXml/itemProps86.xml><?xml version="1.0" encoding="utf-8"?>
<ds:datastoreItem xmlns:ds="http://schemas.openxmlformats.org/officeDocument/2006/customXml" ds:itemID="{3616F54F-00B5-489A-8FDE-DD0A7E192910}">
  <ds:schemaRefs/>
</ds:datastoreItem>
</file>

<file path=customXml/itemProps87.xml><?xml version="1.0" encoding="utf-8"?>
<ds:datastoreItem xmlns:ds="http://schemas.openxmlformats.org/officeDocument/2006/customXml" ds:itemID="{01570245-F77D-4BAE-B617-FF9F05AF9776}">
  <ds:schemaRefs/>
</ds:datastoreItem>
</file>

<file path=customXml/itemProps9.xml><?xml version="1.0" encoding="utf-8"?>
<ds:datastoreItem xmlns:ds="http://schemas.openxmlformats.org/officeDocument/2006/customXml" ds:itemID="{FF10C6AD-BCA1-4F7F-AE1C-DF897940813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60</Pages>
  <Words>4119</Words>
  <Characters>23482</Characters>
  <Lines>195</Lines>
  <Paragraphs>55</Paragraphs>
  <TotalTime>1</TotalTime>
  <ScaleCrop>false</ScaleCrop>
  <LinksUpToDate>false</LinksUpToDate>
  <CharactersWithSpaces>27546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2023-03-07T08:36:00Z</dcterms:created>
  <dc:creator>lenovo</dc:creator>
  <cp:lastModifiedBy>gg</cp:lastModifiedBy>
  <cp:lastPrinted>2023-03-09T07:34:00Z</cp:lastPrinted>
  <dcterms:modified xsi:type="dcterms:W3CDTF">2024-03-19T00:49:47Z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1E766E71842A44F3A7FA898512D6F1E0</vt:lpwstr>
  </property>
</Properties>
</file>